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04C2" w14:textId="5BFBD3C1" w:rsidR="00AF59E5" w:rsidRPr="00AF59E5" w:rsidRDefault="00AF59E5" w:rsidP="00AF59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</w:pPr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Construction Duration: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  June 17-September 10 with 2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vertAlign w:val="superscript"/>
          <w14:ligatures w14:val="none"/>
        </w:rPr>
        <w:t>nd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 &amp; 3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:vertAlign w:val="superscript"/>
          <w14:ligatures w14:val="none"/>
        </w:rPr>
        <w:t>rd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 xml:space="preserve"> floor scope of work to be completed </w:t>
      </w:r>
      <w:proofErr w:type="gramStart"/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simultaneously</w:t>
      </w:r>
      <w:proofErr w:type="gramEnd"/>
    </w:p>
    <w:p w14:paraId="07E24FAF" w14:textId="77777777" w:rsidR="00AF59E5" w:rsidRPr="00AF59E5" w:rsidRDefault="00AF59E5" w:rsidP="00AF59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  <w:t> </w:t>
      </w:r>
    </w:p>
    <w:p w14:paraId="1017B1D0" w14:textId="77777777" w:rsidR="00AF59E5" w:rsidRPr="00AF59E5" w:rsidRDefault="00AF59E5" w:rsidP="00AF59E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Third Floor </w:t>
      </w:r>
      <w:proofErr w:type="gramStart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Of</w:t>
      </w:r>
      <w:proofErr w:type="gramEnd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 Three Story Wing -</w:t>
      </w:r>
      <w:r w:rsidRPr="00AF59E5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 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Closed to use by individuals</w:t>
      </w:r>
    </w:p>
    <w:p w14:paraId="780D25BE" w14:textId="77777777" w:rsidR="00AF59E5" w:rsidRPr="00AF59E5" w:rsidRDefault="00AF59E5" w:rsidP="00AF59E5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Work is scheduled from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 xml:space="preserve">6/27 to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9/10</w:t>
      </w:r>
      <w:proofErr w:type="gramEnd"/>
    </w:p>
    <w:p w14:paraId="2B6DD82B" w14:textId="77777777" w:rsidR="00AF59E5" w:rsidRPr="00AF59E5" w:rsidRDefault="00AF59E5" w:rsidP="00AF59E5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Duration: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11 weeks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with no access to space by occupants</w:t>
      </w:r>
    </w:p>
    <w:p w14:paraId="300AC410" w14:textId="77777777" w:rsidR="00AF59E5" w:rsidRPr="00AF59E5" w:rsidRDefault="00AF59E5" w:rsidP="00AF59E5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Third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A/C will be shut down during construction.</w:t>
      </w:r>
    </w:p>
    <w:p w14:paraId="28105682" w14:textId="77777777" w:rsidR="00AF59E5" w:rsidRPr="00AF59E5" w:rsidRDefault="00AF59E5" w:rsidP="00AF59E5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Asbestos containment will be installed in each space which consists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the following:</w:t>
      </w:r>
    </w:p>
    <w:p w14:paraId="15D371A7" w14:textId="77777777" w:rsidR="00AF59E5" w:rsidRPr="00AF59E5" w:rsidRDefault="00AF59E5" w:rsidP="00AF59E5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Line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and walls with 2 layers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6 mil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plastic</w:t>
      </w:r>
      <w:proofErr w:type="gramEnd"/>
    </w:p>
    <w:p w14:paraId="6BBBBE86" w14:textId="77777777" w:rsidR="00AF59E5" w:rsidRPr="00AF59E5" w:rsidRDefault="00AF59E5" w:rsidP="00AF59E5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Remove and reinstall ceiling tiles to clean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f any asbestos containing material (ACM) once new roof is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installed</w:t>
      </w:r>
      <w:proofErr w:type="gramEnd"/>
    </w:p>
    <w:p w14:paraId="1C8916FD" w14:textId="77777777" w:rsidR="00AF59E5" w:rsidRPr="00AF59E5" w:rsidRDefault="00AF59E5" w:rsidP="00AF59E5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Wipe down lights, ceiling grid, ducts, and vacuum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space</w:t>
      </w:r>
      <w:proofErr w:type="gramEnd"/>
    </w:p>
    <w:p w14:paraId="5243A893" w14:textId="77777777" w:rsidR="00AF59E5" w:rsidRPr="00AF59E5" w:rsidRDefault="00AF59E5" w:rsidP="00AF59E5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Remove plastic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containment</w:t>
      </w:r>
      <w:proofErr w:type="gramEnd"/>
    </w:p>
    <w:p w14:paraId="08A6DFE1" w14:textId="77777777" w:rsidR="00AF59E5" w:rsidRPr="00AF59E5" w:rsidRDefault="00AF59E5" w:rsidP="00AF59E5">
      <w:pPr>
        <w:numPr>
          <w:ilvl w:val="3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Asbestos Air Samples will be taken to clear space for occupant use once construction is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complete</w:t>
      </w:r>
      <w:proofErr w:type="gramEnd"/>
    </w:p>
    <w:p w14:paraId="04E7715D" w14:textId="77777777" w:rsidR="00AF59E5" w:rsidRPr="00AF59E5" w:rsidRDefault="00AF59E5" w:rsidP="00AF59E5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3DF4C039" w14:textId="77777777" w:rsidR="00AF59E5" w:rsidRPr="00AF59E5" w:rsidRDefault="00AF59E5" w:rsidP="00AF59E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/>
          <w:kern w:val="0"/>
          <w:sz w:val="20"/>
          <w:szCs w:val="20"/>
          <w14:ligatures w14:val="none"/>
        </w:rPr>
      </w:pPr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Second Floor </w:t>
      </w:r>
      <w:proofErr w:type="gramStart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Of</w:t>
      </w:r>
      <w:proofErr w:type="gramEnd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 Three Story Wing -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 Open to access</w:t>
      </w:r>
    </w:p>
    <w:p w14:paraId="717F1076" w14:textId="77777777" w:rsidR="00AF59E5" w:rsidRPr="00AF59E5" w:rsidRDefault="00AF59E5" w:rsidP="00AF59E5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Will remain open but with no A/C</w:t>
      </w:r>
    </w:p>
    <w:p w14:paraId="32A78331" w14:textId="77777777" w:rsidR="00AF59E5" w:rsidRPr="00AF59E5" w:rsidRDefault="00AF59E5" w:rsidP="00AF59E5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14:ligatures w14:val="none"/>
        </w:rPr>
        <w:t>nd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A/C will be shut down during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construction</w:t>
      </w:r>
      <w:proofErr w:type="gramEnd"/>
    </w:p>
    <w:p w14:paraId="5F60C03F" w14:textId="77777777" w:rsidR="00AF59E5" w:rsidRPr="00AF59E5" w:rsidRDefault="00AF59E5" w:rsidP="00AF59E5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Temporary cooling systems will be provided only for the following spaces: 2028, 2034, 2048, 2042 &amp; 2049,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2055</w:t>
      </w:r>
      <w:proofErr w:type="gramEnd"/>
    </w:p>
    <w:p w14:paraId="1DBC1BBD" w14:textId="77777777" w:rsidR="00AF59E5" w:rsidRPr="00AF59E5" w:rsidRDefault="00AF59E5" w:rsidP="00AF59E5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No asbestos containment will take place on this 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proofErr w:type="gramEnd"/>
    </w:p>
    <w:p w14:paraId="5480D5E2" w14:textId="77777777" w:rsidR="00AF59E5" w:rsidRPr="00AF59E5" w:rsidRDefault="00AF59E5" w:rsidP="00AF59E5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Asbestos Air Monitoring will be conducted every other day at different locations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the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to document/ensure that occupants are not at risk to asbestos exposure during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construction</w:t>
      </w:r>
      <w:proofErr w:type="gramEnd"/>
    </w:p>
    <w:p w14:paraId="6D9A3017" w14:textId="77777777" w:rsidR="00AF59E5" w:rsidRPr="00AF59E5" w:rsidRDefault="00AF59E5" w:rsidP="00AF59E5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4F33DF43" w14:textId="77777777" w:rsidR="00AF59E5" w:rsidRPr="00AF59E5" w:rsidRDefault="00AF59E5" w:rsidP="00AF59E5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546A"/>
          <w:kern w:val="0"/>
          <w:sz w:val="20"/>
          <w:szCs w:val="20"/>
          <w14:ligatures w14:val="none"/>
        </w:rPr>
      </w:pPr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Second Floor </w:t>
      </w:r>
      <w:proofErr w:type="gramStart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Of</w:t>
      </w:r>
      <w:proofErr w:type="gramEnd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 Two Story Wing -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 Closed to use by individuals.</w:t>
      </w:r>
    </w:p>
    <w:p w14:paraId="1408DF64" w14:textId="77777777" w:rsidR="00AF59E5" w:rsidRPr="00AF59E5" w:rsidRDefault="00AF59E5" w:rsidP="00AF59E5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Work is scheduled from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 xml:space="preserve">6/17 to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8/2</w:t>
      </w:r>
      <w:proofErr w:type="gramEnd"/>
    </w:p>
    <w:p w14:paraId="336EAED5" w14:textId="77777777" w:rsidR="00AF59E5" w:rsidRPr="00AF59E5" w:rsidRDefault="00AF59E5" w:rsidP="00AF59E5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Duration: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8 weeks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with no access to space by occupants</w:t>
      </w:r>
    </w:p>
    <w:p w14:paraId="3836015D" w14:textId="77777777" w:rsidR="00AF59E5" w:rsidRPr="00AF59E5" w:rsidRDefault="00AF59E5" w:rsidP="00AF59E5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2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14:ligatures w14:val="none"/>
        </w:rPr>
        <w:t>nd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A/C will be shut down during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construction</w:t>
      </w:r>
      <w:proofErr w:type="gramEnd"/>
    </w:p>
    <w:p w14:paraId="0ADF1A6A" w14:textId="77777777" w:rsidR="00AF59E5" w:rsidRPr="00AF59E5" w:rsidRDefault="00AF59E5" w:rsidP="00AF59E5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Asbestos containment will be installed in each space which consists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the following:</w:t>
      </w:r>
    </w:p>
    <w:p w14:paraId="2C050EE1" w14:textId="77777777" w:rsidR="00AF59E5" w:rsidRPr="00AF59E5" w:rsidRDefault="00AF59E5" w:rsidP="00AF59E5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Line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and walls with 6 mil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plastic</w:t>
      </w:r>
      <w:proofErr w:type="gramEnd"/>
    </w:p>
    <w:p w14:paraId="59189452" w14:textId="77777777" w:rsidR="00AF59E5" w:rsidRPr="00AF59E5" w:rsidRDefault="00AF59E5" w:rsidP="00AF59E5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Remove and reinstall ceiling tiles to clean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f any asbestos containing material (ACM) once new roof is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installed</w:t>
      </w:r>
      <w:proofErr w:type="gramEnd"/>
    </w:p>
    <w:p w14:paraId="1EFEEBAD" w14:textId="77777777" w:rsidR="00AF59E5" w:rsidRPr="00AF59E5" w:rsidRDefault="00AF59E5" w:rsidP="00AF59E5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Wipe down lights, ceiling grid, ducts, and vacuum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space</w:t>
      </w:r>
      <w:proofErr w:type="gramEnd"/>
    </w:p>
    <w:p w14:paraId="34A4162D" w14:textId="77777777" w:rsidR="00AF59E5" w:rsidRPr="00AF59E5" w:rsidRDefault="00AF59E5" w:rsidP="00AF59E5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Remove plastic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containment</w:t>
      </w:r>
      <w:proofErr w:type="gramEnd"/>
    </w:p>
    <w:p w14:paraId="15F39D62" w14:textId="77777777" w:rsidR="00AF59E5" w:rsidRPr="00AF59E5" w:rsidRDefault="00AF59E5" w:rsidP="00AF59E5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Asbestos Air Samples will be taken to clear space for occupant use once construction is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complete</w:t>
      </w:r>
      <w:proofErr w:type="gramEnd"/>
    </w:p>
    <w:p w14:paraId="3DE974B2" w14:textId="77777777" w:rsidR="00AF59E5" w:rsidRPr="00AF59E5" w:rsidRDefault="00AF59E5" w:rsidP="00AF5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FF0000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402E9E11" w14:textId="77777777" w:rsidR="00AF59E5" w:rsidRPr="00AF59E5" w:rsidRDefault="00AF59E5" w:rsidP="00AF59E5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First Floor of </w:t>
      </w:r>
      <w:proofErr w:type="gramStart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Two Story</w:t>
      </w:r>
      <w:proofErr w:type="gramEnd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 Wing -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 Open to use by individuals</w:t>
      </w:r>
    </w:p>
    <w:p w14:paraId="5772BE01" w14:textId="77777777" w:rsidR="00AF59E5" w:rsidRPr="00AF59E5" w:rsidRDefault="00AF59E5" w:rsidP="00AF59E5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will remain open to campus activities during construction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period</w:t>
      </w:r>
      <w:proofErr w:type="gramEnd"/>
    </w:p>
    <w:p w14:paraId="67EFFF4F" w14:textId="77777777" w:rsidR="00AF59E5" w:rsidRPr="00AF59E5" w:rsidRDefault="00AF59E5" w:rsidP="00AF59E5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First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A/C will remain operational during construction except for the following spaces which are on a different/separate system: 1119, 1125, 1129 &amp; 1135. Temporary cooling systems will be provided for rooms 1119, 1125, 1129 &amp; 1135 because they are on a separate system from the rest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the first 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proofErr w:type="gramEnd"/>
    </w:p>
    <w:p w14:paraId="7D225675" w14:textId="77777777" w:rsidR="00AF59E5" w:rsidRPr="00AF59E5" w:rsidRDefault="00AF59E5" w:rsidP="00AF59E5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No asbestos containment will take place on this 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proofErr w:type="gramEnd"/>
    </w:p>
    <w:p w14:paraId="295BC1C3" w14:textId="77777777" w:rsidR="00AF59E5" w:rsidRPr="00AF59E5" w:rsidRDefault="00AF59E5" w:rsidP="00AF59E5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Asbestos Air Monitoring will be conducted every other day at different locations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the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to document/ensure that occupants are not at risk to asbestos exposure during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construction</w:t>
      </w:r>
      <w:proofErr w:type="gramEnd"/>
    </w:p>
    <w:p w14:paraId="40252809" w14:textId="77777777" w:rsidR="00AF59E5" w:rsidRPr="00AF59E5" w:rsidRDefault="00AF59E5" w:rsidP="00AF5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AF59E5">
        <w:rPr>
          <w:rFonts w:ascii="Calibri" w:eastAsia="Times New Roman" w:hAnsi="Calibri" w:cs="Calibri"/>
          <w:color w:val="242424"/>
          <w:kern w:val="0"/>
          <w14:ligatures w14:val="none"/>
        </w:rPr>
        <w:t> </w:t>
      </w:r>
    </w:p>
    <w:p w14:paraId="6C7DC512" w14:textId="77777777" w:rsidR="00AF59E5" w:rsidRPr="00AF59E5" w:rsidRDefault="00AF59E5" w:rsidP="00AF59E5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First Floor of </w:t>
      </w:r>
      <w:proofErr w:type="gramStart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Three Story</w:t>
      </w:r>
      <w:proofErr w:type="gramEnd"/>
      <w:r w:rsidRPr="00AF59E5">
        <w:rPr>
          <w:rFonts w:ascii="inherit" w:eastAsia="Times New Roman" w:hAnsi="inherit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 Wing -</w:t>
      </w:r>
      <w:r w:rsidRPr="00AF59E5"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 Open to use by individuals</w:t>
      </w:r>
    </w:p>
    <w:p w14:paraId="2FFE41A5" w14:textId="77777777" w:rsidR="00AF59E5" w:rsidRPr="00AF59E5" w:rsidRDefault="00AF59E5" w:rsidP="00AF59E5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will remain open to campus activities during construction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period</w:t>
      </w:r>
      <w:proofErr w:type="gramEnd"/>
    </w:p>
    <w:p w14:paraId="48292564" w14:textId="77777777" w:rsidR="00AF59E5" w:rsidRPr="00AF59E5" w:rsidRDefault="00AF59E5" w:rsidP="00AF59E5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First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A/C will remain operational during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construction</w:t>
      </w:r>
      <w:proofErr w:type="gramEnd"/>
    </w:p>
    <w:p w14:paraId="6D8C4DFC" w14:textId="77777777" w:rsidR="00AF59E5" w:rsidRPr="00AF59E5" w:rsidRDefault="00AF59E5" w:rsidP="00AF59E5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No asbestos containment will take place on this 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proofErr w:type="gramEnd"/>
    </w:p>
    <w:p w14:paraId="3A98A286" w14:textId="77777777" w:rsidR="00AF59E5" w:rsidRPr="00AF59E5" w:rsidRDefault="00AF59E5" w:rsidP="00AF59E5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Asbestos Air Monitoring will be conducted every other day at different locations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the 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floor</w:t>
      </w:r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 to document/ensure that occupants are not at risk to asbestos exposure during </w:t>
      </w:r>
      <w:proofErr w:type="gramStart"/>
      <w:r w:rsidRPr="00AF59E5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construction</w:t>
      </w:r>
      <w:proofErr w:type="gramEnd"/>
    </w:p>
    <w:p w14:paraId="19A83848" w14:textId="77777777" w:rsidR="007D6EC4" w:rsidRDefault="007D6EC4"/>
    <w:sectPr w:rsidR="007D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A4D66"/>
    <w:multiLevelType w:val="multilevel"/>
    <w:tmpl w:val="252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14181A"/>
    <w:multiLevelType w:val="multilevel"/>
    <w:tmpl w:val="959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326C9E"/>
    <w:multiLevelType w:val="multilevel"/>
    <w:tmpl w:val="87E6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A2481"/>
    <w:multiLevelType w:val="multilevel"/>
    <w:tmpl w:val="1EB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A80CF3"/>
    <w:multiLevelType w:val="multilevel"/>
    <w:tmpl w:val="F60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E705D9"/>
    <w:multiLevelType w:val="multilevel"/>
    <w:tmpl w:val="1D14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666575">
    <w:abstractNumId w:val="0"/>
  </w:num>
  <w:num w:numId="2" w16cid:durableId="565991776">
    <w:abstractNumId w:val="2"/>
  </w:num>
  <w:num w:numId="3" w16cid:durableId="20714321">
    <w:abstractNumId w:val="5"/>
  </w:num>
  <w:num w:numId="4" w16cid:durableId="1767337119">
    <w:abstractNumId w:val="1"/>
  </w:num>
  <w:num w:numId="5" w16cid:durableId="1644852137">
    <w:abstractNumId w:val="3"/>
  </w:num>
  <w:num w:numId="6" w16cid:durableId="11078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E5"/>
    <w:rsid w:val="00381D8B"/>
    <w:rsid w:val="0058107B"/>
    <w:rsid w:val="006052FC"/>
    <w:rsid w:val="007D6EC4"/>
    <w:rsid w:val="00A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E54D"/>
  <w15:chartTrackingRefBased/>
  <w15:docId w15:val="{35E533A9-88E1-43C9-B992-BB62B61C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9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9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9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9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9E5"/>
    <w:rPr>
      <w:b/>
      <w:bCs/>
      <w:smallCaps/>
      <w:color w:val="2F5496" w:themeColor="accent1" w:themeShade="BF"/>
      <w:spacing w:val="5"/>
    </w:rPr>
  </w:style>
  <w:style w:type="character" w:customStyle="1" w:styleId="marknp74649o4">
    <w:name w:val="marknp74649o4"/>
    <w:basedOn w:val="DefaultParagraphFont"/>
    <w:rsid w:val="00AF59E5"/>
  </w:style>
  <w:style w:type="character" w:customStyle="1" w:styleId="markbz20d9s5c">
    <w:name w:val="markbz20d9s5c"/>
    <w:basedOn w:val="DefaultParagraphFont"/>
    <w:rsid w:val="00AF59E5"/>
  </w:style>
  <w:style w:type="paragraph" w:styleId="NormalWeb">
    <w:name w:val="Normal (Web)"/>
    <w:basedOn w:val="Normal"/>
    <w:uiPriority w:val="99"/>
    <w:semiHidden/>
    <w:unhideWhenUsed/>
    <w:rsid w:val="00AF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kww33qmt7">
    <w:name w:val="markkww33qmt7"/>
    <w:basedOn w:val="DefaultParagraphFont"/>
    <w:rsid w:val="00AF59E5"/>
  </w:style>
  <w:style w:type="character" w:customStyle="1" w:styleId="markdthcpi9hq">
    <w:name w:val="markdthcpi9hq"/>
    <w:basedOn w:val="DefaultParagraphFont"/>
    <w:rsid w:val="00AF59E5"/>
  </w:style>
  <w:style w:type="character" w:customStyle="1" w:styleId="markc0cm978wp">
    <w:name w:val="markc0cm978wp"/>
    <w:basedOn w:val="DefaultParagraphFont"/>
    <w:rsid w:val="00AF59E5"/>
  </w:style>
  <w:style w:type="character" w:customStyle="1" w:styleId="markz2j21atwf">
    <w:name w:val="markz2j21atwf"/>
    <w:basedOn w:val="DefaultParagraphFont"/>
    <w:rsid w:val="00AF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DE259381BEB42B640FD10EBBB1240" ma:contentTypeVersion="12" ma:contentTypeDescription="Create a new document." ma:contentTypeScope="" ma:versionID="efba48b28fa29fa0fc44d53dc86a3752">
  <xsd:schema xmlns:xsd="http://www.w3.org/2001/XMLSchema" xmlns:xs="http://www.w3.org/2001/XMLSchema" xmlns:p="http://schemas.microsoft.com/office/2006/metadata/properties" xmlns:ns2="756b188e-822e-498e-b01c-7e289e878c59" targetNamespace="http://schemas.microsoft.com/office/2006/metadata/properties" ma:root="true" ma:fieldsID="121def17bf6949080519782342ee2b33" ns2:_="">
    <xsd:import namespace="756b188e-822e-498e-b01c-7e289e878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188e-822e-498e-b01c-7e289e878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b188e-822e-498e-b01c-7e289e878c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B5510-68E1-4907-997E-4CC2288EA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b188e-822e-498e-b01c-7e289e878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F700A-0A7F-421B-9BD7-021E6AD84403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56b188e-822e-498e-b01c-7e289e878c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9AF999-CF65-43CC-B8BD-D90D09046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 Sanderson</dc:creator>
  <cp:keywords/>
  <dc:description/>
  <cp:lastModifiedBy>Robert N Sanderson</cp:lastModifiedBy>
  <cp:revision>2</cp:revision>
  <dcterms:created xsi:type="dcterms:W3CDTF">2024-05-08T20:06:00Z</dcterms:created>
  <dcterms:modified xsi:type="dcterms:W3CDTF">2024-05-08T20:06:00Z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0x01010075BDE259381BEB42B640FD10EBBB1240</vt:lpwstr>
  </property>
</Properties>
</file>