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92" w14:textId="64B9B4E0" w:rsidR="000E60E1" w:rsidRPr="00856F38" w:rsidRDefault="000E60E1" w:rsidP="00DB2918">
      <w:pPr>
        <w:pStyle w:val="Title"/>
        <w:ind w:right="180"/>
        <w:jc w:val="left"/>
        <w:rPr>
          <w:sz w:val="32"/>
          <w:szCs w:val="32"/>
        </w:rPr>
      </w:pPr>
      <w:r w:rsidRPr="00856F38">
        <w:rPr>
          <w:sz w:val="32"/>
          <w:szCs w:val="32"/>
        </w:rPr>
        <w:t>Sara E. Brownell</w:t>
      </w:r>
    </w:p>
    <w:p w14:paraId="10E4A596" w14:textId="7975D00C" w:rsidR="000E60E1" w:rsidRPr="00856F38" w:rsidRDefault="000E60E1" w:rsidP="00DB2918">
      <w:pPr>
        <w:widowControl w:val="0"/>
        <w:pBdr>
          <w:bottom w:val="single" w:sz="12" w:space="1" w:color="auto"/>
        </w:pBdr>
        <w:rPr>
          <w:snapToGrid w:val="0"/>
        </w:rPr>
      </w:pPr>
      <w:r w:rsidRPr="00856F38">
        <w:rPr>
          <w:snapToGrid w:val="0"/>
        </w:rPr>
        <w:t>P</w:t>
      </w:r>
      <w:r w:rsidR="00753A32">
        <w:rPr>
          <w:snapToGrid w:val="0"/>
        </w:rPr>
        <w:t>resident’s P</w:t>
      </w:r>
      <w:r w:rsidRPr="00856F38">
        <w:rPr>
          <w:snapToGrid w:val="0"/>
        </w:rPr>
        <w:t>rofessor, School of Life Sciences, Arizona State University</w:t>
      </w:r>
    </w:p>
    <w:p w14:paraId="67590B9F" w14:textId="413C8067" w:rsidR="001244AC" w:rsidRPr="00856F38" w:rsidRDefault="001244AC" w:rsidP="00DB2918">
      <w:pPr>
        <w:widowControl w:val="0"/>
        <w:pBdr>
          <w:bottom w:val="single" w:sz="12" w:space="1" w:color="auto"/>
        </w:pBdr>
        <w:rPr>
          <w:snapToGrid w:val="0"/>
        </w:rPr>
      </w:pPr>
      <w:hyperlink r:id="rId7" w:history="1">
        <w:r w:rsidRPr="00856F38">
          <w:rPr>
            <w:rStyle w:val="Hyperlink"/>
            <w:snapToGrid w:val="0"/>
          </w:rPr>
          <w:t>sara.brownell@asu.edu</w:t>
        </w:r>
      </w:hyperlink>
      <w:r w:rsidRPr="00856F38">
        <w:rPr>
          <w:snapToGrid w:val="0"/>
        </w:rPr>
        <w:t xml:space="preserve">   </w:t>
      </w:r>
    </w:p>
    <w:p w14:paraId="5AD00F58" w14:textId="77777777" w:rsidR="000E60E1" w:rsidRPr="002D24B7" w:rsidRDefault="000E60E1" w:rsidP="000E60E1">
      <w:pPr>
        <w:widowControl w:val="0"/>
        <w:rPr>
          <w:b/>
          <w:snapToGrid w:val="0"/>
        </w:rPr>
      </w:pPr>
    </w:p>
    <w:p w14:paraId="55143777" w14:textId="114444D5" w:rsidR="006949A2" w:rsidRDefault="006949A2" w:rsidP="000E60E1">
      <w:pPr>
        <w:widowControl w:val="0"/>
        <w:rPr>
          <w:b/>
          <w:snapToGrid w:val="0"/>
        </w:rPr>
      </w:pPr>
      <w:r>
        <w:rPr>
          <w:b/>
          <w:snapToGrid w:val="0"/>
        </w:rPr>
        <w:t>Biographical summary:</w:t>
      </w:r>
    </w:p>
    <w:p w14:paraId="03115A5A" w14:textId="50782B73" w:rsidR="006949A2" w:rsidRPr="00856F38" w:rsidRDefault="00DB2918" w:rsidP="00DB2918">
      <w:pPr>
        <w:widowControl w:val="0"/>
        <w:ind w:left="720"/>
        <w:rPr>
          <w:bCs/>
          <w:snapToGrid w:val="0"/>
          <w:sz w:val="22"/>
          <w:szCs w:val="22"/>
        </w:rPr>
      </w:pPr>
      <w:r w:rsidRPr="00856F38">
        <w:rPr>
          <w:bCs/>
          <w:snapToGrid w:val="0"/>
          <w:sz w:val="22"/>
          <w:szCs w:val="22"/>
        </w:rPr>
        <w:t>Sara Brownell is a biology education researcher whose research focuses on making undergraduate science learning environments more inclusive.  Trained as a Ph</w:t>
      </w:r>
      <w:r w:rsidR="006C526C">
        <w:rPr>
          <w:bCs/>
          <w:snapToGrid w:val="0"/>
          <w:sz w:val="22"/>
          <w:szCs w:val="22"/>
        </w:rPr>
        <w:t>.</w:t>
      </w:r>
      <w:r w:rsidRPr="00856F38">
        <w:rPr>
          <w:bCs/>
          <w:snapToGrid w:val="0"/>
          <w:sz w:val="22"/>
          <w:szCs w:val="22"/>
        </w:rPr>
        <w:t>D</w:t>
      </w:r>
      <w:r w:rsidR="006C526C">
        <w:rPr>
          <w:bCs/>
          <w:snapToGrid w:val="0"/>
          <w:sz w:val="22"/>
          <w:szCs w:val="22"/>
        </w:rPr>
        <w:t>.</w:t>
      </w:r>
      <w:r w:rsidRPr="00856F38">
        <w:rPr>
          <w:bCs/>
          <w:snapToGrid w:val="0"/>
          <w:sz w:val="22"/>
          <w:szCs w:val="22"/>
        </w:rPr>
        <w:t xml:space="preserve"> neuroscientist, she transitioned to discipline-based education research</w:t>
      </w:r>
      <w:r w:rsidR="001244AC" w:rsidRPr="00856F38">
        <w:rPr>
          <w:bCs/>
          <w:snapToGrid w:val="0"/>
          <w:sz w:val="22"/>
          <w:szCs w:val="22"/>
        </w:rPr>
        <w:t xml:space="preserve"> and is a</w:t>
      </w:r>
      <w:r w:rsidR="0033013C">
        <w:rPr>
          <w:bCs/>
          <w:snapToGrid w:val="0"/>
          <w:sz w:val="22"/>
          <w:szCs w:val="22"/>
        </w:rPr>
        <w:t xml:space="preserve">n </w:t>
      </w:r>
      <w:r w:rsidR="001244AC" w:rsidRPr="00856F38">
        <w:rPr>
          <w:bCs/>
          <w:snapToGrid w:val="0"/>
          <w:sz w:val="22"/>
          <w:szCs w:val="22"/>
        </w:rPr>
        <w:t>expert on course-based undergraduate research experiences</w:t>
      </w:r>
      <w:r w:rsidR="0033013C">
        <w:rPr>
          <w:bCs/>
          <w:snapToGrid w:val="0"/>
          <w:sz w:val="22"/>
          <w:szCs w:val="22"/>
        </w:rPr>
        <w:t xml:space="preserve"> </w:t>
      </w:r>
      <w:r w:rsidR="001244AC" w:rsidRPr="00856F38">
        <w:rPr>
          <w:bCs/>
          <w:snapToGrid w:val="0"/>
          <w:sz w:val="22"/>
          <w:szCs w:val="22"/>
        </w:rPr>
        <w:t xml:space="preserve">and making </w:t>
      </w:r>
      <w:r w:rsidR="0033013C">
        <w:rPr>
          <w:bCs/>
          <w:snapToGrid w:val="0"/>
          <w:sz w:val="22"/>
          <w:szCs w:val="22"/>
        </w:rPr>
        <w:t>undergraduate science learning experiences</w:t>
      </w:r>
      <w:r w:rsidR="00013556">
        <w:rPr>
          <w:bCs/>
          <w:snapToGrid w:val="0"/>
          <w:sz w:val="22"/>
          <w:szCs w:val="22"/>
        </w:rPr>
        <w:t>, specifically active learning courses and undergraduate research experiences,</w:t>
      </w:r>
      <w:r w:rsidR="001244AC" w:rsidRPr="00856F38">
        <w:rPr>
          <w:bCs/>
          <w:snapToGrid w:val="0"/>
          <w:sz w:val="22"/>
          <w:szCs w:val="22"/>
        </w:rPr>
        <w:t xml:space="preserve"> more inclusive.  She has published </w:t>
      </w:r>
      <w:r w:rsidR="00FD0BFB">
        <w:rPr>
          <w:bCs/>
          <w:snapToGrid w:val="0"/>
          <w:sz w:val="22"/>
          <w:szCs w:val="22"/>
        </w:rPr>
        <w:t>1</w:t>
      </w:r>
      <w:r w:rsidR="00D445D1">
        <w:rPr>
          <w:bCs/>
          <w:snapToGrid w:val="0"/>
          <w:sz w:val="22"/>
          <w:szCs w:val="22"/>
        </w:rPr>
        <w:t>5</w:t>
      </w:r>
      <w:r w:rsidR="00AF2995">
        <w:rPr>
          <w:bCs/>
          <w:snapToGrid w:val="0"/>
          <w:sz w:val="22"/>
          <w:szCs w:val="22"/>
        </w:rPr>
        <w:t>2</w:t>
      </w:r>
      <w:r w:rsidR="001244AC" w:rsidRPr="00856F38">
        <w:rPr>
          <w:bCs/>
          <w:snapToGrid w:val="0"/>
          <w:sz w:val="22"/>
          <w:szCs w:val="22"/>
        </w:rPr>
        <w:t xml:space="preserve"> total publications (</w:t>
      </w:r>
      <w:r w:rsidR="00323098">
        <w:rPr>
          <w:bCs/>
          <w:snapToGrid w:val="0"/>
          <w:sz w:val="22"/>
          <w:szCs w:val="22"/>
        </w:rPr>
        <w:t>10</w:t>
      </w:r>
      <w:r w:rsidR="00AF2995">
        <w:rPr>
          <w:bCs/>
          <w:snapToGrid w:val="0"/>
          <w:sz w:val="22"/>
          <w:szCs w:val="22"/>
        </w:rPr>
        <w:t>9</w:t>
      </w:r>
      <w:r w:rsidR="001244AC" w:rsidRPr="00856F38">
        <w:rPr>
          <w:bCs/>
          <w:snapToGrid w:val="0"/>
          <w:sz w:val="22"/>
          <w:szCs w:val="22"/>
        </w:rPr>
        <w:t xml:space="preserve"> as first or senior author, h-index= </w:t>
      </w:r>
      <w:r w:rsidR="0016669A">
        <w:rPr>
          <w:bCs/>
          <w:snapToGrid w:val="0"/>
          <w:sz w:val="22"/>
          <w:szCs w:val="22"/>
        </w:rPr>
        <w:t>6</w:t>
      </w:r>
      <w:r w:rsidR="00221B76">
        <w:rPr>
          <w:bCs/>
          <w:snapToGrid w:val="0"/>
          <w:sz w:val="22"/>
          <w:szCs w:val="22"/>
        </w:rPr>
        <w:t>2</w:t>
      </w:r>
      <w:r w:rsidR="001244AC" w:rsidRPr="00856F38">
        <w:rPr>
          <w:bCs/>
          <w:snapToGrid w:val="0"/>
          <w:sz w:val="22"/>
          <w:szCs w:val="22"/>
        </w:rPr>
        <w:t xml:space="preserve">), has </w:t>
      </w:r>
      <w:r w:rsidR="00466814">
        <w:rPr>
          <w:bCs/>
          <w:snapToGrid w:val="0"/>
          <w:sz w:val="22"/>
          <w:szCs w:val="22"/>
        </w:rPr>
        <w:t>been PI or Co-PI on</w:t>
      </w:r>
      <w:r w:rsidR="001244AC" w:rsidRPr="00856F38">
        <w:rPr>
          <w:bCs/>
          <w:snapToGrid w:val="0"/>
          <w:sz w:val="22"/>
          <w:szCs w:val="22"/>
        </w:rPr>
        <w:t xml:space="preserve"> </w:t>
      </w:r>
      <w:r w:rsidR="00867544">
        <w:rPr>
          <w:bCs/>
          <w:sz w:val="22"/>
          <w:szCs w:val="22"/>
        </w:rPr>
        <w:t>~7.4</w:t>
      </w:r>
      <w:r w:rsidR="0035651A">
        <w:rPr>
          <w:bCs/>
          <w:sz w:val="22"/>
          <w:szCs w:val="22"/>
        </w:rPr>
        <w:t xml:space="preserve"> million dollars</w:t>
      </w:r>
      <w:r w:rsidR="001244AC" w:rsidRPr="00856F38">
        <w:rPr>
          <w:bCs/>
          <w:sz w:val="22"/>
          <w:szCs w:val="22"/>
        </w:rPr>
        <w:t xml:space="preserve"> in external </w:t>
      </w:r>
      <w:r w:rsidR="006C526C">
        <w:rPr>
          <w:bCs/>
          <w:sz w:val="22"/>
          <w:szCs w:val="22"/>
        </w:rPr>
        <w:t>award</w:t>
      </w:r>
      <w:r w:rsidR="001244AC" w:rsidRPr="00856F38">
        <w:rPr>
          <w:bCs/>
          <w:sz w:val="22"/>
          <w:szCs w:val="22"/>
        </w:rPr>
        <w:t xml:space="preserve">s, has given </w:t>
      </w:r>
      <w:r w:rsidR="00AD0E3D">
        <w:rPr>
          <w:bCs/>
          <w:sz w:val="22"/>
          <w:szCs w:val="22"/>
        </w:rPr>
        <w:t>1</w:t>
      </w:r>
      <w:r w:rsidR="00E5133A">
        <w:rPr>
          <w:bCs/>
          <w:sz w:val="22"/>
          <w:szCs w:val="22"/>
        </w:rPr>
        <w:t>8</w:t>
      </w:r>
      <w:r w:rsidR="000F6AAB">
        <w:rPr>
          <w:bCs/>
          <w:sz w:val="22"/>
          <w:szCs w:val="22"/>
        </w:rPr>
        <w:t>1</w:t>
      </w:r>
      <w:r w:rsidR="00107C09">
        <w:rPr>
          <w:bCs/>
          <w:sz w:val="22"/>
          <w:szCs w:val="22"/>
        </w:rPr>
        <w:t xml:space="preserve"> </w:t>
      </w:r>
      <w:r w:rsidR="001244AC" w:rsidRPr="00856F38">
        <w:rPr>
          <w:bCs/>
          <w:sz w:val="22"/>
          <w:szCs w:val="22"/>
        </w:rPr>
        <w:t>invited talks on her research, and has been awarded national research</w:t>
      </w:r>
      <w:r w:rsidR="00987E8F">
        <w:rPr>
          <w:bCs/>
          <w:sz w:val="22"/>
          <w:szCs w:val="22"/>
        </w:rPr>
        <w:t xml:space="preserve"> awards related to teaching</w:t>
      </w:r>
      <w:r w:rsidR="00A77086">
        <w:rPr>
          <w:bCs/>
          <w:sz w:val="22"/>
          <w:szCs w:val="22"/>
        </w:rPr>
        <w:t>/science education</w:t>
      </w:r>
      <w:r w:rsidR="001244AC" w:rsidRPr="00856F38">
        <w:rPr>
          <w:bCs/>
          <w:sz w:val="22"/>
          <w:szCs w:val="22"/>
        </w:rPr>
        <w:t>.  At Arizona State University, Brownell</w:t>
      </w:r>
      <w:r w:rsidR="001244AC" w:rsidRPr="00856F38">
        <w:rPr>
          <w:bCs/>
          <w:snapToGrid w:val="0"/>
          <w:sz w:val="22"/>
          <w:szCs w:val="22"/>
        </w:rPr>
        <w:t xml:space="preserve"> has received </w:t>
      </w:r>
      <w:r w:rsidR="004609AF">
        <w:rPr>
          <w:bCs/>
          <w:snapToGrid w:val="0"/>
          <w:sz w:val="22"/>
          <w:szCs w:val="22"/>
        </w:rPr>
        <w:t>eight</w:t>
      </w:r>
      <w:r w:rsidR="001244AC" w:rsidRPr="00856F38">
        <w:rPr>
          <w:bCs/>
          <w:snapToGrid w:val="0"/>
          <w:sz w:val="22"/>
          <w:szCs w:val="22"/>
        </w:rPr>
        <w:t xml:space="preserve"> teaching</w:t>
      </w:r>
      <w:r w:rsidR="00AF05CB">
        <w:rPr>
          <w:bCs/>
          <w:snapToGrid w:val="0"/>
          <w:sz w:val="22"/>
          <w:szCs w:val="22"/>
        </w:rPr>
        <w:t>/</w:t>
      </w:r>
      <w:r w:rsidR="001244AC" w:rsidRPr="00856F38">
        <w:rPr>
          <w:bCs/>
          <w:snapToGrid w:val="0"/>
          <w:sz w:val="22"/>
          <w:szCs w:val="22"/>
        </w:rPr>
        <w:t>mentoring awards</w:t>
      </w:r>
      <w:r w:rsidR="00AB0FB5">
        <w:rPr>
          <w:bCs/>
          <w:snapToGrid w:val="0"/>
          <w:sz w:val="22"/>
          <w:szCs w:val="22"/>
        </w:rPr>
        <w:t xml:space="preserve"> </w:t>
      </w:r>
      <w:r w:rsidR="001244AC" w:rsidRPr="00856F38">
        <w:rPr>
          <w:bCs/>
          <w:snapToGrid w:val="0"/>
          <w:sz w:val="22"/>
          <w:szCs w:val="22"/>
        </w:rPr>
        <w:t xml:space="preserve">and </w:t>
      </w:r>
      <w:r w:rsidRPr="00856F38">
        <w:rPr>
          <w:bCs/>
          <w:snapToGrid w:val="0"/>
          <w:sz w:val="22"/>
          <w:szCs w:val="22"/>
        </w:rPr>
        <w:t xml:space="preserve">directs the Research for Inclusive STEM Education </w:t>
      </w:r>
      <w:r w:rsidR="00BE7B33">
        <w:rPr>
          <w:bCs/>
          <w:snapToGrid w:val="0"/>
          <w:sz w:val="22"/>
          <w:szCs w:val="22"/>
        </w:rPr>
        <w:t xml:space="preserve">(RISE) </w:t>
      </w:r>
      <w:r w:rsidRPr="00856F38">
        <w:rPr>
          <w:bCs/>
          <w:snapToGrid w:val="0"/>
          <w:sz w:val="22"/>
          <w:szCs w:val="22"/>
        </w:rPr>
        <w:t>Center.</w:t>
      </w:r>
      <w:r w:rsidR="001244AC" w:rsidRPr="00856F38">
        <w:rPr>
          <w:bCs/>
          <w:snapToGrid w:val="0"/>
          <w:sz w:val="22"/>
          <w:szCs w:val="22"/>
        </w:rPr>
        <w:t xml:space="preserve">  Her </w:t>
      </w:r>
      <w:r w:rsidR="00AC5C3F">
        <w:rPr>
          <w:bCs/>
          <w:snapToGrid w:val="0"/>
          <w:sz w:val="22"/>
          <w:szCs w:val="22"/>
        </w:rPr>
        <w:t>research</w:t>
      </w:r>
      <w:r w:rsidR="001244AC" w:rsidRPr="00856F38">
        <w:rPr>
          <w:bCs/>
          <w:snapToGrid w:val="0"/>
          <w:sz w:val="22"/>
          <w:szCs w:val="22"/>
        </w:rPr>
        <w:t xml:space="preserve"> </w:t>
      </w:r>
      <w:r w:rsidR="00987E8F">
        <w:rPr>
          <w:bCs/>
          <w:snapToGrid w:val="0"/>
          <w:sz w:val="22"/>
          <w:szCs w:val="22"/>
        </w:rPr>
        <w:t xml:space="preserve">in science education </w:t>
      </w:r>
      <w:r w:rsidR="001244AC" w:rsidRPr="00856F38">
        <w:rPr>
          <w:bCs/>
          <w:snapToGrid w:val="0"/>
          <w:sz w:val="22"/>
          <w:szCs w:val="22"/>
        </w:rPr>
        <w:t xml:space="preserve">has been </w:t>
      </w:r>
      <w:r w:rsidR="00AC5C3F">
        <w:rPr>
          <w:bCs/>
          <w:snapToGrid w:val="0"/>
          <w:sz w:val="22"/>
          <w:szCs w:val="22"/>
        </w:rPr>
        <w:t xml:space="preserve">internationally recognized and </w:t>
      </w:r>
      <w:r w:rsidR="001244AC" w:rsidRPr="00856F38">
        <w:rPr>
          <w:bCs/>
          <w:snapToGrid w:val="0"/>
          <w:sz w:val="22"/>
          <w:szCs w:val="22"/>
        </w:rPr>
        <w:t xml:space="preserve">featured </w:t>
      </w:r>
      <w:r w:rsidR="00910D06">
        <w:rPr>
          <w:bCs/>
          <w:snapToGrid w:val="0"/>
          <w:sz w:val="22"/>
          <w:szCs w:val="22"/>
        </w:rPr>
        <w:t xml:space="preserve">in </w:t>
      </w:r>
      <w:r w:rsidR="00910D06" w:rsidRPr="00910D06">
        <w:rPr>
          <w:bCs/>
          <w:i/>
          <w:iCs/>
          <w:snapToGrid w:val="0"/>
          <w:sz w:val="22"/>
          <w:szCs w:val="22"/>
        </w:rPr>
        <w:t>Science Magazine</w:t>
      </w:r>
      <w:r w:rsidR="00910D06">
        <w:rPr>
          <w:bCs/>
          <w:snapToGrid w:val="0"/>
          <w:sz w:val="22"/>
          <w:szCs w:val="22"/>
        </w:rPr>
        <w:t xml:space="preserve">, as well as </w:t>
      </w:r>
      <w:r w:rsidR="001244AC" w:rsidRPr="00856F38">
        <w:rPr>
          <w:bCs/>
          <w:snapToGrid w:val="0"/>
          <w:sz w:val="22"/>
          <w:szCs w:val="22"/>
        </w:rPr>
        <w:t xml:space="preserve">in numerous news outlets, including the </w:t>
      </w:r>
      <w:r w:rsidR="001244AC" w:rsidRPr="00856F38">
        <w:rPr>
          <w:bCs/>
          <w:i/>
          <w:iCs/>
          <w:snapToGrid w:val="0"/>
          <w:sz w:val="22"/>
          <w:szCs w:val="22"/>
        </w:rPr>
        <w:t>N</w:t>
      </w:r>
      <w:r w:rsidR="00657C6B">
        <w:rPr>
          <w:bCs/>
          <w:i/>
          <w:iCs/>
          <w:snapToGrid w:val="0"/>
          <w:sz w:val="22"/>
          <w:szCs w:val="22"/>
        </w:rPr>
        <w:t>Y</w:t>
      </w:r>
      <w:r w:rsidR="001244AC" w:rsidRPr="00856F38">
        <w:rPr>
          <w:bCs/>
          <w:i/>
          <w:iCs/>
          <w:snapToGrid w:val="0"/>
          <w:sz w:val="22"/>
          <w:szCs w:val="22"/>
        </w:rPr>
        <w:t xml:space="preserve"> Times</w:t>
      </w:r>
      <w:r w:rsidR="001244AC" w:rsidRPr="00856F38">
        <w:rPr>
          <w:bCs/>
          <w:snapToGrid w:val="0"/>
          <w:sz w:val="22"/>
          <w:szCs w:val="22"/>
        </w:rPr>
        <w:t xml:space="preserve">, </w:t>
      </w:r>
      <w:r w:rsidR="00AF05CB">
        <w:rPr>
          <w:bCs/>
          <w:i/>
          <w:iCs/>
          <w:snapToGrid w:val="0"/>
          <w:sz w:val="22"/>
          <w:szCs w:val="22"/>
        </w:rPr>
        <w:t>CNN</w:t>
      </w:r>
      <w:r w:rsidR="001244AC" w:rsidRPr="00856F38">
        <w:rPr>
          <w:bCs/>
          <w:snapToGrid w:val="0"/>
          <w:sz w:val="22"/>
          <w:szCs w:val="22"/>
        </w:rPr>
        <w:t xml:space="preserve">, and </w:t>
      </w:r>
      <w:r w:rsidR="001244AC" w:rsidRPr="00856F38">
        <w:rPr>
          <w:bCs/>
          <w:i/>
          <w:iCs/>
          <w:snapToGrid w:val="0"/>
          <w:sz w:val="22"/>
          <w:szCs w:val="22"/>
        </w:rPr>
        <w:t>Scientific American</w:t>
      </w:r>
      <w:r w:rsidR="001244AC" w:rsidRPr="00856F38">
        <w:rPr>
          <w:bCs/>
          <w:snapToGrid w:val="0"/>
          <w:sz w:val="22"/>
          <w:szCs w:val="22"/>
        </w:rPr>
        <w:t>.</w:t>
      </w:r>
      <w:r w:rsidRPr="00856F38">
        <w:rPr>
          <w:bCs/>
          <w:snapToGrid w:val="0"/>
          <w:sz w:val="22"/>
          <w:szCs w:val="22"/>
        </w:rPr>
        <w:t xml:space="preserve">  </w:t>
      </w:r>
    </w:p>
    <w:p w14:paraId="087A9778" w14:textId="77777777" w:rsidR="006949A2" w:rsidRDefault="006949A2" w:rsidP="000E60E1">
      <w:pPr>
        <w:widowControl w:val="0"/>
        <w:rPr>
          <w:b/>
          <w:snapToGrid w:val="0"/>
        </w:rPr>
      </w:pPr>
    </w:p>
    <w:p w14:paraId="776E3308" w14:textId="7C6A09E6" w:rsidR="006E454D" w:rsidRPr="006E454D" w:rsidRDefault="000E60E1" w:rsidP="000E60E1">
      <w:pPr>
        <w:widowControl w:val="0"/>
        <w:rPr>
          <w:b/>
          <w:snapToGrid w:val="0"/>
        </w:rPr>
      </w:pPr>
      <w:r w:rsidRPr="00982801">
        <w:rPr>
          <w:b/>
          <w:snapToGrid w:val="0"/>
        </w:rPr>
        <w:t>Education</w:t>
      </w:r>
    </w:p>
    <w:p w14:paraId="3770BF5B" w14:textId="77777777" w:rsidR="00D7060E" w:rsidRDefault="00D7060E" w:rsidP="000E60E1">
      <w:pPr>
        <w:widowControl w:val="0"/>
        <w:rPr>
          <w:bCs/>
          <w:snapToGrid w:val="0"/>
        </w:rPr>
      </w:pPr>
    </w:p>
    <w:p w14:paraId="70F1C6C9" w14:textId="1CB85B21" w:rsidR="006E454D" w:rsidRPr="00856F38" w:rsidRDefault="006E454D" w:rsidP="000E60E1">
      <w:pPr>
        <w:widowControl w:val="0"/>
        <w:rPr>
          <w:bCs/>
          <w:snapToGrid w:val="0"/>
          <w:sz w:val="22"/>
          <w:szCs w:val="22"/>
        </w:rPr>
      </w:pPr>
      <w:r w:rsidRPr="00856F38">
        <w:rPr>
          <w:bCs/>
          <w:snapToGrid w:val="0"/>
          <w:sz w:val="22"/>
          <w:szCs w:val="22"/>
        </w:rPr>
        <w:t>2011</w:t>
      </w:r>
      <w:r w:rsidRPr="00856F38">
        <w:rPr>
          <w:bCs/>
          <w:snapToGrid w:val="0"/>
          <w:sz w:val="22"/>
          <w:szCs w:val="22"/>
        </w:rPr>
        <w:tab/>
      </w:r>
      <w:r w:rsidR="00D7060E" w:rsidRPr="00856F38">
        <w:rPr>
          <w:bCs/>
          <w:snapToGrid w:val="0"/>
          <w:sz w:val="22"/>
          <w:szCs w:val="22"/>
        </w:rPr>
        <w:tab/>
      </w:r>
      <w:r w:rsidRPr="00856F38">
        <w:rPr>
          <w:bCs/>
          <w:snapToGrid w:val="0"/>
          <w:sz w:val="22"/>
          <w:szCs w:val="22"/>
        </w:rPr>
        <w:t>Ph.D. in Biology</w:t>
      </w:r>
      <w:r w:rsidRPr="00856F38">
        <w:rPr>
          <w:bCs/>
          <w:snapToGrid w:val="0"/>
          <w:sz w:val="22"/>
          <w:szCs w:val="22"/>
        </w:rPr>
        <w:tab/>
      </w:r>
      <w:r w:rsidR="00D7060E" w:rsidRPr="00856F38">
        <w:rPr>
          <w:bCs/>
          <w:snapToGrid w:val="0"/>
          <w:sz w:val="22"/>
          <w:szCs w:val="22"/>
        </w:rPr>
        <w:tab/>
      </w:r>
      <w:r w:rsidRPr="00856F38">
        <w:rPr>
          <w:bCs/>
          <w:snapToGrid w:val="0"/>
          <w:sz w:val="22"/>
          <w:szCs w:val="22"/>
        </w:rPr>
        <w:t>Stanford University, Stanford CA</w:t>
      </w:r>
    </w:p>
    <w:p w14:paraId="68E8A7DC" w14:textId="407C97A9" w:rsidR="006E454D" w:rsidRPr="00856F38" w:rsidRDefault="006E454D" w:rsidP="000E60E1">
      <w:pPr>
        <w:widowControl w:val="0"/>
        <w:rPr>
          <w:bCs/>
          <w:snapToGrid w:val="0"/>
          <w:sz w:val="22"/>
          <w:szCs w:val="22"/>
        </w:rPr>
      </w:pPr>
    </w:p>
    <w:p w14:paraId="72D17C33" w14:textId="678CD4C2" w:rsidR="006E454D" w:rsidRPr="00856F38" w:rsidRDefault="006E454D" w:rsidP="000E60E1">
      <w:pPr>
        <w:widowControl w:val="0"/>
        <w:rPr>
          <w:bCs/>
          <w:snapToGrid w:val="0"/>
          <w:sz w:val="22"/>
          <w:szCs w:val="22"/>
        </w:rPr>
      </w:pPr>
      <w:r w:rsidRPr="00856F38">
        <w:rPr>
          <w:bCs/>
          <w:snapToGrid w:val="0"/>
          <w:sz w:val="22"/>
          <w:szCs w:val="22"/>
        </w:rPr>
        <w:t>2011</w:t>
      </w:r>
      <w:r w:rsidRPr="00856F38">
        <w:rPr>
          <w:bCs/>
          <w:snapToGrid w:val="0"/>
          <w:sz w:val="22"/>
          <w:szCs w:val="22"/>
        </w:rPr>
        <w:tab/>
      </w:r>
      <w:r w:rsidR="00D7060E" w:rsidRPr="00856F38">
        <w:rPr>
          <w:bCs/>
          <w:snapToGrid w:val="0"/>
          <w:sz w:val="22"/>
          <w:szCs w:val="22"/>
        </w:rPr>
        <w:tab/>
      </w:r>
      <w:r w:rsidRPr="00856F38">
        <w:rPr>
          <w:bCs/>
          <w:snapToGrid w:val="0"/>
          <w:sz w:val="22"/>
          <w:szCs w:val="22"/>
        </w:rPr>
        <w:t>M.A. in Education</w:t>
      </w:r>
      <w:r w:rsidRPr="00856F38">
        <w:rPr>
          <w:bCs/>
          <w:snapToGrid w:val="0"/>
          <w:sz w:val="22"/>
          <w:szCs w:val="22"/>
        </w:rPr>
        <w:tab/>
      </w:r>
      <w:r w:rsidR="00D7060E" w:rsidRPr="00856F38">
        <w:rPr>
          <w:bCs/>
          <w:snapToGrid w:val="0"/>
          <w:sz w:val="22"/>
          <w:szCs w:val="22"/>
        </w:rPr>
        <w:tab/>
      </w:r>
      <w:r w:rsidRPr="00856F38">
        <w:rPr>
          <w:bCs/>
          <w:snapToGrid w:val="0"/>
          <w:sz w:val="22"/>
          <w:szCs w:val="22"/>
        </w:rPr>
        <w:t>Stanford University, Stanford CA</w:t>
      </w:r>
    </w:p>
    <w:p w14:paraId="70F4D2F6" w14:textId="7B4E26BE" w:rsidR="006E454D" w:rsidRPr="00856F38" w:rsidRDefault="006E454D" w:rsidP="000E60E1">
      <w:pPr>
        <w:widowControl w:val="0"/>
        <w:rPr>
          <w:bCs/>
          <w:snapToGrid w:val="0"/>
          <w:sz w:val="22"/>
          <w:szCs w:val="22"/>
        </w:rPr>
      </w:pPr>
    </w:p>
    <w:p w14:paraId="00313F23" w14:textId="51193452" w:rsidR="006E454D" w:rsidRPr="00856F38" w:rsidRDefault="006E454D" w:rsidP="000E60E1">
      <w:pPr>
        <w:widowControl w:val="0"/>
        <w:rPr>
          <w:bCs/>
          <w:snapToGrid w:val="0"/>
          <w:sz w:val="22"/>
          <w:szCs w:val="22"/>
        </w:rPr>
      </w:pPr>
      <w:r w:rsidRPr="00856F38">
        <w:rPr>
          <w:bCs/>
          <w:snapToGrid w:val="0"/>
          <w:sz w:val="22"/>
          <w:szCs w:val="22"/>
        </w:rPr>
        <w:t>2007</w:t>
      </w:r>
      <w:r w:rsidRPr="00856F38">
        <w:rPr>
          <w:bCs/>
          <w:snapToGrid w:val="0"/>
          <w:sz w:val="22"/>
          <w:szCs w:val="22"/>
        </w:rPr>
        <w:tab/>
      </w:r>
      <w:r w:rsidR="00D7060E" w:rsidRPr="00856F38">
        <w:rPr>
          <w:bCs/>
          <w:snapToGrid w:val="0"/>
          <w:sz w:val="22"/>
          <w:szCs w:val="22"/>
        </w:rPr>
        <w:tab/>
      </w:r>
      <w:r w:rsidRPr="00856F38">
        <w:rPr>
          <w:bCs/>
          <w:snapToGrid w:val="0"/>
          <w:sz w:val="22"/>
          <w:szCs w:val="22"/>
        </w:rPr>
        <w:t>M.S. in Biology</w:t>
      </w:r>
      <w:r w:rsidRPr="00856F38">
        <w:rPr>
          <w:bCs/>
          <w:snapToGrid w:val="0"/>
          <w:sz w:val="22"/>
          <w:szCs w:val="22"/>
        </w:rPr>
        <w:tab/>
      </w:r>
      <w:r w:rsidR="00D7060E" w:rsidRPr="00856F38">
        <w:rPr>
          <w:bCs/>
          <w:snapToGrid w:val="0"/>
          <w:sz w:val="22"/>
          <w:szCs w:val="22"/>
        </w:rPr>
        <w:tab/>
      </w:r>
      <w:r w:rsidR="00856F38">
        <w:rPr>
          <w:bCs/>
          <w:snapToGrid w:val="0"/>
          <w:sz w:val="22"/>
          <w:szCs w:val="22"/>
        </w:rPr>
        <w:tab/>
      </w:r>
      <w:proofErr w:type="gramStart"/>
      <w:r w:rsidRPr="00856F38">
        <w:rPr>
          <w:bCs/>
          <w:snapToGrid w:val="0"/>
          <w:sz w:val="22"/>
          <w:szCs w:val="22"/>
        </w:rPr>
        <w:t>The</w:t>
      </w:r>
      <w:proofErr w:type="gramEnd"/>
      <w:r w:rsidRPr="00856F38">
        <w:rPr>
          <w:bCs/>
          <w:snapToGrid w:val="0"/>
          <w:sz w:val="22"/>
          <w:szCs w:val="22"/>
        </w:rPr>
        <w:t xml:space="preserve"> Scripps Research Institute, La Jolla CA</w:t>
      </w:r>
    </w:p>
    <w:p w14:paraId="5B0877E6" w14:textId="6EEC9B14" w:rsidR="006E454D" w:rsidRPr="00856F38" w:rsidRDefault="006E454D" w:rsidP="000E60E1">
      <w:pPr>
        <w:widowControl w:val="0"/>
        <w:rPr>
          <w:bCs/>
          <w:snapToGrid w:val="0"/>
          <w:sz w:val="22"/>
          <w:szCs w:val="22"/>
        </w:rPr>
      </w:pPr>
    </w:p>
    <w:p w14:paraId="06063705" w14:textId="4EF91198" w:rsidR="006E454D" w:rsidRPr="00856F38" w:rsidRDefault="006E454D" w:rsidP="000E60E1">
      <w:pPr>
        <w:widowControl w:val="0"/>
        <w:rPr>
          <w:bCs/>
          <w:snapToGrid w:val="0"/>
          <w:sz w:val="22"/>
          <w:szCs w:val="22"/>
        </w:rPr>
      </w:pPr>
      <w:r w:rsidRPr="00856F38">
        <w:rPr>
          <w:bCs/>
          <w:snapToGrid w:val="0"/>
          <w:sz w:val="22"/>
          <w:szCs w:val="22"/>
        </w:rPr>
        <w:t>2004</w:t>
      </w:r>
      <w:r w:rsidRPr="00856F38">
        <w:rPr>
          <w:bCs/>
          <w:snapToGrid w:val="0"/>
          <w:sz w:val="22"/>
          <w:szCs w:val="22"/>
        </w:rPr>
        <w:tab/>
      </w:r>
      <w:r w:rsidR="00D7060E" w:rsidRPr="00856F38">
        <w:rPr>
          <w:bCs/>
          <w:snapToGrid w:val="0"/>
          <w:sz w:val="22"/>
          <w:szCs w:val="22"/>
        </w:rPr>
        <w:tab/>
      </w:r>
      <w:r w:rsidRPr="00856F38">
        <w:rPr>
          <w:bCs/>
          <w:snapToGrid w:val="0"/>
          <w:sz w:val="22"/>
          <w:szCs w:val="22"/>
        </w:rPr>
        <w:t>B.S. in Biology</w:t>
      </w:r>
      <w:r w:rsidRPr="00856F38">
        <w:rPr>
          <w:bCs/>
          <w:snapToGrid w:val="0"/>
          <w:sz w:val="22"/>
          <w:szCs w:val="22"/>
        </w:rPr>
        <w:tab/>
      </w:r>
      <w:r w:rsidR="00D7060E" w:rsidRPr="00856F38">
        <w:rPr>
          <w:bCs/>
          <w:snapToGrid w:val="0"/>
          <w:sz w:val="22"/>
          <w:szCs w:val="22"/>
        </w:rPr>
        <w:tab/>
      </w:r>
      <w:r w:rsidR="00856F38">
        <w:rPr>
          <w:bCs/>
          <w:snapToGrid w:val="0"/>
          <w:sz w:val="22"/>
          <w:szCs w:val="22"/>
        </w:rPr>
        <w:tab/>
      </w:r>
      <w:r w:rsidRPr="00856F38">
        <w:rPr>
          <w:bCs/>
          <w:snapToGrid w:val="0"/>
          <w:sz w:val="22"/>
          <w:szCs w:val="22"/>
        </w:rPr>
        <w:t>Cornell University, Ithaca NY</w:t>
      </w:r>
    </w:p>
    <w:p w14:paraId="79A8B0DA" w14:textId="77777777" w:rsidR="000E60E1" w:rsidRPr="002D24B7" w:rsidRDefault="000E60E1" w:rsidP="000E60E1">
      <w:pPr>
        <w:widowControl w:val="0"/>
        <w:rPr>
          <w:snapToGrid w:val="0"/>
        </w:rPr>
      </w:pPr>
    </w:p>
    <w:p w14:paraId="57958345" w14:textId="77777777" w:rsidR="000E60E1" w:rsidRPr="00982801" w:rsidRDefault="000E60E1" w:rsidP="000E60E1">
      <w:pPr>
        <w:widowControl w:val="0"/>
        <w:rPr>
          <w:b/>
          <w:snapToGrid w:val="0"/>
        </w:rPr>
      </w:pPr>
      <w:r w:rsidRPr="00982801">
        <w:rPr>
          <w:b/>
          <w:snapToGrid w:val="0"/>
        </w:rPr>
        <w:t>Appointments:</w:t>
      </w:r>
    </w:p>
    <w:p w14:paraId="1AE03EC5" w14:textId="725505DC" w:rsidR="00466814" w:rsidRDefault="00466814" w:rsidP="00567ECD">
      <w:pPr>
        <w:widowControl w:val="0"/>
        <w:rPr>
          <w:bCs/>
          <w:snapToGrid w:val="0"/>
        </w:rPr>
      </w:pPr>
    </w:p>
    <w:p w14:paraId="60802398" w14:textId="4BC4CF0D" w:rsidR="00753A32" w:rsidRDefault="00753A32" w:rsidP="00753A32">
      <w:pPr>
        <w:widowControl w:val="0"/>
        <w:ind w:left="2160" w:hanging="2160"/>
        <w:rPr>
          <w:bCs/>
          <w:snapToGrid w:val="0"/>
        </w:rPr>
      </w:pPr>
      <w:r>
        <w:rPr>
          <w:bCs/>
          <w:snapToGrid w:val="0"/>
        </w:rPr>
        <w:t>2023-present</w:t>
      </w:r>
      <w:r>
        <w:rPr>
          <w:bCs/>
          <w:snapToGrid w:val="0"/>
        </w:rPr>
        <w:tab/>
      </w:r>
      <w:r>
        <w:rPr>
          <w:bCs/>
          <w:i/>
          <w:iCs/>
          <w:snapToGrid w:val="0"/>
        </w:rPr>
        <w:t>President’s Professor in the School of Life Sciences</w:t>
      </w:r>
      <w:r>
        <w:rPr>
          <w:bCs/>
          <w:snapToGrid w:val="0"/>
        </w:rPr>
        <w:t>, Arizona State University</w:t>
      </w:r>
    </w:p>
    <w:p w14:paraId="731B2ED8" w14:textId="0D7EFA05" w:rsidR="00753A32" w:rsidRPr="0046734D" w:rsidRDefault="00753A32" w:rsidP="00753A32">
      <w:pPr>
        <w:widowControl w:val="0"/>
        <w:ind w:left="1440" w:firstLine="720"/>
        <w:rPr>
          <w:b/>
          <w:snapToGrid w:val="0"/>
          <w:u w:val="single"/>
        </w:rPr>
      </w:pPr>
      <w:r>
        <w:rPr>
          <w:snapToGrid w:val="0"/>
          <w:sz w:val="22"/>
        </w:rPr>
        <w:t>Research focus:</w:t>
      </w:r>
      <w:r w:rsidRPr="00982801">
        <w:rPr>
          <w:snapToGrid w:val="0"/>
          <w:sz w:val="22"/>
        </w:rPr>
        <w:t xml:space="preserve"> Undergraduate biology education </w:t>
      </w:r>
    </w:p>
    <w:p w14:paraId="74E1083B" w14:textId="77777777" w:rsidR="00753A32" w:rsidRDefault="00753A32" w:rsidP="00753A32">
      <w:pPr>
        <w:widowControl w:val="0"/>
        <w:ind w:left="1440" w:firstLine="720"/>
        <w:rPr>
          <w:snapToGrid w:val="0"/>
          <w:sz w:val="22"/>
        </w:rPr>
      </w:pPr>
      <w:r>
        <w:rPr>
          <w:snapToGrid w:val="0"/>
          <w:sz w:val="22"/>
        </w:rPr>
        <w:t>Affiliated faculty: Center for Biology and Society</w:t>
      </w:r>
    </w:p>
    <w:p w14:paraId="68BDA65D" w14:textId="77777777" w:rsidR="00083DDC" w:rsidRDefault="00083DDC" w:rsidP="00083DDC">
      <w:pPr>
        <w:widowControl w:val="0"/>
        <w:rPr>
          <w:snapToGrid w:val="0"/>
          <w:sz w:val="22"/>
        </w:rPr>
      </w:pPr>
    </w:p>
    <w:p w14:paraId="0BFC7AD4" w14:textId="0E6BE240" w:rsidR="00083DDC" w:rsidRDefault="00083DDC" w:rsidP="00083DDC">
      <w:pPr>
        <w:widowControl w:val="0"/>
        <w:rPr>
          <w:bCs/>
          <w:snapToGrid w:val="0"/>
        </w:rPr>
      </w:pPr>
      <w:r>
        <w:rPr>
          <w:snapToGrid w:val="0"/>
          <w:sz w:val="22"/>
        </w:rPr>
        <w:t>2023-present</w:t>
      </w:r>
      <w:r>
        <w:rPr>
          <w:snapToGrid w:val="0"/>
          <w:sz w:val="22"/>
        </w:rPr>
        <w:tab/>
      </w:r>
      <w:r>
        <w:rPr>
          <w:snapToGrid w:val="0"/>
          <w:sz w:val="22"/>
        </w:rPr>
        <w:tab/>
      </w:r>
      <w:r>
        <w:rPr>
          <w:bCs/>
          <w:i/>
          <w:iCs/>
          <w:snapToGrid w:val="0"/>
        </w:rPr>
        <w:t xml:space="preserve">Charter Professor, </w:t>
      </w:r>
      <w:r>
        <w:rPr>
          <w:bCs/>
          <w:snapToGrid w:val="0"/>
        </w:rPr>
        <w:t>Arizona State University</w:t>
      </w:r>
    </w:p>
    <w:p w14:paraId="59B1CF63" w14:textId="084B01D9" w:rsidR="00083DDC" w:rsidRPr="00083DDC" w:rsidRDefault="00083DDC" w:rsidP="00083DDC">
      <w:pPr>
        <w:widowControl w:val="0"/>
        <w:rPr>
          <w:snapToGrid w:val="0"/>
          <w:sz w:val="22"/>
          <w:szCs w:val="22"/>
        </w:rPr>
      </w:pPr>
      <w:r w:rsidRPr="00083DDC">
        <w:rPr>
          <w:bCs/>
          <w:snapToGrid w:val="0"/>
          <w:sz w:val="22"/>
          <w:szCs w:val="22"/>
        </w:rPr>
        <w:tab/>
      </w:r>
      <w:r w:rsidRPr="00083DDC">
        <w:rPr>
          <w:bCs/>
          <w:snapToGrid w:val="0"/>
          <w:sz w:val="22"/>
          <w:szCs w:val="22"/>
        </w:rPr>
        <w:tab/>
      </w:r>
      <w:r w:rsidRPr="00083DDC">
        <w:rPr>
          <w:bCs/>
          <w:snapToGrid w:val="0"/>
          <w:sz w:val="22"/>
          <w:szCs w:val="22"/>
        </w:rPr>
        <w:tab/>
      </w:r>
      <w:r>
        <w:rPr>
          <w:bCs/>
          <w:snapToGrid w:val="0"/>
          <w:sz w:val="22"/>
          <w:szCs w:val="22"/>
        </w:rPr>
        <w:t>Founded RISE Ambassador Program as a c</w:t>
      </w:r>
      <w:r w:rsidRPr="00083DDC">
        <w:rPr>
          <w:bCs/>
          <w:snapToGrid w:val="0"/>
          <w:sz w:val="22"/>
          <w:szCs w:val="22"/>
        </w:rPr>
        <w:t>ommitment to</w:t>
      </w:r>
      <w:r>
        <w:rPr>
          <w:bCs/>
          <w:snapToGrid w:val="0"/>
          <w:sz w:val="22"/>
          <w:szCs w:val="22"/>
        </w:rPr>
        <w:t xml:space="preserve"> inclusion in </w:t>
      </w:r>
      <w:r w:rsidRPr="00083DDC">
        <w:rPr>
          <w:bCs/>
          <w:snapToGrid w:val="0"/>
          <w:sz w:val="22"/>
          <w:szCs w:val="22"/>
        </w:rPr>
        <w:t>ASU</w:t>
      </w:r>
      <w:r>
        <w:rPr>
          <w:bCs/>
          <w:snapToGrid w:val="0"/>
          <w:sz w:val="22"/>
          <w:szCs w:val="22"/>
        </w:rPr>
        <w:t xml:space="preserve">’s </w:t>
      </w:r>
      <w:r w:rsidRPr="00083DDC">
        <w:rPr>
          <w:bCs/>
          <w:snapToGrid w:val="0"/>
          <w:sz w:val="22"/>
          <w:szCs w:val="22"/>
        </w:rPr>
        <w:t>charter</w:t>
      </w:r>
    </w:p>
    <w:p w14:paraId="3EC30D51" w14:textId="77777777" w:rsidR="00753A32" w:rsidRDefault="00753A32" w:rsidP="00753A32">
      <w:pPr>
        <w:widowControl w:val="0"/>
        <w:rPr>
          <w:bCs/>
          <w:snapToGrid w:val="0"/>
        </w:rPr>
      </w:pPr>
    </w:p>
    <w:p w14:paraId="1D73A064" w14:textId="7E2F8CEB" w:rsidR="00753A32" w:rsidRDefault="00753A32" w:rsidP="00753A32">
      <w:pPr>
        <w:widowControl w:val="0"/>
        <w:ind w:left="2160" w:hanging="2160"/>
        <w:rPr>
          <w:bCs/>
          <w:snapToGrid w:val="0"/>
        </w:rPr>
      </w:pPr>
      <w:r>
        <w:rPr>
          <w:bCs/>
          <w:snapToGrid w:val="0"/>
        </w:rPr>
        <w:t>2020-present</w:t>
      </w:r>
      <w:r>
        <w:rPr>
          <w:bCs/>
          <w:snapToGrid w:val="0"/>
        </w:rPr>
        <w:tab/>
      </w:r>
      <w:r>
        <w:rPr>
          <w:bCs/>
          <w:i/>
          <w:iCs/>
          <w:snapToGrid w:val="0"/>
        </w:rPr>
        <w:t>D</w:t>
      </w:r>
      <w:r w:rsidRPr="00D7060E">
        <w:rPr>
          <w:bCs/>
          <w:i/>
          <w:iCs/>
          <w:snapToGrid w:val="0"/>
        </w:rPr>
        <w:t>irector of the Research for Inclusive STEM Education (RISE) Center</w:t>
      </w:r>
      <w:r>
        <w:rPr>
          <w:bCs/>
          <w:i/>
          <w:iCs/>
          <w:snapToGrid w:val="0"/>
        </w:rPr>
        <w:t>,</w:t>
      </w:r>
      <w:r w:rsidRPr="00466814">
        <w:rPr>
          <w:snapToGrid w:val="0"/>
          <w:sz w:val="22"/>
        </w:rPr>
        <w:t xml:space="preserve"> </w:t>
      </w:r>
      <w:r>
        <w:rPr>
          <w:snapToGrid w:val="0"/>
          <w:sz w:val="22"/>
        </w:rPr>
        <w:t>Arizona State University</w:t>
      </w:r>
    </w:p>
    <w:p w14:paraId="64D6BF3E" w14:textId="77777777" w:rsidR="00753A32" w:rsidRDefault="00753A32" w:rsidP="00753A32">
      <w:pPr>
        <w:widowControl w:val="0"/>
        <w:rPr>
          <w:bCs/>
          <w:snapToGrid w:val="0"/>
        </w:rPr>
      </w:pPr>
    </w:p>
    <w:p w14:paraId="42CECB72" w14:textId="2EE2682B" w:rsidR="003A313E" w:rsidRDefault="003A313E" w:rsidP="00D7060E">
      <w:pPr>
        <w:widowControl w:val="0"/>
        <w:ind w:left="1440" w:hanging="1440"/>
        <w:rPr>
          <w:bCs/>
          <w:snapToGrid w:val="0"/>
        </w:rPr>
      </w:pPr>
      <w:r>
        <w:rPr>
          <w:bCs/>
          <w:snapToGrid w:val="0"/>
        </w:rPr>
        <w:t>2021-</w:t>
      </w:r>
      <w:r w:rsidR="00753A32">
        <w:rPr>
          <w:bCs/>
          <w:snapToGrid w:val="0"/>
        </w:rPr>
        <w:t>2023</w:t>
      </w:r>
      <w:r>
        <w:rPr>
          <w:bCs/>
          <w:snapToGrid w:val="0"/>
        </w:rPr>
        <w:tab/>
      </w:r>
      <w:r>
        <w:rPr>
          <w:bCs/>
          <w:snapToGrid w:val="0"/>
        </w:rPr>
        <w:tab/>
      </w:r>
      <w:r>
        <w:rPr>
          <w:bCs/>
          <w:i/>
          <w:iCs/>
          <w:snapToGrid w:val="0"/>
        </w:rPr>
        <w:t>Professor in the School of Life Sciences</w:t>
      </w:r>
      <w:r>
        <w:rPr>
          <w:bCs/>
          <w:snapToGrid w:val="0"/>
        </w:rPr>
        <w:t>, Arizona State University</w:t>
      </w:r>
      <w:r w:rsidR="00567ECD">
        <w:rPr>
          <w:bCs/>
          <w:snapToGrid w:val="0"/>
        </w:rPr>
        <w:t xml:space="preserve">, </w:t>
      </w:r>
      <w:r w:rsidR="00567ECD">
        <w:rPr>
          <w:snapToGrid w:val="0"/>
          <w:sz w:val="22"/>
        </w:rPr>
        <w:t>Tempe AZ</w:t>
      </w:r>
    </w:p>
    <w:p w14:paraId="3C3C019A" w14:textId="201516B5" w:rsidR="003A313E" w:rsidRPr="0046734D" w:rsidRDefault="003A313E" w:rsidP="003A313E">
      <w:pPr>
        <w:widowControl w:val="0"/>
        <w:ind w:left="1440" w:firstLine="720"/>
        <w:rPr>
          <w:b/>
          <w:snapToGrid w:val="0"/>
          <w:u w:val="single"/>
        </w:rPr>
      </w:pPr>
      <w:r>
        <w:rPr>
          <w:snapToGrid w:val="0"/>
          <w:sz w:val="22"/>
        </w:rPr>
        <w:t>Research focus:</w:t>
      </w:r>
      <w:r w:rsidRPr="00982801">
        <w:rPr>
          <w:snapToGrid w:val="0"/>
          <w:sz w:val="22"/>
        </w:rPr>
        <w:t xml:space="preserve"> Undergraduate biology education </w:t>
      </w:r>
    </w:p>
    <w:p w14:paraId="65164FA7" w14:textId="3C984135" w:rsidR="003A313E" w:rsidRDefault="003A313E" w:rsidP="003A313E">
      <w:pPr>
        <w:widowControl w:val="0"/>
        <w:ind w:left="1440" w:firstLine="720"/>
        <w:rPr>
          <w:snapToGrid w:val="0"/>
          <w:sz w:val="22"/>
        </w:rPr>
      </w:pPr>
      <w:r>
        <w:rPr>
          <w:snapToGrid w:val="0"/>
          <w:sz w:val="22"/>
        </w:rPr>
        <w:t>Affiliated faculty: Center for Biology and Society</w:t>
      </w:r>
    </w:p>
    <w:p w14:paraId="7E19A959" w14:textId="77777777" w:rsidR="003A313E" w:rsidRDefault="003A313E" w:rsidP="003A313E">
      <w:pPr>
        <w:widowControl w:val="0"/>
        <w:rPr>
          <w:bCs/>
          <w:snapToGrid w:val="0"/>
        </w:rPr>
      </w:pPr>
    </w:p>
    <w:p w14:paraId="2DDA89AC" w14:textId="5847F4B3" w:rsidR="00D7060E" w:rsidRDefault="00D7060E" w:rsidP="00466814">
      <w:pPr>
        <w:widowControl w:val="0"/>
        <w:ind w:left="2160" w:hanging="2160"/>
        <w:rPr>
          <w:snapToGrid w:val="0"/>
          <w:sz w:val="22"/>
        </w:rPr>
      </w:pPr>
      <w:r w:rsidRPr="00D7060E">
        <w:rPr>
          <w:bCs/>
          <w:snapToGrid w:val="0"/>
        </w:rPr>
        <w:t>2018-</w:t>
      </w:r>
      <w:r w:rsidR="003A313E">
        <w:rPr>
          <w:bCs/>
          <w:snapToGrid w:val="0"/>
        </w:rPr>
        <w:t>2021</w:t>
      </w:r>
      <w:r>
        <w:rPr>
          <w:bCs/>
          <w:i/>
          <w:iCs/>
          <w:snapToGrid w:val="0"/>
        </w:rPr>
        <w:tab/>
      </w:r>
      <w:r w:rsidR="00627F07" w:rsidRPr="00D7060E">
        <w:rPr>
          <w:bCs/>
          <w:i/>
          <w:iCs/>
          <w:snapToGrid w:val="0"/>
        </w:rPr>
        <w:t>Associate Professor in the School of Life Sciences</w:t>
      </w:r>
      <w:r w:rsidR="00466814">
        <w:rPr>
          <w:bCs/>
          <w:i/>
          <w:iCs/>
          <w:snapToGrid w:val="0"/>
        </w:rPr>
        <w:t>,</w:t>
      </w:r>
      <w:r w:rsidR="003D7779" w:rsidRPr="00D7060E">
        <w:rPr>
          <w:bCs/>
          <w:i/>
          <w:iCs/>
          <w:snapToGrid w:val="0"/>
        </w:rPr>
        <w:t xml:space="preserve"> </w:t>
      </w:r>
      <w:r w:rsidR="00627F07" w:rsidRPr="00982801">
        <w:rPr>
          <w:snapToGrid w:val="0"/>
          <w:sz w:val="22"/>
        </w:rPr>
        <w:t>Arizona State University</w:t>
      </w:r>
    </w:p>
    <w:p w14:paraId="05832B72" w14:textId="5B8F91D5" w:rsidR="00E42466" w:rsidRPr="0046734D" w:rsidRDefault="00E42466" w:rsidP="00856F38">
      <w:pPr>
        <w:widowControl w:val="0"/>
        <w:ind w:left="1440" w:firstLine="720"/>
        <w:rPr>
          <w:b/>
          <w:snapToGrid w:val="0"/>
          <w:u w:val="single"/>
        </w:rPr>
      </w:pPr>
      <w:r>
        <w:rPr>
          <w:snapToGrid w:val="0"/>
          <w:sz w:val="22"/>
        </w:rPr>
        <w:t>Research focus:</w:t>
      </w:r>
      <w:r w:rsidRPr="00982801">
        <w:rPr>
          <w:snapToGrid w:val="0"/>
          <w:sz w:val="22"/>
        </w:rPr>
        <w:t xml:space="preserve"> Undergraduate biology education </w:t>
      </w:r>
    </w:p>
    <w:p w14:paraId="54B6CA26" w14:textId="314768EA" w:rsidR="00627F07" w:rsidRPr="00D7060E" w:rsidRDefault="00E42466" w:rsidP="00856F38">
      <w:pPr>
        <w:widowControl w:val="0"/>
        <w:ind w:left="1440" w:firstLine="720"/>
        <w:rPr>
          <w:b/>
          <w:snapToGrid w:val="0"/>
          <w:u w:val="single"/>
        </w:rPr>
      </w:pPr>
      <w:r>
        <w:rPr>
          <w:snapToGrid w:val="0"/>
          <w:sz w:val="22"/>
        </w:rPr>
        <w:t>Affiliated faculty: Center for Biology and Society</w:t>
      </w:r>
    </w:p>
    <w:p w14:paraId="1B90A091" w14:textId="07140B5F" w:rsidR="00D7060E" w:rsidRDefault="00D7060E" w:rsidP="001244AC">
      <w:pPr>
        <w:widowControl w:val="0"/>
        <w:rPr>
          <w:snapToGrid w:val="0"/>
          <w:sz w:val="22"/>
        </w:rPr>
      </w:pPr>
    </w:p>
    <w:p w14:paraId="75D7EE52" w14:textId="04DD5F8A" w:rsidR="001244AC" w:rsidRDefault="001244AC" w:rsidP="001244AC">
      <w:pPr>
        <w:widowControl w:val="0"/>
        <w:rPr>
          <w:snapToGrid w:val="0"/>
          <w:sz w:val="22"/>
          <w:szCs w:val="22"/>
        </w:rPr>
      </w:pPr>
      <w:r>
        <w:rPr>
          <w:bCs/>
          <w:snapToGrid w:val="0"/>
        </w:rPr>
        <w:t>2019</w:t>
      </w:r>
      <w:r>
        <w:rPr>
          <w:bCs/>
          <w:snapToGrid w:val="0"/>
        </w:rPr>
        <w:tab/>
      </w:r>
      <w:r>
        <w:rPr>
          <w:bCs/>
          <w:snapToGrid w:val="0"/>
        </w:rPr>
        <w:tab/>
      </w:r>
      <w:r w:rsidR="00466814">
        <w:rPr>
          <w:bCs/>
          <w:snapToGrid w:val="0"/>
        </w:rPr>
        <w:tab/>
      </w:r>
      <w:r w:rsidR="00733A66" w:rsidRPr="001244AC">
        <w:rPr>
          <w:bCs/>
          <w:i/>
          <w:iCs/>
          <w:snapToGrid w:val="0"/>
        </w:rPr>
        <w:t>Visiting Scholar in Evolution Education</w:t>
      </w:r>
      <w:r w:rsidRPr="001244AC">
        <w:rPr>
          <w:snapToGrid w:val="0"/>
          <w:sz w:val="22"/>
        </w:rPr>
        <w:t xml:space="preserve">, </w:t>
      </w:r>
      <w:r w:rsidR="00733A66" w:rsidRPr="001244AC">
        <w:rPr>
          <w:snapToGrid w:val="0"/>
          <w:sz w:val="22"/>
          <w:szCs w:val="22"/>
        </w:rPr>
        <w:t>University of Münster, Münster Germany</w:t>
      </w:r>
    </w:p>
    <w:p w14:paraId="3AF7DB37" w14:textId="4092863F" w:rsidR="001244AC" w:rsidRDefault="008670F7" w:rsidP="00083DDC">
      <w:pPr>
        <w:widowControl w:val="0"/>
        <w:ind w:left="1440" w:firstLine="720"/>
        <w:rPr>
          <w:snapToGrid w:val="0"/>
          <w:sz w:val="22"/>
          <w:szCs w:val="22"/>
        </w:rPr>
      </w:pPr>
      <w:r w:rsidRPr="001244AC">
        <w:rPr>
          <w:snapToGrid w:val="0"/>
          <w:sz w:val="22"/>
          <w:szCs w:val="22"/>
        </w:rPr>
        <w:t xml:space="preserve">Evolution Think Tank Fellow, Münster </w:t>
      </w:r>
      <w:r w:rsidR="00733A66" w:rsidRPr="001244AC">
        <w:rPr>
          <w:snapToGrid w:val="0"/>
          <w:sz w:val="22"/>
          <w:szCs w:val="22"/>
        </w:rPr>
        <w:t>Graduate School of Evolution</w:t>
      </w:r>
    </w:p>
    <w:p w14:paraId="041347AD" w14:textId="3BA6E8CE" w:rsidR="008670F7" w:rsidRPr="001244AC" w:rsidRDefault="001244AC" w:rsidP="001244AC">
      <w:pPr>
        <w:widowControl w:val="0"/>
        <w:rPr>
          <w:snapToGrid w:val="0"/>
          <w:sz w:val="22"/>
          <w:szCs w:val="22"/>
        </w:rPr>
      </w:pPr>
      <w:r>
        <w:rPr>
          <w:snapToGrid w:val="0"/>
          <w:sz w:val="22"/>
          <w:szCs w:val="22"/>
        </w:rPr>
        <w:lastRenderedPageBreak/>
        <w:t>2015</w:t>
      </w:r>
      <w:r w:rsidRPr="001244AC">
        <w:rPr>
          <w:snapToGrid w:val="0"/>
          <w:sz w:val="22"/>
          <w:szCs w:val="22"/>
        </w:rPr>
        <w:tab/>
      </w:r>
      <w:r>
        <w:rPr>
          <w:snapToGrid w:val="0"/>
          <w:sz w:val="22"/>
          <w:szCs w:val="22"/>
        </w:rPr>
        <w:tab/>
      </w:r>
      <w:r w:rsidR="00466814">
        <w:rPr>
          <w:snapToGrid w:val="0"/>
          <w:sz w:val="22"/>
          <w:szCs w:val="22"/>
        </w:rPr>
        <w:tab/>
      </w:r>
      <w:r w:rsidR="008670F7" w:rsidRPr="001244AC">
        <w:rPr>
          <w:bCs/>
          <w:i/>
          <w:iCs/>
          <w:snapToGrid w:val="0"/>
        </w:rPr>
        <w:t>Visiting Scholar in Biology Education</w:t>
      </w:r>
      <w:r w:rsidRPr="001244AC">
        <w:rPr>
          <w:snapToGrid w:val="0"/>
          <w:sz w:val="22"/>
          <w:szCs w:val="22"/>
        </w:rPr>
        <w:t xml:space="preserve">, </w:t>
      </w:r>
      <w:r w:rsidR="008670F7" w:rsidRPr="001244AC">
        <w:rPr>
          <w:snapToGrid w:val="0"/>
          <w:sz w:val="22"/>
          <w:szCs w:val="22"/>
        </w:rPr>
        <w:t>University of Texas at Austin, Austin TX</w:t>
      </w:r>
    </w:p>
    <w:p w14:paraId="45CD2C00" w14:textId="47E6EAF6" w:rsidR="00303019" w:rsidRDefault="008670F7" w:rsidP="00783308">
      <w:pPr>
        <w:widowControl w:val="0"/>
        <w:ind w:left="2160"/>
        <w:rPr>
          <w:snapToGrid w:val="0"/>
          <w:sz w:val="22"/>
          <w:szCs w:val="22"/>
        </w:rPr>
      </w:pPr>
      <w:r>
        <w:rPr>
          <w:snapToGrid w:val="0"/>
          <w:sz w:val="22"/>
          <w:szCs w:val="22"/>
        </w:rPr>
        <w:t>Texas Institute for Discovery Education in Science in the College of Natural Sciences</w:t>
      </w:r>
    </w:p>
    <w:p w14:paraId="1CCEF6E1" w14:textId="77777777" w:rsidR="00083DDC" w:rsidRDefault="00083DDC" w:rsidP="00856F38">
      <w:pPr>
        <w:widowControl w:val="0"/>
        <w:rPr>
          <w:snapToGrid w:val="0"/>
          <w:sz w:val="22"/>
          <w:szCs w:val="22"/>
        </w:rPr>
      </w:pPr>
    </w:p>
    <w:p w14:paraId="48918D09" w14:textId="5035035D" w:rsidR="000E60E1" w:rsidRPr="00856F38" w:rsidRDefault="00856F38" w:rsidP="00856F38">
      <w:pPr>
        <w:widowControl w:val="0"/>
        <w:rPr>
          <w:snapToGrid w:val="0"/>
          <w:sz w:val="22"/>
          <w:szCs w:val="22"/>
        </w:rPr>
      </w:pPr>
      <w:r>
        <w:rPr>
          <w:snapToGrid w:val="0"/>
          <w:sz w:val="22"/>
          <w:szCs w:val="22"/>
        </w:rPr>
        <w:t>2014-2018</w:t>
      </w:r>
      <w:r>
        <w:rPr>
          <w:snapToGrid w:val="0"/>
          <w:sz w:val="22"/>
          <w:szCs w:val="22"/>
        </w:rPr>
        <w:tab/>
      </w:r>
      <w:r w:rsidR="00466814">
        <w:rPr>
          <w:snapToGrid w:val="0"/>
          <w:sz w:val="22"/>
          <w:szCs w:val="22"/>
        </w:rPr>
        <w:tab/>
      </w:r>
      <w:r w:rsidR="000E60E1" w:rsidRPr="00856F38">
        <w:rPr>
          <w:i/>
          <w:iCs/>
          <w:snapToGrid w:val="0"/>
        </w:rPr>
        <w:t>Assistant Professor in the School of Life Sciences</w:t>
      </w:r>
      <w:r w:rsidRPr="00856F38">
        <w:rPr>
          <w:snapToGrid w:val="0"/>
        </w:rPr>
        <w:t xml:space="preserve">, </w:t>
      </w:r>
      <w:r w:rsidR="000E60E1" w:rsidRPr="00856F38">
        <w:rPr>
          <w:snapToGrid w:val="0"/>
          <w:sz w:val="22"/>
        </w:rPr>
        <w:t>Arizona State University</w:t>
      </w:r>
    </w:p>
    <w:p w14:paraId="12DC7D32" w14:textId="5DD08E05" w:rsidR="000E60E1" w:rsidRPr="0046734D" w:rsidRDefault="0024717A" w:rsidP="00856F38">
      <w:pPr>
        <w:widowControl w:val="0"/>
        <w:ind w:left="2160"/>
        <w:rPr>
          <w:b/>
          <w:snapToGrid w:val="0"/>
          <w:u w:val="single"/>
        </w:rPr>
      </w:pPr>
      <w:r>
        <w:rPr>
          <w:snapToGrid w:val="0"/>
          <w:sz w:val="22"/>
        </w:rPr>
        <w:t>Research focus:</w:t>
      </w:r>
      <w:r w:rsidR="00982801" w:rsidRPr="00982801">
        <w:rPr>
          <w:snapToGrid w:val="0"/>
          <w:sz w:val="22"/>
        </w:rPr>
        <w:t xml:space="preserve"> Undergraduate biology e</w:t>
      </w:r>
      <w:r w:rsidR="000E60E1" w:rsidRPr="00982801">
        <w:rPr>
          <w:snapToGrid w:val="0"/>
          <w:sz w:val="22"/>
        </w:rPr>
        <w:t xml:space="preserve">ducation </w:t>
      </w:r>
    </w:p>
    <w:p w14:paraId="33309DD5" w14:textId="66C10859" w:rsidR="00856F38" w:rsidRDefault="00397FF6" w:rsidP="00987E8F">
      <w:pPr>
        <w:widowControl w:val="0"/>
        <w:ind w:left="2160"/>
        <w:rPr>
          <w:snapToGrid w:val="0"/>
          <w:sz w:val="22"/>
        </w:rPr>
      </w:pPr>
      <w:r>
        <w:rPr>
          <w:snapToGrid w:val="0"/>
          <w:sz w:val="22"/>
        </w:rPr>
        <w:t xml:space="preserve">Affiliated faculty: Center for Biology and Society, </w:t>
      </w:r>
      <w:r w:rsidR="0046734D">
        <w:rPr>
          <w:snapToGrid w:val="0"/>
          <w:sz w:val="22"/>
        </w:rPr>
        <w:t>Center for Evolution and Medicine</w:t>
      </w:r>
    </w:p>
    <w:p w14:paraId="4C3155D5" w14:textId="77777777" w:rsidR="00753A32" w:rsidRDefault="00753A32" w:rsidP="00856F38">
      <w:pPr>
        <w:rPr>
          <w:snapToGrid w:val="0"/>
        </w:rPr>
      </w:pPr>
    </w:p>
    <w:p w14:paraId="4C5069EE" w14:textId="5B4A4B23" w:rsidR="000E60E1" w:rsidRPr="00856F38" w:rsidRDefault="00856F38" w:rsidP="00856F38">
      <w:pPr>
        <w:rPr>
          <w:snapToGrid w:val="0"/>
          <w:sz w:val="22"/>
        </w:rPr>
      </w:pPr>
      <w:r>
        <w:rPr>
          <w:snapToGrid w:val="0"/>
        </w:rPr>
        <w:t>2013</w:t>
      </w:r>
      <w:r>
        <w:rPr>
          <w:snapToGrid w:val="0"/>
        </w:rPr>
        <w:tab/>
      </w:r>
      <w:r>
        <w:rPr>
          <w:snapToGrid w:val="0"/>
        </w:rPr>
        <w:tab/>
      </w:r>
      <w:r w:rsidR="00466814">
        <w:rPr>
          <w:snapToGrid w:val="0"/>
        </w:rPr>
        <w:tab/>
      </w:r>
      <w:r w:rsidR="000E60E1" w:rsidRPr="00856F38">
        <w:rPr>
          <w:i/>
          <w:iCs/>
          <w:snapToGrid w:val="0"/>
        </w:rPr>
        <w:t>Postdoctoral Scholar in Biology Education</w:t>
      </w:r>
      <w:r w:rsidRPr="00856F38">
        <w:rPr>
          <w:snapToGrid w:val="0"/>
          <w:sz w:val="22"/>
        </w:rPr>
        <w:t xml:space="preserve">, </w:t>
      </w:r>
      <w:r w:rsidR="000E60E1" w:rsidRPr="00856F38">
        <w:rPr>
          <w:snapToGrid w:val="0"/>
          <w:sz w:val="22"/>
        </w:rPr>
        <w:t>University of Washington, Seattle WA</w:t>
      </w:r>
    </w:p>
    <w:p w14:paraId="43FCA661" w14:textId="77777777" w:rsidR="000E60E1" w:rsidRPr="00982801" w:rsidRDefault="000E60E1" w:rsidP="00856F38">
      <w:pPr>
        <w:widowControl w:val="0"/>
        <w:ind w:left="2160"/>
        <w:rPr>
          <w:b/>
          <w:snapToGrid w:val="0"/>
          <w:u w:val="single"/>
        </w:rPr>
      </w:pPr>
      <w:r w:rsidRPr="00982801">
        <w:rPr>
          <w:snapToGrid w:val="0"/>
          <w:sz w:val="22"/>
        </w:rPr>
        <w:t>Concentration: Undergraduate biology education</w:t>
      </w:r>
    </w:p>
    <w:p w14:paraId="4E87A5B0" w14:textId="4424CBF6" w:rsidR="000E60E1" w:rsidRDefault="000E60E1" w:rsidP="00856F38">
      <w:pPr>
        <w:widowControl w:val="0"/>
        <w:ind w:left="2160"/>
        <w:rPr>
          <w:snapToGrid w:val="0"/>
          <w:sz w:val="22"/>
        </w:rPr>
      </w:pPr>
      <w:r w:rsidRPr="00982801">
        <w:rPr>
          <w:snapToGrid w:val="0"/>
          <w:sz w:val="22"/>
        </w:rPr>
        <w:t>Advisors: Dr. Scott Freeman</w:t>
      </w:r>
      <w:r w:rsidR="00676D98">
        <w:rPr>
          <w:snapToGrid w:val="0"/>
          <w:sz w:val="22"/>
        </w:rPr>
        <w:t xml:space="preserve">, </w:t>
      </w:r>
      <w:r w:rsidRPr="00982801">
        <w:rPr>
          <w:snapToGrid w:val="0"/>
          <w:sz w:val="22"/>
        </w:rPr>
        <w:t>Dr. Alison Crowe</w:t>
      </w:r>
      <w:r w:rsidR="00676D98">
        <w:rPr>
          <w:snapToGrid w:val="0"/>
          <w:sz w:val="22"/>
        </w:rPr>
        <w:t>, Dr. Mary Pat Wenderoth</w:t>
      </w:r>
    </w:p>
    <w:p w14:paraId="52B16ABE" w14:textId="77777777" w:rsidR="00856F38" w:rsidRPr="00982801" w:rsidRDefault="00856F38" w:rsidP="00856F38">
      <w:pPr>
        <w:widowControl w:val="0"/>
        <w:ind w:left="2160"/>
        <w:rPr>
          <w:b/>
          <w:snapToGrid w:val="0"/>
          <w:u w:val="single"/>
        </w:rPr>
      </w:pPr>
    </w:p>
    <w:p w14:paraId="34377A32" w14:textId="1A742448" w:rsidR="000E60E1" w:rsidRPr="00856F38" w:rsidRDefault="00856F38" w:rsidP="00856F38">
      <w:pPr>
        <w:widowControl w:val="0"/>
        <w:rPr>
          <w:bCs/>
          <w:snapToGrid w:val="0"/>
        </w:rPr>
      </w:pPr>
      <w:r>
        <w:rPr>
          <w:bCs/>
          <w:snapToGrid w:val="0"/>
        </w:rPr>
        <w:t>2012</w:t>
      </w:r>
      <w:r>
        <w:rPr>
          <w:bCs/>
          <w:snapToGrid w:val="0"/>
        </w:rPr>
        <w:tab/>
      </w:r>
      <w:r>
        <w:rPr>
          <w:bCs/>
          <w:snapToGrid w:val="0"/>
        </w:rPr>
        <w:tab/>
      </w:r>
      <w:r w:rsidR="00466814">
        <w:rPr>
          <w:bCs/>
          <w:snapToGrid w:val="0"/>
        </w:rPr>
        <w:tab/>
      </w:r>
      <w:r w:rsidR="000E60E1" w:rsidRPr="00856F38">
        <w:rPr>
          <w:bCs/>
          <w:i/>
          <w:iCs/>
          <w:snapToGrid w:val="0"/>
        </w:rPr>
        <w:t xml:space="preserve">Postdoctoral Scholar </w:t>
      </w:r>
      <w:r w:rsidR="0027220C" w:rsidRPr="00856F38">
        <w:rPr>
          <w:bCs/>
          <w:i/>
          <w:iCs/>
          <w:snapToGrid w:val="0"/>
        </w:rPr>
        <w:t>in Science Education</w:t>
      </w:r>
      <w:r>
        <w:rPr>
          <w:bCs/>
          <w:snapToGrid w:val="0"/>
        </w:rPr>
        <w:t xml:space="preserve">, </w:t>
      </w:r>
      <w:r w:rsidR="000E60E1" w:rsidRPr="00982801">
        <w:rPr>
          <w:snapToGrid w:val="0"/>
          <w:sz w:val="22"/>
        </w:rPr>
        <w:t>San Francisco State, San Francisco CA</w:t>
      </w:r>
    </w:p>
    <w:p w14:paraId="4F57B22B" w14:textId="77777777" w:rsidR="000E60E1" w:rsidRPr="00982801" w:rsidRDefault="000E60E1" w:rsidP="00856F38">
      <w:pPr>
        <w:widowControl w:val="0"/>
        <w:ind w:left="2160"/>
        <w:rPr>
          <w:b/>
          <w:snapToGrid w:val="0"/>
          <w:sz w:val="22"/>
          <w:u w:val="single"/>
        </w:rPr>
      </w:pPr>
      <w:r w:rsidRPr="00982801">
        <w:rPr>
          <w:snapToGrid w:val="0"/>
          <w:sz w:val="22"/>
        </w:rPr>
        <w:t>Concentration: Undergraduate biology education</w:t>
      </w:r>
    </w:p>
    <w:p w14:paraId="725B0BF0" w14:textId="3CDC664F" w:rsidR="000E60E1" w:rsidRDefault="000E60E1" w:rsidP="00856F38">
      <w:pPr>
        <w:widowControl w:val="0"/>
        <w:ind w:left="2160"/>
        <w:rPr>
          <w:snapToGrid w:val="0"/>
          <w:sz w:val="22"/>
        </w:rPr>
      </w:pPr>
      <w:r w:rsidRPr="00982801">
        <w:rPr>
          <w:snapToGrid w:val="0"/>
          <w:sz w:val="22"/>
        </w:rPr>
        <w:t>Advisor: Dr. Kimberly Tanner</w:t>
      </w:r>
    </w:p>
    <w:p w14:paraId="41349E50" w14:textId="1AAA49B8" w:rsidR="00856F38" w:rsidRDefault="00856F38" w:rsidP="00856F38">
      <w:pPr>
        <w:widowControl w:val="0"/>
        <w:rPr>
          <w:snapToGrid w:val="0"/>
          <w:sz w:val="22"/>
        </w:rPr>
      </w:pPr>
    </w:p>
    <w:p w14:paraId="72057BDE" w14:textId="74A0A5B6" w:rsidR="000E60E1" w:rsidRPr="00856F38" w:rsidRDefault="00856F38" w:rsidP="00856F38">
      <w:pPr>
        <w:rPr>
          <w:bCs/>
          <w:snapToGrid w:val="0"/>
        </w:rPr>
      </w:pPr>
      <w:r>
        <w:rPr>
          <w:bCs/>
          <w:snapToGrid w:val="0"/>
        </w:rPr>
        <w:t>2011-2012</w:t>
      </w:r>
      <w:r>
        <w:rPr>
          <w:bCs/>
          <w:snapToGrid w:val="0"/>
        </w:rPr>
        <w:tab/>
      </w:r>
      <w:r w:rsidR="00466814">
        <w:rPr>
          <w:bCs/>
          <w:snapToGrid w:val="0"/>
        </w:rPr>
        <w:tab/>
      </w:r>
      <w:r w:rsidR="000E60E1" w:rsidRPr="00856F38">
        <w:rPr>
          <w:bCs/>
          <w:i/>
          <w:iCs/>
          <w:snapToGrid w:val="0"/>
        </w:rPr>
        <w:t>Lecturer in Biology</w:t>
      </w:r>
      <w:r w:rsidRPr="00856F38">
        <w:rPr>
          <w:bCs/>
          <w:snapToGrid w:val="0"/>
        </w:rPr>
        <w:t>,</w:t>
      </w:r>
      <w:r>
        <w:rPr>
          <w:bCs/>
          <w:snapToGrid w:val="0"/>
        </w:rPr>
        <w:t xml:space="preserve"> </w:t>
      </w:r>
      <w:r w:rsidR="000E60E1" w:rsidRPr="005E49E2">
        <w:rPr>
          <w:snapToGrid w:val="0"/>
          <w:sz w:val="22"/>
          <w:szCs w:val="22"/>
        </w:rPr>
        <w:t>Stanford University, Stanford CA</w:t>
      </w:r>
    </w:p>
    <w:p w14:paraId="25E307EF" w14:textId="77777777" w:rsidR="00113D8D" w:rsidRDefault="00113D8D" w:rsidP="000E60E1">
      <w:pPr>
        <w:widowControl w:val="0"/>
        <w:rPr>
          <w:b/>
          <w:snapToGrid w:val="0"/>
        </w:rPr>
      </w:pPr>
    </w:p>
    <w:p w14:paraId="327CA354" w14:textId="100B8B13" w:rsidR="000E60E1" w:rsidRPr="00982801" w:rsidRDefault="000E60E1" w:rsidP="000E60E1">
      <w:pPr>
        <w:widowControl w:val="0"/>
        <w:rPr>
          <w:b/>
          <w:snapToGrid w:val="0"/>
        </w:rPr>
      </w:pPr>
      <w:r w:rsidRPr="00982801">
        <w:rPr>
          <w:b/>
          <w:snapToGrid w:val="0"/>
        </w:rPr>
        <w:t>Honors and Awards:</w:t>
      </w:r>
    </w:p>
    <w:p w14:paraId="29A9E825" w14:textId="5E770D7C" w:rsidR="00381EAA" w:rsidRDefault="00381EAA" w:rsidP="00C345C3">
      <w:pPr>
        <w:widowControl w:val="0"/>
        <w:numPr>
          <w:ilvl w:val="0"/>
          <w:numId w:val="2"/>
        </w:numPr>
        <w:rPr>
          <w:snapToGrid w:val="0"/>
          <w:sz w:val="22"/>
          <w:szCs w:val="22"/>
        </w:rPr>
      </w:pPr>
      <w:r>
        <w:rPr>
          <w:snapToGrid w:val="0"/>
          <w:sz w:val="22"/>
          <w:szCs w:val="22"/>
        </w:rPr>
        <w:t>Awarded American Society for Cell Biology Bruce Alberts Award for Excellence in Science Education, 2024</w:t>
      </w:r>
    </w:p>
    <w:p w14:paraId="672A7128" w14:textId="6F9D45A0" w:rsidR="00381EAA" w:rsidRDefault="00381EAA" w:rsidP="00381EAA">
      <w:pPr>
        <w:widowControl w:val="0"/>
        <w:ind w:left="1440"/>
        <w:rPr>
          <w:snapToGrid w:val="0"/>
          <w:sz w:val="22"/>
          <w:szCs w:val="22"/>
        </w:rPr>
      </w:pPr>
      <w:r w:rsidRPr="00381EAA">
        <w:rPr>
          <w:snapToGrid w:val="0"/>
          <w:sz w:val="22"/>
          <w:szCs w:val="22"/>
        </w:rPr>
        <w:t>This award is given to a</w:t>
      </w:r>
      <w:r w:rsidR="0070133E">
        <w:rPr>
          <w:snapToGrid w:val="0"/>
          <w:sz w:val="22"/>
          <w:szCs w:val="22"/>
        </w:rPr>
        <w:t xml:space="preserve"> one </w:t>
      </w:r>
      <w:r w:rsidRPr="00381EAA">
        <w:rPr>
          <w:snapToGrid w:val="0"/>
          <w:sz w:val="22"/>
          <w:szCs w:val="22"/>
        </w:rPr>
        <w:t xml:space="preserve">individual </w:t>
      </w:r>
      <w:r w:rsidR="0070133E">
        <w:rPr>
          <w:snapToGrid w:val="0"/>
          <w:sz w:val="22"/>
          <w:szCs w:val="22"/>
        </w:rPr>
        <w:t xml:space="preserve">annually </w:t>
      </w:r>
      <w:r w:rsidRPr="00381EAA">
        <w:rPr>
          <w:snapToGrid w:val="0"/>
          <w:sz w:val="22"/>
          <w:szCs w:val="22"/>
        </w:rPr>
        <w:t>who has demonstrated innovative and sustained contributions to science education, with a priority on national impact.</w:t>
      </w:r>
    </w:p>
    <w:p w14:paraId="76C5E261" w14:textId="2DAB8F6C" w:rsidR="00303019" w:rsidRDefault="00303019" w:rsidP="00C345C3">
      <w:pPr>
        <w:widowControl w:val="0"/>
        <w:numPr>
          <w:ilvl w:val="0"/>
          <w:numId w:val="2"/>
        </w:numPr>
        <w:rPr>
          <w:snapToGrid w:val="0"/>
          <w:sz w:val="22"/>
          <w:szCs w:val="22"/>
        </w:rPr>
      </w:pPr>
      <w:r>
        <w:rPr>
          <w:snapToGrid w:val="0"/>
          <w:sz w:val="22"/>
          <w:szCs w:val="22"/>
        </w:rPr>
        <w:t>Named Charter Professor, 202</w:t>
      </w:r>
      <w:r w:rsidR="007D3A2A">
        <w:rPr>
          <w:snapToGrid w:val="0"/>
          <w:sz w:val="22"/>
          <w:szCs w:val="22"/>
        </w:rPr>
        <w:t>3</w:t>
      </w:r>
    </w:p>
    <w:p w14:paraId="30CE02C3" w14:textId="19A46CAD" w:rsidR="00303019" w:rsidRDefault="00303019" w:rsidP="00303019">
      <w:pPr>
        <w:widowControl w:val="0"/>
        <w:ind w:left="1440"/>
        <w:rPr>
          <w:snapToGrid w:val="0"/>
          <w:sz w:val="22"/>
          <w:szCs w:val="22"/>
        </w:rPr>
      </w:pPr>
      <w:r>
        <w:rPr>
          <w:snapToGrid w:val="0"/>
          <w:sz w:val="22"/>
          <w:szCs w:val="22"/>
        </w:rPr>
        <w:t xml:space="preserve">One of Arizona State University’s </w:t>
      </w:r>
      <w:r w:rsidR="00783308">
        <w:rPr>
          <w:snapToGrid w:val="0"/>
          <w:sz w:val="22"/>
          <w:szCs w:val="22"/>
        </w:rPr>
        <w:t>university</w:t>
      </w:r>
      <w:r>
        <w:rPr>
          <w:snapToGrid w:val="0"/>
          <w:sz w:val="22"/>
          <w:szCs w:val="22"/>
        </w:rPr>
        <w:t xml:space="preserve"> honors</w:t>
      </w:r>
      <w:r w:rsidR="00783308">
        <w:rPr>
          <w:snapToGrid w:val="0"/>
          <w:sz w:val="22"/>
          <w:szCs w:val="22"/>
        </w:rPr>
        <w:t xml:space="preserve"> and distinctions</w:t>
      </w:r>
      <w:r>
        <w:rPr>
          <w:snapToGrid w:val="0"/>
          <w:sz w:val="22"/>
          <w:szCs w:val="22"/>
        </w:rPr>
        <w:t xml:space="preserve">, this </w:t>
      </w:r>
      <w:r w:rsidR="00783308">
        <w:rPr>
          <w:snapToGrid w:val="0"/>
          <w:sz w:val="22"/>
          <w:szCs w:val="22"/>
        </w:rPr>
        <w:t>three-year</w:t>
      </w:r>
      <w:r>
        <w:rPr>
          <w:snapToGrid w:val="0"/>
          <w:sz w:val="22"/>
          <w:szCs w:val="22"/>
        </w:rPr>
        <w:t xml:space="preserve"> credential is for professors whose </w:t>
      </w:r>
      <w:r w:rsidRPr="00303019">
        <w:rPr>
          <w:snapToGrid w:val="0"/>
          <w:sz w:val="22"/>
          <w:szCs w:val="22"/>
        </w:rPr>
        <w:t>record reflects a commitment to ASU’s charter</w:t>
      </w:r>
      <w:r>
        <w:rPr>
          <w:snapToGrid w:val="0"/>
          <w:sz w:val="22"/>
          <w:szCs w:val="22"/>
        </w:rPr>
        <w:t xml:space="preserve"> for </w:t>
      </w:r>
      <w:r w:rsidRPr="00303019">
        <w:rPr>
          <w:snapToGrid w:val="0"/>
          <w:sz w:val="22"/>
          <w:szCs w:val="22"/>
        </w:rPr>
        <w:t>inclusion.</w:t>
      </w:r>
    </w:p>
    <w:p w14:paraId="7CC9CED6" w14:textId="1D523B9E" w:rsidR="008A439E" w:rsidRDefault="008A439E" w:rsidP="00C345C3">
      <w:pPr>
        <w:widowControl w:val="0"/>
        <w:numPr>
          <w:ilvl w:val="0"/>
          <w:numId w:val="2"/>
        </w:numPr>
        <w:rPr>
          <w:snapToGrid w:val="0"/>
          <w:sz w:val="22"/>
          <w:szCs w:val="22"/>
        </w:rPr>
      </w:pPr>
      <w:r>
        <w:rPr>
          <w:snapToGrid w:val="0"/>
          <w:sz w:val="22"/>
          <w:szCs w:val="22"/>
        </w:rPr>
        <w:t xml:space="preserve">Invited Fellow of the </w:t>
      </w:r>
      <w:r w:rsidRPr="008A439E">
        <w:rPr>
          <w:snapToGrid w:val="0"/>
          <w:sz w:val="22"/>
          <w:szCs w:val="22"/>
        </w:rPr>
        <w:t>International Society for Science and Religion</w:t>
      </w:r>
      <w:r>
        <w:rPr>
          <w:snapToGrid w:val="0"/>
          <w:sz w:val="22"/>
          <w:szCs w:val="22"/>
        </w:rPr>
        <w:t>, 2023</w:t>
      </w:r>
    </w:p>
    <w:p w14:paraId="084048F8" w14:textId="2AF7431B" w:rsidR="008A439E" w:rsidRDefault="008A439E" w:rsidP="008A439E">
      <w:pPr>
        <w:widowControl w:val="0"/>
        <w:ind w:left="1440"/>
        <w:rPr>
          <w:snapToGrid w:val="0"/>
          <w:sz w:val="22"/>
          <w:szCs w:val="22"/>
        </w:rPr>
      </w:pPr>
      <w:r>
        <w:rPr>
          <w:snapToGrid w:val="0"/>
          <w:sz w:val="22"/>
          <w:szCs w:val="22"/>
        </w:rPr>
        <w:t xml:space="preserve">Elected based on excellence in </w:t>
      </w:r>
      <w:r w:rsidR="00BB229B">
        <w:rPr>
          <w:snapToGrid w:val="0"/>
          <w:sz w:val="22"/>
          <w:szCs w:val="22"/>
        </w:rPr>
        <w:t xml:space="preserve">the </w:t>
      </w:r>
      <w:r>
        <w:rPr>
          <w:snapToGrid w:val="0"/>
          <w:sz w:val="22"/>
          <w:szCs w:val="22"/>
        </w:rPr>
        <w:t>field to t</w:t>
      </w:r>
      <w:r w:rsidRPr="008A439E">
        <w:rPr>
          <w:snapToGrid w:val="0"/>
          <w:sz w:val="22"/>
          <w:szCs w:val="22"/>
        </w:rPr>
        <w:t>he world’s</w:t>
      </w:r>
      <w:r>
        <w:rPr>
          <w:snapToGrid w:val="0"/>
          <w:sz w:val="22"/>
          <w:szCs w:val="22"/>
        </w:rPr>
        <w:t xml:space="preserve"> </w:t>
      </w:r>
      <w:r w:rsidRPr="008A439E">
        <w:rPr>
          <w:snapToGrid w:val="0"/>
          <w:sz w:val="22"/>
          <w:szCs w:val="22"/>
        </w:rPr>
        <w:t>foremost academy of those working on the intersection of science and</w:t>
      </w:r>
      <w:r>
        <w:rPr>
          <w:snapToGrid w:val="0"/>
          <w:sz w:val="22"/>
          <w:szCs w:val="22"/>
        </w:rPr>
        <w:t xml:space="preserve"> </w:t>
      </w:r>
      <w:r w:rsidRPr="008A439E">
        <w:rPr>
          <w:snapToGrid w:val="0"/>
          <w:sz w:val="22"/>
          <w:szCs w:val="22"/>
        </w:rPr>
        <w:t>religion</w:t>
      </w:r>
      <w:r>
        <w:rPr>
          <w:snapToGrid w:val="0"/>
          <w:sz w:val="22"/>
          <w:szCs w:val="22"/>
        </w:rPr>
        <w:t>.</w:t>
      </w:r>
    </w:p>
    <w:p w14:paraId="66672C37" w14:textId="3D86F09F" w:rsidR="00753A32" w:rsidRDefault="00753A32" w:rsidP="00C345C3">
      <w:pPr>
        <w:widowControl w:val="0"/>
        <w:numPr>
          <w:ilvl w:val="0"/>
          <w:numId w:val="2"/>
        </w:numPr>
        <w:rPr>
          <w:snapToGrid w:val="0"/>
          <w:sz w:val="22"/>
          <w:szCs w:val="22"/>
        </w:rPr>
      </w:pPr>
      <w:r>
        <w:rPr>
          <w:snapToGrid w:val="0"/>
          <w:sz w:val="22"/>
          <w:szCs w:val="22"/>
        </w:rPr>
        <w:t>Named President’s Professor, 2023</w:t>
      </w:r>
    </w:p>
    <w:p w14:paraId="39FC5BC7" w14:textId="57BB5E27" w:rsidR="00753A32" w:rsidRDefault="00753A32" w:rsidP="00753A32">
      <w:pPr>
        <w:widowControl w:val="0"/>
        <w:ind w:left="1440"/>
        <w:rPr>
          <w:snapToGrid w:val="0"/>
          <w:sz w:val="22"/>
          <w:szCs w:val="22"/>
        </w:rPr>
      </w:pPr>
      <w:r>
        <w:rPr>
          <w:snapToGrid w:val="0"/>
          <w:sz w:val="22"/>
          <w:szCs w:val="22"/>
        </w:rPr>
        <w:t>O</w:t>
      </w:r>
      <w:r w:rsidRPr="00753A32">
        <w:rPr>
          <w:snapToGrid w:val="0"/>
          <w:sz w:val="22"/>
          <w:szCs w:val="22"/>
        </w:rPr>
        <w:t>ne of Arizona State University's most prestigious faculty honors</w:t>
      </w:r>
      <w:r>
        <w:rPr>
          <w:snapToGrid w:val="0"/>
          <w:sz w:val="22"/>
          <w:szCs w:val="22"/>
        </w:rPr>
        <w:t xml:space="preserve">, </w:t>
      </w:r>
      <w:r w:rsidR="004C306B">
        <w:rPr>
          <w:snapToGrid w:val="0"/>
          <w:sz w:val="22"/>
          <w:szCs w:val="22"/>
        </w:rPr>
        <w:t>i</w:t>
      </w:r>
      <w:r w:rsidR="004C306B" w:rsidRPr="004C306B">
        <w:rPr>
          <w:snapToGrid w:val="0"/>
          <w:sz w:val="22"/>
          <w:szCs w:val="22"/>
        </w:rPr>
        <w:t>t is designed to reward enthusiasm and innovation in teaching, the ability to inspire original and creative work by students, mastery of subject matter</w:t>
      </w:r>
      <w:r w:rsidR="004C306B">
        <w:rPr>
          <w:snapToGrid w:val="0"/>
          <w:sz w:val="22"/>
          <w:szCs w:val="22"/>
        </w:rPr>
        <w:t>,</w:t>
      </w:r>
      <w:r w:rsidR="004C306B" w:rsidRPr="004C306B">
        <w:rPr>
          <w:snapToGrid w:val="0"/>
          <w:sz w:val="22"/>
          <w:szCs w:val="22"/>
        </w:rPr>
        <w:t xml:space="preserve"> and scholarly contributions</w:t>
      </w:r>
      <w:r w:rsidRPr="00753A32">
        <w:rPr>
          <w:snapToGrid w:val="0"/>
          <w:sz w:val="22"/>
          <w:szCs w:val="22"/>
        </w:rPr>
        <w:t>.</w:t>
      </w:r>
    </w:p>
    <w:p w14:paraId="17A110A5" w14:textId="6FBAA55F" w:rsidR="00D6497B" w:rsidRDefault="00D6497B" w:rsidP="00C345C3">
      <w:pPr>
        <w:widowControl w:val="0"/>
        <w:numPr>
          <w:ilvl w:val="0"/>
          <w:numId w:val="2"/>
        </w:numPr>
        <w:rPr>
          <w:snapToGrid w:val="0"/>
          <w:sz w:val="22"/>
          <w:szCs w:val="22"/>
        </w:rPr>
      </w:pPr>
      <w:r>
        <w:rPr>
          <w:snapToGrid w:val="0"/>
          <w:sz w:val="22"/>
          <w:szCs w:val="22"/>
        </w:rPr>
        <w:t xml:space="preserve">Awarded ASU’s Founders Day Teaching </w:t>
      </w:r>
      <w:r w:rsidR="009B2FFA">
        <w:rPr>
          <w:snapToGrid w:val="0"/>
          <w:sz w:val="22"/>
          <w:szCs w:val="22"/>
        </w:rPr>
        <w:t>A</w:t>
      </w:r>
      <w:r>
        <w:rPr>
          <w:snapToGrid w:val="0"/>
          <w:sz w:val="22"/>
          <w:szCs w:val="22"/>
        </w:rPr>
        <w:t>chieve</w:t>
      </w:r>
      <w:r w:rsidR="009B2FFA">
        <w:rPr>
          <w:snapToGrid w:val="0"/>
          <w:sz w:val="22"/>
          <w:szCs w:val="22"/>
        </w:rPr>
        <w:t>ment Award, 2023</w:t>
      </w:r>
    </w:p>
    <w:p w14:paraId="0EA55C33" w14:textId="7CE27701" w:rsidR="009B2FFA" w:rsidRDefault="00683359" w:rsidP="009B2FFA">
      <w:pPr>
        <w:widowControl w:val="0"/>
        <w:ind w:left="1440"/>
        <w:rPr>
          <w:snapToGrid w:val="0"/>
          <w:sz w:val="22"/>
          <w:szCs w:val="22"/>
        </w:rPr>
      </w:pPr>
      <w:r>
        <w:rPr>
          <w:snapToGrid w:val="0"/>
          <w:sz w:val="22"/>
          <w:szCs w:val="22"/>
        </w:rPr>
        <w:t xml:space="preserve">One university-wide faculty award given </w:t>
      </w:r>
      <w:r w:rsidR="009B2FFA">
        <w:rPr>
          <w:snapToGrid w:val="0"/>
          <w:sz w:val="22"/>
          <w:szCs w:val="22"/>
        </w:rPr>
        <w:t xml:space="preserve">annually </w:t>
      </w:r>
      <w:r>
        <w:rPr>
          <w:snapToGrid w:val="0"/>
          <w:sz w:val="22"/>
          <w:szCs w:val="22"/>
        </w:rPr>
        <w:t xml:space="preserve">for teaching </w:t>
      </w:r>
      <w:r w:rsidR="009B2FFA" w:rsidRPr="009B2FFA">
        <w:rPr>
          <w:snapToGrid w:val="0"/>
          <w:sz w:val="22"/>
          <w:szCs w:val="22"/>
        </w:rPr>
        <w:t>that creates impactful, transformative narratives regarding issues facing the world and expands the minds of students to help discover innovative solutions</w:t>
      </w:r>
    </w:p>
    <w:p w14:paraId="6CC2C2C1" w14:textId="45D50156" w:rsidR="00C345C3" w:rsidRDefault="00C345C3" w:rsidP="00C345C3">
      <w:pPr>
        <w:widowControl w:val="0"/>
        <w:numPr>
          <w:ilvl w:val="0"/>
          <w:numId w:val="2"/>
        </w:numPr>
        <w:rPr>
          <w:snapToGrid w:val="0"/>
          <w:sz w:val="22"/>
          <w:szCs w:val="22"/>
        </w:rPr>
      </w:pPr>
      <w:r>
        <w:rPr>
          <w:snapToGrid w:val="0"/>
          <w:sz w:val="22"/>
          <w:szCs w:val="22"/>
        </w:rPr>
        <w:t>Elected</w:t>
      </w:r>
      <w:r w:rsidR="00960E69">
        <w:rPr>
          <w:snapToGrid w:val="0"/>
          <w:sz w:val="22"/>
          <w:szCs w:val="22"/>
        </w:rPr>
        <w:t xml:space="preserve"> </w:t>
      </w:r>
      <w:r>
        <w:rPr>
          <w:snapToGrid w:val="0"/>
          <w:sz w:val="22"/>
          <w:szCs w:val="22"/>
        </w:rPr>
        <w:t>as</w:t>
      </w:r>
      <w:r w:rsidR="00960E69">
        <w:rPr>
          <w:snapToGrid w:val="0"/>
          <w:sz w:val="22"/>
          <w:szCs w:val="22"/>
        </w:rPr>
        <w:t xml:space="preserve"> a</w:t>
      </w:r>
      <w:r w:rsidR="00866367">
        <w:rPr>
          <w:snapToGrid w:val="0"/>
          <w:sz w:val="22"/>
          <w:szCs w:val="22"/>
        </w:rPr>
        <w:t>n</w:t>
      </w:r>
      <w:r w:rsidR="00960E69">
        <w:rPr>
          <w:snapToGrid w:val="0"/>
          <w:sz w:val="22"/>
          <w:szCs w:val="22"/>
        </w:rPr>
        <w:t xml:space="preserve"> American Association for the Advancement in Science (AAAS) Fellow</w:t>
      </w:r>
      <w:r w:rsidR="00866367">
        <w:rPr>
          <w:snapToGrid w:val="0"/>
          <w:sz w:val="22"/>
          <w:szCs w:val="22"/>
        </w:rPr>
        <w:t>, 2022</w:t>
      </w:r>
    </w:p>
    <w:p w14:paraId="3435ACAB" w14:textId="5E8DBB76" w:rsidR="00A04FAA" w:rsidRPr="00C345C3" w:rsidRDefault="009072CA" w:rsidP="009072CA">
      <w:pPr>
        <w:widowControl w:val="0"/>
        <w:ind w:left="1440"/>
        <w:rPr>
          <w:snapToGrid w:val="0"/>
          <w:sz w:val="22"/>
          <w:szCs w:val="22"/>
        </w:rPr>
      </w:pPr>
      <w:r>
        <w:rPr>
          <w:snapToGrid w:val="0"/>
          <w:sz w:val="22"/>
          <w:szCs w:val="22"/>
        </w:rPr>
        <w:t xml:space="preserve">One of the most distinguished lifetime honors in the scientific community, elected within </w:t>
      </w:r>
      <w:r w:rsidR="00A04FAA">
        <w:rPr>
          <w:snapToGrid w:val="0"/>
          <w:sz w:val="22"/>
          <w:szCs w:val="22"/>
        </w:rPr>
        <w:t>Section X: Societal impacts of science and engineering</w:t>
      </w:r>
    </w:p>
    <w:p w14:paraId="5ECE1A6D" w14:textId="567F3569" w:rsidR="006F6425" w:rsidRDefault="002912C5" w:rsidP="009B77C5">
      <w:pPr>
        <w:widowControl w:val="0"/>
        <w:numPr>
          <w:ilvl w:val="0"/>
          <w:numId w:val="2"/>
        </w:numPr>
        <w:rPr>
          <w:snapToGrid w:val="0"/>
          <w:sz w:val="22"/>
          <w:szCs w:val="22"/>
        </w:rPr>
      </w:pPr>
      <w:r>
        <w:rPr>
          <w:snapToGrid w:val="0"/>
          <w:sz w:val="22"/>
          <w:szCs w:val="22"/>
        </w:rPr>
        <w:t>Awarded</w:t>
      </w:r>
      <w:r w:rsidR="006F6425">
        <w:rPr>
          <w:snapToGrid w:val="0"/>
          <w:sz w:val="22"/>
          <w:szCs w:val="22"/>
        </w:rPr>
        <w:t xml:space="preserve"> the John A. Moore </w:t>
      </w:r>
      <w:r>
        <w:rPr>
          <w:snapToGrid w:val="0"/>
          <w:sz w:val="22"/>
          <w:szCs w:val="22"/>
        </w:rPr>
        <w:t>Lectureship</w:t>
      </w:r>
      <w:r w:rsidR="00987E8F">
        <w:rPr>
          <w:snapToGrid w:val="0"/>
          <w:sz w:val="22"/>
          <w:szCs w:val="22"/>
        </w:rPr>
        <w:t xml:space="preserve"> </w:t>
      </w:r>
      <w:r>
        <w:rPr>
          <w:snapToGrid w:val="0"/>
          <w:sz w:val="22"/>
          <w:szCs w:val="22"/>
        </w:rPr>
        <w:t xml:space="preserve">to give the </w:t>
      </w:r>
      <w:r w:rsidR="00D7355A">
        <w:rPr>
          <w:snapToGrid w:val="0"/>
          <w:sz w:val="22"/>
          <w:szCs w:val="22"/>
        </w:rPr>
        <w:t xml:space="preserve">closing </w:t>
      </w:r>
      <w:r>
        <w:rPr>
          <w:snapToGrid w:val="0"/>
          <w:sz w:val="22"/>
          <w:szCs w:val="22"/>
        </w:rPr>
        <w:t>plenary l</w:t>
      </w:r>
      <w:r w:rsidR="006F6425">
        <w:rPr>
          <w:snapToGrid w:val="0"/>
          <w:sz w:val="22"/>
          <w:szCs w:val="22"/>
        </w:rPr>
        <w:t xml:space="preserve">ecture </w:t>
      </w:r>
      <w:r w:rsidR="002A0A90">
        <w:rPr>
          <w:snapToGrid w:val="0"/>
          <w:sz w:val="22"/>
          <w:szCs w:val="22"/>
        </w:rPr>
        <w:t xml:space="preserve">on science education </w:t>
      </w:r>
      <w:r w:rsidR="006F6425">
        <w:rPr>
          <w:snapToGrid w:val="0"/>
          <w:sz w:val="22"/>
          <w:szCs w:val="22"/>
        </w:rPr>
        <w:t>at the Society for Integrative and Comparative Biology (SICB) meeting, 2022</w:t>
      </w:r>
    </w:p>
    <w:p w14:paraId="3E2DCFE7" w14:textId="7E8D9BC5" w:rsidR="0009572A" w:rsidRDefault="00D7355A" w:rsidP="0009572A">
      <w:pPr>
        <w:widowControl w:val="0"/>
        <w:ind w:left="1440"/>
        <w:rPr>
          <w:snapToGrid w:val="0"/>
          <w:sz w:val="22"/>
          <w:szCs w:val="22"/>
        </w:rPr>
      </w:pPr>
      <w:r>
        <w:rPr>
          <w:snapToGrid w:val="0"/>
          <w:sz w:val="22"/>
          <w:szCs w:val="22"/>
        </w:rPr>
        <w:t>One lectureship awarded annually</w:t>
      </w:r>
      <w:r w:rsidR="002A0A90">
        <w:rPr>
          <w:snapToGrid w:val="0"/>
          <w:sz w:val="22"/>
          <w:szCs w:val="22"/>
        </w:rPr>
        <w:t xml:space="preserve"> to a nationally-recognized speaker on science education</w:t>
      </w:r>
    </w:p>
    <w:p w14:paraId="3EA63894" w14:textId="34730358" w:rsidR="0009572A" w:rsidRDefault="0009572A" w:rsidP="0009572A">
      <w:pPr>
        <w:widowControl w:val="0"/>
        <w:numPr>
          <w:ilvl w:val="0"/>
          <w:numId w:val="2"/>
        </w:numPr>
        <w:rPr>
          <w:snapToGrid w:val="0"/>
          <w:sz w:val="22"/>
          <w:szCs w:val="22"/>
        </w:rPr>
      </w:pPr>
      <w:r>
        <w:rPr>
          <w:snapToGrid w:val="0"/>
          <w:sz w:val="22"/>
          <w:szCs w:val="22"/>
        </w:rPr>
        <w:t xml:space="preserve">Awarded the </w:t>
      </w:r>
      <w:r w:rsidR="00F84368">
        <w:rPr>
          <w:snapToGrid w:val="0"/>
          <w:sz w:val="22"/>
          <w:szCs w:val="22"/>
        </w:rPr>
        <w:t>SEISMIC</w:t>
      </w:r>
      <w:r w:rsidR="00B95B79">
        <w:rPr>
          <w:snapToGrid w:val="0"/>
          <w:sz w:val="22"/>
          <w:szCs w:val="22"/>
        </w:rPr>
        <w:t xml:space="preserve"> collaboration leadership award</w:t>
      </w:r>
      <w:r>
        <w:rPr>
          <w:snapToGrid w:val="0"/>
          <w:sz w:val="22"/>
          <w:szCs w:val="22"/>
        </w:rPr>
        <w:t>, 2022</w:t>
      </w:r>
    </w:p>
    <w:p w14:paraId="420904E4" w14:textId="12948D3B" w:rsidR="00B95B79" w:rsidRPr="0009572A" w:rsidRDefault="00B95B79" w:rsidP="00B95B79">
      <w:pPr>
        <w:widowControl w:val="0"/>
        <w:ind w:left="1440"/>
        <w:rPr>
          <w:snapToGrid w:val="0"/>
          <w:sz w:val="22"/>
          <w:szCs w:val="22"/>
        </w:rPr>
      </w:pPr>
      <w:r>
        <w:rPr>
          <w:snapToGrid w:val="0"/>
          <w:sz w:val="22"/>
          <w:szCs w:val="22"/>
        </w:rPr>
        <w:t xml:space="preserve">Award given for </w:t>
      </w:r>
      <w:r w:rsidR="009F4D5F">
        <w:rPr>
          <w:snapToGrid w:val="0"/>
          <w:sz w:val="22"/>
          <w:szCs w:val="22"/>
        </w:rPr>
        <w:t xml:space="preserve">being part of the 10-person team to </w:t>
      </w:r>
      <w:r>
        <w:rPr>
          <w:snapToGrid w:val="0"/>
          <w:sz w:val="22"/>
          <w:szCs w:val="22"/>
        </w:rPr>
        <w:t>launch the SEISMIC Collaboration</w:t>
      </w:r>
    </w:p>
    <w:p w14:paraId="6D383647" w14:textId="53DC1F36" w:rsidR="00B93019" w:rsidRDefault="00B93019" w:rsidP="009B77C5">
      <w:pPr>
        <w:widowControl w:val="0"/>
        <w:numPr>
          <w:ilvl w:val="0"/>
          <w:numId w:val="2"/>
        </w:numPr>
        <w:rPr>
          <w:snapToGrid w:val="0"/>
          <w:sz w:val="22"/>
          <w:szCs w:val="22"/>
        </w:rPr>
      </w:pPr>
      <w:r>
        <w:rPr>
          <w:snapToGrid w:val="0"/>
          <w:sz w:val="22"/>
          <w:szCs w:val="22"/>
        </w:rPr>
        <w:t>Awarded National Association of Biology Teachers Evolution Education Award, 2021</w:t>
      </w:r>
    </w:p>
    <w:p w14:paraId="33B2DEE3" w14:textId="3C1670B0" w:rsidR="00B93019" w:rsidRDefault="00B93019" w:rsidP="00B93019">
      <w:pPr>
        <w:widowControl w:val="0"/>
        <w:ind w:left="1440"/>
        <w:rPr>
          <w:snapToGrid w:val="0"/>
          <w:sz w:val="22"/>
          <w:szCs w:val="22"/>
        </w:rPr>
      </w:pPr>
      <w:r>
        <w:rPr>
          <w:snapToGrid w:val="0"/>
          <w:sz w:val="22"/>
          <w:szCs w:val="22"/>
        </w:rPr>
        <w:t>One national award given annually to a scholar in evolution education</w:t>
      </w:r>
      <w:r w:rsidR="00AA79CE">
        <w:rPr>
          <w:snapToGrid w:val="0"/>
          <w:sz w:val="22"/>
          <w:szCs w:val="22"/>
        </w:rPr>
        <w:t xml:space="preserve"> based on research</w:t>
      </w:r>
      <w:r w:rsidR="00CC218F">
        <w:rPr>
          <w:snapToGrid w:val="0"/>
          <w:sz w:val="22"/>
          <w:szCs w:val="22"/>
        </w:rPr>
        <w:t>, co-awarded with my former PhD student Elizabeth Barnes</w:t>
      </w:r>
    </w:p>
    <w:p w14:paraId="45FEEE68" w14:textId="7EB73E57" w:rsidR="00BE7B33" w:rsidRDefault="00BE7B33" w:rsidP="00BE7B33">
      <w:pPr>
        <w:widowControl w:val="0"/>
        <w:numPr>
          <w:ilvl w:val="0"/>
          <w:numId w:val="2"/>
        </w:numPr>
        <w:rPr>
          <w:snapToGrid w:val="0"/>
          <w:sz w:val="22"/>
          <w:szCs w:val="22"/>
        </w:rPr>
      </w:pPr>
      <w:r>
        <w:rPr>
          <w:snapToGrid w:val="0"/>
          <w:sz w:val="22"/>
          <w:szCs w:val="22"/>
        </w:rPr>
        <w:t>Awarded American Physiological Society’s Education Research Recognition Award, 2021</w:t>
      </w:r>
    </w:p>
    <w:p w14:paraId="6DC5529B" w14:textId="6AFCC8FB" w:rsidR="00BE7B33" w:rsidRDefault="00BE7B33" w:rsidP="00BE7B33">
      <w:pPr>
        <w:widowControl w:val="0"/>
        <w:ind w:left="1080"/>
        <w:rPr>
          <w:snapToGrid w:val="0"/>
          <w:sz w:val="22"/>
          <w:szCs w:val="22"/>
        </w:rPr>
      </w:pPr>
      <w:r>
        <w:rPr>
          <w:snapToGrid w:val="0"/>
          <w:sz w:val="22"/>
          <w:szCs w:val="22"/>
        </w:rPr>
        <w:tab/>
        <w:t>One national award given annually for submitted research at the national meeting</w:t>
      </w:r>
    </w:p>
    <w:p w14:paraId="408D33CA" w14:textId="627997E7" w:rsidR="00BA69E8" w:rsidRDefault="00BA69E8" w:rsidP="009B77C5">
      <w:pPr>
        <w:widowControl w:val="0"/>
        <w:numPr>
          <w:ilvl w:val="0"/>
          <w:numId w:val="2"/>
        </w:numPr>
        <w:rPr>
          <w:snapToGrid w:val="0"/>
          <w:sz w:val="22"/>
          <w:szCs w:val="22"/>
        </w:rPr>
      </w:pPr>
      <w:r>
        <w:rPr>
          <w:snapToGrid w:val="0"/>
          <w:sz w:val="22"/>
          <w:szCs w:val="22"/>
        </w:rPr>
        <w:t>Awarded ASU Committee for Campus Inclusion Catalyst Award, 2020</w:t>
      </w:r>
    </w:p>
    <w:p w14:paraId="09ACF565" w14:textId="49A99027" w:rsidR="00381EAA" w:rsidRPr="00F84368" w:rsidRDefault="00BA69E8" w:rsidP="00F84368">
      <w:pPr>
        <w:pStyle w:val="ListParagraph"/>
        <w:widowControl w:val="0"/>
        <w:ind w:left="1080" w:firstLine="360"/>
        <w:rPr>
          <w:snapToGrid w:val="0"/>
          <w:sz w:val="22"/>
          <w:szCs w:val="22"/>
        </w:rPr>
      </w:pPr>
      <w:r w:rsidRPr="00BF3AA5">
        <w:rPr>
          <w:snapToGrid w:val="0"/>
          <w:sz w:val="22"/>
          <w:szCs w:val="22"/>
        </w:rPr>
        <w:t xml:space="preserve">Two </w:t>
      </w:r>
      <w:r w:rsidR="001E553D" w:rsidRPr="00BF3AA5">
        <w:rPr>
          <w:snapToGrid w:val="0"/>
          <w:sz w:val="22"/>
          <w:szCs w:val="22"/>
        </w:rPr>
        <w:t xml:space="preserve">university-wide </w:t>
      </w:r>
      <w:r w:rsidRPr="00BF3AA5">
        <w:rPr>
          <w:snapToGrid w:val="0"/>
          <w:sz w:val="22"/>
          <w:szCs w:val="22"/>
        </w:rPr>
        <w:t>faculty awards given annually</w:t>
      </w:r>
      <w:r w:rsidR="002A0A90">
        <w:rPr>
          <w:snapToGrid w:val="0"/>
          <w:sz w:val="22"/>
          <w:szCs w:val="22"/>
        </w:rPr>
        <w:t xml:space="preserve"> for efforts </w:t>
      </w:r>
      <w:r w:rsidR="00F84368">
        <w:rPr>
          <w:snapToGrid w:val="0"/>
          <w:sz w:val="22"/>
          <w:szCs w:val="22"/>
        </w:rPr>
        <w:t xml:space="preserve">related to </w:t>
      </w:r>
      <w:r w:rsidR="002A0A90">
        <w:rPr>
          <w:snapToGrid w:val="0"/>
          <w:sz w:val="22"/>
          <w:szCs w:val="22"/>
        </w:rPr>
        <w:t>inclusion</w:t>
      </w:r>
    </w:p>
    <w:p w14:paraId="42BB05AA" w14:textId="48166E41" w:rsidR="00E9667B" w:rsidRPr="00BF3AA5" w:rsidRDefault="00E9667B" w:rsidP="00BF3AA5">
      <w:pPr>
        <w:pStyle w:val="ListParagraph"/>
        <w:widowControl w:val="0"/>
        <w:numPr>
          <w:ilvl w:val="0"/>
          <w:numId w:val="2"/>
        </w:numPr>
        <w:rPr>
          <w:snapToGrid w:val="0"/>
          <w:sz w:val="22"/>
          <w:szCs w:val="22"/>
        </w:rPr>
      </w:pPr>
      <w:r w:rsidRPr="00BF3AA5">
        <w:rPr>
          <w:snapToGrid w:val="0"/>
          <w:sz w:val="22"/>
          <w:szCs w:val="22"/>
        </w:rPr>
        <w:lastRenderedPageBreak/>
        <w:t>Awarded LGBTQ+ Educator of the Year by the National Organization of Gay and Lesbian Scientists and Technical Professionals (NOGLSTP), 2020</w:t>
      </w:r>
    </w:p>
    <w:p w14:paraId="0CF04227" w14:textId="78C51DE7" w:rsidR="0012344D" w:rsidRDefault="0012344D" w:rsidP="0012344D">
      <w:pPr>
        <w:widowControl w:val="0"/>
        <w:ind w:left="1080"/>
        <w:rPr>
          <w:snapToGrid w:val="0"/>
          <w:sz w:val="22"/>
          <w:szCs w:val="22"/>
        </w:rPr>
      </w:pPr>
      <w:r>
        <w:rPr>
          <w:snapToGrid w:val="0"/>
          <w:sz w:val="22"/>
          <w:szCs w:val="22"/>
        </w:rPr>
        <w:tab/>
        <w:t>One national award given annually</w:t>
      </w:r>
    </w:p>
    <w:p w14:paraId="47BF35BA" w14:textId="343F077A" w:rsidR="003D7779" w:rsidRDefault="0060435E" w:rsidP="009B77C5">
      <w:pPr>
        <w:widowControl w:val="0"/>
        <w:numPr>
          <w:ilvl w:val="0"/>
          <w:numId w:val="2"/>
        </w:numPr>
        <w:rPr>
          <w:snapToGrid w:val="0"/>
          <w:sz w:val="22"/>
          <w:szCs w:val="22"/>
        </w:rPr>
      </w:pPr>
      <w:r>
        <w:rPr>
          <w:snapToGrid w:val="0"/>
          <w:sz w:val="22"/>
          <w:szCs w:val="22"/>
        </w:rPr>
        <w:t>Awarded</w:t>
      </w:r>
      <w:r w:rsidR="003D7779">
        <w:rPr>
          <w:snapToGrid w:val="0"/>
          <w:sz w:val="22"/>
          <w:szCs w:val="22"/>
        </w:rPr>
        <w:t xml:space="preserve"> National As</w:t>
      </w:r>
      <w:r w:rsidR="002E468D">
        <w:rPr>
          <w:snapToGrid w:val="0"/>
          <w:sz w:val="22"/>
          <w:szCs w:val="22"/>
        </w:rPr>
        <w:t>sociation of Biology Teacher</w:t>
      </w:r>
      <w:r w:rsidR="00D00343">
        <w:rPr>
          <w:snapToGrid w:val="0"/>
          <w:sz w:val="22"/>
          <w:szCs w:val="22"/>
        </w:rPr>
        <w:t>s</w:t>
      </w:r>
      <w:r w:rsidR="002E468D">
        <w:rPr>
          <w:snapToGrid w:val="0"/>
          <w:sz w:val="22"/>
          <w:szCs w:val="22"/>
        </w:rPr>
        <w:t xml:space="preserve"> </w:t>
      </w:r>
      <w:r w:rsidR="003D7779">
        <w:rPr>
          <w:snapToGrid w:val="0"/>
          <w:sz w:val="22"/>
          <w:szCs w:val="22"/>
        </w:rPr>
        <w:t xml:space="preserve">Biology Education </w:t>
      </w:r>
      <w:r w:rsidR="002E468D">
        <w:rPr>
          <w:snapToGrid w:val="0"/>
          <w:sz w:val="22"/>
          <w:szCs w:val="22"/>
        </w:rPr>
        <w:t xml:space="preserve">Research </w:t>
      </w:r>
      <w:r w:rsidR="003D7779">
        <w:rPr>
          <w:snapToGrid w:val="0"/>
          <w:sz w:val="22"/>
          <w:szCs w:val="22"/>
        </w:rPr>
        <w:t>Award, 2018</w:t>
      </w:r>
    </w:p>
    <w:p w14:paraId="62F09154" w14:textId="4B4EE374" w:rsidR="00783308" w:rsidRDefault="00EC1E09" w:rsidP="00381EAA">
      <w:pPr>
        <w:widowControl w:val="0"/>
        <w:ind w:left="1080"/>
        <w:rPr>
          <w:snapToGrid w:val="0"/>
          <w:sz w:val="22"/>
          <w:szCs w:val="22"/>
        </w:rPr>
      </w:pPr>
      <w:r>
        <w:rPr>
          <w:snapToGrid w:val="0"/>
          <w:sz w:val="22"/>
          <w:szCs w:val="22"/>
        </w:rPr>
        <w:tab/>
        <w:t>One national award given annually to a scholar in biology education research</w:t>
      </w:r>
      <w:r w:rsidR="00C21A7B">
        <w:rPr>
          <w:snapToGrid w:val="0"/>
          <w:sz w:val="22"/>
          <w:szCs w:val="22"/>
        </w:rPr>
        <w:t xml:space="preserve"> based on research</w:t>
      </w:r>
    </w:p>
    <w:p w14:paraId="13CE56CF" w14:textId="0AD3C53D" w:rsidR="00FE4B41" w:rsidRDefault="00FE4B41" w:rsidP="009B77C5">
      <w:pPr>
        <w:widowControl w:val="0"/>
        <w:numPr>
          <w:ilvl w:val="0"/>
          <w:numId w:val="2"/>
        </w:numPr>
        <w:rPr>
          <w:snapToGrid w:val="0"/>
          <w:sz w:val="22"/>
          <w:szCs w:val="22"/>
        </w:rPr>
      </w:pPr>
      <w:r>
        <w:rPr>
          <w:snapToGrid w:val="0"/>
          <w:sz w:val="22"/>
          <w:szCs w:val="22"/>
        </w:rPr>
        <w:t xml:space="preserve">Awarded American Physiological Society’s </w:t>
      </w:r>
      <w:r w:rsidR="00447F3E">
        <w:rPr>
          <w:snapToGrid w:val="0"/>
          <w:sz w:val="22"/>
          <w:szCs w:val="22"/>
        </w:rPr>
        <w:t xml:space="preserve">Education </w:t>
      </w:r>
      <w:r>
        <w:rPr>
          <w:snapToGrid w:val="0"/>
          <w:sz w:val="22"/>
          <w:szCs w:val="22"/>
        </w:rPr>
        <w:t>Research Recognition Award, 2018</w:t>
      </w:r>
    </w:p>
    <w:p w14:paraId="3D6E0946" w14:textId="7CBF7ECB" w:rsidR="00EC1E09" w:rsidRDefault="00EC1E09" w:rsidP="00EC1E09">
      <w:pPr>
        <w:widowControl w:val="0"/>
        <w:ind w:left="1080"/>
        <w:rPr>
          <w:snapToGrid w:val="0"/>
          <w:sz w:val="22"/>
          <w:szCs w:val="22"/>
        </w:rPr>
      </w:pPr>
      <w:r>
        <w:rPr>
          <w:snapToGrid w:val="0"/>
          <w:sz w:val="22"/>
          <w:szCs w:val="22"/>
        </w:rPr>
        <w:tab/>
        <w:t xml:space="preserve">One national award given annually </w:t>
      </w:r>
      <w:r w:rsidR="006324D8">
        <w:rPr>
          <w:snapToGrid w:val="0"/>
          <w:sz w:val="22"/>
          <w:szCs w:val="22"/>
        </w:rPr>
        <w:t>for</w:t>
      </w:r>
      <w:r>
        <w:rPr>
          <w:snapToGrid w:val="0"/>
          <w:sz w:val="22"/>
          <w:szCs w:val="22"/>
        </w:rPr>
        <w:t xml:space="preserve"> </w:t>
      </w:r>
      <w:r w:rsidR="006324D8">
        <w:rPr>
          <w:snapToGrid w:val="0"/>
          <w:sz w:val="22"/>
          <w:szCs w:val="22"/>
        </w:rPr>
        <w:t>submitted</w:t>
      </w:r>
      <w:r>
        <w:rPr>
          <w:snapToGrid w:val="0"/>
          <w:sz w:val="22"/>
          <w:szCs w:val="22"/>
        </w:rPr>
        <w:t xml:space="preserve"> </w:t>
      </w:r>
      <w:r w:rsidR="00865606">
        <w:rPr>
          <w:snapToGrid w:val="0"/>
          <w:sz w:val="22"/>
          <w:szCs w:val="22"/>
        </w:rPr>
        <w:t>research</w:t>
      </w:r>
      <w:r w:rsidR="006324D8">
        <w:rPr>
          <w:snapToGrid w:val="0"/>
          <w:sz w:val="22"/>
          <w:szCs w:val="22"/>
        </w:rPr>
        <w:t xml:space="preserve"> at the national meeting</w:t>
      </w:r>
    </w:p>
    <w:p w14:paraId="2882A558" w14:textId="5AB73533" w:rsidR="009B77C5" w:rsidRDefault="00214233" w:rsidP="009B77C5">
      <w:pPr>
        <w:widowControl w:val="0"/>
        <w:numPr>
          <w:ilvl w:val="0"/>
          <w:numId w:val="2"/>
        </w:numPr>
        <w:rPr>
          <w:snapToGrid w:val="0"/>
          <w:sz w:val="22"/>
          <w:szCs w:val="22"/>
        </w:rPr>
      </w:pPr>
      <w:r>
        <w:rPr>
          <w:snapToGrid w:val="0"/>
          <w:sz w:val="22"/>
          <w:szCs w:val="22"/>
        </w:rPr>
        <w:t xml:space="preserve">Awarded </w:t>
      </w:r>
      <w:r w:rsidR="00206F32">
        <w:rPr>
          <w:snapToGrid w:val="0"/>
          <w:sz w:val="22"/>
          <w:szCs w:val="22"/>
        </w:rPr>
        <w:t xml:space="preserve">ASU’s highest </w:t>
      </w:r>
      <w:r w:rsidR="002D24B7" w:rsidRPr="009B77C5">
        <w:rPr>
          <w:snapToGrid w:val="0"/>
          <w:sz w:val="22"/>
          <w:szCs w:val="22"/>
        </w:rPr>
        <w:t xml:space="preserve">college-level teaching award, Zebulon Pearce teaching award, </w:t>
      </w:r>
      <w:r w:rsidR="00D83345" w:rsidRPr="009B77C5">
        <w:rPr>
          <w:snapToGrid w:val="0"/>
          <w:sz w:val="22"/>
          <w:szCs w:val="22"/>
        </w:rPr>
        <w:t>2017</w:t>
      </w:r>
    </w:p>
    <w:p w14:paraId="4180BE3E" w14:textId="6B09F1A9" w:rsidR="00EC1E09" w:rsidRDefault="00EC1E09" w:rsidP="00EC1E09">
      <w:pPr>
        <w:widowControl w:val="0"/>
        <w:ind w:left="1080"/>
        <w:rPr>
          <w:snapToGrid w:val="0"/>
          <w:sz w:val="22"/>
          <w:szCs w:val="22"/>
        </w:rPr>
      </w:pPr>
      <w:r>
        <w:rPr>
          <w:snapToGrid w:val="0"/>
          <w:sz w:val="22"/>
          <w:szCs w:val="22"/>
        </w:rPr>
        <w:tab/>
        <w:t xml:space="preserve">One college-wide award given annually for </w:t>
      </w:r>
      <w:r w:rsidR="00A25607">
        <w:rPr>
          <w:snapToGrid w:val="0"/>
          <w:sz w:val="22"/>
          <w:szCs w:val="22"/>
        </w:rPr>
        <w:t xml:space="preserve">faculty teaching in the </w:t>
      </w:r>
      <w:r w:rsidR="006324D8">
        <w:rPr>
          <w:snapToGrid w:val="0"/>
          <w:sz w:val="22"/>
          <w:szCs w:val="22"/>
        </w:rPr>
        <w:t>n</w:t>
      </w:r>
      <w:r>
        <w:rPr>
          <w:snapToGrid w:val="0"/>
          <w:sz w:val="22"/>
          <w:szCs w:val="22"/>
        </w:rPr>
        <w:t xml:space="preserve">atural </w:t>
      </w:r>
      <w:r w:rsidR="006324D8">
        <w:rPr>
          <w:snapToGrid w:val="0"/>
          <w:sz w:val="22"/>
          <w:szCs w:val="22"/>
        </w:rPr>
        <w:t>s</w:t>
      </w:r>
      <w:r>
        <w:rPr>
          <w:snapToGrid w:val="0"/>
          <w:sz w:val="22"/>
          <w:szCs w:val="22"/>
        </w:rPr>
        <w:t>ciences</w:t>
      </w:r>
    </w:p>
    <w:p w14:paraId="43B87A93" w14:textId="482E2DE5" w:rsidR="0079085C" w:rsidRDefault="0079085C" w:rsidP="009B77C5">
      <w:pPr>
        <w:widowControl w:val="0"/>
        <w:numPr>
          <w:ilvl w:val="0"/>
          <w:numId w:val="2"/>
        </w:numPr>
        <w:rPr>
          <w:snapToGrid w:val="0"/>
          <w:sz w:val="22"/>
          <w:szCs w:val="22"/>
        </w:rPr>
      </w:pPr>
      <w:r>
        <w:rPr>
          <w:snapToGrid w:val="0"/>
          <w:sz w:val="22"/>
          <w:szCs w:val="22"/>
        </w:rPr>
        <w:t>Awarded ASU</w:t>
      </w:r>
      <w:r w:rsidR="00E67C1D">
        <w:rPr>
          <w:snapToGrid w:val="0"/>
          <w:sz w:val="22"/>
          <w:szCs w:val="22"/>
        </w:rPr>
        <w:t>’s</w:t>
      </w:r>
      <w:r>
        <w:rPr>
          <w:snapToGrid w:val="0"/>
          <w:sz w:val="22"/>
          <w:szCs w:val="22"/>
        </w:rPr>
        <w:t xml:space="preserve"> School of Life Sciences </w:t>
      </w:r>
      <w:r w:rsidR="00FA667D">
        <w:rPr>
          <w:snapToGrid w:val="0"/>
          <w:sz w:val="22"/>
          <w:szCs w:val="22"/>
        </w:rPr>
        <w:t>Excellence in Teaching</w:t>
      </w:r>
      <w:r w:rsidR="009A52AE">
        <w:rPr>
          <w:snapToGrid w:val="0"/>
          <w:sz w:val="22"/>
          <w:szCs w:val="22"/>
        </w:rPr>
        <w:t xml:space="preserve"> award</w:t>
      </w:r>
      <w:r w:rsidR="00774E23">
        <w:rPr>
          <w:snapToGrid w:val="0"/>
          <w:sz w:val="22"/>
          <w:szCs w:val="22"/>
        </w:rPr>
        <w:t>, 2017</w:t>
      </w:r>
    </w:p>
    <w:p w14:paraId="73E10E20" w14:textId="02850832" w:rsidR="004C306B" w:rsidRDefault="00EC1E09" w:rsidP="00F61237">
      <w:pPr>
        <w:widowControl w:val="0"/>
        <w:ind w:left="1080"/>
        <w:rPr>
          <w:snapToGrid w:val="0"/>
          <w:sz w:val="22"/>
          <w:szCs w:val="22"/>
        </w:rPr>
      </w:pPr>
      <w:r>
        <w:rPr>
          <w:snapToGrid w:val="0"/>
          <w:sz w:val="22"/>
          <w:szCs w:val="22"/>
        </w:rPr>
        <w:tab/>
        <w:t xml:space="preserve">One department-wide award given annually </w:t>
      </w:r>
      <w:r w:rsidR="00B30368">
        <w:rPr>
          <w:snapToGrid w:val="0"/>
          <w:sz w:val="22"/>
          <w:szCs w:val="22"/>
        </w:rPr>
        <w:t>for teaching</w:t>
      </w:r>
    </w:p>
    <w:p w14:paraId="35408A74" w14:textId="3DB987A1" w:rsidR="00AC18E5" w:rsidRPr="00EC1E09" w:rsidRDefault="00D425D6" w:rsidP="009B77C5">
      <w:pPr>
        <w:widowControl w:val="0"/>
        <w:numPr>
          <w:ilvl w:val="0"/>
          <w:numId w:val="2"/>
        </w:numPr>
        <w:rPr>
          <w:snapToGrid w:val="0"/>
          <w:sz w:val="22"/>
          <w:szCs w:val="22"/>
        </w:rPr>
      </w:pPr>
      <w:r>
        <w:rPr>
          <w:snapToGrid w:val="0"/>
          <w:sz w:val="22"/>
          <w:szCs w:val="22"/>
        </w:rPr>
        <w:t>Awarded</w:t>
      </w:r>
      <w:r w:rsidR="009B77C5">
        <w:rPr>
          <w:snapToGrid w:val="0"/>
          <w:sz w:val="22"/>
          <w:szCs w:val="22"/>
        </w:rPr>
        <w:t xml:space="preserve"> </w:t>
      </w:r>
      <w:r w:rsidR="009B77C5" w:rsidRPr="009B77C5">
        <w:rPr>
          <w:color w:val="222222"/>
          <w:sz w:val="22"/>
          <w:szCs w:val="22"/>
          <w:shd w:val="clear" w:color="auto" w:fill="FFFFFF"/>
        </w:rPr>
        <w:t>ASU</w:t>
      </w:r>
      <w:r>
        <w:rPr>
          <w:color w:val="222222"/>
          <w:sz w:val="22"/>
          <w:szCs w:val="22"/>
          <w:shd w:val="clear" w:color="auto" w:fill="FFFFFF"/>
        </w:rPr>
        <w:t>’s</w:t>
      </w:r>
      <w:r w:rsidR="009B77C5" w:rsidRPr="009B77C5">
        <w:rPr>
          <w:color w:val="222222"/>
          <w:sz w:val="22"/>
          <w:szCs w:val="22"/>
          <w:shd w:val="clear" w:color="auto" w:fill="FFFFFF"/>
        </w:rPr>
        <w:t> Fa</w:t>
      </w:r>
      <w:r w:rsidR="00444AD9">
        <w:rPr>
          <w:color w:val="222222"/>
          <w:sz w:val="22"/>
          <w:szCs w:val="22"/>
          <w:shd w:val="clear" w:color="auto" w:fill="FFFFFF"/>
        </w:rPr>
        <w:t>culty Women’s Association Award for Outstanding Faculty Mentor</w:t>
      </w:r>
      <w:r w:rsidR="004E50B6">
        <w:rPr>
          <w:color w:val="222222"/>
          <w:sz w:val="22"/>
          <w:szCs w:val="22"/>
          <w:shd w:val="clear" w:color="auto" w:fill="FFFFFF"/>
        </w:rPr>
        <w:t>, 2017</w:t>
      </w:r>
    </w:p>
    <w:p w14:paraId="119512AB" w14:textId="728DA9F8" w:rsidR="00EC1E09" w:rsidRPr="00EC1E09" w:rsidRDefault="00EC1E09" w:rsidP="00EC1E09">
      <w:pPr>
        <w:widowControl w:val="0"/>
        <w:ind w:left="1080"/>
        <w:rPr>
          <w:snapToGrid w:val="0"/>
          <w:sz w:val="22"/>
          <w:szCs w:val="22"/>
        </w:rPr>
      </w:pPr>
      <w:r>
        <w:rPr>
          <w:snapToGrid w:val="0"/>
          <w:sz w:val="22"/>
          <w:szCs w:val="22"/>
        </w:rPr>
        <w:tab/>
        <w:t>One of six awards given annually across the university</w:t>
      </w:r>
      <w:r w:rsidR="00B30368">
        <w:rPr>
          <w:snapToGrid w:val="0"/>
          <w:sz w:val="22"/>
          <w:szCs w:val="22"/>
        </w:rPr>
        <w:t xml:space="preserve"> for mentoring</w:t>
      </w:r>
    </w:p>
    <w:p w14:paraId="52431B35" w14:textId="6CA7ADB2" w:rsidR="00F240E9" w:rsidRDefault="00214233" w:rsidP="00EC1E09">
      <w:pPr>
        <w:widowControl w:val="0"/>
        <w:numPr>
          <w:ilvl w:val="0"/>
          <w:numId w:val="2"/>
        </w:numPr>
        <w:rPr>
          <w:snapToGrid w:val="0"/>
          <w:sz w:val="22"/>
          <w:szCs w:val="22"/>
        </w:rPr>
      </w:pPr>
      <w:r w:rsidRPr="00EC1E09">
        <w:rPr>
          <w:snapToGrid w:val="0"/>
          <w:sz w:val="22"/>
          <w:szCs w:val="22"/>
        </w:rPr>
        <w:t>Awarded ASU</w:t>
      </w:r>
      <w:r w:rsidR="00BF0713" w:rsidRPr="00EC1E09">
        <w:rPr>
          <w:snapToGrid w:val="0"/>
          <w:sz w:val="22"/>
          <w:szCs w:val="22"/>
        </w:rPr>
        <w:t>’s</w:t>
      </w:r>
      <w:r w:rsidR="00C2457E" w:rsidRPr="00EC1E09">
        <w:rPr>
          <w:snapToGrid w:val="0"/>
          <w:sz w:val="22"/>
          <w:szCs w:val="22"/>
        </w:rPr>
        <w:t xml:space="preserve"> Centennial Teaching Award, university-wide teaching a</w:t>
      </w:r>
      <w:r w:rsidR="00F240E9" w:rsidRPr="00EC1E09">
        <w:rPr>
          <w:snapToGrid w:val="0"/>
          <w:sz w:val="22"/>
          <w:szCs w:val="22"/>
        </w:rPr>
        <w:t>ward, 2015</w:t>
      </w:r>
    </w:p>
    <w:p w14:paraId="3FEC3083" w14:textId="7C446C29" w:rsidR="00BE7B33" w:rsidRPr="00EC1E09" w:rsidRDefault="00B1135E" w:rsidP="00731F9F">
      <w:pPr>
        <w:widowControl w:val="0"/>
        <w:ind w:left="1080"/>
        <w:rPr>
          <w:snapToGrid w:val="0"/>
          <w:sz w:val="22"/>
          <w:szCs w:val="22"/>
        </w:rPr>
      </w:pPr>
      <w:r>
        <w:rPr>
          <w:snapToGrid w:val="0"/>
          <w:sz w:val="22"/>
          <w:szCs w:val="22"/>
        </w:rPr>
        <w:tab/>
        <w:t xml:space="preserve">Nominated by 30 students for this </w:t>
      </w:r>
      <w:r w:rsidR="0070133E">
        <w:rPr>
          <w:snapToGrid w:val="0"/>
          <w:sz w:val="22"/>
          <w:szCs w:val="22"/>
        </w:rPr>
        <w:t xml:space="preserve">pre-tenure </w:t>
      </w:r>
      <w:r>
        <w:rPr>
          <w:snapToGrid w:val="0"/>
          <w:sz w:val="22"/>
          <w:szCs w:val="22"/>
        </w:rPr>
        <w:t>university-wide award, three are given</w:t>
      </w:r>
      <w:r w:rsidR="00FE6FE0">
        <w:rPr>
          <w:snapToGrid w:val="0"/>
          <w:sz w:val="22"/>
          <w:szCs w:val="22"/>
        </w:rPr>
        <w:t xml:space="preserve"> </w:t>
      </w:r>
      <w:r>
        <w:rPr>
          <w:snapToGrid w:val="0"/>
          <w:sz w:val="22"/>
          <w:szCs w:val="22"/>
        </w:rPr>
        <w:t>annually</w:t>
      </w:r>
    </w:p>
    <w:p w14:paraId="3A877312" w14:textId="414461E3" w:rsidR="00797768" w:rsidRDefault="00CE4573" w:rsidP="000E60E1">
      <w:pPr>
        <w:widowControl w:val="0"/>
        <w:numPr>
          <w:ilvl w:val="0"/>
          <w:numId w:val="2"/>
        </w:numPr>
        <w:rPr>
          <w:snapToGrid w:val="0"/>
          <w:sz w:val="22"/>
          <w:szCs w:val="22"/>
        </w:rPr>
      </w:pPr>
      <w:r>
        <w:rPr>
          <w:snapToGrid w:val="0"/>
          <w:sz w:val="22"/>
          <w:szCs w:val="22"/>
        </w:rPr>
        <w:t xml:space="preserve">Fellow for </w:t>
      </w:r>
      <w:r w:rsidR="00FA4B9F">
        <w:rPr>
          <w:snapToGrid w:val="0"/>
          <w:sz w:val="22"/>
          <w:szCs w:val="22"/>
        </w:rPr>
        <w:t>ASU</w:t>
      </w:r>
      <w:r w:rsidR="009440DD">
        <w:rPr>
          <w:snapToGrid w:val="0"/>
          <w:sz w:val="22"/>
          <w:szCs w:val="22"/>
        </w:rPr>
        <w:t>’s</w:t>
      </w:r>
      <w:r w:rsidR="001877EE" w:rsidRPr="00982801">
        <w:rPr>
          <w:snapToGrid w:val="0"/>
          <w:sz w:val="22"/>
          <w:szCs w:val="22"/>
        </w:rPr>
        <w:t xml:space="preserve"> </w:t>
      </w:r>
      <w:r w:rsidR="00797768" w:rsidRPr="00982801">
        <w:rPr>
          <w:snapToGrid w:val="0"/>
          <w:sz w:val="22"/>
          <w:szCs w:val="22"/>
        </w:rPr>
        <w:t>Lincoln Center for Applied Ethics, 2015</w:t>
      </w:r>
    </w:p>
    <w:p w14:paraId="75E2CCB5" w14:textId="28CC8DA6" w:rsidR="002A7A68" w:rsidRPr="00982801" w:rsidRDefault="00B1135E" w:rsidP="00753A32">
      <w:pPr>
        <w:widowControl w:val="0"/>
        <w:ind w:left="1080"/>
        <w:rPr>
          <w:snapToGrid w:val="0"/>
          <w:sz w:val="22"/>
          <w:szCs w:val="22"/>
        </w:rPr>
      </w:pPr>
      <w:r>
        <w:rPr>
          <w:snapToGrid w:val="0"/>
          <w:sz w:val="22"/>
          <w:szCs w:val="22"/>
        </w:rPr>
        <w:tab/>
        <w:t>Selected as a research fellow for this center</w:t>
      </w:r>
    </w:p>
    <w:p w14:paraId="7BE9853B" w14:textId="74D1CE02" w:rsidR="000E60E1" w:rsidRDefault="009A52AE" w:rsidP="000E60E1">
      <w:pPr>
        <w:widowControl w:val="0"/>
        <w:numPr>
          <w:ilvl w:val="0"/>
          <w:numId w:val="2"/>
        </w:numPr>
        <w:rPr>
          <w:snapToGrid w:val="0"/>
          <w:sz w:val="22"/>
          <w:szCs w:val="22"/>
        </w:rPr>
      </w:pPr>
      <w:r>
        <w:rPr>
          <w:snapToGrid w:val="0"/>
          <w:sz w:val="22"/>
          <w:szCs w:val="22"/>
        </w:rPr>
        <w:t xml:space="preserve">Awarded </w:t>
      </w:r>
      <w:r w:rsidR="000E60E1" w:rsidRPr="00982801">
        <w:rPr>
          <w:snapToGrid w:val="0"/>
          <w:sz w:val="22"/>
          <w:szCs w:val="22"/>
        </w:rPr>
        <w:t xml:space="preserve">Stanford Biology Student Services Award, </w:t>
      </w:r>
      <w:r w:rsidR="00CE4573">
        <w:rPr>
          <w:snapToGrid w:val="0"/>
          <w:sz w:val="22"/>
          <w:szCs w:val="22"/>
        </w:rPr>
        <w:t xml:space="preserve">Departmental Service Award, </w:t>
      </w:r>
      <w:r w:rsidR="000E60E1" w:rsidRPr="00982801">
        <w:rPr>
          <w:snapToGrid w:val="0"/>
          <w:sz w:val="22"/>
          <w:szCs w:val="22"/>
        </w:rPr>
        <w:t>2012</w:t>
      </w:r>
    </w:p>
    <w:p w14:paraId="2FD91358" w14:textId="4E889C73" w:rsidR="00E7442A" w:rsidRPr="00982801" w:rsidRDefault="00E7442A" w:rsidP="00E7442A">
      <w:pPr>
        <w:widowControl w:val="0"/>
        <w:ind w:left="1080"/>
        <w:rPr>
          <w:snapToGrid w:val="0"/>
          <w:sz w:val="22"/>
          <w:szCs w:val="22"/>
        </w:rPr>
      </w:pPr>
      <w:r>
        <w:rPr>
          <w:snapToGrid w:val="0"/>
          <w:sz w:val="22"/>
          <w:szCs w:val="22"/>
        </w:rPr>
        <w:tab/>
        <w:t xml:space="preserve">One award given annually to </w:t>
      </w:r>
      <w:r w:rsidR="00FD67E5">
        <w:rPr>
          <w:snapToGrid w:val="0"/>
          <w:sz w:val="22"/>
          <w:szCs w:val="22"/>
        </w:rPr>
        <w:t xml:space="preserve">a </w:t>
      </w:r>
      <w:r>
        <w:rPr>
          <w:snapToGrid w:val="0"/>
          <w:sz w:val="22"/>
          <w:szCs w:val="22"/>
        </w:rPr>
        <w:t>staff</w:t>
      </w:r>
      <w:r w:rsidR="00FD67E5">
        <w:rPr>
          <w:snapToGrid w:val="0"/>
          <w:sz w:val="22"/>
          <w:szCs w:val="22"/>
        </w:rPr>
        <w:t xml:space="preserve"> member</w:t>
      </w:r>
    </w:p>
    <w:p w14:paraId="1D57BDA7" w14:textId="5472034A" w:rsidR="000E60E1" w:rsidRDefault="009A52AE" w:rsidP="000E60E1">
      <w:pPr>
        <w:widowControl w:val="0"/>
        <w:numPr>
          <w:ilvl w:val="0"/>
          <w:numId w:val="2"/>
        </w:numPr>
        <w:rPr>
          <w:snapToGrid w:val="0"/>
          <w:sz w:val="22"/>
          <w:szCs w:val="22"/>
        </w:rPr>
      </w:pPr>
      <w:r>
        <w:rPr>
          <w:snapToGrid w:val="0"/>
          <w:sz w:val="22"/>
          <w:szCs w:val="22"/>
        </w:rPr>
        <w:t xml:space="preserve">Awarded </w:t>
      </w:r>
      <w:r w:rsidR="000E60E1" w:rsidRPr="00982801">
        <w:rPr>
          <w:snapToGrid w:val="0"/>
          <w:sz w:val="22"/>
          <w:szCs w:val="22"/>
        </w:rPr>
        <w:t>Walter J. Gores Teachin</w:t>
      </w:r>
      <w:r w:rsidR="00923EBA">
        <w:rPr>
          <w:snapToGrid w:val="0"/>
          <w:sz w:val="22"/>
          <w:szCs w:val="22"/>
        </w:rPr>
        <w:t>g Award, Stanford University’s highest teaching a</w:t>
      </w:r>
      <w:r w:rsidR="000E60E1" w:rsidRPr="00982801">
        <w:rPr>
          <w:snapToGrid w:val="0"/>
          <w:sz w:val="22"/>
          <w:szCs w:val="22"/>
        </w:rPr>
        <w:t>ward, 2010</w:t>
      </w:r>
    </w:p>
    <w:p w14:paraId="34F51343" w14:textId="0DF094C9" w:rsidR="00E7442A" w:rsidRPr="00982801" w:rsidRDefault="00E7442A" w:rsidP="00E7442A">
      <w:pPr>
        <w:widowControl w:val="0"/>
        <w:ind w:left="1080"/>
        <w:rPr>
          <w:snapToGrid w:val="0"/>
          <w:sz w:val="22"/>
          <w:szCs w:val="22"/>
        </w:rPr>
      </w:pPr>
      <w:r>
        <w:rPr>
          <w:snapToGrid w:val="0"/>
          <w:sz w:val="22"/>
          <w:szCs w:val="22"/>
        </w:rPr>
        <w:tab/>
        <w:t>Two university-wide awards given annually</w:t>
      </w:r>
      <w:r w:rsidR="00FE6FE0">
        <w:rPr>
          <w:snapToGrid w:val="0"/>
          <w:sz w:val="22"/>
          <w:szCs w:val="22"/>
        </w:rPr>
        <w:t xml:space="preserve"> to graduate students</w:t>
      </w:r>
    </w:p>
    <w:p w14:paraId="4A1373DA" w14:textId="6869CBF8" w:rsidR="000E60E1" w:rsidRDefault="009A52AE" w:rsidP="000E60E1">
      <w:pPr>
        <w:widowControl w:val="0"/>
        <w:numPr>
          <w:ilvl w:val="0"/>
          <w:numId w:val="2"/>
        </w:numPr>
        <w:rPr>
          <w:snapToGrid w:val="0"/>
          <w:sz w:val="22"/>
          <w:szCs w:val="22"/>
        </w:rPr>
      </w:pPr>
      <w:r>
        <w:rPr>
          <w:snapToGrid w:val="0"/>
          <w:sz w:val="22"/>
          <w:szCs w:val="22"/>
        </w:rPr>
        <w:t xml:space="preserve">Awarded </w:t>
      </w:r>
      <w:r w:rsidR="000E60E1" w:rsidRPr="00982801">
        <w:rPr>
          <w:snapToGrid w:val="0"/>
          <w:sz w:val="22"/>
          <w:szCs w:val="22"/>
        </w:rPr>
        <w:t>Stanford School of Medicine Award for Outstanding Teaching Assistant, 2009</w:t>
      </w:r>
    </w:p>
    <w:p w14:paraId="0B4D637D" w14:textId="70E04BB6" w:rsidR="002912C5" w:rsidRPr="00982801" w:rsidRDefault="00E7442A" w:rsidP="00D7355A">
      <w:pPr>
        <w:widowControl w:val="0"/>
        <w:ind w:left="1080"/>
        <w:rPr>
          <w:snapToGrid w:val="0"/>
          <w:sz w:val="22"/>
          <w:szCs w:val="22"/>
        </w:rPr>
      </w:pPr>
      <w:r>
        <w:rPr>
          <w:snapToGrid w:val="0"/>
          <w:sz w:val="22"/>
          <w:szCs w:val="22"/>
        </w:rPr>
        <w:tab/>
        <w:t>One university-wide award given annually</w:t>
      </w:r>
    </w:p>
    <w:p w14:paraId="1B590C0A" w14:textId="751E79B1" w:rsidR="0027220C" w:rsidRDefault="009A52AE" w:rsidP="000E60E1">
      <w:pPr>
        <w:widowControl w:val="0"/>
        <w:numPr>
          <w:ilvl w:val="0"/>
          <w:numId w:val="2"/>
        </w:numPr>
        <w:rPr>
          <w:snapToGrid w:val="0"/>
          <w:sz w:val="22"/>
          <w:szCs w:val="22"/>
        </w:rPr>
      </w:pPr>
      <w:r>
        <w:rPr>
          <w:snapToGrid w:val="0"/>
          <w:sz w:val="22"/>
          <w:szCs w:val="22"/>
        </w:rPr>
        <w:t xml:space="preserve">Awarded </w:t>
      </w:r>
      <w:r w:rsidR="000E60E1" w:rsidRPr="00982801">
        <w:rPr>
          <w:snapToGrid w:val="0"/>
          <w:sz w:val="22"/>
          <w:szCs w:val="22"/>
        </w:rPr>
        <w:t>Excellence in Teaching Award, Stanford Department of Biology, 2008</w:t>
      </w:r>
    </w:p>
    <w:p w14:paraId="54C9CDA2" w14:textId="772368DB" w:rsidR="006A4A99" w:rsidRDefault="00E7442A" w:rsidP="002912C5">
      <w:pPr>
        <w:widowControl w:val="0"/>
        <w:ind w:left="1080"/>
        <w:rPr>
          <w:snapToGrid w:val="0"/>
          <w:sz w:val="22"/>
          <w:szCs w:val="22"/>
        </w:rPr>
      </w:pPr>
      <w:r>
        <w:rPr>
          <w:snapToGrid w:val="0"/>
          <w:sz w:val="22"/>
          <w:szCs w:val="22"/>
        </w:rPr>
        <w:tab/>
        <w:t>Many awards given annually to graduate students based on high teaching evaluations</w:t>
      </w:r>
    </w:p>
    <w:p w14:paraId="0245C7FA" w14:textId="5CB53938" w:rsidR="009A52AE" w:rsidRDefault="009A52AE" w:rsidP="000E60E1">
      <w:pPr>
        <w:widowControl w:val="0"/>
        <w:numPr>
          <w:ilvl w:val="0"/>
          <w:numId w:val="2"/>
        </w:numPr>
        <w:rPr>
          <w:snapToGrid w:val="0"/>
          <w:sz w:val="22"/>
          <w:szCs w:val="22"/>
        </w:rPr>
      </w:pPr>
      <w:r>
        <w:rPr>
          <w:snapToGrid w:val="0"/>
          <w:sz w:val="22"/>
          <w:szCs w:val="22"/>
        </w:rPr>
        <w:t>Stanford Graduate Fellowship, 2008-2011</w:t>
      </w:r>
    </w:p>
    <w:p w14:paraId="50B047C2" w14:textId="030ABB61" w:rsidR="00C93158" w:rsidRDefault="00E7442A" w:rsidP="006A4A99">
      <w:pPr>
        <w:widowControl w:val="0"/>
        <w:ind w:left="1080"/>
        <w:rPr>
          <w:snapToGrid w:val="0"/>
          <w:sz w:val="22"/>
          <w:szCs w:val="22"/>
        </w:rPr>
      </w:pPr>
      <w:r>
        <w:rPr>
          <w:snapToGrid w:val="0"/>
          <w:sz w:val="22"/>
          <w:szCs w:val="22"/>
        </w:rPr>
        <w:tab/>
        <w:t>Awarded most prestigious internal fellowship at Stanford</w:t>
      </w:r>
      <w:r w:rsidR="006324D8">
        <w:rPr>
          <w:snapToGrid w:val="0"/>
          <w:sz w:val="22"/>
          <w:szCs w:val="22"/>
        </w:rPr>
        <w:t xml:space="preserve">, full tuition/stipend support </w:t>
      </w:r>
    </w:p>
    <w:p w14:paraId="7E68D859" w14:textId="33044688" w:rsidR="00C2457E" w:rsidRPr="006324D8" w:rsidRDefault="00C2457E" w:rsidP="006324D8">
      <w:pPr>
        <w:pStyle w:val="ListParagraph"/>
        <w:widowControl w:val="0"/>
        <w:numPr>
          <w:ilvl w:val="0"/>
          <w:numId w:val="32"/>
        </w:numPr>
        <w:rPr>
          <w:snapToGrid w:val="0"/>
          <w:sz w:val="22"/>
          <w:szCs w:val="22"/>
        </w:rPr>
      </w:pPr>
      <w:r w:rsidRPr="006324D8">
        <w:rPr>
          <w:snapToGrid w:val="0"/>
          <w:sz w:val="22"/>
          <w:szCs w:val="22"/>
        </w:rPr>
        <w:t>National Science Foundation Graduate Fellowship, 200</w:t>
      </w:r>
      <w:r w:rsidR="009A52AE" w:rsidRPr="006324D8">
        <w:rPr>
          <w:snapToGrid w:val="0"/>
          <w:sz w:val="22"/>
          <w:szCs w:val="22"/>
        </w:rPr>
        <w:t>5-2008</w:t>
      </w:r>
    </w:p>
    <w:p w14:paraId="308D3F93" w14:textId="654E7D94" w:rsidR="00E7442A" w:rsidRDefault="00E7442A" w:rsidP="00E7442A">
      <w:pPr>
        <w:widowControl w:val="0"/>
        <w:ind w:left="1080"/>
        <w:rPr>
          <w:snapToGrid w:val="0"/>
          <w:sz w:val="22"/>
          <w:szCs w:val="22"/>
        </w:rPr>
      </w:pPr>
      <w:r>
        <w:rPr>
          <w:snapToGrid w:val="0"/>
          <w:sz w:val="22"/>
          <w:szCs w:val="22"/>
        </w:rPr>
        <w:tab/>
        <w:t>Awarded national fellowship</w:t>
      </w:r>
      <w:r w:rsidR="006324D8">
        <w:rPr>
          <w:snapToGrid w:val="0"/>
          <w:sz w:val="22"/>
          <w:szCs w:val="22"/>
        </w:rPr>
        <w:t>, full tuition/stipend support</w:t>
      </w:r>
    </w:p>
    <w:p w14:paraId="21463046" w14:textId="76226755" w:rsidR="00E7442A" w:rsidRDefault="003A313E" w:rsidP="006324D8">
      <w:pPr>
        <w:widowControl w:val="0"/>
        <w:numPr>
          <w:ilvl w:val="0"/>
          <w:numId w:val="2"/>
        </w:numPr>
        <w:rPr>
          <w:snapToGrid w:val="0"/>
          <w:sz w:val="22"/>
          <w:szCs w:val="22"/>
        </w:rPr>
      </w:pPr>
      <w:r>
        <w:rPr>
          <w:snapToGrid w:val="0"/>
          <w:sz w:val="22"/>
          <w:szCs w:val="22"/>
        </w:rPr>
        <w:t xml:space="preserve">The </w:t>
      </w:r>
      <w:r w:rsidR="009A52AE">
        <w:rPr>
          <w:snapToGrid w:val="0"/>
          <w:sz w:val="22"/>
          <w:szCs w:val="22"/>
        </w:rPr>
        <w:t>Scripps Research Institut</w:t>
      </w:r>
      <w:r>
        <w:rPr>
          <w:snapToGrid w:val="0"/>
          <w:sz w:val="22"/>
          <w:szCs w:val="22"/>
        </w:rPr>
        <w:t>e</w:t>
      </w:r>
      <w:r w:rsidR="009A52AE">
        <w:rPr>
          <w:snapToGrid w:val="0"/>
          <w:sz w:val="22"/>
          <w:szCs w:val="22"/>
        </w:rPr>
        <w:t xml:space="preserve"> Bagel Fellowship, 2004-2005</w:t>
      </w:r>
    </w:p>
    <w:p w14:paraId="117FCA02" w14:textId="2A6FA490" w:rsidR="003A313E" w:rsidRDefault="003A313E" w:rsidP="003A313E">
      <w:pPr>
        <w:widowControl w:val="0"/>
        <w:ind w:left="1440"/>
        <w:rPr>
          <w:snapToGrid w:val="0"/>
          <w:sz w:val="22"/>
          <w:szCs w:val="22"/>
        </w:rPr>
      </w:pPr>
      <w:r>
        <w:rPr>
          <w:snapToGrid w:val="0"/>
          <w:sz w:val="22"/>
          <w:szCs w:val="22"/>
        </w:rPr>
        <w:t>Awarded one-year internal fellowship, full tuition/stipend support</w:t>
      </w:r>
    </w:p>
    <w:p w14:paraId="3A7E3346" w14:textId="77777777" w:rsidR="003A313E" w:rsidRPr="006324D8" w:rsidRDefault="003A313E" w:rsidP="003A313E">
      <w:pPr>
        <w:widowControl w:val="0"/>
        <w:ind w:left="1440"/>
        <w:rPr>
          <w:snapToGrid w:val="0"/>
          <w:sz w:val="22"/>
          <w:szCs w:val="22"/>
        </w:rPr>
      </w:pPr>
    </w:p>
    <w:p w14:paraId="1C659C62" w14:textId="77777777" w:rsidR="000E60E1" w:rsidRPr="00982801" w:rsidRDefault="000E60E1" w:rsidP="000E60E1">
      <w:pPr>
        <w:rPr>
          <w:b/>
        </w:rPr>
      </w:pPr>
      <w:r w:rsidRPr="00982801">
        <w:rPr>
          <w:b/>
        </w:rPr>
        <w:t>Research Experience:</w:t>
      </w:r>
    </w:p>
    <w:p w14:paraId="012D2C74" w14:textId="6B1548C1" w:rsidR="000E60E1" w:rsidRPr="006E454D" w:rsidRDefault="00982801" w:rsidP="000E60E1">
      <w:pPr>
        <w:widowControl w:val="0"/>
        <w:numPr>
          <w:ilvl w:val="0"/>
          <w:numId w:val="2"/>
        </w:numPr>
        <w:rPr>
          <w:bCs/>
          <w:i/>
          <w:iCs/>
          <w:sz w:val="22"/>
          <w:szCs w:val="22"/>
        </w:rPr>
      </w:pPr>
      <w:r w:rsidRPr="006E454D">
        <w:rPr>
          <w:bCs/>
          <w:i/>
          <w:iCs/>
          <w:sz w:val="22"/>
          <w:szCs w:val="22"/>
        </w:rPr>
        <w:t>Faculty R</w:t>
      </w:r>
      <w:r w:rsidR="000E60E1" w:rsidRPr="006E454D">
        <w:rPr>
          <w:bCs/>
          <w:i/>
          <w:iCs/>
          <w:sz w:val="22"/>
          <w:szCs w:val="22"/>
        </w:rPr>
        <w:t>esearch, Arizona State University, 2014-present</w:t>
      </w:r>
    </w:p>
    <w:p w14:paraId="6158D674" w14:textId="2B47A940" w:rsidR="00B83DBC" w:rsidRPr="005D5DD8" w:rsidRDefault="000E60E1" w:rsidP="000E60E1">
      <w:pPr>
        <w:ind w:left="1440"/>
        <w:rPr>
          <w:sz w:val="22"/>
          <w:szCs w:val="22"/>
        </w:rPr>
      </w:pPr>
      <w:r w:rsidRPr="00982801">
        <w:rPr>
          <w:sz w:val="22"/>
          <w:szCs w:val="22"/>
        </w:rPr>
        <w:t xml:space="preserve">Research interests focus on </w:t>
      </w:r>
      <w:r w:rsidR="0068552E">
        <w:rPr>
          <w:sz w:val="22"/>
          <w:szCs w:val="22"/>
        </w:rPr>
        <w:t>making</w:t>
      </w:r>
      <w:r w:rsidRPr="00982801">
        <w:rPr>
          <w:sz w:val="22"/>
          <w:szCs w:val="22"/>
        </w:rPr>
        <w:t xml:space="preserve"> undergraduate biology education</w:t>
      </w:r>
      <w:r w:rsidR="0068552E">
        <w:rPr>
          <w:sz w:val="22"/>
          <w:szCs w:val="22"/>
        </w:rPr>
        <w:t xml:space="preserve"> more inclusive</w:t>
      </w:r>
      <w:r w:rsidRPr="00982801">
        <w:rPr>
          <w:sz w:val="22"/>
          <w:szCs w:val="22"/>
        </w:rPr>
        <w:t xml:space="preserve">, </w:t>
      </w:r>
      <w:r w:rsidR="0068552E">
        <w:rPr>
          <w:sz w:val="22"/>
          <w:szCs w:val="22"/>
        </w:rPr>
        <w:t xml:space="preserve">particularly for </w:t>
      </w:r>
      <w:r w:rsidR="005E2C69">
        <w:rPr>
          <w:sz w:val="22"/>
          <w:szCs w:val="22"/>
        </w:rPr>
        <w:t>women, religious students, LGBTQ</w:t>
      </w:r>
      <w:r w:rsidR="0048511A">
        <w:rPr>
          <w:sz w:val="22"/>
          <w:szCs w:val="22"/>
        </w:rPr>
        <w:t>+</w:t>
      </w:r>
      <w:r w:rsidR="005E2C69">
        <w:rPr>
          <w:sz w:val="22"/>
          <w:szCs w:val="22"/>
        </w:rPr>
        <w:t xml:space="preserve"> students, </w:t>
      </w:r>
      <w:r w:rsidR="00EF435E">
        <w:rPr>
          <w:sz w:val="22"/>
          <w:szCs w:val="22"/>
        </w:rPr>
        <w:t xml:space="preserve">students with </w:t>
      </w:r>
      <w:r w:rsidR="004D4699">
        <w:rPr>
          <w:sz w:val="22"/>
          <w:szCs w:val="22"/>
        </w:rPr>
        <w:t>disabilities</w:t>
      </w:r>
      <w:r w:rsidR="00EF435E">
        <w:rPr>
          <w:sz w:val="22"/>
          <w:szCs w:val="22"/>
        </w:rPr>
        <w:t xml:space="preserve">, </w:t>
      </w:r>
      <w:r w:rsidR="005E2C69">
        <w:rPr>
          <w:sz w:val="22"/>
          <w:szCs w:val="22"/>
        </w:rPr>
        <w:t xml:space="preserve">and </w:t>
      </w:r>
      <w:r w:rsidR="00035A52">
        <w:rPr>
          <w:sz w:val="22"/>
          <w:szCs w:val="22"/>
        </w:rPr>
        <w:t xml:space="preserve">community college </w:t>
      </w:r>
      <w:r w:rsidR="005E2C69">
        <w:rPr>
          <w:sz w:val="22"/>
          <w:szCs w:val="22"/>
        </w:rPr>
        <w:t>transfer students</w:t>
      </w:r>
      <w:r w:rsidRPr="00982801">
        <w:rPr>
          <w:sz w:val="22"/>
          <w:szCs w:val="22"/>
        </w:rPr>
        <w:t>.</w:t>
      </w:r>
    </w:p>
    <w:p w14:paraId="06154CB9" w14:textId="77777777" w:rsidR="000E60E1" w:rsidRPr="006E454D" w:rsidRDefault="000E60E1" w:rsidP="000E60E1">
      <w:pPr>
        <w:widowControl w:val="0"/>
        <w:numPr>
          <w:ilvl w:val="0"/>
          <w:numId w:val="2"/>
        </w:numPr>
        <w:rPr>
          <w:bCs/>
          <w:i/>
          <w:iCs/>
          <w:sz w:val="22"/>
          <w:szCs w:val="22"/>
        </w:rPr>
      </w:pPr>
      <w:r w:rsidRPr="006E454D">
        <w:rPr>
          <w:bCs/>
          <w:i/>
          <w:iCs/>
          <w:sz w:val="22"/>
          <w:szCs w:val="22"/>
        </w:rPr>
        <w:t>Postdoctoral Research, University of Washington, 2013</w:t>
      </w:r>
    </w:p>
    <w:p w14:paraId="55D4737E" w14:textId="6625C6EF" w:rsidR="00733A66" w:rsidRPr="00FA2CE1" w:rsidRDefault="000E60E1" w:rsidP="000E60E1">
      <w:pPr>
        <w:widowControl w:val="0"/>
        <w:ind w:left="1440"/>
        <w:rPr>
          <w:sz w:val="22"/>
          <w:szCs w:val="22"/>
        </w:rPr>
      </w:pPr>
      <w:r w:rsidRPr="00982801">
        <w:rPr>
          <w:sz w:val="22"/>
          <w:szCs w:val="22"/>
        </w:rPr>
        <w:t xml:space="preserve">Worked </w:t>
      </w:r>
      <w:r w:rsidR="00CE4573">
        <w:rPr>
          <w:sz w:val="22"/>
          <w:szCs w:val="22"/>
        </w:rPr>
        <w:t xml:space="preserve">on two projects: (1) </w:t>
      </w:r>
      <w:r w:rsidRPr="00982801">
        <w:rPr>
          <w:sz w:val="22"/>
          <w:szCs w:val="22"/>
        </w:rPr>
        <w:t xml:space="preserve">to establish departmental learning goals and </w:t>
      </w:r>
      <w:r w:rsidR="001D7AE8">
        <w:rPr>
          <w:sz w:val="22"/>
          <w:szCs w:val="22"/>
        </w:rPr>
        <w:t>articulate</w:t>
      </w:r>
      <w:r w:rsidRPr="00982801">
        <w:rPr>
          <w:sz w:val="22"/>
          <w:szCs w:val="22"/>
        </w:rPr>
        <w:t xml:space="preserve"> the core concepts of Vision and Change for a general biology major</w:t>
      </w:r>
      <w:r w:rsidR="00CE4573">
        <w:rPr>
          <w:sz w:val="22"/>
          <w:szCs w:val="22"/>
        </w:rPr>
        <w:t xml:space="preserve"> and (2) explore </w:t>
      </w:r>
      <w:r w:rsidR="005D006E">
        <w:rPr>
          <w:sz w:val="22"/>
          <w:szCs w:val="22"/>
        </w:rPr>
        <w:t xml:space="preserve">student </w:t>
      </w:r>
      <w:r w:rsidR="00CE4573">
        <w:rPr>
          <w:sz w:val="22"/>
          <w:szCs w:val="22"/>
        </w:rPr>
        <w:t xml:space="preserve">conceptions of experimental design.  </w:t>
      </w:r>
    </w:p>
    <w:p w14:paraId="2BB03EE3" w14:textId="77777777" w:rsidR="000E60E1" w:rsidRPr="006E454D" w:rsidRDefault="000E60E1" w:rsidP="000E60E1">
      <w:pPr>
        <w:widowControl w:val="0"/>
        <w:numPr>
          <w:ilvl w:val="0"/>
          <w:numId w:val="2"/>
        </w:numPr>
        <w:rPr>
          <w:bCs/>
          <w:i/>
          <w:iCs/>
          <w:sz w:val="22"/>
          <w:szCs w:val="22"/>
        </w:rPr>
      </w:pPr>
      <w:r w:rsidRPr="006E454D">
        <w:rPr>
          <w:bCs/>
          <w:i/>
          <w:iCs/>
          <w:sz w:val="22"/>
          <w:szCs w:val="22"/>
        </w:rPr>
        <w:t>Postdoctoral Research, San Francisco State University, 2012</w:t>
      </w:r>
    </w:p>
    <w:p w14:paraId="1FA9EA0D" w14:textId="5484AB0B" w:rsidR="00303019" w:rsidRPr="00FE6FE0" w:rsidRDefault="000E60E1" w:rsidP="00303019">
      <w:pPr>
        <w:widowControl w:val="0"/>
        <w:ind w:left="1440"/>
        <w:rPr>
          <w:sz w:val="22"/>
          <w:szCs w:val="22"/>
        </w:rPr>
      </w:pPr>
      <w:r w:rsidRPr="00982801">
        <w:rPr>
          <w:sz w:val="22"/>
          <w:szCs w:val="22"/>
        </w:rPr>
        <w:t xml:space="preserve">Worked </w:t>
      </w:r>
      <w:r w:rsidR="00543395">
        <w:rPr>
          <w:sz w:val="22"/>
          <w:szCs w:val="22"/>
        </w:rPr>
        <w:t>on</w:t>
      </w:r>
      <w:r w:rsidRPr="00982801">
        <w:rPr>
          <w:sz w:val="22"/>
          <w:szCs w:val="22"/>
        </w:rPr>
        <w:t xml:space="preserve"> </w:t>
      </w:r>
      <w:r w:rsidR="00CE4573">
        <w:rPr>
          <w:sz w:val="22"/>
          <w:szCs w:val="22"/>
        </w:rPr>
        <w:t>the role of faculty professional identit</w:t>
      </w:r>
      <w:r w:rsidR="00543395">
        <w:rPr>
          <w:sz w:val="22"/>
          <w:szCs w:val="22"/>
        </w:rPr>
        <w:t>y in faculty pedagogical change</w:t>
      </w:r>
      <w:r w:rsidRPr="00982801">
        <w:rPr>
          <w:sz w:val="22"/>
          <w:szCs w:val="22"/>
        </w:rPr>
        <w:t xml:space="preserve">. </w:t>
      </w:r>
    </w:p>
    <w:p w14:paraId="1B3FECC6" w14:textId="77777777" w:rsidR="000E60E1" w:rsidRPr="006E454D" w:rsidRDefault="000E60E1" w:rsidP="000E60E1">
      <w:pPr>
        <w:widowControl w:val="0"/>
        <w:numPr>
          <w:ilvl w:val="0"/>
          <w:numId w:val="2"/>
        </w:numPr>
        <w:rPr>
          <w:bCs/>
          <w:i/>
          <w:iCs/>
          <w:sz w:val="22"/>
          <w:szCs w:val="22"/>
        </w:rPr>
      </w:pPr>
      <w:r w:rsidRPr="006E454D">
        <w:rPr>
          <w:bCs/>
          <w:i/>
          <w:iCs/>
          <w:sz w:val="22"/>
          <w:szCs w:val="22"/>
        </w:rPr>
        <w:t>Ph.D. Thesis Research, Stanford University, 2007-2011</w:t>
      </w:r>
    </w:p>
    <w:p w14:paraId="1214F493" w14:textId="2C78C916" w:rsidR="00783308" w:rsidRPr="00982801" w:rsidRDefault="000E60E1" w:rsidP="00381EAA">
      <w:pPr>
        <w:ind w:left="1440"/>
        <w:rPr>
          <w:sz w:val="22"/>
          <w:szCs w:val="22"/>
        </w:rPr>
      </w:pPr>
      <w:r w:rsidRPr="00982801">
        <w:rPr>
          <w:sz w:val="22"/>
          <w:szCs w:val="22"/>
        </w:rPr>
        <w:t xml:space="preserve">Worked in </w:t>
      </w:r>
      <w:r w:rsidR="00B9371A">
        <w:rPr>
          <w:sz w:val="22"/>
          <w:szCs w:val="22"/>
        </w:rPr>
        <w:t>Dr. Lawrence Steinman’s</w:t>
      </w:r>
      <w:r w:rsidRPr="00982801">
        <w:rPr>
          <w:sz w:val="22"/>
          <w:szCs w:val="22"/>
        </w:rPr>
        <w:t xml:space="preserve"> neuroimmunology laboratory focused on the therapeutic potential of small heat shock proteins in mouse models of multiple sclerosis and stroke. </w:t>
      </w:r>
    </w:p>
    <w:p w14:paraId="6D6BFD6F" w14:textId="77777777" w:rsidR="000E60E1" w:rsidRPr="006E454D" w:rsidRDefault="000E60E1" w:rsidP="000E60E1">
      <w:pPr>
        <w:pStyle w:val="ListParagraph"/>
        <w:numPr>
          <w:ilvl w:val="0"/>
          <w:numId w:val="2"/>
        </w:numPr>
        <w:rPr>
          <w:bCs/>
          <w:i/>
          <w:iCs/>
          <w:sz w:val="22"/>
          <w:szCs w:val="22"/>
        </w:rPr>
      </w:pPr>
      <w:r w:rsidRPr="006E454D">
        <w:rPr>
          <w:bCs/>
          <w:i/>
          <w:iCs/>
          <w:sz w:val="22"/>
          <w:szCs w:val="22"/>
        </w:rPr>
        <w:t>M.A. Thesis Research, School of Education, Stanford University, 2008-2011</w:t>
      </w:r>
    </w:p>
    <w:p w14:paraId="42A0041E" w14:textId="7DAAFBC2" w:rsidR="00DD51A0" w:rsidRDefault="00B9371A" w:rsidP="00303019">
      <w:pPr>
        <w:ind w:left="1440"/>
        <w:rPr>
          <w:sz w:val="22"/>
          <w:szCs w:val="22"/>
        </w:rPr>
      </w:pPr>
      <w:r>
        <w:rPr>
          <w:sz w:val="22"/>
          <w:szCs w:val="22"/>
        </w:rPr>
        <w:t>Under the mentorship of Dr. Rich Shavelson, e</w:t>
      </w:r>
      <w:r w:rsidR="00CE4573">
        <w:rPr>
          <w:sz w:val="22"/>
          <w:szCs w:val="22"/>
        </w:rPr>
        <w:t>valuated the comparison of</w:t>
      </w:r>
      <w:r w:rsidR="000E60E1" w:rsidRPr="00982801">
        <w:rPr>
          <w:sz w:val="22"/>
          <w:szCs w:val="22"/>
        </w:rPr>
        <w:t xml:space="preserve"> traditional biology lab courses to a set of newly designed </w:t>
      </w:r>
      <w:r w:rsidR="00CE4573">
        <w:rPr>
          <w:sz w:val="22"/>
          <w:szCs w:val="22"/>
        </w:rPr>
        <w:t xml:space="preserve">course-based undergraduate research experiences embedded into introductory biology lab courses. </w:t>
      </w:r>
    </w:p>
    <w:p w14:paraId="5729E406" w14:textId="77777777" w:rsidR="00083DDC" w:rsidRDefault="00083DDC" w:rsidP="00303019">
      <w:pPr>
        <w:ind w:left="1440"/>
        <w:rPr>
          <w:sz w:val="22"/>
          <w:szCs w:val="22"/>
        </w:rPr>
      </w:pPr>
    </w:p>
    <w:p w14:paraId="404D19C2" w14:textId="61489B5B" w:rsidR="000E60E1" w:rsidRPr="006E454D" w:rsidRDefault="000E60E1" w:rsidP="005E2C69">
      <w:pPr>
        <w:pStyle w:val="ListParagraph"/>
        <w:numPr>
          <w:ilvl w:val="0"/>
          <w:numId w:val="14"/>
        </w:numPr>
        <w:rPr>
          <w:bCs/>
          <w:i/>
          <w:iCs/>
          <w:sz w:val="22"/>
          <w:szCs w:val="22"/>
        </w:rPr>
      </w:pPr>
      <w:r w:rsidRPr="006E454D">
        <w:rPr>
          <w:bCs/>
          <w:i/>
          <w:iCs/>
          <w:sz w:val="22"/>
          <w:szCs w:val="22"/>
        </w:rPr>
        <w:lastRenderedPageBreak/>
        <w:t>M.S. Thesis Research, The Scripps Research Institute, 2005-2007</w:t>
      </w:r>
    </w:p>
    <w:p w14:paraId="4D455015" w14:textId="28CC9F67" w:rsidR="00753A32" w:rsidRPr="004C306B" w:rsidRDefault="00B9371A" w:rsidP="004C306B">
      <w:pPr>
        <w:pStyle w:val="ListParagraph"/>
        <w:ind w:left="1440"/>
        <w:rPr>
          <w:sz w:val="22"/>
          <w:szCs w:val="22"/>
        </w:rPr>
      </w:pPr>
      <w:r>
        <w:rPr>
          <w:sz w:val="22"/>
          <w:szCs w:val="22"/>
        </w:rPr>
        <w:t>W</w:t>
      </w:r>
      <w:r w:rsidR="000E60E1" w:rsidRPr="00982801">
        <w:rPr>
          <w:sz w:val="22"/>
          <w:szCs w:val="22"/>
        </w:rPr>
        <w:t xml:space="preserve">orked in </w:t>
      </w:r>
      <w:r>
        <w:rPr>
          <w:sz w:val="22"/>
          <w:szCs w:val="22"/>
        </w:rPr>
        <w:t xml:space="preserve">Dr. Tamas </w:t>
      </w:r>
      <w:proofErr w:type="spellStart"/>
      <w:r>
        <w:rPr>
          <w:sz w:val="22"/>
          <w:szCs w:val="22"/>
        </w:rPr>
        <w:t>Bartfai’s</w:t>
      </w:r>
      <w:proofErr w:type="spellEnd"/>
      <w:r w:rsidR="000E60E1" w:rsidRPr="00982801">
        <w:rPr>
          <w:sz w:val="22"/>
          <w:szCs w:val="22"/>
        </w:rPr>
        <w:t xml:space="preserve"> molecular neuroscience laboratory focused on cytokines, tempe</w:t>
      </w:r>
      <w:r w:rsidR="001D7AE8">
        <w:rPr>
          <w:sz w:val="22"/>
          <w:szCs w:val="22"/>
        </w:rPr>
        <w:t>rature regulation, and obesity.</w:t>
      </w:r>
    </w:p>
    <w:p w14:paraId="4D0AF2E6" w14:textId="77777777" w:rsidR="008A439E" w:rsidRDefault="008A439E" w:rsidP="00CF79A9">
      <w:pPr>
        <w:rPr>
          <w:b/>
          <w:szCs w:val="22"/>
        </w:rPr>
      </w:pPr>
    </w:p>
    <w:p w14:paraId="1DB89185" w14:textId="5E67BEAE" w:rsidR="00923EBA" w:rsidRPr="00982801" w:rsidRDefault="00CF79A9" w:rsidP="00CF79A9">
      <w:pPr>
        <w:rPr>
          <w:b/>
          <w:szCs w:val="22"/>
        </w:rPr>
      </w:pPr>
      <w:r w:rsidRPr="00982801">
        <w:rPr>
          <w:b/>
          <w:szCs w:val="22"/>
        </w:rPr>
        <w:t>Fellowships and Grants:</w:t>
      </w:r>
    </w:p>
    <w:p w14:paraId="658CC438" w14:textId="1D66C587" w:rsidR="0087270D" w:rsidRDefault="00CF79A9" w:rsidP="006E454D">
      <w:pPr>
        <w:ind w:firstLine="360"/>
        <w:rPr>
          <w:bCs/>
          <w:i/>
          <w:iCs/>
        </w:rPr>
      </w:pPr>
      <w:r w:rsidRPr="00466814">
        <w:rPr>
          <w:b/>
        </w:rPr>
        <w:t>Funded national awards</w:t>
      </w:r>
      <w:r w:rsidR="007246F8">
        <w:rPr>
          <w:b/>
        </w:rPr>
        <w:t xml:space="preserve"> </w:t>
      </w:r>
    </w:p>
    <w:p w14:paraId="6BA4B018" w14:textId="42B3BA18" w:rsidR="0087270D" w:rsidRPr="00AF05CB" w:rsidRDefault="0087270D" w:rsidP="00466814">
      <w:pPr>
        <w:ind w:firstLine="720"/>
        <w:rPr>
          <w:i/>
          <w:iCs/>
          <w:color w:val="000000"/>
          <w:sz w:val="22"/>
          <w:szCs w:val="22"/>
          <w:u w:val="single"/>
          <w:shd w:val="clear" w:color="auto" w:fill="FFFFFF"/>
        </w:rPr>
      </w:pPr>
      <w:r w:rsidRPr="00AF05CB">
        <w:rPr>
          <w:i/>
          <w:iCs/>
          <w:color w:val="000000"/>
          <w:sz w:val="22"/>
          <w:szCs w:val="22"/>
          <w:u w:val="single"/>
          <w:shd w:val="clear" w:color="auto" w:fill="FFFFFF"/>
        </w:rPr>
        <w:t>In progress:</w:t>
      </w:r>
    </w:p>
    <w:p w14:paraId="609CF92C" w14:textId="27707C1F" w:rsidR="00867544" w:rsidRPr="00867544" w:rsidRDefault="00867544" w:rsidP="003335AC">
      <w:pPr>
        <w:pStyle w:val="ListParagraph"/>
        <w:numPr>
          <w:ilvl w:val="0"/>
          <w:numId w:val="7"/>
        </w:numPr>
        <w:rPr>
          <w:bCs/>
          <w:i/>
          <w:iCs/>
          <w:color w:val="000000"/>
          <w:sz w:val="22"/>
          <w:szCs w:val="22"/>
          <w:shd w:val="clear" w:color="auto" w:fill="FFFFFF"/>
        </w:rPr>
      </w:pPr>
      <w:r>
        <w:rPr>
          <w:bCs/>
          <w:i/>
          <w:iCs/>
          <w:color w:val="000000"/>
          <w:sz w:val="22"/>
          <w:szCs w:val="22"/>
          <w:shd w:val="clear" w:color="auto" w:fill="FFFFFF"/>
        </w:rPr>
        <w:t xml:space="preserve">National Science Foundation </w:t>
      </w:r>
      <w:r w:rsidRPr="00366EF8">
        <w:rPr>
          <w:bCs/>
          <w:i/>
          <w:iCs/>
          <w:sz w:val="22"/>
          <w:szCs w:val="22"/>
        </w:rPr>
        <w:t>Improving Undergraduate STEM Education (IUSE) Award</w:t>
      </w:r>
      <w:r>
        <w:rPr>
          <w:bCs/>
          <w:sz w:val="22"/>
          <w:szCs w:val="22"/>
        </w:rPr>
        <w:t xml:space="preserve"> </w:t>
      </w:r>
    </w:p>
    <w:p w14:paraId="7AA033B7" w14:textId="2852BF02" w:rsidR="00867544" w:rsidRDefault="00867544" w:rsidP="00867544">
      <w:pPr>
        <w:pStyle w:val="ListParagraph"/>
        <w:ind w:left="1440"/>
        <w:rPr>
          <w:bCs/>
          <w:i/>
          <w:iCs/>
          <w:color w:val="000000"/>
          <w:sz w:val="22"/>
          <w:szCs w:val="22"/>
          <w:shd w:val="clear" w:color="auto" w:fill="FFFFFF"/>
        </w:rPr>
      </w:pPr>
      <w:r w:rsidRPr="00867544">
        <w:rPr>
          <w:bCs/>
          <w:color w:val="000000"/>
          <w:sz w:val="22"/>
          <w:szCs w:val="22"/>
          <w:shd w:val="clear" w:color="auto" w:fill="FFFFFF"/>
        </w:rPr>
        <w:t>An exploration of science faculty motivation in providing student accommodations</w:t>
      </w:r>
      <w:r>
        <w:rPr>
          <w:bCs/>
          <w:color w:val="000000"/>
          <w:sz w:val="22"/>
          <w:szCs w:val="22"/>
          <w:shd w:val="clear" w:color="auto" w:fill="FFFFFF"/>
        </w:rPr>
        <w:t xml:space="preserve">.  </w:t>
      </w:r>
      <w:r w:rsidRPr="00867544">
        <w:rPr>
          <w:bCs/>
          <w:color w:val="000000"/>
          <w:sz w:val="22"/>
          <w:szCs w:val="22"/>
          <w:shd w:val="clear" w:color="auto" w:fill="FFFFFF"/>
        </w:rPr>
        <w:t>$391,581</w:t>
      </w:r>
      <w:r>
        <w:rPr>
          <w:bCs/>
          <w:color w:val="000000"/>
          <w:sz w:val="22"/>
          <w:szCs w:val="22"/>
          <w:shd w:val="clear" w:color="auto" w:fill="FFFFFF"/>
        </w:rPr>
        <w:t xml:space="preserve">, funded September 2024 as PI (Goodwin as Co-PI).  </w:t>
      </w:r>
    </w:p>
    <w:p w14:paraId="2A387A5C" w14:textId="47C4B693" w:rsidR="003335AC" w:rsidRPr="003335AC" w:rsidRDefault="003335AC" w:rsidP="003335AC">
      <w:pPr>
        <w:pStyle w:val="ListParagraph"/>
        <w:numPr>
          <w:ilvl w:val="0"/>
          <w:numId w:val="7"/>
        </w:numPr>
        <w:rPr>
          <w:bCs/>
          <w:i/>
          <w:iCs/>
          <w:color w:val="000000"/>
          <w:sz w:val="22"/>
          <w:szCs w:val="22"/>
          <w:shd w:val="clear" w:color="auto" w:fill="FFFFFF"/>
        </w:rPr>
      </w:pPr>
      <w:r>
        <w:rPr>
          <w:bCs/>
          <w:i/>
          <w:iCs/>
          <w:color w:val="000000"/>
          <w:sz w:val="22"/>
          <w:szCs w:val="22"/>
          <w:shd w:val="clear" w:color="auto" w:fill="FFFFFF"/>
        </w:rPr>
        <w:t xml:space="preserve">National Science Foundation </w:t>
      </w:r>
      <w:r w:rsidRPr="003335AC">
        <w:rPr>
          <w:bCs/>
          <w:i/>
          <w:iCs/>
          <w:color w:val="000000"/>
          <w:sz w:val="22"/>
          <w:szCs w:val="22"/>
          <w:shd w:val="clear" w:color="auto" w:fill="FFFFFF"/>
        </w:rPr>
        <w:t xml:space="preserve">Collaborative Research: HSI Implementation and Evaluation </w:t>
      </w:r>
    </w:p>
    <w:p w14:paraId="0E7B0286" w14:textId="36628FC8" w:rsidR="003335AC" w:rsidRPr="003335AC" w:rsidRDefault="003335AC" w:rsidP="003335AC">
      <w:pPr>
        <w:ind w:left="1440"/>
        <w:rPr>
          <w:bCs/>
          <w:i/>
          <w:iCs/>
          <w:color w:val="000000"/>
          <w:sz w:val="22"/>
          <w:szCs w:val="22"/>
          <w:shd w:val="clear" w:color="auto" w:fill="FFFFFF"/>
        </w:rPr>
      </w:pPr>
      <w:r w:rsidRPr="003335AC">
        <w:rPr>
          <w:bCs/>
          <w:color w:val="000000"/>
          <w:sz w:val="22"/>
          <w:szCs w:val="22"/>
          <w:shd w:val="clear" w:color="auto" w:fill="FFFFFF"/>
        </w:rPr>
        <w:t>Expanding access to high impact practices using Virtual Field Experiences</w:t>
      </w:r>
      <w:r>
        <w:rPr>
          <w:bCs/>
          <w:color w:val="000000"/>
          <w:sz w:val="22"/>
          <w:szCs w:val="22"/>
          <w:shd w:val="clear" w:color="auto" w:fill="FFFFFF"/>
        </w:rPr>
        <w:t xml:space="preserve">.  </w:t>
      </w:r>
      <w:r w:rsidRPr="003335AC">
        <w:rPr>
          <w:bCs/>
          <w:color w:val="000000"/>
          <w:sz w:val="22"/>
          <w:szCs w:val="22"/>
          <w:shd w:val="clear" w:color="auto" w:fill="FFFFFF"/>
        </w:rPr>
        <w:t>$729,036</w:t>
      </w:r>
      <w:r>
        <w:rPr>
          <w:bCs/>
          <w:color w:val="000000"/>
          <w:sz w:val="22"/>
          <w:szCs w:val="22"/>
          <w:shd w:val="clear" w:color="auto" w:fill="FFFFFF"/>
        </w:rPr>
        <w:t>, funded August 2024 as a Co-PI (PI: Mead).</w:t>
      </w:r>
    </w:p>
    <w:p w14:paraId="4E87F913" w14:textId="34C34A27" w:rsidR="001E553D" w:rsidRPr="00366EF8" w:rsidRDefault="001E553D" w:rsidP="001E553D">
      <w:pPr>
        <w:pStyle w:val="ListParagraph"/>
        <w:numPr>
          <w:ilvl w:val="0"/>
          <w:numId w:val="7"/>
        </w:numPr>
        <w:rPr>
          <w:bCs/>
          <w:i/>
          <w:iCs/>
          <w:color w:val="000000"/>
          <w:sz w:val="22"/>
          <w:szCs w:val="22"/>
          <w:shd w:val="clear" w:color="auto" w:fill="FFFFFF"/>
        </w:rPr>
      </w:pPr>
      <w:r w:rsidRPr="00366EF8">
        <w:rPr>
          <w:bCs/>
          <w:i/>
          <w:iCs/>
          <w:sz w:val="22"/>
          <w:szCs w:val="22"/>
        </w:rPr>
        <w:t>National Science Foundation Improving Undergraduate STEM Education (IUSE) Award</w:t>
      </w:r>
    </w:p>
    <w:p w14:paraId="0FA881CB" w14:textId="1A1B5AB6" w:rsidR="001E553D" w:rsidRPr="008827D7" w:rsidRDefault="008827D7" w:rsidP="008827D7">
      <w:pPr>
        <w:ind w:left="1440"/>
        <w:rPr>
          <w:sz w:val="22"/>
          <w:szCs w:val="22"/>
        </w:rPr>
      </w:pPr>
      <w:r w:rsidRPr="008827D7">
        <w:rPr>
          <w:sz w:val="22"/>
          <w:szCs w:val="22"/>
          <w:shd w:val="clear" w:color="auto" w:fill="FFFFFF"/>
        </w:rPr>
        <w:t xml:space="preserve">Research at your fingertips: Developing a bioinformatics course-based undergraduate research experience for online students. </w:t>
      </w:r>
      <w:r w:rsidR="00910D06">
        <w:rPr>
          <w:sz w:val="22"/>
          <w:szCs w:val="22"/>
          <w:shd w:val="clear" w:color="auto" w:fill="FFFFFF"/>
        </w:rPr>
        <w:t xml:space="preserve">$299,997, </w:t>
      </w:r>
      <w:r w:rsidR="00E03D5A">
        <w:rPr>
          <w:sz w:val="22"/>
          <w:szCs w:val="22"/>
          <w:shd w:val="clear" w:color="auto" w:fill="FFFFFF"/>
        </w:rPr>
        <w:t xml:space="preserve">funded </w:t>
      </w:r>
      <w:r w:rsidR="005A2367">
        <w:rPr>
          <w:sz w:val="22"/>
          <w:szCs w:val="22"/>
          <w:shd w:val="clear" w:color="auto" w:fill="FFFFFF"/>
        </w:rPr>
        <w:t>March</w:t>
      </w:r>
      <w:r w:rsidR="001E553D" w:rsidRPr="008827D7">
        <w:rPr>
          <w:sz w:val="22"/>
          <w:szCs w:val="22"/>
          <w:shd w:val="clear" w:color="auto" w:fill="FFFFFF"/>
        </w:rPr>
        <w:t xml:space="preserve"> 2021 as a Co-PI (PI: Wilson M, Co-PI: Cooper K)</w:t>
      </w:r>
      <w:r w:rsidR="00B31F59">
        <w:rPr>
          <w:sz w:val="22"/>
          <w:szCs w:val="22"/>
          <w:shd w:val="clear" w:color="auto" w:fill="FFFFFF"/>
        </w:rPr>
        <w:t xml:space="preserve">. </w:t>
      </w:r>
    </w:p>
    <w:p w14:paraId="3A5A9B83" w14:textId="1A191F61" w:rsidR="0087270D" w:rsidRDefault="0087270D" w:rsidP="0087270D">
      <w:pPr>
        <w:rPr>
          <w:color w:val="000000"/>
          <w:sz w:val="22"/>
          <w:szCs w:val="22"/>
          <w:shd w:val="clear" w:color="auto" w:fill="FFFFFF"/>
        </w:rPr>
      </w:pPr>
    </w:p>
    <w:p w14:paraId="3528CAF0" w14:textId="03F70829" w:rsidR="0087270D" w:rsidRPr="00AF05CB" w:rsidRDefault="0087270D" w:rsidP="0087270D">
      <w:pPr>
        <w:rPr>
          <w:i/>
          <w:iCs/>
          <w:color w:val="000000"/>
          <w:sz w:val="22"/>
          <w:szCs w:val="22"/>
          <w:u w:val="single"/>
          <w:shd w:val="clear" w:color="auto" w:fill="FFFFFF"/>
        </w:rPr>
      </w:pPr>
      <w:r>
        <w:rPr>
          <w:color w:val="000000"/>
          <w:sz w:val="22"/>
          <w:szCs w:val="22"/>
          <w:shd w:val="clear" w:color="auto" w:fill="FFFFFF"/>
        </w:rPr>
        <w:tab/>
      </w:r>
      <w:r w:rsidRPr="00AF05CB">
        <w:rPr>
          <w:i/>
          <w:iCs/>
          <w:color w:val="000000"/>
          <w:sz w:val="22"/>
          <w:szCs w:val="22"/>
          <w:u w:val="single"/>
          <w:shd w:val="clear" w:color="auto" w:fill="FFFFFF"/>
        </w:rPr>
        <w:t>Completed:</w:t>
      </w:r>
    </w:p>
    <w:p w14:paraId="5FAA6933" w14:textId="77777777" w:rsidR="00F709BB" w:rsidRPr="00366EF8" w:rsidRDefault="00F709BB" w:rsidP="00F709BB">
      <w:pPr>
        <w:pStyle w:val="ListParagraph"/>
        <w:numPr>
          <w:ilvl w:val="0"/>
          <w:numId w:val="7"/>
        </w:numPr>
        <w:rPr>
          <w:bCs/>
          <w:i/>
          <w:iCs/>
          <w:color w:val="000000"/>
          <w:sz w:val="22"/>
          <w:szCs w:val="22"/>
          <w:shd w:val="clear" w:color="auto" w:fill="FFFFFF"/>
        </w:rPr>
      </w:pPr>
      <w:r w:rsidRPr="00366EF8">
        <w:rPr>
          <w:bCs/>
          <w:i/>
          <w:iCs/>
          <w:color w:val="000000"/>
          <w:sz w:val="22"/>
          <w:szCs w:val="22"/>
          <w:shd w:val="clear" w:color="auto" w:fill="FFFFFF"/>
        </w:rPr>
        <w:t>Howard Hughes Medical Institute (HHMI) Inclusive Excellence Award</w:t>
      </w:r>
    </w:p>
    <w:p w14:paraId="2792B8B9" w14:textId="0C91A628" w:rsidR="00F709BB" w:rsidRPr="006E454D" w:rsidRDefault="00F709BB" w:rsidP="00F709BB">
      <w:pPr>
        <w:pStyle w:val="ListParagraph"/>
        <w:ind w:left="1440"/>
        <w:rPr>
          <w:color w:val="000000"/>
          <w:sz w:val="22"/>
          <w:szCs w:val="22"/>
          <w:shd w:val="clear" w:color="auto" w:fill="FFFFFF"/>
        </w:rPr>
      </w:pPr>
      <w:r>
        <w:rPr>
          <w:color w:val="000000"/>
          <w:sz w:val="22"/>
          <w:szCs w:val="22"/>
          <w:shd w:val="clear" w:color="auto" w:fill="FFFFFF"/>
        </w:rPr>
        <w:t>Teaching transformed: Using education t</w:t>
      </w:r>
      <w:r w:rsidRPr="00E4089B">
        <w:rPr>
          <w:color w:val="000000"/>
          <w:sz w:val="22"/>
          <w:szCs w:val="22"/>
          <w:shd w:val="clear" w:color="auto" w:fill="FFFFFF"/>
        </w:rPr>
        <w:t xml:space="preserve">echnology </w:t>
      </w:r>
      <w:r>
        <w:rPr>
          <w:color w:val="000000"/>
          <w:sz w:val="22"/>
          <w:szCs w:val="22"/>
          <w:shd w:val="clear" w:color="auto" w:fill="FFFFFF"/>
        </w:rPr>
        <w:t>to c</w:t>
      </w:r>
      <w:r w:rsidRPr="00E4089B">
        <w:rPr>
          <w:color w:val="000000"/>
          <w:sz w:val="22"/>
          <w:szCs w:val="22"/>
          <w:shd w:val="clear" w:color="auto" w:fill="FFFFFF"/>
        </w:rPr>
        <w:t>reate</w:t>
      </w:r>
      <w:r>
        <w:rPr>
          <w:color w:val="000000"/>
          <w:sz w:val="22"/>
          <w:szCs w:val="22"/>
          <w:shd w:val="clear" w:color="auto" w:fill="FFFFFF"/>
        </w:rPr>
        <w:t xml:space="preserve"> a culture of inclusive e</w:t>
      </w:r>
      <w:r w:rsidRPr="00E4089B">
        <w:rPr>
          <w:color w:val="000000"/>
          <w:sz w:val="22"/>
          <w:szCs w:val="22"/>
          <w:shd w:val="clear" w:color="auto" w:fill="FFFFFF"/>
        </w:rPr>
        <w:t>xcellence</w:t>
      </w:r>
      <w:r>
        <w:rPr>
          <w:color w:val="000000"/>
          <w:sz w:val="22"/>
          <w:szCs w:val="22"/>
          <w:shd w:val="clear" w:color="auto" w:fill="FFFFFF"/>
        </w:rPr>
        <w:t xml:space="preserve">. $1,000,000 funded May 2018-2025 as a Co-PI (PI: Collins J, Co-PIs: Anbar A, LePore P).  Resulted in </w:t>
      </w:r>
      <w:r w:rsidR="00187008">
        <w:rPr>
          <w:color w:val="000000"/>
          <w:sz w:val="22"/>
          <w:szCs w:val="22"/>
          <w:shd w:val="clear" w:color="auto" w:fill="FFFFFF"/>
        </w:rPr>
        <w:t>11</w:t>
      </w:r>
      <w:r>
        <w:rPr>
          <w:color w:val="000000"/>
          <w:sz w:val="22"/>
          <w:szCs w:val="22"/>
          <w:shd w:val="clear" w:color="auto" w:fill="FFFFFF"/>
        </w:rPr>
        <w:t xml:space="preserve"> publications.  </w:t>
      </w:r>
    </w:p>
    <w:p w14:paraId="4960271E" w14:textId="77777777" w:rsidR="00F709BB" w:rsidRPr="00366EF8" w:rsidRDefault="00F709BB" w:rsidP="00F709BB">
      <w:pPr>
        <w:pStyle w:val="ListParagraph"/>
        <w:numPr>
          <w:ilvl w:val="0"/>
          <w:numId w:val="7"/>
        </w:numPr>
        <w:rPr>
          <w:bCs/>
          <w:i/>
          <w:iCs/>
          <w:color w:val="000000"/>
          <w:sz w:val="22"/>
          <w:szCs w:val="22"/>
          <w:shd w:val="clear" w:color="auto" w:fill="FFFFFF"/>
        </w:rPr>
      </w:pPr>
      <w:r w:rsidRPr="00366EF8">
        <w:rPr>
          <w:bCs/>
          <w:i/>
          <w:iCs/>
          <w:sz w:val="22"/>
          <w:szCs w:val="22"/>
        </w:rPr>
        <w:t>National Science Foundation Improving Undergraduate STEM Education (IUSE) Award</w:t>
      </w:r>
    </w:p>
    <w:p w14:paraId="21F56EDA" w14:textId="0645C3E9" w:rsidR="00F709BB" w:rsidRPr="00F709BB" w:rsidRDefault="00F709BB" w:rsidP="00F709BB">
      <w:pPr>
        <w:pStyle w:val="ListParagraph"/>
        <w:ind w:left="1440"/>
        <w:rPr>
          <w:sz w:val="22"/>
          <w:szCs w:val="22"/>
          <w:shd w:val="clear" w:color="auto" w:fill="FFFFFF"/>
        </w:rPr>
      </w:pPr>
      <w:r w:rsidRPr="003F5C73">
        <w:rPr>
          <w:sz w:val="22"/>
          <w:szCs w:val="22"/>
          <w:shd w:val="clear" w:color="auto" w:fill="FFFFFF"/>
        </w:rPr>
        <w:t>Exploring the Effect of Shared Identities Between Instructors and Students in the Undergraduate Biology Classroom</w:t>
      </w:r>
      <w:r>
        <w:rPr>
          <w:sz w:val="22"/>
          <w:szCs w:val="22"/>
          <w:shd w:val="clear" w:color="auto" w:fill="FFFFFF"/>
        </w:rPr>
        <w:t xml:space="preserve">.  $300,000, funded March 2021-2025 as a Co-PI (ends 2024; PI: Cooper K). Resulted in </w:t>
      </w:r>
      <w:r w:rsidR="00187008">
        <w:rPr>
          <w:sz w:val="22"/>
          <w:szCs w:val="22"/>
          <w:shd w:val="clear" w:color="auto" w:fill="FFFFFF"/>
        </w:rPr>
        <w:t>7</w:t>
      </w:r>
      <w:r>
        <w:rPr>
          <w:sz w:val="22"/>
          <w:szCs w:val="22"/>
          <w:shd w:val="clear" w:color="auto" w:fill="FFFFFF"/>
        </w:rPr>
        <w:t xml:space="preserve"> publications.  </w:t>
      </w:r>
    </w:p>
    <w:p w14:paraId="55898FFD" w14:textId="7A90D983" w:rsidR="00104FF8" w:rsidRPr="00867544" w:rsidRDefault="00104FF8" w:rsidP="00104FF8">
      <w:pPr>
        <w:pStyle w:val="ListParagraph"/>
        <w:numPr>
          <w:ilvl w:val="0"/>
          <w:numId w:val="7"/>
        </w:numPr>
        <w:rPr>
          <w:bCs/>
          <w:color w:val="000000"/>
          <w:sz w:val="22"/>
          <w:szCs w:val="22"/>
          <w:shd w:val="clear" w:color="auto" w:fill="FFFFFF"/>
        </w:rPr>
      </w:pPr>
      <w:r>
        <w:rPr>
          <w:bCs/>
          <w:i/>
          <w:iCs/>
          <w:color w:val="000000"/>
          <w:sz w:val="22"/>
          <w:szCs w:val="22"/>
          <w:shd w:val="clear" w:color="auto" w:fill="FFFFFF"/>
        </w:rPr>
        <w:t>National Science Foundation Bio-LEAPS Award</w:t>
      </w:r>
    </w:p>
    <w:p w14:paraId="2CA1C82F" w14:textId="3909664C" w:rsidR="00104FF8" w:rsidRPr="00104FF8" w:rsidRDefault="00104FF8" w:rsidP="00104FF8">
      <w:pPr>
        <w:pStyle w:val="ListParagraph"/>
        <w:ind w:left="1440"/>
        <w:rPr>
          <w:bCs/>
          <w:color w:val="000000"/>
          <w:sz w:val="22"/>
          <w:szCs w:val="22"/>
          <w:shd w:val="clear" w:color="auto" w:fill="FFFFFF"/>
        </w:rPr>
      </w:pPr>
      <w:r w:rsidRPr="003D7006">
        <w:rPr>
          <w:bCs/>
          <w:color w:val="000000"/>
          <w:sz w:val="22"/>
          <w:szCs w:val="22"/>
          <w:shd w:val="clear" w:color="auto" w:fill="FFFFFF"/>
        </w:rPr>
        <w:t>Broadening participation of individuals to transform SABER and biology education</w:t>
      </w:r>
      <w:r>
        <w:rPr>
          <w:bCs/>
          <w:color w:val="000000"/>
          <w:sz w:val="22"/>
          <w:szCs w:val="22"/>
          <w:shd w:val="clear" w:color="auto" w:fill="FFFFFF"/>
        </w:rPr>
        <w:t xml:space="preserve">. $1,274,200 total ($206,492 to ASU), funded February 2024 as a Co-PI (PI: Raut, Co-PI: Dewsbury, Co-PI: Segura, Co-PI: </w:t>
      </w:r>
      <w:r w:rsidRPr="003D7006">
        <w:rPr>
          <w:bCs/>
          <w:color w:val="000000"/>
          <w:sz w:val="22"/>
          <w:szCs w:val="22"/>
          <w:shd w:val="clear" w:color="auto" w:fill="FFFFFF"/>
        </w:rPr>
        <w:t>Garcia-Ojeda</w:t>
      </w:r>
      <w:r>
        <w:rPr>
          <w:bCs/>
          <w:color w:val="000000"/>
          <w:sz w:val="22"/>
          <w:szCs w:val="22"/>
          <w:shd w:val="clear" w:color="auto" w:fill="FFFFFF"/>
        </w:rPr>
        <w:t>). Terminated early.</w:t>
      </w:r>
    </w:p>
    <w:p w14:paraId="14149918" w14:textId="03353E40" w:rsidR="0017011C" w:rsidRPr="00366EF8" w:rsidRDefault="0017011C" w:rsidP="0017011C">
      <w:pPr>
        <w:pStyle w:val="ListParagraph"/>
        <w:numPr>
          <w:ilvl w:val="0"/>
          <w:numId w:val="7"/>
        </w:numPr>
        <w:rPr>
          <w:bCs/>
          <w:i/>
          <w:iCs/>
          <w:color w:val="000000"/>
          <w:sz w:val="22"/>
          <w:szCs w:val="22"/>
          <w:shd w:val="clear" w:color="auto" w:fill="FFFFFF"/>
        </w:rPr>
      </w:pPr>
      <w:r w:rsidRPr="00366EF8">
        <w:rPr>
          <w:bCs/>
          <w:i/>
          <w:iCs/>
          <w:sz w:val="22"/>
          <w:szCs w:val="22"/>
        </w:rPr>
        <w:t>National Science Foundation (NSF) Improving Undergraduate STEM Education (IUSE) Award</w:t>
      </w:r>
    </w:p>
    <w:p w14:paraId="38259010" w14:textId="4F6E9E46" w:rsidR="0017011C" w:rsidRPr="0017011C" w:rsidRDefault="0017011C" w:rsidP="0017011C">
      <w:pPr>
        <w:pStyle w:val="ListParagraph"/>
        <w:ind w:left="1440"/>
        <w:rPr>
          <w:color w:val="000000"/>
          <w:sz w:val="22"/>
          <w:szCs w:val="22"/>
          <w:shd w:val="clear" w:color="auto" w:fill="FFFFFF"/>
        </w:rPr>
      </w:pPr>
      <w:r w:rsidRPr="00E42466">
        <w:rPr>
          <w:color w:val="000000"/>
          <w:sz w:val="22"/>
          <w:szCs w:val="22"/>
          <w:shd w:val="clear" w:color="auto" w:fill="FFFFFF"/>
        </w:rPr>
        <w:t>A large-scale</w:t>
      </w:r>
      <w:r>
        <w:rPr>
          <w:color w:val="000000"/>
          <w:sz w:val="22"/>
          <w:szCs w:val="22"/>
          <w:shd w:val="clear" w:color="auto" w:fill="FFFFFF"/>
        </w:rPr>
        <w:t xml:space="preserve"> national</w:t>
      </w:r>
      <w:r w:rsidRPr="00E42466">
        <w:rPr>
          <w:color w:val="000000"/>
          <w:sz w:val="22"/>
          <w:szCs w:val="22"/>
          <w:shd w:val="clear" w:color="auto" w:fill="FFFFFF"/>
        </w:rPr>
        <w:t xml:space="preserve"> systematic exploration of the impact of culturally competent evolution education.  $405,409</w:t>
      </w:r>
      <w:r>
        <w:rPr>
          <w:color w:val="000000"/>
          <w:sz w:val="22"/>
          <w:szCs w:val="22"/>
          <w:shd w:val="clear" w:color="auto" w:fill="FFFFFF"/>
        </w:rPr>
        <w:t xml:space="preserve"> funded August 2018</w:t>
      </w:r>
      <w:r w:rsidR="00B31F59">
        <w:rPr>
          <w:color w:val="000000"/>
          <w:sz w:val="22"/>
          <w:szCs w:val="22"/>
          <w:shd w:val="clear" w:color="auto" w:fill="FFFFFF"/>
        </w:rPr>
        <w:t>-2024</w:t>
      </w:r>
      <w:r>
        <w:rPr>
          <w:color w:val="000000"/>
          <w:sz w:val="22"/>
          <w:szCs w:val="22"/>
          <w:shd w:val="clear" w:color="auto" w:fill="FFFFFF"/>
        </w:rPr>
        <w:t xml:space="preserve"> as a PI (Co-PI: Barnes). </w:t>
      </w:r>
      <w:r w:rsidR="00B31F59">
        <w:rPr>
          <w:color w:val="000000"/>
          <w:sz w:val="22"/>
          <w:szCs w:val="22"/>
          <w:shd w:val="clear" w:color="auto" w:fill="FFFFFF"/>
        </w:rPr>
        <w:t>Resulted in 1</w:t>
      </w:r>
      <w:r w:rsidR="00F3138C">
        <w:rPr>
          <w:color w:val="000000"/>
          <w:sz w:val="22"/>
          <w:szCs w:val="22"/>
          <w:shd w:val="clear" w:color="auto" w:fill="FFFFFF"/>
        </w:rPr>
        <w:t>9</w:t>
      </w:r>
      <w:r w:rsidR="00B31F59">
        <w:rPr>
          <w:color w:val="000000"/>
          <w:sz w:val="22"/>
          <w:szCs w:val="22"/>
          <w:shd w:val="clear" w:color="auto" w:fill="FFFFFF"/>
        </w:rPr>
        <w:t xml:space="preserve"> publications.  </w:t>
      </w:r>
    </w:p>
    <w:p w14:paraId="58E66791" w14:textId="7564D3FD" w:rsidR="005865D3" w:rsidRPr="00366EF8" w:rsidRDefault="005865D3" w:rsidP="005865D3">
      <w:pPr>
        <w:pStyle w:val="ListParagraph"/>
        <w:numPr>
          <w:ilvl w:val="0"/>
          <w:numId w:val="7"/>
        </w:numPr>
        <w:rPr>
          <w:bCs/>
          <w:i/>
          <w:iCs/>
          <w:color w:val="000000"/>
          <w:sz w:val="22"/>
          <w:szCs w:val="22"/>
          <w:shd w:val="clear" w:color="auto" w:fill="FFFFFF"/>
        </w:rPr>
      </w:pPr>
      <w:r w:rsidRPr="00366EF8">
        <w:rPr>
          <w:bCs/>
          <w:i/>
          <w:iCs/>
          <w:sz w:val="22"/>
          <w:szCs w:val="22"/>
        </w:rPr>
        <w:t>National Science Foundation RCN-UBE Incubator Award</w:t>
      </w:r>
    </w:p>
    <w:p w14:paraId="22C19479" w14:textId="1B4FEA9B" w:rsidR="00867544" w:rsidRPr="00B31F59" w:rsidRDefault="005865D3" w:rsidP="00B31F59">
      <w:pPr>
        <w:pStyle w:val="ListParagraph"/>
        <w:ind w:left="1440"/>
        <w:rPr>
          <w:color w:val="000000"/>
          <w:sz w:val="22"/>
          <w:szCs w:val="22"/>
          <w:shd w:val="clear" w:color="auto" w:fill="FFFFFF"/>
        </w:rPr>
      </w:pPr>
      <w:r w:rsidRPr="002F2F13">
        <w:rPr>
          <w:color w:val="000000"/>
          <w:sz w:val="22"/>
          <w:szCs w:val="22"/>
          <w:shd w:val="clear" w:color="auto" w:fill="FFFFFF"/>
        </w:rPr>
        <w:t>Developing a network</w:t>
      </w:r>
      <w:r>
        <w:rPr>
          <w:color w:val="000000"/>
          <w:sz w:val="22"/>
          <w:szCs w:val="22"/>
          <w:shd w:val="clear" w:color="auto" w:fill="FFFFFF"/>
        </w:rPr>
        <w:t xml:space="preserve"> of collaborators of psychiatrists, academic support specialists, and biology education researchers to create more inclusive active learning classrooms for student anxiety.  $74,319 funded August 2020</w:t>
      </w:r>
      <w:r w:rsidR="00B31F59">
        <w:rPr>
          <w:color w:val="000000"/>
          <w:sz w:val="22"/>
          <w:szCs w:val="22"/>
          <w:shd w:val="clear" w:color="auto" w:fill="FFFFFF"/>
        </w:rPr>
        <w:t>-2024</w:t>
      </w:r>
      <w:r>
        <w:rPr>
          <w:color w:val="000000"/>
          <w:sz w:val="22"/>
          <w:szCs w:val="22"/>
          <w:shd w:val="clear" w:color="auto" w:fill="FFFFFF"/>
        </w:rPr>
        <w:t xml:space="preserve"> as a Co-PI (PI: Cooper K, Co-PI: Nesse R, Co-PI: Schuessler B).  </w:t>
      </w:r>
      <w:r w:rsidR="00B31F59">
        <w:rPr>
          <w:color w:val="000000"/>
          <w:sz w:val="22"/>
          <w:szCs w:val="22"/>
          <w:shd w:val="clear" w:color="auto" w:fill="FFFFFF"/>
        </w:rPr>
        <w:t>Resulted in 1 publication.</w:t>
      </w:r>
    </w:p>
    <w:p w14:paraId="68963551" w14:textId="14D998CD" w:rsidR="005865D3" w:rsidRPr="00366EF8" w:rsidRDefault="005865D3" w:rsidP="005865D3">
      <w:pPr>
        <w:pStyle w:val="ListParagraph"/>
        <w:numPr>
          <w:ilvl w:val="0"/>
          <w:numId w:val="7"/>
        </w:numPr>
        <w:rPr>
          <w:rFonts w:ascii="Times" w:hAnsi="Times"/>
          <w:bCs/>
          <w:i/>
          <w:iCs/>
        </w:rPr>
      </w:pPr>
      <w:r w:rsidRPr="00366EF8">
        <w:rPr>
          <w:bCs/>
          <w:i/>
          <w:iCs/>
          <w:sz w:val="22"/>
          <w:szCs w:val="22"/>
        </w:rPr>
        <w:t>National Science Foundation (NSF) Scholarships in Science, Technology, Engineering, and Math (S-STEM) Award</w:t>
      </w:r>
    </w:p>
    <w:p w14:paraId="062AB4DC" w14:textId="4F689157" w:rsidR="00F84368" w:rsidRPr="0070133E" w:rsidRDefault="005865D3" w:rsidP="0070133E">
      <w:pPr>
        <w:pStyle w:val="ListParagraph"/>
        <w:ind w:left="1440"/>
        <w:rPr>
          <w:sz w:val="22"/>
          <w:szCs w:val="22"/>
        </w:rPr>
      </w:pPr>
      <w:r w:rsidRPr="008B526E">
        <w:rPr>
          <w:sz w:val="22"/>
          <w:szCs w:val="22"/>
        </w:rPr>
        <w:t xml:space="preserve">Making the LEAP from transfer student to research scientist.  </w:t>
      </w:r>
      <w:r>
        <w:rPr>
          <w:sz w:val="22"/>
          <w:szCs w:val="22"/>
        </w:rPr>
        <w:t xml:space="preserve">Collaborative grant aimed at improving transfer student success in undergraduate research in science.  </w:t>
      </w:r>
      <w:r w:rsidRPr="008B526E">
        <w:rPr>
          <w:color w:val="000000"/>
          <w:sz w:val="22"/>
          <w:szCs w:val="22"/>
          <w:shd w:val="clear" w:color="auto" w:fill="FFFFFF"/>
        </w:rPr>
        <w:t>$999,965</w:t>
      </w:r>
      <w:r>
        <w:rPr>
          <w:color w:val="000000"/>
          <w:sz w:val="22"/>
          <w:szCs w:val="22"/>
          <w:shd w:val="clear" w:color="auto" w:fill="FFFFFF"/>
        </w:rPr>
        <w:t xml:space="preserve"> total f</w:t>
      </w:r>
      <w:r>
        <w:rPr>
          <w:sz w:val="22"/>
          <w:szCs w:val="22"/>
        </w:rPr>
        <w:t>unded January 2017</w:t>
      </w:r>
      <w:r w:rsidR="00B31F59">
        <w:rPr>
          <w:sz w:val="22"/>
          <w:szCs w:val="22"/>
        </w:rPr>
        <w:t>-2024</w:t>
      </w:r>
      <w:r>
        <w:rPr>
          <w:sz w:val="22"/>
          <w:szCs w:val="22"/>
        </w:rPr>
        <w:t xml:space="preserve"> as a PI (Co-PIs: Zaniewski A, Harnett H). </w:t>
      </w:r>
      <w:r w:rsidR="00B31F59">
        <w:rPr>
          <w:sz w:val="22"/>
          <w:szCs w:val="22"/>
        </w:rPr>
        <w:t>Resulted in 6 publications.</w:t>
      </w:r>
    </w:p>
    <w:p w14:paraId="3872DFB9" w14:textId="1DBB4B17" w:rsidR="00B90F83" w:rsidRPr="00366EF8" w:rsidRDefault="00B90F83" w:rsidP="00B90F83">
      <w:pPr>
        <w:pStyle w:val="ListParagraph"/>
        <w:numPr>
          <w:ilvl w:val="0"/>
          <w:numId w:val="7"/>
        </w:numPr>
        <w:rPr>
          <w:rFonts w:ascii="Times" w:hAnsi="Times"/>
          <w:bCs/>
          <w:i/>
          <w:iCs/>
          <w:sz w:val="22"/>
          <w:szCs w:val="22"/>
        </w:rPr>
      </w:pPr>
      <w:r w:rsidRPr="00366EF8">
        <w:rPr>
          <w:bCs/>
          <w:i/>
          <w:iCs/>
          <w:color w:val="000000"/>
          <w:sz w:val="22"/>
          <w:szCs w:val="22"/>
          <w:shd w:val="clear" w:color="auto" w:fill="FFFFFF"/>
        </w:rPr>
        <w:t xml:space="preserve">National Science Foundation (NSF) Research Coordination Network Undergraduate Biology Education (RCN UBE) </w:t>
      </w:r>
    </w:p>
    <w:p w14:paraId="424B0EC6" w14:textId="0EAC393D" w:rsidR="005D3BC0" w:rsidRPr="008302D2" w:rsidRDefault="00B90F83" w:rsidP="008302D2">
      <w:pPr>
        <w:pStyle w:val="ListParagraph"/>
        <w:ind w:left="1440"/>
        <w:rPr>
          <w:color w:val="000000"/>
          <w:sz w:val="22"/>
          <w:szCs w:val="22"/>
          <w:shd w:val="clear" w:color="auto" w:fill="FFFFFF"/>
        </w:rPr>
      </w:pPr>
      <w:r>
        <w:rPr>
          <w:color w:val="000000"/>
          <w:sz w:val="22"/>
          <w:szCs w:val="22"/>
          <w:shd w:val="clear" w:color="auto" w:fill="FFFFFF"/>
        </w:rPr>
        <w:t>Course-based Undergraduate Research Network 2: developing a national network of individuals interested in integrating teaching and research. $499,925 total funded August 2017</w:t>
      </w:r>
      <w:r w:rsidR="00B31F59">
        <w:rPr>
          <w:color w:val="000000"/>
          <w:sz w:val="22"/>
          <w:szCs w:val="22"/>
          <w:shd w:val="clear" w:color="auto" w:fill="FFFFFF"/>
        </w:rPr>
        <w:t>-2023</w:t>
      </w:r>
      <w:r>
        <w:rPr>
          <w:color w:val="000000"/>
          <w:sz w:val="22"/>
          <w:szCs w:val="22"/>
          <w:shd w:val="clear" w:color="auto" w:fill="FFFFFF"/>
        </w:rPr>
        <w:t xml:space="preserve"> as a Co-PI (PI: Dolan E at University of Georgia). </w:t>
      </w:r>
    </w:p>
    <w:p w14:paraId="7B11CF97" w14:textId="31CCE18D" w:rsidR="00543363" w:rsidRPr="00366EF8" w:rsidRDefault="00543363" w:rsidP="00543363">
      <w:pPr>
        <w:pStyle w:val="ListParagraph"/>
        <w:numPr>
          <w:ilvl w:val="0"/>
          <w:numId w:val="7"/>
        </w:numPr>
        <w:rPr>
          <w:bCs/>
          <w:i/>
          <w:iCs/>
          <w:color w:val="000000"/>
          <w:sz w:val="22"/>
          <w:szCs w:val="22"/>
          <w:shd w:val="clear" w:color="auto" w:fill="FFFFFF"/>
        </w:rPr>
      </w:pPr>
      <w:r w:rsidRPr="00366EF8">
        <w:rPr>
          <w:bCs/>
          <w:i/>
          <w:iCs/>
          <w:sz w:val="22"/>
          <w:szCs w:val="22"/>
        </w:rPr>
        <w:lastRenderedPageBreak/>
        <w:t>National Science Foundation (NSF) INCLUDES Planning Award</w:t>
      </w:r>
      <w:r>
        <w:rPr>
          <w:bCs/>
          <w:i/>
          <w:iCs/>
          <w:sz w:val="22"/>
          <w:szCs w:val="22"/>
        </w:rPr>
        <w:t xml:space="preserve">, </w:t>
      </w:r>
      <w:r>
        <w:rPr>
          <w:bCs/>
          <w:sz w:val="22"/>
          <w:szCs w:val="22"/>
        </w:rPr>
        <w:t>2020-2022</w:t>
      </w:r>
    </w:p>
    <w:p w14:paraId="365265D8" w14:textId="52083CBC" w:rsidR="0070133E" w:rsidRPr="005D3BC0" w:rsidRDefault="00543363" w:rsidP="005D3BC0">
      <w:pPr>
        <w:pStyle w:val="ListParagraph"/>
        <w:ind w:left="1440"/>
        <w:rPr>
          <w:color w:val="000000"/>
          <w:sz w:val="22"/>
          <w:szCs w:val="22"/>
          <w:shd w:val="clear" w:color="auto" w:fill="FFFFFF"/>
        </w:rPr>
      </w:pPr>
      <w:r>
        <w:rPr>
          <w:color w:val="000000"/>
          <w:sz w:val="22"/>
          <w:szCs w:val="22"/>
          <w:shd w:val="clear" w:color="auto" w:fill="FFFFFF"/>
        </w:rPr>
        <w:t>Developing a shared vision for classrooms that engage persons with disabilities in science and engineering</w:t>
      </w:r>
      <w:r w:rsidRPr="00E42466">
        <w:rPr>
          <w:color w:val="000000"/>
          <w:sz w:val="22"/>
          <w:szCs w:val="22"/>
          <w:shd w:val="clear" w:color="auto" w:fill="FFFFFF"/>
        </w:rPr>
        <w:t>.  $</w:t>
      </w:r>
      <w:r>
        <w:rPr>
          <w:color w:val="000000"/>
          <w:sz w:val="22"/>
          <w:szCs w:val="22"/>
          <w:shd w:val="clear" w:color="auto" w:fill="FFFFFF"/>
        </w:rPr>
        <w:t xml:space="preserve">100,000 funded April 2020 as a Co-PI (PI: Parrish K). </w:t>
      </w:r>
      <w:r w:rsidR="00DE78E6">
        <w:rPr>
          <w:color w:val="000000"/>
          <w:sz w:val="22"/>
          <w:szCs w:val="22"/>
          <w:shd w:val="clear" w:color="auto" w:fill="FFFFFF"/>
        </w:rPr>
        <w:t xml:space="preserve">Resulted in 1 publication.  </w:t>
      </w:r>
    </w:p>
    <w:p w14:paraId="40B99524" w14:textId="05D12A52" w:rsidR="00543363" w:rsidRPr="00366EF8" w:rsidRDefault="00543363" w:rsidP="00543363">
      <w:pPr>
        <w:pStyle w:val="ListParagraph"/>
        <w:numPr>
          <w:ilvl w:val="0"/>
          <w:numId w:val="7"/>
        </w:numPr>
        <w:rPr>
          <w:bCs/>
          <w:i/>
          <w:iCs/>
          <w:color w:val="000000"/>
          <w:sz w:val="22"/>
          <w:szCs w:val="22"/>
          <w:shd w:val="clear" w:color="auto" w:fill="FFFFFF"/>
        </w:rPr>
      </w:pPr>
      <w:r w:rsidRPr="00366EF8">
        <w:rPr>
          <w:bCs/>
          <w:i/>
          <w:iCs/>
          <w:sz w:val="22"/>
          <w:szCs w:val="22"/>
        </w:rPr>
        <w:t>National Science Foundation RCN-UBE Incubator Award</w:t>
      </w:r>
      <w:r>
        <w:rPr>
          <w:bCs/>
          <w:sz w:val="22"/>
          <w:szCs w:val="22"/>
        </w:rPr>
        <w:t>, 2020-2022</w:t>
      </w:r>
    </w:p>
    <w:p w14:paraId="0C2171E5" w14:textId="762D8008" w:rsidR="00DD51A0" w:rsidRPr="00303019" w:rsidRDefault="00543363" w:rsidP="00303019">
      <w:pPr>
        <w:pStyle w:val="ListParagraph"/>
        <w:ind w:left="1440"/>
        <w:rPr>
          <w:color w:val="000000"/>
          <w:sz w:val="22"/>
          <w:szCs w:val="22"/>
          <w:shd w:val="clear" w:color="auto" w:fill="FFFFFF"/>
        </w:rPr>
      </w:pPr>
      <w:r w:rsidRPr="002F2F13">
        <w:rPr>
          <w:color w:val="000000"/>
          <w:sz w:val="22"/>
          <w:szCs w:val="22"/>
          <w:shd w:val="clear" w:color="auto" w:fill="FFFFFF"/>
        </w:rPr>
        <w:t xml:space="preserve">Developing a </w:t>
      </w:r>
      <w:r>
        <w:rPr>
          <w:color w:val="000000"/>
          <w:sz w:val="22"/>
          <w:szCs w:val="22"/>
          <w:shd w:val="clear" w:color="auto" w:fill="FFFFFF"/>
        </w:rPr>
        <w:t xml:space="preserve">cross-disciplinary </w:t>
      </w:r>
      <w:r w:rsidRPr="002F2F13">
        <w:rPr>
          <w:color w:val="000000"/>
          <w:sz w:val="22"/>
          <w:szCs w:val="22"/>
          <w:shd w:val="clear" w:color="auto" w:fill="FFFFFF"/>
        </w:rPr>
        <w:t>network</w:t>
      </w:r>
      <w:r>
        <w:rPr>
          <w:color w:val="000000"/>
          <w:sz w:val="22"/>
          <w:szCs w:val="22"/>
          <w:shd w:val="clear" w:color="auto" w:fill="FFFFFF"/>
        </w:rPr>
        <w:t xml:space="preserve"> of collaborators to improve evolution acceptance instruments.  </w:t>
      </w:r>
      <w:r w:rsidRPr="000F2D36">
        <w:rPr>
          <w:color w:val="000000"/>
          <w:sz w:val="22"/>
          <w:szCs w:val="22"/>
          <w:shd w:val="clear" w:color="auto" w:fill="FFFFFF"/>
        </w:rPr>
        <w:t>$73,269</w:t>
      </w:r>
      <w:r>
        <w:rPr>
          <w:color w:val="000000"/>
          <w:sz w:val="22"/>
          <w:szCs w:val="22"/>
          <w:shd w:val="clear" w:color="auto" w:fill="FFFFFF"/>
        </w:rPr>
        <w:t xml:space="preserve"> funded August 2020 as a PI (Co-PI: Barnes M, Co-PI: Nehm R, Co-PI: Wiles J, Co-PI: Jensen J).  </w:t>
      </w:r>
      <w:r w:rsidR="00B31F59">
        <w:rPr>
          <w:color w:val="000000"/>
          <w:sz w:val="22"/>
          <w:szCs w:val="22"/>
          <w:shd w:val="clear" w:color="auto" w:fill="FFFFFF"/>
        </w:rPr>
        <w:t xml:space="preserve">Resulted in 1 publication.  </w:t>
      </w:r>
    </w:p>
    <w:p w14:paraId="0CDB444C" w14:textId="1FE403D6" w:rsidR="00107C09" w:rsidRPr="00366EF8" w:rsidRDefault="00107C09" w:rsidP="00107C09">
      <w:pPr>
        <w:pStyle w:val="ListParagraph"/>
        <w:numPr>
          <w:ilvl w:val="0"/>
          <w:numId w:val="7"/>
        </w:numPr>
        <w:rPr>
          <w:bCs/>
          <w:i/>
          <w:iCs/>
          <w:sz w:val="22"/>
          <w:szCs w:val="22"/>
        </w:rPr>
      </w:pPr>
      <w:r w:rsidRPr="00366EF8">
        <w:rPr>
          <w:bCs/>
          <w:i/>
          <w:iCs/>
          <w:sz w:val="22"/>
          <w:szCs w:val="22"/>
        </w:rPr>
        <w:t>National Science Foundation (NSF) Improving Undergraduate STEM Education (IUSE) Award</w:t>
      </w:r>
      <w:r>
        <w:rPr>
          <w:bCs/>
          <w:i/>
          <w:iCs/>
          <w:sz w:val="22"/>
          <w:szCs w:val="22"/>
        </w:rPr>
        <w:t xml:space="preserve">, </w:t>
      </w:r>
      <w:r w:rsidRPr="00107C09">
        <w:rPr>
          <w:bCs/>
          <w:sz w:val="22"/>
          <w:szCs w:val="22"/>
        </w:rPr>
        <w:t>2017-2022</w:t>
      </w:r>
      <w:r w:rsidRPr="00366EF8">
        <w:rPr>
          <w:bCs/>
          <w:i/>
          <w:iCs/>
          <w:sz w:val="22"/>
          <w:szCs w:val="22"/>
        </w:rPr>
        <w:t xml:space="preserve"> </w:t>
      </w:r>
    </w:p>
    <w:p w14:paraId="030FB68F" w14:textId="0AE647E8" w:rsidR="00107C09" w:rsidRPr="00107C09" w:rsidRDefault="00107C09" w:rsidP="00107C09">
      <w:pPr>
        <w:pStyle w:val="ListParagraph"/>
        <w:ind w:left="1440"/>
        <w:rPr>
          <w:color w:val="000000"/>
          <w:sz w:val="22"/>
          <w:szCs w:val="22"/>
          <w:shd w:val="clear" w:color="auto" w:fill="FFFFFF"/>
        </w:rPr>
      </w:pPr>
      <w:r w:rsidRPr="004E732C">
        <w:rPr>
          <w:sz w:val="22"/>
          <w:szCs w:val="22"/>
        </w:rPr>
        <w:t xml:space="preserve">Exploring bias in undergraduate biology exams. </w:t>
      </w:r>
      <w:r>
        <w:rPr>
          <w:sz w:val="22"/>
          <w:szCs w:val="22"/>
        </w:rPr>
        <w:t>Collaborative grant exploring how instructors write exam questions and whether they are biased towards any groups.  $241,036 total funded December 2017 as a PI (Co-PI: Wright C, Co-PI: Li)</w:t>
      </w:r>
      <w:r w:rsidRPr="004E732C">
        <w:rPr>
          <w:sz w:val="22"/>
          <w:szCs w:val="22"/>
        </w:rPr>
        <w:t xml:space="preserve">. </w:t>
      </w:r>
      <w:r>
        <w:rPr>
          <w:color w:val="000000"/>
          <w:sz w:val="22"/>
          <w:szCs w:val="22"/>
          <w:shd w:val="clear" w:color="auto" w:fill="FFFFFF"/>
        </w:rPr>
        <w:t xml:space="preserve">Resulted in </w:t>
      </w:r>
      <w:r w:rsidR="00DA3138">
        <w:rPr>
          <w:color w:val="000000"/>
          <w:sz w:val="22"/>
          <w:szCs w:val="22"/>
          <w:shd w:val="clear" w:color="auto" w:fill="FFFFFF"/>
        </w:rPr>
        <w:t>2</w:t>
      </w:r>
      <w:r>
        <w:rPr>
          <w:color w:val="000000"/>
          <w:sz w:val="22"/>
          <w:szCs w:val="22"/>
          <w:shd w:val="clear" w:color="auto" w:fill="FFFFFF"/>
        </w:rPr>
        <w:t xml:space="preserve"> publications.  </w:t>
      </w:r>
    </w:p>
    <w:p w14:paraId="48EBBC92" w14:textId="3B9FF891" w:rsidR="00396ECB" w:rsidRPr="00923EBA" w:rsidRDefault="00396ECB" w:rsidP="00396ECB">
      <w:pPr>
        <w:pStyle w:val="ListParagraph"/>
        <w:numPr>
          <w:ilvl w:val="0"/>
          <w:numId w:val="7"/>
        </w:numPr>
        <w:rPr>
          <w:sz w:val="22"/>
          <w:szCs w:val="22"/>
        </w:rPr>
      </w:pPr>
      <w:r w:rsidRPr="00366EF8">
        <w:rPr>
          <w:bCs/>
          <w:i/>
          <w:iCs/>
          <w:sz w:val="22"/>
          <w:szCs w:val="22"/>
        </w:rPr>
        <w:t>National Science Foundation (NSF) Improving Undergraduate STEM Education (IUSE) Award,</w:t>
      </w:r>
      <w:r>
        <w:rPr>
          <w:sz w:val="22"/>
          <w:szCs w:val="22"/>
        </w:rPr>
        <w:t xml:space="preserve"> 2017-2020</w:t>
      </w:r>
    </w:p>
    <w:p w14:paraId="0C244E6F" w14:textId="68843344" w:rsidR="0038316A" w:rsidRPr="004554BC" w:rsidRDefault="00396ECB" w:rsidP="00BE7B33">
      <w:pPr>
        <w:ind w:left="1440"/>
        <w:rPr>
          <w:color w:val="000000"/>
          <w:sz w:val="22"/>
          <w:szCs w:val="22"/>
          <w:shd w:val="clear" w:color="auto" w:fill="FFFFFF"/>
        </w:rPr>
      </w:pPr>
      <w:r w:rsidRPr="008B526E">
        <w:rPr>
          <w:sz w:val="22"/>
          <w:szCs w:val="22"/>
        </w:rPr>
        <w:t xml:space="preserve">Establishing evidence-based curricula for evolutionary medicine. </w:t>
      </w:r>
      <w:r>
        <w:rPr>
          <w:sz w:val="22"/>
          <w:szCs w:val="22"/>
        </w:rPr>
        <w:t xml:space="preserve">$292,767 total funded September 2017 as a PI (Co-PIs: Nesse R, </w:t>
      </w:r>
      <w:proofErr w:type="spellStart"/>
      <w:r>
        <w:rPr>
          <w:sz w:val="22"/>
          <w:szCs w:val="22"/>
        </w:rPr>
        <w:t>Grunspan</w:t>
      </w:r>
      <w:proofErr w:type="spellEnd"/>
      <w:r>
        <w:rPr>
          <w:sz w:val="22"/>
          <w:szCs w:val="22"/>
        </w:rPr>
        <w:t xml:space="preserve"> D). </w:t>
      </w:r>
      <w:r>
        <w:rPr>
          <w:color w:val="000000"/>
          <w:sz w:val="22"/>
          <w:szCs w:val="22"/>
          <w:shd w:val="clear" w:color="auto" w:fill="FFFFFF"/>
        </w:rPr>
        <w:t xml:space="preserve">Resulted in </w:t>
      </w:r>
      <w:r w:rsidR="00B31F59">
        <w:rPr>
          <w:color w:val="000000"/>
          <w:sz w:val="22"/>
          <w:szCs w:val="22"/>
          <w:shd w:val="clear" w:color="auto" w:fill="FFFFFF"/>
        </w:rPr>
        <w:t>4</w:t>
      </w:r>
      <w:r>
        <w:rPr>
          <w:color w:val="000000"/>
          <w:sz w:val="22"/>
          <w:szCs w:val="22"/>
          <w:shd w:val="clear" w:color="auto" w:fill="FFFFFF"/>
        </w:rPr>
        <w:t xml:space="preserve"> publications.</w:t>
      </w:r>
    </w:p>
    <w:p w14:paraId="7FB552A4" w14:textId="048B7E33" w:rsidR="00CF79A9" w:rsidRPr="00982801" w:rsidRDefault="00CF79A9" w:rsidP="00CF79A9">
      <w:pPr>
        <w:numPr>
          <w:ilvl w:val="0"/>
          <w:numId w:val="7"/>
        </w:numPr>
        <w:rPr>
          <w:b/>
          <w:sz w:val="22"/>
          <w:szCs w:val="22"/>
        </w:rPr>
      </w:pPr>
      <w:r w:rsidRPr="00366EF8">
        <w:rPr>
          <w:bCs/>
          <w:i/>
          <w:iCs/>
          <w:sz w:val="22"/>
          <w:szCs w:val="22"/>
        </w:rPr>
        <w:t>National Science Foundation (NSF) Improving Undergraduate STEM Education (IUSE) Award</w:t>
      </w:r>
      <w:r w:rsidR="003D7779">
        <w:rPr>
          <w:sz w:val="22"/>
          <w:szCs w:val="22"/>
        </w:rPr>
        <w:t>, 2015-2018</w:t>
      </w:r>
    </w:p>
    <w:p w14:paraId="66A9C6B1" w14:textId="3F613B6A" w:rsidR="00B95B79" w:rsidRPr="009509E1" w:rsidRDefault="001C4CFE" w:rsidP="0038316A">
      <w:pPr>
        <w:ind w:left="1440"/>
        <w:rPr>
          <w:sz w:val="22"/>
          <w:szCs w:val="22"/>
        </w:rPr>
      </w:pPr>
      <w:r>
        <w:rPr>
          <w:sz w:val="22"/>
          <w:szCs w:val="22"/>
        </w:rPr>
        <w:t>Learning from dialog versus monolog v</w:t>
      </w:r>
      <w:r w:rsidR="00CF79A9" w:rsidRPr="00982801">
        <w:rPr>
          <w:sz w:val="22"/>
          <w:szCs w:val="22"/>
        </w:rPr>
        <w:t>ideos. Co</w:t>
      </w:r>
      <w:r w:rsidR="00CF79A9">
        <w:rPr>
          <w:sz w:val="22"/>
          <w:szCs w:val="22"/>
        </w:rPr>
        <w:t xml:space="preserve">llaborative grant exploring the benefit </w:t>
      </w:r>
      <w:r w:rsidR="00CF79A9" w:rsidRPr="00982801">
        <w:rPr>
          <w:sz w:val="22"/>
          <w:szCs w:val="22"/>
        </w:rPr>
        <w:t>of students watching videos outside of class with either an instructor alone or watching videos of instructor</w:t>
      </w:r>
      <w:r w:rsidR="00BB3904">
        <w:rPr>
          <w:sz w:val="22"/>
          <w:szCs w:val="22"/>
        </w:rPr>
        <w:t xml:space="preserve"> tutoring a student</w:t>
      </w:r>
      <w:r w:rsidR="00CF79A9" w:rsidRPr="00982801">
        <w:rPr>
          <w:sz w:val="22"/>
          <w:szCs w:val="22"/>
        </w:rPr>
        <w:t>. $249,995 total funded Sept</w:t>
      </w:r>
      <w:r w:rsidR="00CF79A9">
        <w:rPr>
          <w:sz w:val="22"/>
          <w:szCs w:val="22"/>
        </w:rPr>
        <w:t>ember</w:t>
      </w:r>
      <w:r w:rsidR="00CF79A9" w:rsidRPr="00982801">
        <w:rPr>
          <w:sz w:val="22"/>
          <w:szCs w:val="22"/>
        </w:rPr>
        <w:t xml:space="preserve"> 2015 as a Co-PI</w:t>
      </w:r>
      <w:r w:rsidR="00066058">
        <w:rPr>
          <w:sz w:val="22"/>
          <w:szCs w:val="22"/>
        </w:rPr>
        <w:t xml:space="preserve"> (PI: Chi M</w:t>
      </w:r>
      <w:r w:rsidR="00CF79A9">
        <w:rPr>
          <w:sz w:val="22"/>
          <w:szCs w:val="22"/>
        </w:rPr>
        <w:t>)</w:t>
      </w:r>
      <w:r w:rsidR="00CF79A9" w:rsidRPr="00982801">
        <w:rPr>
          <w:sz w:val="22"/>
          <w:szCs w:val="22"/>
        </w:rPr>
        <w:t>.</w:t>
      </w:r>
      <w:r w:rsidR="00CF79A9">
        <w:rPr>
          <w:sz w:val="22"/>
          <w:szCs w:val="22"/>
        </w:rPr>
        <w:t xml:space="preserve">  </w:t>
      </w:r>
      <w:r w:rsidR="00396ECB">
        <w:rPr>
          <w:sz w:val="22"/>
          <w:szCs w:val="22"/>
        </w:rPr>
        <w:t xml:space="preserve">Resulted in </w:t>
      </w:r>
      <w:r w:rsidR="00466814">
        <w:rPr>
          <w:sz w:val="22"/>
          <w:szCs w:val="22"/>
        </w:rPr>
        <w:t>2</w:t>
      </w:r>
      <w:r w:rsidR="00396ECB">
        <w:rPr>
          <w:sz w:val="22"/>
          <w:szCs w:val="22"/>
        </w:rPr>
        <w:t xml:space="preserve"> publication</w:t>
      </w:r>
      <w:r w:rsidR="00466814">
        <w:rPr>
          <w:sz w:val="22"/>
          <w:szCs w:val="22"/>
        </w:rPr>
        <w:t>s</w:t>
      </w:r>
      <w:r w:rsidR="00396ECB">
        <w:rPr>
          <w:sz w:val="22"/>
          <w:szCs w:val="22"/>
        </w:rPr>
        <w:t xml:space="preserve">.  </w:t>
      </w:r>
    </w:p>
    <w:p w14:paraId="5E8D1C54" w14:textId="4EA2AD9C" w:rsidR="00CF79A9" w:rsidRPr="00982801" w:rsidRDefault="00CF79A9" w:rsidP="00CF79A9">
      <w:pPr>
        <w:numPr>
          <w:ilvl w:val="0"/>
          <w:numId w:val="7"/>
        </w:numPr>
        <w:rPr>
          <w:b/>
          <w:sz w:val="22"/>
          <w:szCs w:val="22"/>
        </w:rPr>
      </w:pPr>
      <w:r w:rsidRPr="00366EF8">
        <w:rPr>
          <w:bCs/>
          <w:i/>
          <w:iCs/>
          <w:sz w:val="22"/>
          <w:szCs w:val="22"/>
        </w:rPr>
        <w:t>National Science Foundation (NSF) Transforming Undergraduate Education in STEM (TUES) II Award</w:t>
      </w:r>
      <w:r w:rsidR="003D7779">
        <w:rPr>
          <w:sz w:val="22"/>
          <w:szCs w:val="22"/>
        </w:rPr>
        <w:t>, 2013-201</w:t>
      </w:r>
      <w:r w:rsidR="00912059">
        <w:rPr>
          <w:sz w:val="22"/>
          <w:szCs w:val="22"/>
        </w:rPr>
        <w:t>9</w:t>
      </w:r>
    </w:p>
    <w:p w14:paraId="05C30AD1" w14:textId="10312AD3" w:rsidR="00072F3F" w:rsidRPr="00982801" w:rsidRDefault="00CF79A9" w:rsidP="00B95B79">
      <w:pPr>
        <w:ind w:left="1440"/>
        <w:rPr>
          <w:sz w:val="22"/>
          <w:szCs w:val="22"/>
        </w:rPr>
      </w:pPr>
      <w:r w:rsidRPr="00982801">
        <w:rPr>
          <w:sz w:val="22"/>
          <w:szCs w:val="22"/>
        </w:rPr>
        <w:t xml:space="preserve">Navigating from </w:t>
      </w:r>
      <w:r w:rsidR="00230413">
        <w:rPr>
          <w:sz w:val="22"/>
          <w:szCs w:val="22"/>
        </w:rPr>
        <w:t xml:space="preserve">Vision to Change with </w:t>
      </w:r>
      <w:proofErr w:type="spellStart"/>
      <w:r w:rsidR="00230413">
        <w:rPr>
          <w:sz w:val="22"/>
          <w:szCs w:val="22"/>
        </w:rPr>
        <w:t>BioMaps</w:t>
      </w:r>
      <w:proofErr w:type="spellEnd"/>
      <w:r w:rsidR="00230413">
        <w:rPr>
          <w:sz w:val="22"/>
          <w:szCs w:val="22"/>
        </w:rPr>
        <w:t xml:space="preserve">.  </w:t>
      </w:r>
      <w:r w:rsidRPr="00982801">
        <w:rPr>
          <w:sz w:val="22"/>
          <w:szCs w:val="22"/>
        </w:rPr>
        <w:t xml:space="preserve">Collaborative grant on the development of programmatic assessments aligned with </w:t>
      </w:r>
      <w:r w:rsidR="00BB3904">
        <w:rPr>
          <w:sz w:val="22"/>
          <w:szCs w:val="22"/>
        </w:rPr>
        <w:t xml:space="preserve">the core concepts of </w:t>
      </w:r>
      <w:r w:rsidRPr="00982801">
        <w:rPr>
          <w:sz w:val="22"/>
          <w:szCs w:val="22"/>
        </w:rPr>
        <w:t>Vision and Change</w:t>
      </w:r>
      <w:r>
        <w:rPr>
          <w:sz w:val="22"/>
          <w:szCs w:val="22"/>
        </w:rPr>
        <w:t xml:space="preserve">. </w:t>
      </w:r>
      <w:r w:rsidRPr="00982801">
        <w:rPr>
          <w:sz w:val="22"/>
          <w:szCs w:val="22"/>
        </w:rPr>
        <w:t>$528,452 total funded Sept</w:t>
      </w:r>
      <w:r>
        <w:rPr>
          <w:sz w:val="22"/>
          <w:szCs w:val="22"/>
        </w:rPr>
        <w:t>ember</w:t>
      </w:r>
      <w:r w:rsidRPr="00982801">
        <w:rPr>
          <w:sz w:val="22"/>
          <w:szCs w:val="22"/>
        </w:rPr>
        <w:t xml:space="preserve"> 2013 as a Co-PI</w:t>
      </w:r>
      <w:r>
        <w:rPr>
          <w:sz w:val="22"/>
          <w:szCs w:val="22"/>
        </w:rPr>
        <w:t xml:space="preserve"> (PI: Smith M, Knight J, Crowe A)</w:t>
      </w:r>
      <w:r w:rsidRPr="00982801">
        <w:rPr>
          <w:sz w:val="22"/>
          <w:szCs w:val="22"/>
        </w:rPr>
        <w:t>; $110,810 as subcontract to ASU as a PI.</w:t>
      </w:r>
      <w:r>
        <w:rPr>
          <w:sz w:val="22"/>
          <w:szCs w:val="22"/>
        </w:rPr>
        <w:t xml:space="preserve"> </w:t>
      </w:r>
      <w:r w:rsidR="00396ECB">
        <w:rPr>
          <w:sz w:val="22"/>
          <w:szCs w:val="22"/>
        </w:rPr>
        <w:t>Resulted in 5 publications.</w:t>
      </w:r>
    </w:p>
    <w:p w14:paraId="4D9B8E6F" w14:textId="76753048" w:rsidR="00CF79A9" w:rsidRPr="00982801" w:rsidRDefault="00CF79A9" w:rsidP="00CF79A9">
      <w:pPr>
        <w:numPr>
          <w:ilvl w:val="0"/>
          <w:numId w:val="7"/>
        </w:numPr>
        <w:rPr>
          <w:sz w:val="22"/>
          <w:szCs w:val="22"/>
        </w:rPr>
      </w:pPr>
      <w:proofErr w:type="spellStart"/>
      <w:r w:rsidRPr="00366EF8">
        <w:rPr>
          <w:bCs/>
          <w:i/>
          <w:iCs/>
          <w:sz w:val="22"/>
          <w:szCs w:val="22"/>
        </w:rPr>
        <w:t>CUREnet</w:t>
      </w:r>
      <w:proofErr w:type="spellEnd"/>
      <w:r w:rsidRPr="00366EF8">
        <w:rPr>
          <w:bCs/>
          <w:i/>
          <w:iCs/>
          <w:sz w:val="22"/>
          <w:szCs w:val="22"/>
        </w:rPr>
        <w:t xml:space="preserve"> national grant for working groups</w:t>
      </w:r>
      <w:r w:rsidR="003D7779">
        <w:rPr>
          <w:sz w:val="22"/>
          <w:szCs w:val="22"/>
        </w:rPr>
        <w:t>, 2013-2014</w:t>
      </w:r>
    </w:p>
    <w:p w14:paraId="19C75A54" w14:textId="4944A7E9" w:rsidR="002156A6" w:rsidRPr="00982801" w:rsidRDefault="00CF79A9" w:rsidP="00923EBA">
      <w:pPr>
        <w:ind w:left="1440"/>
        <w:rPr>
          <w:sz w:val="22"/>
          <w:szCs w:val="22"/>
        </w:rPr>
      </w:pPr>
      <w:r w:rsidRPr="00982801">
        <w:rPr>
          <w:sz w:val="22"/>
          <w:szCs w:val="22"/>
        </w:rPr>
        <w:t>Collaborative mini-grant funded through a NSF RCN-UBE grant to explore faculty involvement and interest in course-based research experiences.  $3,900 total funded Dec</w:t>
      </w:r>
      <w:r>
        <w:rPr>
          <w:sz w:val="22"/>
          <w:szCs w:val="22"/>
        </w:rPr>
        <w:t>ember</w:t>
      </w:r>
      <w:r w:rsidRPr="00982801">
        <w:rPr>
          <w:sz w:val="22"/>
          <w:szCs w:val="22"/>
        </w:rPr>
        <w:t xml:space="preserve"> 2013 as a PI.</w:t>
      </w:r>
      <w:r>
        <w:rPr>
          <w:sz w:val="22"/>
          <w:szCs w:val="22"/>
        </w:rPr>
        <w:t xml:space="preserve"> </w:t>
      </w:r>
      <w:r w:rsidR="00396ECB">
        <w:rPr>
          <w:sz w:val="22"/>
          <w:szCs w:val="22"/>
        </w:rPr>
        <w:t>Resulted in 3 publications.</w:t>
      </w:r>
    </w:p>
    <w:p w14:paraId="0FF5923E" w14:textId="77777777" w:rsidR="00CF79A9" w:rsidRPr="00982801" w:rsidRDefault="00CF79A9" w:rsidP="00CF79A9">
      <w:pPr>
        <w:numPr>
          <w:ilvl w:val="0"/>
          <w:numId w:val="7"/>
        </w:numPr>
        <w:rPr>
          <w:sz w:val="22"/>
          <w:szCs w:val="22"/>
        </w:rPr>
      </w:pPr>
      <w:r w:rsidRPr="00366EF8">
        <w:rPr>
          <w:bCs/>
          <w:i/>
          <w:iCs/>
          <w:snapToGrid w:val="0"/>
          <w:sz w:val="22"/>
          <w:szCs w:val="22"/>
        </w:rPr>
        <w:t>National Science Foundation (NSF) Graduate Research Fellowship</w:t>
      </w:r>
      <w:r w:rsidRPr="00982801">
        <w:rPr>
          <w:snapToGrid w:val="0"/>
          <w:sz w:val="22"/>
          <w:szCs w:val="22"/>
        </w:rPr>
        <w:t>, 2005-2008</w:t>
      </w:r>
    </w:p>
    <w:p w14:paraId="2060DF38" w14:textId="3D5BC5D3" w:rsidR="00247601" w:rsidRPr="003A313E" w:rsidRDefault="00CF79A9" w:rsidP="003A313E">
      <w:pPr>
        <w:ind w:left="720" w:firstLine="720"/>
        <w:rPr>
          <w:snapToGrid w:val="0"/>
          <w:sz w:val="22"/>
          <w:szCs w:val="22"/>
        </w:rPr>
      </w:pPr>
      <w:r w:rsidRPr="00982801">
        <w:rPr>
          <w:snapToGrid w:val="0"/>
          <w:sz w:val="22"/>
          <w:szCs w:val="22"/>
        </w:rPr>
        <w:t>Awarded $90,000 total stipend, plus tuition support</w:t>
      </w:r>
      <w:r>
        <w:rPr>
          <w:snapToGrid w:val="0"/>
          <w:sz w:val="22"/>
          <w:szCs w:val="22"/>
        </w:rPr>
        <w:t>.</w:t>
      </w:r>
    </w:p>
    <w:p w14:paraId="4867B1F5" w14:textId="77777777" w:rsidR="00867544" w:rsidRDefault="00867544" w:rsidP="00B31F59">
      <w:pPr>
        <w:rPr>
          <w:b/>
          <w:u w:val="single"/>
        </w:rPr>
      </w:pPr>
    </w:p>
    <w:p w14:paraId="686CA406" w14:textId="79BC5076" w:rsidR="00CF79A9" w:rsidRPr="00982801" w:rsidRDefault="00CF79A9" w:rsidP="00CF79A9">
      <w:pPr>
        <w:ind w:firstLine="360"/>
        <w:rPr>
          <w:b/>
          <w:u w:val="single"/>
        </w:rPr>
      </w:pPr>
      <w:r w:rsidRPr="00982801">
        <w:rPr>
          <w:b/>
          <w:u w:val="single"/>
        </w:rPr>
        <w:t>Funded internal institutional awards</w:t>
      </w:r>
    </w:p>
    <w:p w14:paraId="7757D5CF" w14:textId="1A08D083" w:rsidR="00833863" w:rsidRDefault="00833863" w:rsidP="00CF79A9">
      <w:pPr>
        <w:numPr>
          <w:ilvl w:val="0"/>
          <w:numId w:val="7"/>
        </w:numPr>
        <w:rPr>
          <w:bCs/>
          <w:i/>
          <w:iCs/>
          <w:sz w:val="22"/>
          <w:szCs w:val="22"/>
        </w:rPr>
      </w:pPr>
      <w:r>
        <w:rPr>
          <w:bCs/>
          <w:i/>
          <w:iCs/>
          <w:sz w:val="22"/>
          <w:szCs w:val="22"/>
        </w:rPr>
        <w:t>ASU College of Liberal Arts and Sciences Online Undergraduate Research Scholars Grant</w:t>
      </w:r>
    </w:p>
    <w:p w14:paraId="1E07F597" w14:textId="4D22DDD8" w:rsidR="006A274C" w:rsidRPr="00833863" w:rsidRDefault="00833863" w:rsidP="00867544">
      <w:pPr>
        <w:ind w:left="1440"/>
        <w:rPr>
          <w:bCs/>
          <w:sz w:val="22"/>
          <w:szCs w:val="22"/>
        </w:rPr>
      </w:pPr>
      <w:r>
        <w:rPr>
          <w:bCs/>
          <w:sz w:val="22"/>
          <w:szCs w:val="22"/>
        </w:rPr>
        <w:t>Funded by the College of Liberal Arts and S</w:t>
      </w:r>
      <w:r w:rsidR="007D6DD7">
        <w:rPr>
          <w:bCs/>
          <w:sz w:val="22"/>
          <w:szCs w:val="22"/>
        </w:rPr>
        <w:t>ciences to help support a genomics course-based undergraduate research experience for online students</w:t>
      </w:r>
      <w:r w:rsidR="003846AB">
        <w:rPr>
          <w:bCs/>
          <w:sz w:val="22"/>
          <w:szCs w:val="22"/>
        </w:rPr>
        <w:t xml:space="preserve"> as a Co-PI</w:t>
      </w:r>
      <w:r w:rsidR="007D6DD7">
        <w:rPr>
          <w:bCs/>
          <w:sz w:val="22"/>
          <w:szCs w:val="22"/>
        </w:rPr>
        <w:t xml:space="preserve">.  $10,000.  Funded February 2022. </w:t>
      </w:r>
    </w:p>
    <w:p w14:paraId="2ADD6EFF" w14:textId="5DB156B2" w:rsidR="00CF79A9" w:rsidRPr="00366EF8" w:rsidRDefault="000E0949" w:rsidP="00CF79A9">
      <w:pPr>
        <w:numPr>
          <w:ilvl w:val="0"/>
          <w:numId w:val="7"/>
        </w:numPr>
        <w:rPr>
          <w:bCs/>
          <w:i/>
          <w:iCs/>
          <w:sz w:val="22"/>
          <w:szCs w:val="22"/>
        </w:rPr>
      </w:pPr>
      <w:r w:rsidRPr="00366EF8">
        <w:rPr>
          <w:bCs/>
          <w:i/>
          <w:iCs/>
          <w:sz w:val="22"/>
          <w:szCs w:val="22"/>
        </w:rPr>
        <w:t xml:space="preserve">ASU </w:t>
      </w:r>
      <w:r w:rsidR="00CF79A9" w:rsidRPr="00366EF8">
        <w:rPr>
          <w:bCs/>
          <w:i/>
          <w:iCs/>
          <w:sz w:val="22"/>
          <w:szCs w:val="22"/>
        </w:rPr>
        <w:t>School of Life Sciences Bottom-Up Seminar Series Funding</w:t>
      </w:r>
    </w:p>
    <w:p w14:paraId="6D3B7ACB" w14:textId="1C3B13CB" w:rsidR="005865D3" w:rsidRDefault="00CF79A9" w:rsidP="00370864">
      <w:pPr>
        <w:ind w:left="1440"/>
        <w:rPr>
          <w:sz w:val="22"/>
          <w:szCs w:val="22"/>
        </w:rPr>
      </w:pPr>
      <w:r>
        <w:rPr>
          <w:sz w:val="22"/>
          <w:szCs w:val="22"/>
        </w:rPr>
        <w:t xml:space="preserve">Funded by the School of Life Sciences to </w:t>
      </w:r>
      <w:r w:rsidR="00A02E6A">
        <w:rPr>
          <w:sz w:val="22"/>
          <w:szCs w:val="22"/>
        </w:rPr>
        <w:t>host</w:t>
      </w:r>
      <w:r>
        <w:rPr>
          <w:sz w:val="22"/>
          <w:szCs w:val="22"/>
        </w:rPr>
        <w:t xml:space="preserve"> the Evidence-based Teaching in STEM seminar series.  $5700.  Funded May 2016.</w:t>
      </w:r>
    </w:p>
    <w:p w14:paraId="40631E70" w14:textId="07288230" w:rsidR="00CF79A9" w:rsidRPr="00366EF8" w:rsidRDefault="000E0949" w:rsidP="00CF79A9">
      <w:pPr>
        <w:numPr>
          <w:ilvl w:val="0"/>
          <w:numId w:val="7"/>
        </w:numPr>
        <w:rPr>
          <w:bCs/>
          <w:i/>
          <w:iCs/>
          <w:sz w:val="22"/>
          <w:szCs w:val="22"/>
        </w:rPr>
      </w:pPr>
      <w:r w:rsidRPr="00366EF8">
        <w:rPr>
          <w:bCs/>
          <w:i/>
          <w:iCs/>
          <w:sz w:val="22"/>
          <w:szCs w:val="22"/>
        </w:rPr>
        <w:t xml:space="preserve">ASU </w:t>
      </w:r>
      <w:r w:rsidR="00CF79A9" w:rsidRPr="00366EF8">
        <w:rPr>
          <w:bCs/>
          <w:i/>
          <w:iCs/>
          <w:sz w:val="22"/>
          <w:szCs w:val="22"/>
        </w:rPr>
        <w:t>Center for Evolution and Medicine Research Grant</w:t>
      </w:r>
    </w:p>
    <w:p w14:paraId="359390B2" w14:textId="77777777" w:rsidR="00CF79A9" w:rsidRPr="00516C15" w:rsidRDefault="00CF79A9" w:rsidP="00CF79A9">
      <w:pPr>
        <w:ind w:left="1440"/>
        <w:rPr>
          <w:sz w:val="22"/>
          <w:szCs w:val="22"/>
        </w:rPr>
      </w:pPr>
      <w:r>
        <w:rPr>
          <w:sz w:val="22"/>
          <w:szCs w:val="22"/>
        </w:rPr>
        <w:t>Funded by the Center for Evolution and Medicine to research undergraduate biology students’ conceptions of acceptance of evolution.  $1600.  Funded April 2016.</w:t>
      </w:r>
    </w:p>
    <w:p w14:paraId="7922C69D" w14:textId="38171EEA" w:rsidR="00CF79A9" w:rsidRPr="00366EF8" w:rsidRDefault="000E0949" w:rsidP="00CF79A9">
      <w:pPr>
        <w:numPr>
          <w:ilvl w:val="0"/>
          <w:numId w:val="7"/>
        </w:numPr>
        <w:rPr>
          <w:bCs/>
          <w:i/>
          <w:iCs/>
          <w:sz w:val="22"/>
          <w:szCs w:val="22"/>
        </w:rPr>
      </w:pPr>
      <w:r w:rsidRPr="00366EF8">
        <w:rPr>
          <w:bCs/>
          <w:i/>
          <w:iCs/>
          <w:sz w:val="22"/>
          <w:szCs w:val="22"/>
        </w:rPr>
        <w:t xml:space="preserve">ASU </w:t>
      </w:r>
      <w:r w:rsidR="00CF79A9" w:rsidRPr="00366EF8">
        <w:rPr>
          <w:bCs/>
          <w:i/>
          <w:iCs/>
          <w:sz w:val="22"/>
          <w:szCs w:val="22"/>
        </w:rPr>
        <w:t>Lincoln Center for Applied Ethics Proposal Funding</w:t>
      </w:r>
    </w:p>
    <w:p w14:paraId="4995829A" w14:textId="1464E703" w:rsidR="00466814" w:rsidRDefault="00CF79A9" w:rsidP="00B9371A">
      <w:pPr>
        <w:ind w:left="1440"/>
        <w:rPr>
          <w:sz w:val="22"/>
          <w:szCs w:val="22"/>
        </w:rPr>
      </w:pPr>
      <w:r w:rsidRPr="00982801">
        <w:rPr>
          <w:sz w:val="22"/>
          <w:szCs w:val="22"/>
        </w:rPr>
        <w:t>Funded by the Lincoln Center to explore ethics surrounding undergraduate research experiences. $7,000.  Funded July 2015.</w:t>
      </w:r>
    </w:p>
    <w:p w14:paraId="500DC0FB" w14:textId="77777777" w:rsidR="005D3BC0" w:rsidRPr="00982801" w:rsidRDefault="005D3BC0" w:rsidP="00B9371A">
      <w:pPr>
        <w:ind w:left="1440"/>
        <w:rPr>
          <w:sz w:val="22"/>
          <w:szCs w:val="22"/>
        </w:rPr>
      </w:pPr>
    </w:p>
    <w:p w14:paraId="677B847C" w14:textId="6A09C8AD" w:rsidR="00CF79A9" w:rsidRPr="00366EF8" w:rsidRDefault="000E0949" w:rsidP="00CF79A9">
      <w:pPr>
        <w:numPr>
          <w:ilvl w:val="0"/>
          <w:numId w:val="7"/>
        </w:numPr>
        <w:rPr>
          <w:bCs/>
          <w:i/>
          <w:iCs/>
          <w:sz w:val="22"/>
          <w:szCs w:val="22"/>
        </w:rPr>
      </w:pPr>
      <w:r w:rsidRPr="00366EF8">
        <w:rPr>
          <w:bCs/>
          <w:i/>
          <w:iCs/>
          <w:sz w:val="22"/>
          <w:szCs w:val="22"/>
        </w:rPr>
        <w:lastRenderedPageBreak/>
        <w:t xml:space="preserve">ASU </w:t>
      </w:r>
      <w:r w:rsidR="00CF79A9" w:rsidRPr="00366EF8">
        <w:rPr>
          <w:bCs/>
          <w:i/>
          <w:iCs/>
          <w:sz w:val="22"/>
          <w:szCs w:val="22"/>
        </w:rPr>
        <w:t>School of Life Sciences Bottom-Up Seminar Series Funding</w:t>
      </w:r>
    </w:p>
    <w:p w14:paraId="7DF5EBF1" w14:textId="3AB148EE" w:rsidR="00CE196D" w:rsidRPr="00982801" w:rsidRDefault="00CF79A9" w:rsidP="005D3BC0">
      <w:pPr>
        <w:ind w:left="1440"/>
        <w:rPr>
          <w:sz w:val="22"/>
          <w:szCs w:val="22"/>
        </w:rPr>
      </w:pPr>
      <w:r w:rsidRPr="00982801">
        <w:rPr>
          <w:sz w:val="22"/>
          <w:szCs w:val="22"/>
        </w:rPr>
        <w:t xml:space="preserve">Funded by the School of Life </w:t>
      </w:r>
      <w:r>
        <w:rPr>
          <w:sz w:val="22"/>
          <w:szCs w:val="22"/>
        </w:rPr>
        <w:t xml:space="preserve">Sciences </w:t>
      </w:r>
      <w:r w:rsidRPr="00982801">
        <w:rPr>
          <w:sz w:val="22"/>
          <w:szCs w:val="22"/>
        </w:rPr>
        <w:t>to develop an E</w:t>
      </w:r>
      <w:r>
        <w:rPr>
          <w:sz w:val="22"/>
          <w:szCs w:val="22"/>
        </w:rPr>
        <w:t>vidence-based Teaching in STEM seminar s</w:t>
      </w:r>
      <w:r w:rsidRPr="00982801">
        <w:rPr>
          <w:sz w:val="22"/>
          <w:szCs w:val="22"/>
        </w:rPr>
        <w:t>eries. $6,300.  Funded May 2015.</w:t>
      </w:r>
    </w:p>
    <w:p w14:paraId="120DCE92" w14:textId="1464949A" w:rsidR="00CF79A9" w:rsidRPr="00366EF8" w:rsidRDefault="000E0949" w:rsidP="00CF79A9">
      <w:pPr>
        <w:numPr>
          <w:ilvl w:val="0"/>
          <w:numId w:val="7"/>
        </w:numPr>
        <w:rPr>
          <w:bCs/>
          <w:i/>
          <w:iCs/>
          <w:sz w:val="22"/>
          <w:szCs w:val="22"/>
        </w:rPr>
      </w:pPr>
      <w:r w:rsidRPr="00366EF8">
        <w:rPr>
          <w:bCs/>
          <w:i/>
          <w:iCs/>
          <w:sz w:val="22"/>
          <w:szCs w:val="22"/>
        </w:rPr>
        <w:t xml:space="preserve">ASU </w:t>
      </w:r>
      <w:r w:rsidR="00CF79A9" w:rsidRPr="00366EF8">
        <w:rPr>
          <w:bCs/>
          <w:i/>
          <w:iCs/>
          <w:sz w:val="22"/>
          <w:szCs w:val="22"/>
        </w:rPr>
        <w:t xml:space="preserve">Centennial Teaching Award Funding for Teaching </w:t>
      </w:r>
    </w:p>
    <w:p w14:paraId="27BDBCED" w14:textId="6450946C" w:rsidR="00212E07" w:rsidRPr="00982801" w:rsidRDefault="00CF79A9" w:rsidP="0087270D">
      <w:pPr>
        <w:ind w:left="1440"/>
        <w:rPr>
          <w:sz w:val="22"/>
          <w:szCs w:val="22"/>
        </w:rPr>
      </w:pPr>
      <w:r w:rsidRPr="00982801">
        <w:rPr>
          <w:sz w:val="22"/>
          <w:szCs w:val="22"/>
        </w:rPr>
        <w:t>Project stipend to improve the quality of instruction at ASU specifically in active learning classrooms. $5,000.  Funded April 2015.</w:t>
      </w:r>
    </w:p>
    <w:p w14:paraId="2B9A58D6" w14:textId="77777777" w:rsidR="00CF79A9" w:rsidRPr="00982801" w:rsidRDefault="00CF79A9" w:rsidP="00CF79A9">
      <w:pPr>
        <w:numPr>
          <w:ilvl w:val="0"/>
          <w:numId w:val="7"/>
        </w:numPr>
        <w:rPr>
          <w:sz w:val="22"/>
          <w:szCs w:val="22"/>
        </w:rPr>
      </w:pPr>
      <w:r w:rsidRPr="00366EF8">
        <w:rPr>
          <w:bCs/>
          <w:i/>
          <w:iCs/>
          <w:sz w:val="22"/>
          <w:szCs w:val="22"/>
        </w:rPr>
        <w:t>Stanford Graduate Fellowship in Science and Engineering</w:t>
      </w:r>
      <w:r w:rsidRPr="00982801">
        <w:rPr>
          <w:sz w:val="22"/>
          <w:szCs w:val="22"/>
        </w:rPr>
        <w:t xml:space="preserve">, </w:t>
      </w:r>
      <w:r w:rsidRPr="00982801">
        <w:rPr>
          <w:snapToGrid w:val="0"/>
          <w:sz w:val="22"/>
          <w:szCs w:val="22"/>
        </w:rPr>
        <w:t>2008-2011</w:t>
      </w:r>
    </w:p>
    <w:p w14:paraId="5A355E62" w14:textId="38154BA7" w:rsidR="00753A32" w:rsidRPr="00982801" w:rsidRDefault="00CF79A9" w:rsidP="008A439E">
      <w:pPr>
        <w:ind w:left="720" w:firstLine="720"/>
        <w:rPr>
          <w:sz w:val="22"/>
          <w:szCs w:val="22"/>
        </w:rPr>
      </w:pPr>
      <w:r w:rsidRPr="00982801">
        <w:rPr>
          <w:sz w:val="22"/>
          <w:szCs w:val="22"/>
        </w:rPr>
        <w:t xml:space="preserve">Most prestigious </w:t>
      </w:r>
      <w:r>
        <w:rPr>
          <w:sz w:val="22"/>
          <w:szCs w:val="22"/>
        </w:rPr>
        <w:t>internal fellowship at Stanford.</w:t>
      </w:r>
      <w:r w:rsidRPr="00982801">
        <w:rPr>
          <w:sz w:val="22"/>
          <w:szCs w:val="22"/>
        </w:rPr>
        <w:t xml:space="preserve"> $96,600 total stipend, plus tuition support</w:t>
      </w:r>
      <w:r w:rsidR="0076511D">
        <w:rPr>
          <w:sz w:val="22"/>
          <w:szCs w:val="22"/>
        </w:rPr>
        <w:t>.</w:t>
      </w:r>
    </w:p>
    <w:p w14:paraId="7D04B6B8" w14:textId="00F1E7AE" w:rsidR="00CF79A9" w:rsidRPr="00366EF8" w:rsidRDefault="00CF79A9" w:rsidP="00CF79A9">
      <w:pPr>
        <w:numPr>
          <w:ilvl w:val="0"/>
          <w:numId w:val="7"/>
        </w:numPr>
        <w:rPr>
          <w:bCs/>
          <w:i/>
          <w:iCs/>
          <w:sz w:val="22"/>
          <w:szCs w:val="22"/>
        </w:rPr>
      </w:pPr>
      <w:r w:rsidRPr="00366EF8">
        <w:rPr>
          <w:bCs/>
          <w:i/>
          <w:iCs/>
          <w:sz w:val="22"/>
          <w:szCs w:val="22"/>
        </w:rPr>
        <w:t xml:space="preserve">Stanford University Vice Provost of Undergrad Education Curriculum Development Grant   </w:t>
      </w:r>
    </w:p>
    <w:p w14:paraId="7E877443" w14:textId="7E9F4A72" w:rsidR="00EB5630" w:rsidRPr="00982801" w:rsidRDefault="001B06D7" w:rsidP="002E668A">
      <w:pPr>
        <w:ind w:left="1440"/>
        <w:rPr>
          <w:sz w:val="22"/>
          <w:szCs w:val="22"/>
        </w:rPr>
      </w:pPr>
      <w:r>
        <w:rPr>
          <w:sz w:val="22"/>
          <w:szCs w:val="22"/>
        </w:rPr>
        <w:t>Funded</w:t>
      </w:r>
      <w:r w:rsidR="00CF79A9" w:rsidRPr="00982801">
        <w:rPr>
          <w:sz w:val="22"/>
          <w:szCs w:val="22"/>
        </w:rPr>
        <w:t xml:space="preserve"> to assess the Department of Biology Honors Program. $3,500.  Funded Nov 2011.</w:t>
      </w:r>
    </w:p>
    <w:p w14:paraId="6B55CF0A" w14:textId="1369E660" w:rsidR="00CF79A9" w:rsidRPr="00366EF8" w:rsidRDefault="00CF79A9" w:rsidP="00CF79A9">
      <w:pPr>
        <w:numPr>
          <w:ilvl w:val="0"/>
          <w:numId w:val="7"/>
        </w:numPr>
        <w:rPr>
          <w:bCs/>
          <w:i/>
          <w:iCs/>
          <w:sz w:val="22"/>
          <w:szCs w:val="22"/>
        </w:rPr>
      </w:pPr>
      <w:r w:rsidRPr="00366EF8">
        <w:rPr>
          <w:bCs/>
          <w:i/>
          <w:iCs/>
          <w:sz w:val="22"/>
          <w:szCs w:val="22"/>
        </w:rPr>
        <w:t>Stanford University Center for Teaching and Learning TA training Grant</w:t>
      </w:r>
    </w:p>
    <w:p w14:paraId="2690D211" w14:textId="23066295" w:rsidR="002226F4" w:rsidRPr="00982801" w:rsidRDefault="001B06D7" w:rsidP="001F700C">
      <w:pPr>
        <w:ind w:left="1440"/>
        <w:rPr>
          <w:sz w:val="22"/>
          <w:szCs w:val="22"/>
        </w:rPr>
      </w:pPr>
      <w:r>
        <w:rPr>
          <w:sz w:val="22"/>
          <w:szCs w:val="22"/>
        </w:rPr>
        <w:t>Funded</w:t>
      </w:r>
      <w:r w:rsidR="00CF79A9" w:rsidRPr="00982801">
        <w:rPr>
          <w:sz w:val="22"/>
          <w:szCs w:val="22"/>
        </w:rPr>
        <w:t xml:space="preserve"> to support Biology Laboratory TA Training program.  $2,500.  Funded June 2011.  </w:t>
      </w:r>
    </w:p>
    <w:p w14:paraId="23925AB3" w14:textId="572DCEF8" w:rsidR="00CF79A9" w:rsidRPr="00366EF8" w:rsidRDefault="00CF79A9" w:rsidP="00CF79A9">
      <w:pPr>
        <w:numPr>
          <w:ilvl w:val="0"/>
          <w:numId w:val="7"/>
        </w:numPr>
        <w:rPr>
          <w:bCs/>
          <w:i/>
          <w:iCs/>
          <w:sz w:val="22"/>
          <w:szCs w:val="22"/>
        </w:rPr>
      </w:pPr>
      <w:r w:rsidRPr="00366EF8">
        <w:rPr>
          <w:bCs/>
          <w:i/>
          <w:iCs/>
          <w:sz w:val="22"/>
          <w:szCs w:val="22"/>
        </w:rPr>
        <w:t xml:space="preserve">Stanford University Vice </w:t>
      </w:r>
      <w:r w:rsidR="00DC01DA" w:rsidRPr="00366EF8">
        <w:rPr>
          <w:bCs/>
          <w:i/>
          <w:iCs/>
          <w:sz w:val="22"/>
          <w:szCs w:val="22"/>
        </w:rPr>
        <w:t xml:space="preserve">Provost of Undergrad Education </w:t>
      </w:r>
      <w:r w:rsidRPr="00366EF8">
        <w:rPr>
          <w:bCs/>
          <w:i/>
          <w:iCs/>
          <w:sz w:val="22"/>
          <w:szCs w:val="22"/>
        </w:rPr>
        <w:t xml:space="preserve">Curriculum Development Grant </w:t>
      </w:r>
    </w:p>
    <w:p w14:paraId="40AE58CC" w14:textId="242636FF" w:rsidR="00CF79A9" w:rsidRPr="00982801" w:rsidRDefault="001B06D7" w:rsidP="00CF79A9">
      <w:pPr>
        <w:ind w:left="1440"/>
        <w:rPr>
          <w:sz w:val="22"/>
          <w:szCs w:val="22"/>
        </w:rPr>
      </w:pPr>
      <w:r>
        <w:rPr>
          <w:sz w:val="22"/>
          <w:szCs w:val="22"/>
        </w:rPr>
        <w:t>Funded</w:t>
      </w:r>
      <w:r w:rsidR="00CF79A9" w:rsidRPr="00982801">
        <w:rPr>
          <w:sz w:val="22"/>
          <w:szCs w:val="22"/>
        </w:rPr>
        <w:t xml:space="preserve"> to support the course Imm185 “Brain and Immune System.” $3,000. Funded Nov 2008</w:t>
      </w:r>
      <w:r w:rsidR="00066058">
        <w:rPr>
          <w:sz w:val="22"/>
          <w:szCs w:val="22"/>
        </w:rPr>
        <w:t>.</w:t>
      </w:r>
    </w:p>
    <w:p w14:paraId="7B9166CB" w14:textId="60FA36ED" w:rsidR="00CF79A9" w:rsidRPr="00366EF8" w:rsidRDefault="00CF79A9" w:rsidP="00CF79A9">
      <w:pPr>
        <w:numPr>
          <w:ilvl w:val="0"/>
          <w:numId w:val="7"/>
        </w:numPr>
        <w:rPr>
          <w:bCs/>
          <w:i/>
          <w:iCs/>
          <w:sz w:val="22"/>
          <w:szCs w:val="22"/>
        </w:rPr>
      </w:pPr>
      <w:r w:rsidRPr="00366EF8">
        <w:rPr>
          <w:bCs/>
          <w:i/>
          <w:iCs/>
          <w:sz w:val="22"/>
          <w:szCs w:val="22"/>
        </w:rPr>
        <w:t>Stanford University Ce</w:t>
      </w:r>
      <w:r w:rsidR="00DC01DA" w:rsidRPr="00366EF8">
        <w:rPr>
          <w:bCs/>
          <w:i/>
          <w:iCs/>
          <w:sz w:val="22"/>
          <w:szCs w:val="22"/>
        </w:rPr>
        <w:t xml:space="preserve">nter for Teaching and Learning </w:t>
      </w:r>
      <w:r w:rsidRPr="00366EF8">
        <w:rPr>
          <w:bCs/>
          <w:i/>
          <w:iCs/>
          <w:sz w:val="22"/>
          <w:szCs w:val="22"/>
        </w:rPr>
        <w:t>TA training Grant</w:t>
      </w:r>
    </w:p>
    <w:p w14:paraId="14216E0A" w14:textId="791DBF9D" w:rsidR="00CF79A9" w:rsidRPr="00603F10" w:rsidRDefault="00CF79A9" w:rsidP="001D6119">
      <w:pPr>
        <w:ind w:left="1440"/>
        <w:rPr>
          <w:sz w:val="22"/>
          <w:szCs w:val="22"/>
        </w:rPr>
      </w:pPr>
      <w:r w:rsidRPr="00982801">
        <w:rPr>
          <w:sz w:val="22"/>
          <w:szCs w:val="22"/>
        </w:rPr>
        <w:t xml:space="preserve">Authored grant to support Biology Advisors TA Training program.  $2,500.  Funded June 2008.  </w:t>
      </w:r>
    </w:p>
    <w:p w14:paraId="5A6EA24A" w14:textId="77777777" w:rsidR="002A7A68" w:rsidRDefault="002A7A68" w:rsidP="00BB04A3">
      <w:pPr>
        <w:rPr>
          <w:rFonts w:eastAsia="Cambria"/>
          <w:b/>
          <w:color w:val="202020"/>
          <w:szCs w:val="22"/>
        </w:rPr>
      </w:pPr>
    </w:p>
    <w:p w14:paraId="55CF4D61" w14:textId="201B829E" w:rsidR="00BB04A3" w:rsidRPr="00D94B8C" w:rsidRDefault="00BB04A3" w:rsidP="00BB04A3">
      <w:pPr>
        <w:rPr>
          <w:rFonts w:eastAsia="Cambria"/>
          <w:b/>
          <w:color w:val="202020"/>
          <w:szCs w:val="22"/>
        </w:rPr>
      </w:pPr>
      <w:r>
        <w:rPr>
          <w:rFonts w:eastAsia="Cambria"/>
          <w:b/>
          <w:color w:val="202020"/>
          <w:szCs w:val="22"/>
        </w:rPr>
        <w:t>Publications</w:t>
      </w:r>
    </w:p>
    <w:p w14:paraId="73C1090B" w14:textId="77777777" w:rsidR="00D94B8C" w:rsidRDefault="00D94B8C" w:rsidP="000E60E1">
      <w:pPr>
        <w:rPr>
          <w:rFonts w:eastAsia="Cambria"/>
          <w:i/>
          <w:color w:val="202020"/>
          <w:szCs w:val="22"/>
        </w:rPr>
      </w:pPr>
    </w:p>
    <w:p w14:paraId="4EE2EB37" w14:textId="57847B80" w:rsidR="000E60E1" w:rsidRDefault="00663FAC" w:rsidP="000E60E1">
      <w:pPr>
        <w:rPr>
          <w:rFonts w:eastAsia="Cambria"/>
          <w:i/>
          <w:color w:val="202020"/>
          <w:szCs w:val="22"/>
        </w:rPr>
      </w:pPr>
      <w:r>
        <w:rPr>
          <w:rFonts w:eastAsia="Cambria"/>
          <w:i/>
          <w:color w:val="202020"/>
          <w:szCs w:val="22"/>
        </w:rPr>
        <w:t xml:space="preserve">The standards of </w:t>
      </w:r>
      <w:r w:rsidR="005247C9">
        <w:rPr>
          <w:rFonts w:eastAsia="Cambria"/>
          <w:i/>
          <w:color w:val="202020"/>
          <w:szCs w:val="22"/>
        </w:rPr>
        <w:t>the</w:t>
      </w:r>
      <w:r w:rsidR="00961812">
        <w:rPr>
          <w:rFonts w:eastAsia="Cambria"/>
          <w:i/>
          <w:color w:val="202020"/>
          <w:szCs w:val="22"/>
        </w:rPr>
        <w:t xml:space="preserve"> </w:t>
      </w:r>
      <w:r w:rsidR="005247C9">
        <w:rPr>
          <w:rFonts w:eastAsia="Cambria"/>
          <w:i/>
          <w:color w:val="202020"/>
          <w:szCs w:val="22"/>
        </w:rPr>
        <w:t>biology education</w:t>
      </w:r>
      <w:r w:rsidR="00961812">
        <w:rPr>
          <w:rFonts w:eastAsia="Cambria"/>
          <w:i/>
          <w:color w:val="202020"/>
          <w:szCs w:val="22"/>
        </w:rPr>
        <w:t xml:space="preserve"> research field</w:t>
      </w:r>
      <w:r>
        <w:rPr>
          <w:rFonts w:eastAsia="Cambria"/>
          <w:i/>
          <w:color w:val="202020"/>
          <w:szCs w:val="22"/>
        </w:rPr>
        <w:t xml:space="preserve"> are that the senior </w:t>
      </w:r>
      <w:r w:rsidR="009B77C5">
        <w:rPr>
          <w:rFonts w:eastAsia="Cambria"/>
          <w:i/>
          <w:color w:val="202020"/>
          <w:szCs w:val="22"/>
        </w:rPr>
        <w:t xml:space="preserve">lead </w:t>
      </w:r>
      <w:r>
        <w:rPr>
          <w:rFonts w:eastAsia="Cambria"/>
          <w:i/>
          <w:color w:val="202020"/>
          <w:szCs w:val="22"/>
        </w:rPr>
        <w:t xml:space="preserve">author is the last author of the publication and the first author is the trainee or person who conducted the majority of the research. </w:t>
      </w:r>
      <w:r w:rsidR="00AD4296">
        <w:rPr>
          <w:rFonts w:eastAsia="Cambria"/>
          <w:i/>
          <w:color w:val="202020"/>
          <w:szCs w:val="22"/>
        </w:rPr>
        <w:t>Trainees are underlined</w:t>
      </w:r>
      <w:r w:rsidR="00C66E86">
        <w:rPr>
          <w:rFonts w:eastAsia="Cambria"/>
          <w:i/>
          <w:color w:val="202020"/>
          <w:szCs w:val="22"/>
        </w:rPr>
        <w:t xml:space="preserve">: </w:t>
      </w:r>
      <w:r w:rsidR="00C66E86" w:rsidRPr="00C66E86">
        <w:rPr>
          <w:rFonts w:eastAsia="Cambria"/>
          <w:i/>
          <w:color w:val="202020"/>
          <w:szCs w:val="22"/>
          <w:vertAlign w:val="superscript"/>
        </w:rPr>
        <w:t xml:space="preserve"> </w:t>
      </w:r>
      <w:r w:rsidR="00C66E86">
        <w:rPr>
          <w:rFonts w:eastAsia="Cambria"/>
          <w:i/>
          <w:color w:val="202020"/>
          <w:szCs w:val="22"/>
          <w:vertAlign w:val="superscript"/>
        </w:rPr>
        <w:t>+</w:t>
      </w:r>
      <w:r w:rsidR="009D387A">
        <w:rPr>
          <w:rFonts w:eastAsia="Cambria"/>
          <w:i/>
          <w:color w:val="202020"/>
          <w:szCs w:val="22"/>
        </w:rPr>
        <w:t xml:space="preserve"> denotes postdoctoral scholar,</w:t>
      </w:r>
      <w:r w:rsidR="00AD4296">
        <w:rPr>
          <w:rFonts w:eastAsia="Cambria"/>
          <w:i/>
          <w:color w:val="202020"/>
          <w:szCs w:val="22"/>
        </w:rPr>
        <w:t xml:space="preserve"> </w:t>
      </w:r>
      <w:r w:rsidR="00AD4296">
        <w:rPr>
          <w:rFonts w:eastAsia="Cambria"/>
          <w:i/>
          <w:color w:val="202020"/>
          <w:szCs w:val="22"/>
          <w:vertAlign w:val="superscript"/>
        </w:rPr>
        <w:t>#</w:t>
      </w:r>
      <w:r w:rsidR="00AD4296">
        <w:rPr>
          <w:rFonts w:eastAsia="Cambria"/>
          <w:i/>
          <w:color w:val="202020"/>
          <w:szCs w:val="22"/>
        </w:rPr>
        <w:t xml:space="preserve"> denotes graduate student,</w:t>
      </w:r>
      <w:r w:rsidR="00C66E86">
        <w:rPr>
          <w:rFonts w:eastAsia="Cambria"/>
          <w:i/>
          <w:color w:val="202020"/>
          <w:szCs w:val="22"/>
        </w:rPr>
        <w:t xml:space="preserve"> and          </w:t>
      </w:r>
      <w:r w:rsidR="00AD4296">
        <w:rPr>
          <w:rFonts w:eastAsia="Cambria"/>
          <w:i/>
          <w:color w:val="202020"/>
          <w:szCs w:val="22"/>
        </w:rPr>
        <w:t xml:space="preserve"> </w:t>
      </w:r>
      <w:r w:rsidR="00AD4296">
        <w:rPr>
          <w:rFonts w:eastAsia="Cambria"/>
          <w:i/>
          <w:color w:val="202020"/>
          <w:szCs w:val="22"/>
          <w:vertAlign w:val="superscript"/>
        </w:rPr>
        <w:t>^</w:t>
      </w:r>
      <w:r w:rsidR="00AD4296">
        <w:rPr>
          <w:rFonts w:eastAsia="Cambria"/>
          <w:i/>
          <w:color w:val="202020"/>
          <w:szCs w:val="22"/>
        </w:rPr>
        <w:t xml:space="preserve"> </w:t>
      </w:r>
      <w:r w:rsidR="001F38F1">
        <w:rPr>
          <w:rFonts w:eastAsia="Cambria"/>
          <w:i/>
          <w:color w:val="202020"/>
          <w:szCs w:val="22"/>
        </w:rPr>
        <w:t>denotes undergraduate student.</w:t>
      </w:r>
      <w:r w:rsidR="008B3BE3">
        <w:rPr>
          <w:rFonts w:eastAsia="Cambria"/>
          <w:i/>
          <w:color w:val="202020"/>
          <w:szCs w:val="22"/>
        </w:rPr>
        <w:t xml:space="preserve"> </w:t>
      </w:r>
      <w:r w:rsidR="00C81D84">
        <w:rPr>
          <w:rFonts w:eastAsia="Cambria"/>
          <w:i/>
          <w:color w:val="202020"/>
          <w:szCs w:val="22"/>
        </w:rPr>
        <w:t>Italics indicate</w:t>
      </w:r>
      <w:r w:rsidR="0041302F">
        <w:rPr>
          <w:rFonts w:eastAsia="Cambria"/>
          <w:i/>
          <w:color w:val="202020"/>
          <w:szCs w:val="22"/>
        </w:rPr>
        <w:t xml:space="preserve"> when I am corresponding author</w:t>
      </w:r>
      <w:r w:rsidR="00104180">
        <w:rPr>
          <w:rFonts w:eastAsia="Cambria"/>
          <w:i/>
          <w:color w:val="202020"/>
          <w:szCs w:val="22"/>
        </w:rPr>
        <w:t xml:space="preserve"> and * indicates co-first author</w:t>
      </w:r>
      <w:r w:rsidR="00393A8B">
        <w:rPr>
          <w:rFonts w:eastAsia="Cambria"/>
          <w:i/>
          <w:color w:val="202020"/>
          <w:szCs w:val="22"/>
        </w:rPr>
        <w:t xml:space="preserve"> or co-last author</w:t>
      </w:r>
      <w:r w:rsidR="0041302F">
        <w:rPr>
          <w:rFonts w:eastAsia="Cambria"/>
          <w:i/>
          <w:color w:val="202020"/>
          <w:szCs w:val="22"/>
        </w:rPr>
        <w:t xml:space="preserve">. </w:t>
      </w:r>
      <w:r w:rsidR="00BB04A3">
        <w:rPr>
          <w:rFonts w:eastAsia="Cambria"/>
          <w:i/>
          <w:color w:val="202020"/>
          <w:szCs w:val="22"/>
        </w:rPr>
        <w:t xml:space="preserve">I have </w:t>
      </w:r>
      <w:r w:rsidR="00FD0BFB">
        <w:rPr>
          <w:rFonts w:eastAsia="Cambria"/>
          <w:i/>
          <w:color w:val="202020"/>
          <w:szCs w:val="22"/>
        </w:rPr>
        <w:t>1</w:t>
      </w:r>
      <w:r w:rsidR="00D445D1">
        <w:rPr>
          <w:rFonts w:eastAsia="Cambria"/>
          <w:i/>
          <w:color w:val="202020"/>
          <w:szCs w:val="22"/>
        </w:rPr>
        <w:t>5</w:t>
      </w:r>
      <w:r w:rsidR="00AF2995">
        <w:rPr>
          <w:rFonts w:eastAsia="Cambria"/>
          <w:i/>
          <w:color w:val="202020"/>
          <w:szCs w:val="22"/>
        </w:rPr>
        <w:t>2</w:t>
      </w:r>
      <w:r w:rsidR="00BB04A3">
        <w:rPr>
          <w:rFonts w:eastAsia="Cambria"/>
          <w:i/>
          <w:color w:val="202020"/>
          <w:szCs w:val="22"/>
        </w:rPr>
        <w:t xml:space="preserve"> total publications (</w:t>
      </w:r>
      <w:r w:rsidR="003C2D44">
        <w:rPr>
          <w:rFonts w:eastAsia="Cambria"/>
          <w:i/>
          <w:color w:val="202020"/>
          <w:szCs w:val="22"/>
        </w:rPr>
        <w:t>1</w:t>
      </w:r>
      <w:r w:rsidR="00324BC2">
        <w:rPr>
          <w:rFonts w:eastAsia="Cambria"/>
          <w:i/>
          <w:color w:val="202020"/>
          <w:szCs w:val="22"/>
        </w:rPr>
        <w:t>4</w:t>
      </w:r>
      <w:r w:rsidR="00AF2995">
        <w:rPr>
          <w:rFonts w:eastAsia="Cambria"/>
          <w:i/>
          <w:color w:val="202020"/>
          <w:szCs w:val="22"/>
        </w:rPr>
        <w:t>6</w:t>
      </w:r>
      <w:r w:rsidR="00BB04A3">
        <w:rPr>
          <w:rFonts w:eastAsia="Cambria"/>
          <w:i/>
          <w:color w:val="202020"/>
          <w:szCs w:val="22"/>
        </w:rPr>
        <w:t xml:space="preserve"> peer-reviewed articles, </w:t>
      </w:r>
      <w:r w:rsidR="00503036">
        <w:rPr>
          <w:rFonts w:eastAsia="Cambria"/>
          <w:i/>
          <w:color w:val="202020"/>
          <w:szCs w:val="22"/>
        </w:rPr>
        <w:t>5</w:t>
      </w:r>
      <w:r w:rsidR="00D8596D">
        <w:rPr>
          <w:rFonts w:eastAsia="Cambria"/>
          <w:i/>
          <w:color w:val="202020"/>
          <w:szCs w:val="22"/>
        </w:rPr>
        <w:t xml:space="preserve"> editor-reviewed</w:t>
      </w:r>
      <w:r w:rsidR="00BB04A3">
        <w:rPr>
          <w:rFonts w:eastAsia="Cambria"/>
          <w:i/>
          <w:color w:val="202020"/>
          <w:szCs w:val="22"/>
        </w:rPr>
        <w:t xml:space="preserve"> book chapter</w:t>
      </w:r>
      <w:r w:rsidR="00D8596D">
        <w:rPr>
          <w:rFonts w:eastAsia="Cambria"/>
          <w:i/>
          <w:color w:val="202020"/>
          <w:szCs w:val="22"/>
        </w:rPr>
        <w:t>s or articles, and 1 peer-reviewed curriculum article</w:t>
      </w:r>
      <w:r w:rsidR="00BB04A3">
        <w:rPr>
          <w:rFonts w:eastAsia="Cambria"/>
          <w:i/>
          <w:color w:val="202020"/>
          <w:szCs w:val="22"/>
        </w:rPr>
        <w:t xml:space="preserve">).  </w:t>
      </w:r>
      <w:r w:rsidR="00DC5EF3">
        <w:rPr>
          <w:rFonts w:eastAsia="Cambria"/>
          <w:i/>
          <w:color w:val="202020"/>
          <w:szCs w:val="22"/>
        </w:rPr>
        <w:t>According to google scholar, m</w:t>
      </w:r>
      <w:r w:rsidR="00951A7B">
        <w:rPr>
          <w:rFonts w:eastAsia="Cambria"/>
          <w:i/>
          <w:color w:val="202020"/>
          <w:szCs w:val="22"/>
        </w:rPr>
        <w:t xml:space="preserve">y h-index is </w:t>
      </w:r>
      <w:r w:rsidR="008266C8">
        <w:rPr>
          <w:rFonts w:eastAsia="Cambria"/>
          <w:i/>
          <w:color w:val="202020"/>
          <w:szCs w:val="22"/>
        </w:rPr>
        <w:t>6</w:t>
      </w:r>
      <w:r w:rsidR="00221B76">
        <w:rPr>
          <w:rFonts w:eastAsia="Cambria"/>
          <w:i/>
          <w:color w:val="202020"/>
          <w:szCs w:val="22"/>
        </w:rPr>
        <w:t>2</w:t>
      </w:r>
      <w:r w:rsidR="00A76BEB">
        <w:rPr>
          <w:rFonts w:eastAsia="Cambria"/>
          <w:i/>
          <w:color w:val="202020"/>
          <w:szCs w:val="22"/>
        </w:rPr>
        <w:t xml:space="preserve">, i10 index is </w:t>
      </w:r>
      <w:r w:rsidR="009B2E28">
        <w:rPr>
          <w:rFonts w:eastAsia="Cambria"/>
          <w:i/>
          <w:color w:val="202020"/>
          <w:szCs w:val="22"/>
        </w:rPr>
        <w:t>1</w:t>
      </w:r>
      <w:r w:rsidR="008266C8">
        <w:rPr>
          <w:rFonts w:eastAsia="Cambria"/>
          <w:i/>
          <w:color w:val="202020"/>
          <w:szCs w:val="22"/>
        </w:rPr>
        <w:t>1</w:t>
      </w:r>
      <w:r w:rsidR="006236F4">
        <w:rPr>
          <w:rFonts w:eastAsia="Cambria"/>
          <w:i/>
          <w:color w:val="202020"/>
          <w:szCs w:val="22"/>
        </w:rPr>
        <w:t>5</w:t>
      </w:r>
      <w:r w:rsidR="00E7115E">
        <w:rPr>
          <w:rFonts w:eastAsia="Cambria"/>
          <w:i/>
          <w:color w:val="202020"/>
          <w:szCs w:val="22"/>
        </w:rPr>
        <w:t xml:space="preserve">, and </w:t>
      </w:r>
      <w:r w:rsidR="002D7219">
        <w:rPr>
          <w:rFonts w:eastAsia="Cambria"/>
          <w:i/>
          <w:color w:val="202020"/>
          <w:szCs w:val="22"/>
        </w:rPr>
        <w:t xml:space="preserve">I have </w:t>
      </w:r>
      <w:r w:rsidR="0022212B">
        <w:rPr>
          <w:rFonts w:eastAsia="Cambria"/>
          <w:i/>
          <w:color w:val="202020"/>
          <w:szCs w:val="22"/>
        </w:rPr>
        <w:t>13,</w:t>
      </w:r>
      <w:r w:rsidR="006236F4">
        <w:rPr>
          <w:rFonts w:eastAsia="Cambria"/>
          <w:i/>
          <w:color w:val="202020"/>
          <w:szCs w:val="22"/>
        </w:rPr>
        <w:t>8</w:t>
      </w:r>
      <w:r w:rsidR="00522BDF">
        <w:rPr>
          <w:rFonts w:eastAsia="Cambria"/>
          <w:i/>
          <w:color w:val="202020"/>
          <w:szCs w:val="22"/>
        </w:rPr>
        <w:t>7</w:t>
      </w:r>
      <w:r w:rsidR="00BF54BE">
        <w:rPr>
          <w:rFonts w:eastAsia="Cambria"/>
          <w:i/>
          <w:color w:val="202020"/>
          <w:szCs w:val="22"/>
        </w:rPr>
        <w:t>4</w:t>
      </w:r>
      <w:r w:rsidR="00170753">
        <w:rPr>
          <w:rFonts w:eastAsia="Cambria"/>
          <w:i/>
          <w:color w:val="202020"/>
          <w:szCs w:val="22"/>
        </w:rPr>
        <w:t xml:space="preserve"> </w:t>
      </w:r>
      <w:r w:rsidR="00E7115E">
        <w:rPr>
          <w:rFonts w:eastAsia="Cambria"/>
          <w:i/>
          <w:color w:val="202020"/>
          <w:szCs w:val="22"/>
        </w:rPr>
        <w:t xml:space="preserve">total citations.  </w:t>
      </w:r>
    </w:p>
    <w:p w14:paraId="6B7727B0" w14:textId="77777777" w:rsidR="00072F3F" w:rsidRDefault="00072F3F" w:rsidP="00BB04A3">
      <w:pPr>
        <w:rPr>
          <w:rFonts w:eastAsia="Cambria"/>
          <w:b/>
          <w:color w:val="202020"/>
          <w:szCs w:val="22"/>
          <w:u w:val="single"/>
        </w:rPr>
      </w:pPr>
    </w:p>
    <w:p w14:paraId="2CA48CDC" w14:textId="0BE51C7B" w:rsidR="00BB04A3" w:rsidRPr="00BB04A3" w:rsidRDefault="00C9190E" w:rsidP="00BB04A3">
      <w:pPr>
        <w:rPr>
          <w:rFonts w:eastAsia="Cambria"/>
          <w:b/>
          <w:color w:val="202020"/>
          <w:szCs w:val="22"/>
          <w:u w:val="single"/>
        </w:rPr>
      </w:pPr>
      <w:r>
        <w:rPr>
          <w:rFonts w:eastAsia="Cambria"/>
          <w:b/>
          <w:color w:val="202020"/>
          <w:szCs w:val="22"/>
          <w:u w:val="single"/>
        </w:rPr>
        <w:t>Peer</w:t>
      </w:r>
      <w:r w:rsidR="00BB04A3" w:rsidRPr="00BB04A3">
        <w:rPr>
          <w:rFonts w:eastAsia="Cambria"/>
          <w:b/>
          <w:color w:val="202020"/>
          <w:szCs w:val="22"/>
          <w:u w:val="single"/>
        </w:rPr>
        <w:t xml:space="preserve"> Reviewed Research Articles</w:t>
      </w:r>
    </w:p>
    <w:p w14:paraId="439069FA" w14:textId="77777777" w:rsidR="008E70A8" w:rsidRDefault="008E70A8" w:rsidP="004D58D5">
      <w:pPr>
        <w:rPr>
          <w:sz w:val="22"/>
          <w:u w:val="single"/>
        </w:rPr>
      </w:pPr>
    </w:p>
    <w:p w14:paraId="53A32AF3" w14:textId="45884A34" w:rsidR="005F46E4" w:rsidRDefault="00D445D1" w:rsidP="004D58D5">
      <w:pPr>
        <w:rPr>
          <w:sz w:val="22"/>
        </w:rPr>
      </w:pPr>
      <w:r>
        <w:rPr>
          <w:sz w:val="22"/>
          <w:u w:val="single"/>
        </w:rPr>
        <w:t>In press</w:t>
      </w:r>
    </w:p>
    <w:p w14:paraId="41A61029" w14:textId="4EBEE340" w:rsidR="005F46E4" w:rsidRDefault="00CE196D" w:rsidP="004D58D5">
      <w:pPr>
        <w:rPr>
          <w:sz w:val="22"/>
          <w:szCs w:val="22"/>
        </w:rPr>
      </w:pPr>
      <w:r>
        <w:rPr>
          <w:sz w:val="22"/>
          <w:szCs w:val="22"/>
        </w:rPr>
        <w:t xml:space="preserve"> </w:t>
      </w:r>
    </w:p>
    <w:p w14:paraId="3F195963" w14:textId="0F09E317" w:rsidR="00AF2995" w:rsidRPr="00854AAC" w:rsidRDefault="00AF2995" w:rsidP="00AF2995">
      <w:pPr>
        <w:rPr>
          <w:sz w:val="22"/>
          <w:szCs w:val="22"/>
        </w:rPr>
      </w:pPr>
      <w:r>
        <w:rPr>
          <w:sz w:val="22"/>
          <w:szCs w:val="22"/>
        </w:rPr>
        <w:t xml:space="preserve">146. </w:t>
      </w:r>
      <w:r w:rsidRPr="00854AAC">
        <w:rPr>
          <w:sz w:val="22"/>
          <w:szCs w:val="22"/>
        </w:rPr>
        <w:t xml:space="preserve">Busch CA, </w:t>
      </w:r>
      <w:proofErr w:type="spellStart"/>
      <w:r w:rsidRPr="00854AAC">
        <w:rPr>
          <w:sz w:val="22"/>
          <w:szCs w:val="22"/>
        </w:rPr>
        <w:t>Bhanderi</w:t>
      </w:r>
      <w:proofErr w:type="spellEnd"/>
      <w:r w:rsidRPr="00854AAC">
        <w:rPr>
          <w:sz w:val="22"/>
          <w:szCs w:val="22"/>
        </w:rPr>
        <w:t xml:space="preserve"> P, Cooper KM</w:t>
      </w:r>
      <w:r>
        <w:rPr>
          <w:sz w:val="22"/>
          <w:szCs w:val="22"/>
        </w:rPr>
        <w:t xml:space="preserve">, </w:t>
      </w:r>
      <w:r w:rsidRPr="00854AAC">
        <w:rPr>
          <w:b/>
          <w:bCs/>
          <w:sz w:val="22"/>
          <w:szCs w:val="22"/>
        </w:rPr>
        <w:t>Brownell SE</w:t>
      </w:r>
      <w:r w:rsidRPr="00854AAC">
        <w:rPr>
          <w:sz w:val="22"/>
          <w:szCs w:val="22"/>
        </w:rPr>
        <w:t xml:space="preserve">.  </w:t>
      </w:r>
      <w:r>
        <w:rPr>
          <w:sz w:val="22"/>
          <w:szCs w:val="22"/>
        </w:rPr>
        <w:t>Nine u</w:t>
      </w:r>
      <w:r w:rsidRPr="00854AAC">
        <w:rPr>
          <w:sz w:val="22"/>
          <w:szCs w:val="22"/>
        </w:rPr>
        <w:t xml:space="preserve">ndergraduate science instructors </w:t>
      </w:r>
      <w:r>
        <w:rPr>
          <w:sz w:val="22"/>
          <w:szCs w:val="22"/>
        </w:rPr>
        <w:t>who revealed</w:t>
      </w:r>
      <w:r w:rsidRPr="00854AAC">
        <w:rPr>
          <w:sz w:val="22"/>
          <w:szCs w:val="22"/>
        </w:rPr>
        <w:t xml:space="preserve"> their LGBTQ+ identities in class </w:t>
      </w:r>
      <w:r>
        <w:rPr>
          <w:sz w:val="22"/>
          <w:szCs w:val="22"/>
        </w:rPr>
        <w:t xml:space="preserve">showed </w:t>
      </w:r>
      <w:r w:rsidRPr="00854AAC">
        <w:rPr>
          <w:sz w:val="22"/>
          <w:szCs w:val="22"/>
        </w:rPr>
        <w:t>benefit</w:t>
      </w:r>
      <w:r>
        <w:rPr>
          <w:sz w:val="22"/>
          <w:szCs w:val="22"/>
        </w:rPr>
        <w:t>s for</w:t>
      </w:r>
      <w:r w:rsidRPr="00854AAC">
        <w:rPr>
          <w:sz w:val="22"/>
          <w:szCs w:val="22"/>
        </w:rPr>
        <w:t xml:space="preserve"> LGBTQ+ students and students with other marginalized identities.  CBE Life Sciences Education.</w:t>
      </w:r>
      <w:r>
        <w:rPr>
          <w:sz w:val="22"/>
          <w:szCs w:val="22"/>
        </w:rPr>
        <w:t xml:space="preserve"> In press.</w:t>
      </w:r>
    </w:p>
    <w:p w14:paraId="0C10D222" w14:textId="77777777" w:rsidR="00AA7002" w:rsidRPr="00DA0588" w:rsidRDefault="00AA7002" w:rsidP="004D58D5">
      <w:pPr>
        <w:rPr>
          <w:sz w:val="22"/>
          <w:szCs w:val="22"/>
        </w:rPr>
      </w:pPr>
    </w:p>
    <w:p w14:paraId="32094957" w14:textId="620B6143" w:rsidR="00D445D1" w:rsidRPr="009678C0" w:rsidRDefault="00D445D1" w:rsidP="00D445D1">
      <w:pPr>
        <w:rPr>
          <w:sz w:val="22"/>
          <w:u w:val="single"/>
        </w:rPr>
      </w:pPr>
      <w:r>
        <w:rPr>
          <w:sz w:val="22"/>
          <w:u w:val="single"/>
        </w:rPr>
        <w:t>2025</w:t>
      </w:r>
    </w:p>
    <w:p w14:paraId="2D69CBB5" w14:textId="77777777" w:rsidR="007E6EC9" w:rsidRDefault="007E6EC9" w:rsidP="00AB6108">
      <w:pPr>
        <w:rPr>
          <w:bCs/>
          <w:iCs/>
          <w:sz w:val="22"/>
        </w:rPr>
      </w:pPr>
    </w:p>
    <w:p w14:paraId="15341CC2" w14:textId="77777777" w:rsidR="00AF2995" w:rsidRDefault="00AF2995" w:rsidP="00AF2995">
      <w:pPr>
        <w:rPr>
          <w:sz w:val="22"/>
          <w:szCs w:val="22"/>
        </w:rPr>
      </w:pPr>
      <w:r>
        <w:rPr>
          <w:sz w:val="22"/>
          <w:szCs w:val="22"/>
        </w:rPr>
        <w:t xml:space="preserve">145. </w:t>
      </w:r>
      <w:r w:rsidRPr="00854AAC">
        <w:rPr>
          <w:sz w:val="22"/>
          <w:szCs w:val="22"/>
        </w:rPr>
        <w:t>Edwards BA</w:t>
      </w:r>
      <w:r>
        <w:rPr>
          <w:rFonts w:eastAsia="Cambria"/>
          <w:i/>
          <w:color w:val="202020"/>
          <w:szCs w:val="22"/>
          <w:vertAlign w:val="superscript"/>
        </w:rPr>
        <w:t>#</w:t>
      </w:r>
      <w:r w:rsidRPr="00854AAC">
        <w:rPr>
          <w:sz w:val="22"/>
          <w:szCs w:val="22"/>
        </w:rPr>
        <w:t>, Granados A</w:t>
      </w:r>
      <w:r>
        <w:rPr>
          <w:rFonts w:eastAsia="Cambria"/>
          <w:i/>
          <w:color w:val="202020"/>
          <w:szCs w:val="22"/>
          <w:vertAlign w:val="superscript"/>
        </w:rPr>
        <w:t>^</w:t>
      </w:r>
      <w:r w:rsidRPr="00854AAC">
        <w:rPr>
          <w:sz w:val="22"/>
          <w:szCs w:val="22"/>
        </w:rPr>
        <w:t xml:space="preserve">, Mohammed TF, Aini RQ, Cooper KM, Barnes ME, </w:t>
      </w:r>
      <w:r w:rsidRPr="00106EAB">
        <w:rPr>
          <w:b/>
          <w:bCs/>
          <w:i/>
          <w:iCs/>
          <w:sz w:val="22"/>
          <w:szCs w:val="22"/>
        </w:rPr>
        <w:t>Brownell SE</w:t>
      </w:r>
      <w:r w:rsidRPr="00854AAC">
        <w:rPr>
          <w:sz w:val="22"/>
          <w:szCs w:val="22"/>
        </w:rPr>
        <w:t xml:space="preserve">.  The experiences of students with concealable Muslim identities during peer interactions in undergraduate biology courses. CBE Life Sciences Education.  </w:t>
      </w:r>
      <w:r>
        <w:rPr>
          <w:sz w:val="22"/>
          <w:szCs w:val="22"/>
        </w:rPr>
        <w:t xml:space="preserve">September 2025. </w:t>
      </w:r>
      <w:hyperlink r:id="rId8" w:history="1">
        <w:r w:rsidRPr="004B21B9">
          <w:rPr>
            <w:rStyle w:val="Hyperlink"/>
            <w:sz w:val="22"/>
            <w:szCs w:val="22"/>
          </w:rPr>
          <w:t>https://www.lifescied.org/doi/10.1187/cbe.24-10-0249</w:t>
        </w:r>
      </w:hyperlink>
    </w:p>
    <w:p w14:paraId="55075426" w14:textId="327F094B" w:rsidR="00AF2995" w:rsidRPr="00AF2995" w:rsidRDefault="00AF2995" w:rsidP="000F6F70">
      <w:pPr>
        <w:rPr>
          <w:sz w:val="22"/>
          <w:szCs w:val="22"/>
        </w:rPr>
      </w:pPr>
      <w:r>
        <w:rPr>
          <w:sz w:val="22"/>
          <w:szCs w:val="22"/>
        </w:rPr>
        <w:t xml:space="preserve">  </w:t>
      </w:r>
    </w:p>
    <w:p w14:paraId="4555228A" w14:textId="574389B9" w:rsidR="000F6F70" w:rsidRDefault="000F6F70" w:rsidP="000F6F70">
      <w:pPr>
        <w:rPr>
          <w:sz w:val="22"/>
          <w:szCs w:val="22"/>
        </w:rPr>
      </w:pPr>
      <w:r>
        <w:rPr>
          <w:bCs/>
          <w:iCs/>
          <w:sz w:val="22"/>
        </w:rPr>
        <w:t xml:space="preserve">144. </w:t>
      </w:r>
      <w:r w:rsidRPr="00854AAC">
        <w:rPr>
          <w:sz w:val="22"/>
          <w:szCs w:val="22"/>
        </w:rPr>
        <w:t xml:space="preserve">Nadile E, Winton M, Mohommed T, Collins J, </w:t>
      </w:r>
      <w:r w:rsidRPr="00854AAC">
        <w:rPr>
          <w:b/>
          <w:bCs/>
          <w:sz w:val="22"/>
          <w:szCs w:val="22"/>
        </w:rPr>
        <w:t>Brownell SE</w:t>
      </w:r>
      <w:r w:rsidRPr="00854AAC">
        <w:rPr>
          <w:sz w:val="22"/>
          <w:szCs w:val="22"/>
        </w:rPr>
        <w:t xml:space="preserve">, Cooper KM. Instructor-perceived benefits and costs of inviting students to answer questions voluntarily in large science courses. Advances in Physiology Education.  </w:t>
      </w:r>
      <w:r>
        <w:rPr>
          <w:sz w:val="22"/>
          <w:szCs w:val="22"/>
        </w:rPr>
        <w:t>August 2025.</w:t>
      </w:r>
      <w:r w:rsidR="00187008">
        <w:rPr>
          <w:sz w:val="22"/>
          <w:szCs w:val="22"/>
        </w:rPr>
        <w:t xml:space="preserve"> </w:t>
      </w:r>
      <w:hyperlink r:id="rId9" w:history="1">
        <w:r w:rsidR="00DA6268" w:rsidRPr="004B21B9">
          <w:rPr>
            <w:rStyle w:val="Hyperlink"/>
            <w:sz w:val="22"/>
            <w:szCs w:val="22"/>
          </w:rPr>
          <w:t>https://journals.physiology.org/doi/full/10.1152/advan.00186.2024</w:t>
        </w:r>
      </w:hyperlink>
    </w:p>
    <w:p w14:paraId="78AFCDD5" w14:textId="77777777" w:rsidR="000F6F70" w:rsidRDefault="000F6F70" w:rsidP="00AB6108">
      <w:pPr>
        <w:rPr>
          <w:bCs/>
          <w:iCs/>
          <w:sz w:val="22"/>
        </w:rPr>
      </w:pPr>
    </w:p>
    <w:p w14:paraId="617CE922" w14:textId="7560BBE0" w:rsidR="00DA0588" w:rsidRDefault="00DA0588" w:rsidP="00DA0588">
      <w:pPr>
        <w:rPr>
          <w:sz w:val="22"/>
          <w:szCs w:val="22"/>
        </w:rPr>
      </w:pPr>
      <w:r>
        <w:rPr>
          <w:bCs/>
          <w:iCs/>
          <w:sz w:val="22"/>
        </w:rPr>
        <w:t xml:space="preserve">143. </w:t>
      </w:r>
      <w:r w:rsidRPr="00854AAC">
        <w:rPr>
          <w:sz w:val="22"/>
          <w:szCs w:val="22"/>
        </w:rPr>
        <w:t>Busch CA</w:t>
      </w:r>
      <w:r w:rsidR="00106EAB">
        <w:rPr>
          <w:rFonts w:eastAsia="Cambria"/>
          <w:i/>
          <w:color w:val="202020"/>
          <w:szCs w:val="22"/>
          <w:vertAlign w:val="superscript"/>
        </w:rPr>
        <w:t>#</w:t>
      </w:r>
      <w:r w:rsidRPr="00854AAC">
        <w:rPr>
          <w:sz w:val="22"/>
          <w:szCs w:val="22"/>
        </w:rPr>
        <w:t xml:space="preserve">, </w:t>
      </w:r>
      <w:proofErr w:type="spellStart"/>
      <w:r w:rsidRPr="00854AAC">
        <w:rPr>
          <w:sz w:val="22"/>
          <w:szCs w:val="22"/>
        </w:rPr>
        <w:t>Bhanderi</w:t>
      </w:r>
      <w:proofErr w:type="spellEnd"/>
      <w:r w:rsidRPr="00854AAC">
        <w:rPr>
          <w:sz w:val="22"/>
          <w:szCs w:val="22"/>
        </w:rPr>
        <w:t xml:space="preserve"> PB, </w:t>
      </w:r>
      <w:r w:rsidRPr="00854AAC">
        <w:rPr>
          <w:b/>
          <w:bCs/>
          <w:sz w:val="22"/>
          <w:szCs w:val="22"/>
        </w:rPr>
        <w:t>Brownell SE</w:t>
      </w:r>
      <w:r w:rsidR="00B14CB7" w:rsidRPr="00B14CB7">
        <w:rPr>
          <w:b/>
          <w:bCs/>
          <w:sz w:val="22"/>
          <w:szCs w:val="22"/>
        </w:rPr>
        <w:t>*</w:t>
      </w:r>
      <w:r w:rsidRPr="00854AAC">
        <w:rPr>
          <w:sz w:val="22"/>
          <w:szCs w:val="22"/>
        </w:rPr>
        <w:t>, Cooper KM</w:t>
      </w:r>
      <w:r w:rsidR="00B14CB7" w:rsidRPr="00B14CB7">
        <w:rPr>
          <w:b/>
          <w:bCs/>
          <w:sz w:val="22"/>
          <w:szCs w:val="22"/>
        </w:rPr>
        <w:t>*</w:t>
      </w:r>
      <w:r w:rsidRPr="00854AAC">
        <w:rPr>
          <w:sz w:val="22"/>
          <w:szCs w:val="22"/>
        </w:rPr>
        <w:t xml:space="preserve">. National Randomized Experimental Study Finds No Evidence of Undergraduate Bias Against LGB STEM Instructors, even in LGBTQ-Unfriendly States. </w:t>
      </w:r>
      <w:proofErr w:type="spellStart"/>
      <w:r w:rsidRPr="00854AAC">
        <w:rPr>
          <w:sz w:val="22"/>
          <w:szCs w:val="22"/>
        </w:rPr>
        <w:t>BioScience</w:t>
      </w:r>
      <w:proofErr w:type="spellEnd"/>
      <w:r w:rsidRPr="00854AAC">
        <w:rPr>
          <w:sz w:val="22"/>
          <w:szCs w:val="22"/>
        </w:rPr>
        <w:t>.</w:t>
      </w:r>
      <w:r>
        <w:rPr>
          <w:sz w:val="22"/>
          <w:szCs w:val="22"/>
        </w:rPr>
        <w:t xml:space="preserve"> June 2025.  </w:t>
      </w:r>
      <w:hyperlink r:id="rId10" w:history="1">
        <w:r w:rsidRPr="00FA18F3">
          <w:rPr>
            <w:rStyle w:val="Hyperlink"/>
            <w:sz w:val="22"/>
            <w:szCs w:val="22"/>
          </w:rPr>
          <w:t>https://academic.oup.com/bioscience/advance-article/doi/10.1093/biosci/biaf040/8157904</w:t>
        </w:r>
      </w:hyperlink>
    </w:p>
    <w:p w14:paraId="0B40A61B" w14:textId="77777777" w:rsidR="00DA0588" w:rsidRDefault="00DA0588" w:rsidP="00980F94">
      <w:pPr>
        <w:rPr>
          <w:bCs/>
          <w:iCs/>
          <w:sz w:val="22"/>
        </w:rPr>
      </w:pPr>
    </w:p>
    <w:p w14:paraId="5846BDBA" w14:textId="5CD05674" w:rsidR="00980F94" w:rsidRPr="002B43C2" w:rsidRDefault="00980F94" w:rsidP="00AB6108">
      <w:pPr>
        <w:rPr>
          <w:sz w:val="22"/>
          <w:szCs w:val="22"/>
        </w:rPr>
      </w:pPr>
      <w:r>
        <w:rPr>
          <w:bCs/>
          <w:iCs/>
          <w:sz w:val="22"/>
        </w:rPr>
        <w:lastRenderedPageBreak/>
        <w:t xml:space="preserve">142. </w:t>
      </w:r>
      <w:r w:rsidRPr="00854AAC">
        <w:rPr>
          <w:sz w:val="22"/>
          <w:szCs w:val="22"/>
        </w:rPr>
        <w:t>Aini R</w:t>
      </w:r>
      <w:r w:rsidRPr="000A1F4D">
        <w:rPr>
          <w:rFonts w:eastAsia="Cambria"/>
          <w:b/>
          <w:bCs/>
          <w:i/>
          <w:color w:val="202020"/>
          <w:szCs w:val="22"/>
        </w:rPr>
        <w:t>*</w:t>
      </w:r>
      <w:r w:rsidRPr="00854AAC">
        <w:rPr>
          <w:sz w:val="22"/>
          <w:szCs w:val="22"/>
        </w:rPr>
        <w:t>, Edwards BA</w:t>
      </w:r>
      <w:r>
        <w:rPr>
          <w:rFonts w:eastAsia="Cambria"/>
          <w:i/>
          <w:color w:val="202020"/>
          <w:szCs w:val="22"/>
          <w:vertAlign w:val="superscript"/>
        </w:rPr>
        <w:t>#</w:t>
      </w:r>
      <w:r w:rsidRPr="000A1F4D">
        <w:rPr>
          <w:rFonts w:eastAsia="Cambria"/>
          <w:b/>
          <w:bCs/>
          <w:i/>
          <w:color w:val="202020"/>
          <w:szCs w:val="22"/>
        </w:rPr>
        <w:t>*</w:t>
      </w:r>
      <w:r w:rsidRPr="00854AAC">
        <w:rPr>
          <w:sz w:val="22"/>
          <w:szCs w:val="22"/>
        </w:rPr>
        <w:t xml:space="preserve">, </w:t>
      </w:r>
      <w:proofErr w:type="spellStart"/>
      <w:r w:rsidRPr="00854AAC">
        <w:rPr>
          <w:sz w:val="22"/>
          <w:szCs w:val="22"/>
        </w:rPr>
        <w:t>Summerstill</w:t>
      </w:r>
      <w:proofErr w:type="spellEnd"/>
      <w:r w:rsidRPr="00854AAC">
        <w:rPr>
          <w:sz w:val="22"/>
          <w:szCs w:val="22"/>
        </w:rPr>
        <w:t xml:space="preserve"> A, Epting C, Zheng Y, </w:t>
      </w:r>
      <w:r w:rsidRPr="00854AAC">
        <w:rPr>
          <w:b/>
          <w:bCs/>
          <w:sz w:val="22"/>
          <w:szCs w:val="22"/>
        </w:rPr>
        <w:t>Brownell SE</w:t>
      </w:r>
      <w:r>
        <w:rPr>
          <w:rFonts w:eastAsia="Cambria"/>
          <w:i/>
          <w:color w:val="202020"/>
          <w:szCs w:val="22"/>
        </w:rPr>
        <w:t>*</w:t>
      </w:r>
      <w:r w:rsidRPr="00854AAC">
        <w:rPr>
          <w:sz w:val="22"/>
          <w:szCs w:val="22"/>
        </w:rPr>
        <w:t>, Barnes ME</w:t>
      </w:r>
      <w:r>
        <w:rPr>
          <w:rFonts w:eastAsia="Cambria"/>
          <w:i/>
          <w:color w:val="202020"/>
          <w:szCs w:val="22"/>
        </w:rPr>
        <w:t>*</w:t>
      </w:r>
      <w:r w:rsidRPr="00854AAC">
        <w:rPr>
          <w:sz w:val="22"/>
          <w:szCs w:val="22"/>
        </w:rPr>
        <w:t>.  Evidence for the efficacy of conflict reducing practices in evolution education in a randomized controlled study. CBE L</w:t>
      </w:r>
      <w:r>
        <w:rPr>
          <w:sz w:val="22"/>
          <w:szCs w:val="22"/>
        </w:rPr>
        <w:t>ife Sciences Education</w:t>
      </w:r>
      <w:r w:rsidRPr="00854AAC">
        <w:rPr>
          <w:sz w:val="22"/>
          <w:szCs w:val="22"/>
        </w:rPr>
        <w:t>.</w:t>
      </w:r>
      <w:r>
        <w:rPr>
          <w:sz w:val="22"/>
          <w:szCs w:val="22"/>
        </w:rPr>
        <w:t xml:space="preserve">  May 2025.  </w:t>
      </w:r>
      <w:r w:rsidRPr="00854AAC">
        <w:rPr>
          <w:sz w:val="22"/>
          <w:szCs w:val="22"/>
        </w:rPr>
        <w:t xml:space="preserve"> </w:t>
      </w:r>
      <w:hyperlink r:id="rId11" w:history="1">
        <w:r w:rsidRPr="000E7885">
          <w:rPr>
            <w:rStyle w:val="Hyperlink"/>
            <w:sz w:val="22"/>
            <w:szCs w:val="22"/>
          </w:rPr>
          <w:t>https://www.lifescied.org/doi/full/10.1187/cbe.24-05-0157</w:t>
        </w:r>
      </w:hyperlink>
    </w:p>
    <w:p w14:paraId="5376A8BC" w14:textId="77777777" w:rsidR="00F709BB" w:rsidRDefault="00F709BB" w:rsidP="00E13140">
      <w:pPr>
        <w:rPr>
          <w:sz w:val="22"/>
        </w:rPr>
      </w:pPr>
    </w:p>
    <w:p w14:paraId="0D36C169" w14:textId="1B147963" w:rsidR="00E13140" w:rsidRDefault="00E13140" w:rsidP="00E13140">
      <w:pPr>
        <w:rPr>
          <w:sz w:val="22"/>
          <w:szCs w:val="22"/>
        </w:rPr>
      </w:pPr>
      <w:r>
        <w:rPr>
          <w:sz w:val="22"/>
        </w:rPr>
        <w:t xml:space="preserve">141. </w:t>
      </w:r>
      <w:r w:rsidRPr="00854AAC">
        <w:rPr>
          <w:sz w:val="22"/>
          <w:szCs w:val="22"/>
        </w:rPr>
        <w:t>Cooper KM, Busch C</w:t>
      </w:r>
      <w:r w:rsidR="00106EAB">
        <w:rPr>
          <w:rFonts w:eastAsia="Cambria"/>
          <w:i/>
          <w:color w:val="202020"/>
          <w:szCs w:val="22"/>
          <w:vertAlign w:val="superscript"/>
        </w:rPr>
        <w:t>#</w:t>
      </w:r>
      <w:r w:rsidRPr="00854AAC">
        <w:rPr>
          <w:sz w:val="22"/>
          <w:szCs w:val="22"/>
        </w:rPr>
        <w:t xml:space="preserve">, </w:t>
      </w:r>
      <w:r w:rsidRPr="00854AAC">
        <w:rPr>
          <w:b/>
          <w:bCs/>
          <w:sz w:val="22"/>
          <w:szCs w:val="22"/>
        </w:rPr>
        <w:t>Brownell SE</w:t>
      </w:r>
      <w:r w:rsidRPr="00854AAC">
        <w:rPr>
          <w:sz w:val="22"/>
          <w:szCs w:val="22"/>
        </w:rPr>
        <w:t xml:space="preserve">. Student identities predict classmate and instructor fear of negative evaluation among undergraduates in large-enrollment introductory biology courses. Journal of Microbiology and Biology Education.  </w:t>
      </w:r>
      <w:r>
        <w:rPr>
          <w:sz w:val="22"/>
          <w:szCs w:val="22"/>
        </w:rPr>
        <w:t xml:space="preserve">April 2025.  </w:t>
      </w:r>
      <w:hyperlink r:id="rId12" w:history="1">
        <w:r w:rsidR="00B51AE8" w:rsidRPr="000E7885">
          <w:rPr>
            <w:rStyle w:val="Hyperlink"/>
            <w:sz w:val="22"/>
            <w:szCs w:val="22"/>
          </w:rPr>
          <w:t>https://journals.asm.org/doi/full/10.1128/jmbe.00191-24</w:t>
        </w:r>
      </w:hyperlink>
    </w:p>
    <w:p w14:paraId="4F97CA3F" w14:textId="77777777" w:rsidR="00E13140" w:rsidRDefault="00E13140" w:rsidP="00AB6108">
      <w:pPr>
        <w:rPr>
          <w:bCs/>
          <w:iCs/>
          <w:sz w:val="22"/>
        </w:rPr>
      </w:pPr>
    </w:p>
    <w:p w14:paraId="55095833" w14:textId="7B818BED" w:rsidR="00104C21" w:rsidRDefault="00104C21" w:rsidP="00104C21">
      <w:pPr>
        <w:rPr>
          <w:sz w:val="22"/>
          <w:szCs w:val="22"/>
        </w:rPr>
      </w:pPr>
      <w:r>
        <w:rPr>
          <w:bCs/>
          <w:iCs/>
          <w:sz w:val="22"/>
        </w:rPr>
        <w:t xml:space="preserve">140. </w:t>
      </w:r>
      <w:r w:rsidRPr="00854AAC">
        <w:rPr>
          <w:sz w:val="22"/>
          <w:szCs w:val="22"/>
        </w:rPr>
        <w:t>Edwards BA</w:t>
      </w:r>
      <w:r w:rsidR="00106EAB">
        <w:rPr>
          <w:rFonts w:eastAsia="Cambria"/>
          <w:i/>
          <w:color w:val="202020"/>
          <w:szCs w:val="22"/>
          <w:vertAlign w:val="superscript"/>
        </w:rPr>
        <w:t>#</w:t>
      </w:r>
      <w:r w:rsidRPr="00854AAC">
        <w:rPr>
          <w:sz w:val="22"/>
          <w:szCs w:val="22"/>
        </w:rPr>
        <w:t xml:space="preserve">, Barker MK, Barnes ME, </w:t>
      </w:r>
      <w:r w:rsidRPr="00106EAB">
        <w:rPr>
          <w:b/>
          <w:bCs/>
          <w:i/>
          <w:iCs/>
          <w:sz w:val="22"/>
          <w:szCs w:val="22"/>
        </w:rPr>
        <w:t>Brownell SE</w:t>
      </w:r>
      <w:r w:rsidRPr="00854AAC">
        <w:rPr>
          <w:sz w:val="22"/>
          <w:szCs w:val="22"/>
        </w:rPr>
        <w:t xml:space="preserve">.  How does an evolution instructor </w:t>
      </w:r>
      <w:proofErr w:type="gramStart"/>
      <w:r w:rsidRPr="00854AAC">
        <w:rPr>
          <w:sz w:val="22"/>
          <w:szCs w:val="22"/>
        </w:rPr>
        <w:t>revealing</w:t>
      </w:r>
      <w:proofErr w:type="gramEnd"/>
      <w:r w:rsidRPr="00854AAC">
        <w:rPr>
          <w:sz w:val="22"/>
          <w:szCs w:val="22"/>
        </w:rPr>
        <w:t xml:space="preserve"> as Christian or non-religious affect biology undergraduate students</w:t>
      </w:r>
      <w:r>
        <w:rPr>
          <w:sz w:val="22"/>
          <w:szCs w:val="22"/>
        </w:rPr>
        <w:t xml:space="preserve"> and their perceptions of the instructor</w:t>
      </w:r>
      <w:r w:rsidRPr="00854AAC">
        <w:rPr>
          <w:sz w:val="22"/>
          <w:szCs w:val="22"/>
        </w:rPr>
        <w:t xml:space="preserve">? Journal of Microbiology and Biology Education.  </w:t>
      </w:r>
      <w:r>
        <w:rPr>
          <w:sz w:val="22"/>
          <w:szCs w:val="22"/>
        </w:rPr>
        <w:t xml:space="preserve">April 2025.    </w:t>
      </w:r>
      <w:hyperlink r:id="rId13" w:history="1">
        <w:r w:rsidR="00B51AE8" w:rsidRPr="000E7885">
          <w:rPr>
            <w:rStyle w:val="Hyperlink"/>
            <w:sz w:val="22"/>
            <w:szCs w:val="22"/>
          </w:rPr>
          <w:t>https://journals.asm.org/doi/10.1128/jmbe.00016-25</w:t>
        </w:r>
      </w:hyperlink>
    </w:p>
    <w:p w14:paraId="5ADA62BB" w14:textId="77777777" w:rsidR="00104C21" w:rsidRDefault="00104C21" w:rsidP="00AB6108">
      <w:pPr>
        <w:rPr>
          <w:bCs/>
          <w:iCs/>
          <w:sz w:val="22"/>
        </w:rPr>
      </w:pPr>
    </w:p>
    <w:p w14:paraId="5C24F3FE" w14:textId="77777777" w:rsidR="00CD1C6F" w:rsidRDefault="00CD1C6F" w:rsidP="00CD1C6F">
      <w:pPr>
        <w:rPr>
          <w:sz w:val="22"/>
          <w:szCs w:val="22"/>
        </w:rPr>
      </w:pPr>
      <w:r>
        <w:rPr>
          <w:sz w:val="22"/>
        </w:rPr>
        <w:t xml:space="preserve">139. </w:t>
      </w:r>
      <w:r w:rsidRPr="00854AAC">
        <w:rPr>
          <w:sz w:val="22"/>
          <w:szCs w:val="22"/>
        </w:rPr>
        <w:t xml:space="preserve">Cooper KM, </w:t>
      </w:r>
      <w:r w:rsidRPr="00854AAC">
        <w:rPr>
          <w:b/>
          <w:bCs/>
          <w:sz w:val="22"/>
          <w:szCs w:val="22"/>
        </w:rPr>
        <w:t>Brownell SE</w:t>
      </w:r>
      <w:r w:rsidRPr="00854AAC">
        <w:rPr>
          <w:sz w:val="22"/>
          <w:szCs w:val="22"/>
        </w:rPr>
        <w:t>, et al. Meeting report: An interdisciplinary approach to addressing anxiety in undergraduate active learning biology courses.  Advances in Physiology Education</w:t>
      </w:r>
      <w:r>
        <w:rPr>
          <w:sz w:val="22"/>
          <w:szCs w:val="22"/>
        </w:rPr>
        <w:t xml:space="preserve">. March 2025.  </w:t>
      </w:r>
      <w:hyperlink r:id="rId14" w:history="1">
        <w:r w:rsidRPr="00107F66">
          <w:rPr>
            <w:rStyle w:val="Hyperlink"/>
            <w:sz w:val="22"/>
            <w:szCs w:val="22"/>
          </w:rPr>
          <w:t>https://journals.physiology.org/doi/full/10.1152/advan.00147.2024</w:t>
        </w:r>
      </w:hyperlink>
    </w:p>
    <w:p w14:paraId="57C282E8" w14:textId="77777777" w:rsidR="00CD1C6F" w:rsidRDefault="00CD1C6F" w:rsidP="00AB6108">
      <w:pPr>
        <w:rPr>
          <w:bCs/>
          <w:iCs/>
          <w:sz w:val="22"/>
        </w:rPr>
      </w:pPr>
    </w:p>
    <w:p w14:paraId="29956262" w14:textId="77777777" w:rsidR="00D445D1" w:rsidRPr="009678C0" w:rsidRDefault="00D445D1" w:rsidP="00D445D1">
      <w:pPr>
        <w:rPr>
          <w:sz w:val="22"/>
          <w:u w:val="single"/>
        </w:rPr>
      </w:pPr>
      <w:r>
        <w:rPr>
          <w:sz w:val="22"/>
          <w:u w:val="single"/>
        </w:rPr>
        <w:t>2024</w:t>
      </w:r>
    </w:p>
    <w:p w14:paraId="27455332" w14:textId="77777777" w:rsidR="00D445D1" w:rsidRDefault="00D445D1" w:rsidP="00AB6108">
      <w:pPr>
        <w:rPr>
          <w:bCs/>
          <w:iCs/>
          <w:sz w:val="22"/>
        </w:rPr>
      </w:pPr>
    </w:p>
    <w:p w14:paraId="64BA60D2" w14:textId="33E1EF72" w:rsidR="00746E5B" w:rsidRPr="00CE196D" w:rsidRDefault="00746E5B" w:rsidP="00AB6108">
      <w:pPr>
        <w:rPr>
          <w:sz w:val="22"/>
          <w:szCs w:val="22"/>
        </w:rPr>
      </w:pPr>
      <w:r>
        <w:rPr>
          <w:bCs/>
          <w:iCs/>
          <w:sz w:val="22"/>
        </w:rPr>
        <w:t xml:space="preserve">138. </w:t>
      </w:r>
      <w:r>
        <w:rPr>
          <w:sz w:val="22"/>
          <w:szCs w:val="22"/>
        </w:rPr>
        <w:t>Busch C</w:t>
      </w:r>
      <w:r w:rsidR="00106EAB">
        <w:rPr>
          <w:rFonts w:eastAsia="Cambria"/>
          <w:i/>
          <w:color w:val="202020"/>
          <w:szCs w:val="22"/>
          <w:vertAlign w:val="superscript"/>
        </w:rPr>
        <w:t>#</w:t>
      </w:r>
      <w:r>
        <w:rPr>
          <w:sz w:val="22"/>
          <w:szCs w:val="22"/>
        </w:rPr>
        <w:t xml:space="preserve">, </w:t>
      </w:r>
      <w:r w:rsidRPr="00A82147">
        <w:rPr>
          <w:sz w:val="22"/>
          <w:szCs w:val="22"/>
        </w:rPr>
        <w:t>Barstow</w:t>
      </w:r>
      <w:r>
        <w:rPr>
          <w:sz w:val="22"/>
          <w:szCs w:val="22"/>
        </w:rPr>
        <w:t xml:space="preserve"> M, </w:t>
      </w:r>
      <w:r w:rsidRPr="00A82147">
        <w:rPr>
          <w:b/>
          <w:bCs/>
          <w:sz w:val="22"/>
          <w:szCs w:val="22"/>
        </w:rPr>
        <w:t>Brownell SE</w:t>
      </w:r>
      <w:r>
        <w:rPr>
          <w:sz w:val="22"/>
          <w:szCs w:val="22"/>
        </w:rPr>
        <w:t xml:space="preserve">, Cooper KM.  </w:t>
      </w:r>
      <w:r w:rsidRPr="00A82147">
        <w:rPr>
          <w:sz w:val="22"/>
          <w:szCs w:val="22"/>
        </w:rPr>
        <w:t>Why U.S. science and engineering undergraduates who struggle with mental health are left without role models</w:t>
      </w:r>
      <w:r>
        <w:rPr>
          <w:sz w:val="22"/>
          <w:szCs w:val="22"/>
        </w:rPr>
        <w:t xml:space="preserve">.  PLOS Mental Health.  December 2024. </w:t>
      </w:r>
      <w:hyperlink r:id="rId15" w:history="1">
        <w:r w:rsidRPr="00C85E46">
          <w:rPr>
            <w:rStyle w:val="Hyperlink"/>
            <w:sz w:val="22"/>
            <w:szCs w:val="22"/>
          </w:rPr>
          <w:t>https://journals.plos.org/mentalhealth/article?id=10.1371/journal.pmen.0000086</w:t>
        </w:r>
      </w:hyperlink>
    </w:p>
    <w:p w14:paraId="0D845FF0" w14:textId="77777777" w:rsidR="00FF3B05" w:rsidRDefault="00FF3B05" w:rsidP="0081771C">
      <w:pPr>
        <w:rPr>
          <w:bCs/>
          <w:iCs/>
          <w:sz w:val="22"/>
        </w:rPr>
      </w:pPr>
    </w:p>
    <w:p w14:paraId="2DACC818" w14:textId="59FE580A" w:rsidR="0081771C" w:rsidRDefault="0081771C" w:rsidP="0081771C">
      <w:pPr>
        <w:rPr>
          <w:sz w:val="22"/>
          <w:szCs w:val="22"/>
        </w:rPr>
      </w:pPr>
      <w:r>
        <w:rPr>
          <w:bCs/>
          <w:iCs/>
          <w:sz w:val="22"/>
        </w:rPr>
        <w:t xml:space="preserve">137. </w:t>
      </w:r>
      <w:r>
        <w:rPr>
          <w:sz w:val="22"/>
          <w:szCs w:val="22"/>
        </w:rPr>
        <w:t>Aini R, Supriya K</w:t>
      </w:r>
      <w:r w:rsidRPr="00511632">
        <w:rPr>
          <w:sz w:val="22"/>
          <w:szCs w:val="22"/>
          <w:vertAlign w:val="superscript"/>
        </w:rPr>
        <w:t>+</w:t>
      </w:r>
      <w:r>
        <w:rPr>
          <w:sz w:val="22"/>
          <w:szCs w:val="22"/>
        </w:rPr>
        <w:t>, Dunlop H</w:t>
      </w:r>
      <w:r>
        <w:rPr>
          <w:rFonts w:eastAsia="Cambria"/>
          <w:i/>
          <w:color w:val="202020"/>
          <w:szCs w:val="22"/>
          <w:vertAlign w:val="superscript"/>
        </w:rPr>
        <w:t>^</w:t>
      </w:r>
      <w:r>
        <w:rPr>
          <w:sz w:val="22"/>
          <w:szCs w:val="22"/>
        </w:rPr>
        <w:t>, Edwards B, Maas S</w:t>
      </w:r>
      <w:r>
        <w:rPr>
          <w:rFonts w:eastAsia="Cambria"/>
          <w:i/>
          <w:color w:val="202020"/>
          <w:szCs w:val="22"/>
          <w:vertAlign w:val="superscript"/>
        </w:rPr>
        <w:t>^</w:t>
      </w:r>
      <w:r>
        <w:rPr>
          <w:sz w:val="22"/>
          <w:szCs w:val="22"/>
        </w:rPr>
        <w:t xml:space="preserve">, Roberts J, Summersill A, Zheng Y, </w:t>
      </w:r>
      <w:r w:rsidRPr="00753A32">
        <w:rPr>
          <w:b/>
          <w:bCs/>
          <w:sz w:val="22"/>
          <w:szCs w:val="22"/>
        </w:rPr>
        <w:t>Brownell SE</w:t>
      </w:r>
      <w:r>
        <w:rPr>
          <w:sz w:val="22"/>
          <w:szCs w:val="22"/>
        </w:rPr>
        <w:t xml:space="preserve">*, Barnes ME*. </w:t>
      </w:r>
      <w:r w:rsidRPr="00821B75">
        <w:rPr>
          <w:sz w:val="22"/>
          <w:szCs w:val="22"/>
        </w:rPr>
        <w:t>Conflict reducing practices in evolution education are associated with increases in evolution acceptance in a large naturalistic study</w:t>
      </w:r>
      <w:r>
        <w:rPr>
          <w:sz w:val="22"/>
          <w:szCs w:val="22"/>
        </w:rPr>
        <w:t xml:space="preserve">.  PLOS One. December 2024. </w:t>
      </w:r>
      <w:hyperlink r:id="rId16" w:history="1">
        <w:r w:rsidRPr="00C85E46">
          <w:rPr>
            <w:rStyle w:val="Hyperlink"/>
            <w:sz w:val="22"/>
            <w:szCs w:val="22"/>
          </w:rPr>
          <w:t>https://journals.plos.org/plosone/article?id=10.1371/journal.pone.0313490</w:t>
        </w:r>
      </w:hyperlink>
    </w:p>
    <w:p w14:paraId="214322BA" w14:textId="77777777" w:rsidR="0081771C" w:rsidRDefault="0081771C" w:rsidP="00AB6108">
      <w:pPr>
        <w:rPr>
          <w:bCs/>
          <w:iCs/>
          <w:sz w:val="22"/>
        </w:rPr>
      </w:pPr>
    </w:p>
    <w:p w14:paraId="7731F551" w14:textId="5E51958C" w:rsidR="00280B2F" w:rsidRDefault="00280B2F" w:rsidP="00F96641">
      <w:pPr>
        <w:ind w:firstLine="720"/>
        <w:rPr>
          <w:b/>
          <w:bCs/>
          <w:sz w:val="22"/>
        </w:rPr>
      </w:pPr>
      <w:r w:rsidRPr="007952F0">
        <w:rPr>
          <w:b/>
          <w:bCs/>
          <w:sz w:val="22"/>
        </w:rPr>
        <w:t>Commentary</w:t>
      </w:r>
    </w:p>
    <w:p w14:paraId="71689525" w14:textId="77777777" w:rsidR="00280B2F" w:rsidRDefault="00280B2F" w:rsidP="00AB6108">
      <w:pPr>
        <w:rPr>
          <w:b/>
          <w:bCs/>
          <w:sz w:val="22"/>
        </w:rPr>
      </w:pPr>
    </w:p>
    <w:p w14:paraId="1940FA21" w14:textId="4D8BD81D" w:rsidR="00280B2F" w:rsidRPr="00280B2F" w:rsidRDefault="00280B2F" w:rsidP="00280B2F">
      <w:pPr>
        <w:ind w:firstLine="720"/>
        <w:rPr>
          <w:iCs/>
          <w:sz w:val="22"/>
        </w:rPr>
      </w:pPr>
      <w:r>
        <w:rPr>
          <w:sz w:val="22"/>
        </w:rPr>
        <w:t>Phys.org</w:t>
      </w:r>
    </w:p>
    <w:p w14:paraId="6DBBF276" w14:textId="77777777" w:rsidR="00280B2F" w:rsidRDefault="00280B2F" w:rsidP="00AB6108">
      <w:pPr>
        <w:rPr>
          <w:bCs/>
          <w:iCs/>
          <w:sz w:val="22"/>
        </w:rPr>
      </w:pPr>
    </w:p>
    <w:p w14:paraId="7A4BB3D5" w14:textId="071DE768" w:rsidR="00AB6108" w:rsidRDefault="00AB6108" w:rsidP="00AB6108">
      <w:pPr>
        <w:rPr>
          <w:rStyle w:val="Hyperlink"/>
          <w:sz w:val="22"/>
          <w:szCs w:val="22"/>
        </w:rPr>
      </w:pPr>
      <w:r>
        <w:rPr>
          <w:bCs/>
          <w:iCs/>
          <w:sz w:val="22"/>
        </w:rPr>
        <w:t xml:space="preserve">136. </w:t>
      </w:r>
      <w:r>
        <w:rPr>
          <w:sz w:val="22"/>
          <w:szCs w:val="22"/>
        </w:rPr>
        <w:t>Mohammed TF, Doud N</w:t>
      </w:r>
      <w:r>
        <w:rPr>
          <w:rFonts w:eastAsia="Cambria"/>
          <w:i/>
          <w:color w:val="202020"/>
          <w:szCs w:val="22"/>
          <w:vertAlign w:val="superscript"/>
        </w:rPr>
        <w:t>#</w:t>
      </w:r>
      <w:r>
        <w:rPr>
          <w:sz w:val="22"/>
          <w:szCs w:val="22"/>
        </w:rPr>
        <w:t xml:space="preserve">, </w:t>
      </w:r>
      <w:r w:rsidRPr="00E23D50">
        <w:rPr>
          <w:b/>
          <w:bCs/>
          <w:sz w:val="22"/>
          <w:szCs w:val="22"/>
        </w:rPr>
        <w:t>Brownell SE</w:t>
      </w:r>
      <w:r>
        <w:rPr>
          <w:sz w:val="22"/>
          <w:szCs w:val="22"/>
        </w:rPr>
        <w:t xml:space="preserve">*, Cooper KM*. The upside to depression: Undergraduates benefit from an instructor revealing depression in a large-enrollment physiology course.  Advances in Physiology Education. October 2024. </w:t>
      </w:r>
      <w:hyperlink r:id="rId17" w:history="1">
        <w:r w:rsidRPr="00340065">
          <w:rPr>
            <w:rStyle w:val="Hyperlink"/>
            <w:sz w:val="22"/>
            <w:szCs w:val="22"/>
          </w:rPr>
          <w:t>https://journals.physiology.org/doi/full/10.1152/advan.00074.2024</w:t>
        </w:r>
      </w:hyperlink>
    </w:p>
    <w:p w14:paraId="18087330" w14:textId="4FF5C8B8" w:rsidR="002976A3" w:rsidRDefault="002976A3" w:rsidP="00AB6108">
      <w:pPr>
        <w:rPr>
          <w:sz w:val="22"/>
          <w:szCs w:val="22"/>
        </w:rPr>
      </w:pPr>
    </w:p>
    <w:p w14:paraId="0FCA1D40" w14:textId="77777777" w:rsidR="002976A3" w:rsidRDefault="002976A3" w:rsidP="009678C0">
      <w:pPr>
        <w:rPr>
          <w:sz w:val="22"/>
          <w:szCs w:val="22"/>
        </w:rPr>
      </w:pPr>
      <w:r>
        <w:rPr>
          <w:sz w:val="22"/>
          <w:szCs w:val="22"/>
        </w:rPr>
        <w:tab/>
        <w:t>Featured article for journal</w:t>
      </w:r>
    </w:p>
    <w:p w14:paraId="4EEE2B25" w14:textId="7AAE679E" w:rsidR="00AB6108" w:rsidRDefault="00AB6108" w:rsidP="009678C0">
      <w:pPr>
        <w:rPr>
          <w:bCs/>
          <w:iCs/>
          <w:sz w:val="22"/>
        </w:rPr>
      </w:pPr>
      <w:r>
        <w:rPr>
          <w:sz w:val="22"/>
          <w:szCs w:val="22"/>
        </w:rPr>
        <w:t xml:space="preserve">  </w:t>
      </w:r>
    </w:p>
    <w:p w14:paraId="47CE74F5" w14:textId="7E3FE98A" w:rsidR="00A63C88" w:rsidRPr="00A7023D" w:rsidRDefault="00A63C88" w:rsidP="00A63C88">
      <w:pPr>
        <w:rPr>
          <w:sz w:val="22"/>
          <w:szCs w:val="22"/>
        </w:rPr>
      </w:pPr>
      <w:r>
        <w:rPr>
          <w:bCs/>
          <w:iCs/>
          <w:sz w:val="22"/>
        </w:rPr>
        <w:t xml:space="preserve">135. </w:t>
      </w:r>
      <w:r>
        <w:rPr>
          <w:sz w:val="22"/>
          <w:szCs w:val="22"/>
        </w:rPr>
        <w:t>Edwards B</w:t>
      </w:r>
      <w:r w:rsidR="00A7023D">
        <w:rPr>
          <w:rFonts w:eastAsia="Cambria"/>
          <w:i/>
          <w:color w:val="202020"/>
          <w:szCs w:val="22"/>
          <w:vertAlign w:val="superscript"/>
        </w:rPr>
        <w:t>#</w:t>
      </w:r>
      <w:r>
        <w:rPr>
          <w:sz w:val="22"/>
          <w:szCs w:val="22"/>
        </w:rPr>
        <w:t xml:space="preserve">, </w:t>
      </w:r>
      <w:proofErr w:type="spellStart"/>
      <w:r>
        <w:rPr>
          <w:sz w:val="22"/>
          <w:szCs w:val="22"/>
        </w:rPr>
        <w:t>Kolodisner</w:t>
      </w:r>
      <w:proofErr w:type="spellEnd"/>
      <w:r>
        <w:rPr>
          <w:sz w:val="22"/>
          <w:szCs w:val="22"/>
        </w:rPr>
        <w:t xml:space="preserve"> J</w:t>
      </w:r>
      <w:r w:rsidR="00A7023D">
        <w:rPr>
          <w:rFonts w:eastAsia="Cambria"/>
          <w:i/>
          <w:color w:val="202020"/>
          <w:szCs w:val="22"/>
          <w:vertAlign w:val="superscript"/>
        </w:rPr>
        <w:t>^</w:t>
      </w:r>
      <w:r>
        <w:rPr>
          <w:sz w:val="22"/>
          <w:szCs w:val="22"/>
        </w:rPr>
        <w:t xml:space="preserve">, Youngblood J, Cooper KM, </w:t>
      </w:r>
      <w:r w:rsidRPr="00106EAB">
        <w:rPr>
          <w:b/>
          <w:bCs/>
          <w:i/>
          <w:iCs/>
          <w:sz w:val="22"/>
          <w:szCs w:val="22"/>
        </w:rPr>
        <w:t>Brownell SE</w:t>
      </w:r>
      <w:r>
        <w:rPr>
          <w:sz w:val="22"/>
          <w:szCs w:val="22"/>
        </w:rPr>
        <w:t xml:space="preserve">.  </w:t>
      </w:r>
      <w:r w:rsidRPr="00381EAA">
        <w:rPr>
          <w:sz w:val="22"/>
          <w:szCs w:val="22"/>
        </w:rPr>
        <w:t>Students respond positively to an instructor collecting and sharing aggregated class demographic data from a survey in a high-enrollment physiology course</w:t>
      </w:r>
      <w:r>
        <w:rPr>
          <w:sz w:val="22"/>
          <w:szCs w:val="22"/>
        </w:rPr>
        <w:t xml:space="preserve">. Advances in Physiology Education.  October 2024. </w:t>
      </w:r>
      <w:hyperlink r:id="rId18" w:history="1">
        <w:r w:rsidRPr="00340065">
          <w:rPr>
            <w:rStyle w:val="Hyperlink"/>
            <w:sz w:val="22"/>
            <w:szCs w:val="22"/>
          </w:rPr>
          <w:t>https://journals.physiology.org/doi/full/10.1152/advan.00126.2024</w:t>
        </w:r>
      </w:hyperlink>
    </w:p>
    <w:p w14:paraId="2A6518EC" w14:textId="77777777" w:rsidR="00807C60" w:rsidRDefault="00807C60" w:rsidP="009678C0">
      <w:pPr>
        <w:rPr>
          <w:bCs/>
          <w:iCs/>
          <w:sz w:val="22"/>
        </w:rPr>
      </w:pPr>
    </w:p>
    <w:p w14:paraId="77F0B1CF" w14:textId="2E025434" w:rsidR="00A63C88" w:rsidRDefault="00A63C88" w:rsidP="009678C0">
      <w:pPr>
        <w:rPr>
          <w:bCs/>
          <w:iCs/>
          <w:sz w:val="22"/>
        </w:rPr>
      </w:pPr>
      <w:r>
        <w:rPr>
          <w:bCs/>
          <w:iCs/>
          <w:sz w:val="22"/>
        </w:rPr>
        <w:t>134. Goodwin E</w:t>
      </w:r>
      <w:r w:rsidR="00A7023D">
        <w:rPr>
          <w:rFonts w:eastAsia="Cambria"/>
          <w:i/>
          <w:color w:val="202020"/>
          <w:szCs w:val="22"/>
          <w:vertAlign w:val="superscript"/>
        </w:rPr>
        <w:t>+</w:t>
      </w:r>
      <w:r>
        <w:rPr>
          <w:bCs/>
          <w:iCs/>
          <w:sz w:val="22"/>
        </w:rPr>
        <w:t>, Gin LE</w:t>
      </w:r>
      <w:r w:rsidR="00A7023D">
        <w:rPr>
          <w:rFonts w:eastAsia="Cambria"/>
          <w:i/>
          <w:color w:val="202020"/>
          <w:szCs w:val="22"/>
          <w:vertAlign w:val="superscript"/>
        </w:rPr>
        <w:t>#</w:t>
      </w:r>
      <w:r>
        <w:rPr>
          <w:bCs/>
          <w:iCs/>
          <w:sz w:val="22"/>
        </w:rPr>
        <w:t xml:space="preserve">, Cooper KM, </w:t>
      </w:r>
      <w:r w:rsidRPr="003D5D45">
        <w:rPr>
          <w:b/>
          <w:iCs/>
          <w:sz w:val="22"/>
        </w:rPr>
        <w:t>Brownell SE</w:t>
      </w:r>
      <w:r>
        <w:rPr>
          <w:bCs/>
          <w:iCs/>
          <w:sz w:val="22"/>
        </w:rPr>
        <w:t xml:space="preserve">.  </w:t>
      </w:r>
      <w:r w:rsidRPr="00323098">
        <w:rPr>
          <w:bCs/>
          <w:iCs/>
          <w:sz w:val="22"/>
        </w:rPr>
        <w:t>Addressing the need to facilitate undergraduate research experiences for community college transfer students in science</w:t>
      </w:r>
      <w:r>
        <w:rPr>
          <w:bCs/>
          <w:iCs/>
          <w:sz w:val="22"/>
        </w:rPr>
        <w:t xml:space="preserve">.  Journal of Microbiology and Biology Education.  October 2024. </w:t>
      </w:r>
      <w:hyperlink r:id="rId19" w:history="1">
        <w:r w:rsidRPr="00340065">
          <w:rPr>
            <w:rStyle w:val="Hyperlink"/>
            <w:bCs/>
            <w:iCs/>
            <w:sz w:val="22"/>
          </w:rPr>
          <w:t>https://journals.asm.org/doi/10.1128/jmbe.00090-24</w:t>
        </w:r>
      </w:hyperlink>
    </w:p>
    <w:p w14:paraId="704EAFC4" w14:textId="77777777" w:rsidR="00A7023D" w:rsidRDefault="00A7023D" w:rsidP="004736F2">
      <w:pPr>
        <w:rPr>
          <w:bCs/>
          <w:iCs/>
          <w:sz w:val="22"/>
        </w:rPr>
      </w:pPr>
    </w:p>
    <w:p w14:paraId="55381369" w14:textId="2C1865C8" w:rsidR="004736F2" w:rsidRDefault="004736F2" w:rsidP="004736F2">
      <w:pPr>
        <w:rPr>
          <w:sz w:val="22"/>
          <w:szCs w:val="22"/>
        </w:rPr>
      </w:pPr>
      <w:r>
        <w:rPr>
          <w:bCs/>
          <w:iCs/>
          <w:sz w:val="22"/>
        </w:rPr>
        <w:t xml:space="preserve">133. </w:t>
      </w:r>
      <w:r>
        <w:rPr>
          <w:sz w:val="22"/>
          <w:szCs w:val="22"/>
        </w:rPr>
        <w:t>Maas SA</w:t>
      </w:r>
      <w:r w:rsidR="00A7023D">
        <w:rPr>
          <w:rFonts w:eastAsia="Cambria"/>
          <w:i/>
          <w:color w:val="202020"/>
          <w:szCs w:val="22"/>
          <w:vertAlign w:val="superscript"/>
        </w:rPr>
        <w:t>^</w:t>
      </w:r>
      <w:r>
        <w:rPr>
          <w:sz w:val="22"/>
          <w:szCs w:val="22"/>
        </w:rPr>
        <w:t xml:space="preserve">, Wiesenthal NJ, </w:t>
      </w:r>
      <w:r w:rsidRPr="00835D5E">
        <w:rPr>
          <w:b/>
          <w:bCs/>
          <w:sz w:val="22"/>
          <w:szCs w:val="22"/>
        </w:rPr>
        <w:t>Brownell SE</w:t>
      </w:r>
      <w:r>
        <w:rPr>
          <w:sz w:val="22"/>
          <w:szCs w:val="22"/>
        </w:rPr>
        <w:t xml:space="preserve">*, Cooper KM*. </w:t>
      </w:r>
      <w:r w:rsidRPr="00835D5E">
        <w:rPr>
          <w:sz w:val="22"/>
          <w:szCs w:val="22"/>
        </w:rPr>
        <w:t>Disrupting the master narrative in academic biology as LGBTQ+ Ph.D. students: learning, teaching, and conducting research</w:t>
      </w:r>
      <w:r>
        <w:rPr>
          <w:sz w:val="22"/>
          <w:szCs w:val="22"/>
        </w:rPr>
        <w:t xml:space="preserve">. CBE Life Sciences Education.  September 2024. </w:t>
      </w:r>
      <w:hyperlink r:id="rId20" w:history="1">
        <w:r w:rsidRPr="00340065">
          <w:rPr>
            <w:rStyle w:val="Hyperlink"/>
            <w:sz w:val="22"/>
            <w:szCs w:val="22"/>
          </w:rPr>
          <w:t>https://www.lifescied.org/doi/10.1187/cbe.24-02-0058</w:t>
        </w:r>
      </w:hyperlink>
    </w:p>
    <w:p w14:paraId="45635DD9" w14:textId="77777777" w:rsidR="004736F2" w:rsidRDefault="004736F2" w:rsidP="009678C0">
      <w:pPr>
        <w:rPr>
          <w:bCs/>
          <w:iCs/>
          <w:sz w:val="22"/>
        </w:rPr>
      </w:pPr>
    </w:p>
    <w:p w14:paraId="124280F9" w14:textId="24BCAFAC" w:rsidR="00867544" w:rsidRDefault="00867544" w:rsidP="00867544">
      <w:pPr>
        <w:rPr>
          <w:sz w:val="22"/>
          <w:szCs w:val="22"/>
        </w:rPr>
      </w:pPr>
      <w:r>
        <w:rPr>
          <w:color w:val="222222"/>
          <w:sz w:val="22"/>
          <w:szCs w:val="22"/>
          <w:shd w:val="clear" w:color="auto" w:fill="FFFFFF"/>
        </w:rPr>
        <w:lastRenderedPageBreak/>
        <w:t xml:space="preserve">132. </w:t>
      </w:r>
      <w:proofErr w:type="spellStart"/>
      <w:r>
        <w:rPr>
          <w:color w:val="222222"/>
          <w:sz w:val="22"/>
          <w:szCs w:val="22"/>
          <w:shd w:val="clear" w:color="auto" w:fill="FFFFFF"/>
        </w:rPr>
        <w:t>Plaisier</w:t>
      </w:r>
      <w:proofErr w:type="spellEnd"/>
      <w:r>
        <w:rPr>
          <w:color w:val="222222"/>
          <w:sz w:val="22"/>
          <w:szCs w:val="22"/>
          <w:shd w:val="clear" w:color="auto" w:fill="FFFFFF"/>
        </w:rPr>
        <w:t xml:space="preserve"> SB, Alarid DO, </w:t>
      </w:r>
      <w:r w:rsidRPr="00945D52">
        <w:rPr>
          <w:b/>
          <w:bCs/>
          <w:color w:val="222222"/>
          <w:sz w:val="22"/>
          <w:szCs w:val="22"/>
          <w:shd w:val="clear" w:color="auto" w:fill="FFFFFF"/>
        </w:rPr>
        <w:t>Brownell SE</w:t>
      </w:r>
      <w:r>
        <w:rPr>
          <w:color w:val="222222"/>
          <w:sz w:val="22"/>
          <w:szCs w:val="22"/>
          <w:shd w:val="clear" w:color="auto" w:fill="FFFFFF"/>
        </w:rPr>
        <w:t xml:space="preserve">, Buetow K, Cooper KM, Wilson MA.  </w:t>
      </w:r>
      <w:r w:rsidRPr="00945D52">
        <w:rPr>
          <w:color w:val="222222"/>
          <w:sz w:val="22"/>
          <w:szCs w:val="22"/>
          <w:shd w:val="clear" w:color="auto" w:fill="FFFFFF"/>
        </w:rPr>
        <w:t>Design and implementation of an asynchronous online course-based undergraduate research experience (CURE) in computational genomics</w:t>
      </w:r>
      <w:r>
        <w:rPr>
          <w:color w:val="222222"/>
          <w:sz w:val="22"/>
          <w:szCs w:val="22"/>
          <w:shd w:val="clear" w:color="auto" w:fill="FFFFFF"/>
        </w:rPr>
        <w:t xml:space="preserve">.  PLOS Computational Biology.  </w:t>
      </w:r>
      <w:r>
        <w:rPr>
          <w:sz w:val="22"/>
          <w:szCs w:val="22"/>
        </w:rPr>
        <w:t xml:space="preserve">September 2024.  </w:t>
      </w:r>
      <w:hyperlink r:id="rId21" w:history="1">
        <w:r w:rsidRPr="00340065">
          <w:rPr>
            <w:rStyle w:val="Hyperlink"/>
            <w:sz w:val="22"/>
            <w:szCs w:val="22"/>
          </w:rPr>
          <w:t>https://journals.plos.org/ploscompbiol/article?id=10.1371/journal.pcbi.1012384</w:t>
        </w:r>
      </w:hyperlink>
    </w:p>
    <w:p w14:paraId="5DF0E020" w14:textId="413F7165" w:rsidR="00867544" w:rsidRPr="00867544" w:rsidRDefault="00867544" w:rsidP="009678C0">
      <w:pPr>
        <w:rPr>
          <w:sz w:val="22"/>
          <w:szCs w:val="22"/>
        </w:rPr>
      </w:pPr>
      <w:r>
        <w:rPr>
          <w:sz w:val="22"/>
          <w:szCs w:val="22"/>
        </w:rPr>
        <w:t xml:space="preserve">  </w:t>
      </w:r>
    </w:p>
    <w:p w14:paraId="2D30B3F2" w14:textId="03D637A8" w:rsidR="00A163D5" w:rsidRDefault="00A163D5" w:rsidP="00A163D5">
      <w:pPr>
        <w:rPr>
          <w:bCs/>
          <w:iCs/>
          <w:sz w:val="22"/>
        </w:rPr>
      </w:pPr>
      <w:r>
        <w:rPr>
          <w:bCs/>
          <w:iCs/>
          <w:sz w:val="22"/>
        </w:rPr>
        <w:t xml:space="preserve">131. Appel NT, Tanveer A, </w:t>
      </w:r>
      <w:r w:rsidRPr="00EB2262">
        <w:rPr>
          <w:b/>
          <w:iCs/>
          <w:sz w:val="22"/>
        </w:rPr>
        <w:t>Brownell S</w:t>
      </w:r>
      <w:r>
        <w:rPr>
          <w:bCs/>
          <w:iCs/>
          <w:sz w:val="22"/>
        </w:rPr>
        <w:t>, Blattman JN. Engaging undergraduate students in course-based research improved student learning of course material. CBE L</w:t>
      </w:r>
      <w:r w:rsidR="00867544">
        <w:rPr>
          <w:bCs/>
          <w:iCs/>
          <w:sz w:val="22"/>
        </w:rPr>
        <w:t>ife Sciences Education</w:t>
      </w:r>
      <w:r>
        <w:rPr>
          <w:bCs/>
          <w:iCs/>
          <w:sz w:val="22"/>
        </w:rPr>
        <w:t xml:space="preserve">. August 2024. </w:t>
      </w:r>
      <w:hyperlink r:id="rId22" w:history="1">
        <w:r w:rsidRPr="00340065">
          <w:rPr>
            <w:rStyle w:val="Hyperlink"/>
            <w:bCs/>
            <w:iCs/>
            <w:sz w:val="22"/>
          </w:rPr>
          <w:t>https://www.lifescied.org/doi/10.1187/cbe.22-05-0096</w:t>
        </w:r>
      </w:hyperlink>
    </w:p>
    <w:p w14:paraId="70757131" w14:textId="56EE2A4C" w:rsidR="00A163D5" w:rsidRDefault="00A163D5" w:rsidP="009678C0">
      <w:pPr>
        <w:rPr>
          <w:bCs/>
          <w:iCs/>
          <w:sz w:val="22"/>
        </w:rPr>
      </w:pPr>
      <w:r>
        <w:rPr>
          <w:bCs/>
          <w:iCs/>
          <w:sz w:val="22"/>
        </w:rPr>
        <w:t xml:space="preserve">  </w:t>
      </w:r>
    </w:p>
    <w:p w14:paraId="3174D768" w14:textId="75178986" w:rsidR="00370864" w:rsidRDefault="00370864" w:rsidP="009678C0">
      <w:pPr>
        <w:rPr>
          <w:sz w:val="22"/>
          <w:szCs w:val="22"/>
        </w:rPr>
      </w:pPr>
      <w:r>
        <w:rPr>
          <w:bCs/>
          <w:iCs/>
          <w:sz w:val="22"/>
        </w:rPr>
        <w:t xml:space="preserve">130. </w:t>
      </w:r>
      <w:r>
        <w:rPr>
          <w:sz w:val="22"/>
          <w:szCs w:val="22"/>
        </w:rPr>
        <w:t xml:space="preserve">Aini R, Stewart M, </w:t>
      </w:r>
      <w:r w:rsidRPr="00D00195">
        <w:rPr>
          <w:b/>
          <w:bCs/>
          <w:sz w:val="22"/>
          <w:szCs w:val="22"/>
        </w:rPr>
        <w:t>Brownell SE</w:t>
      </w:r>
      <w:r>
        <w:rPr>
          <w:sz w:val="22"/>
          <w:szCs w:val="22"/>
        </w:rPr>
        <w:t xml:space="preserve">, Barnes ME.  </w:t>
      </w:r>
      <w:r w:rsidRPr="00D00195">
        <w:rPr>
          <w:sz w:val="22"/>
          <w:szCs w:val="22"/>
        </w:rPr>
        <w:t>Exploring Patterns of Evolution Acceptance, Evolution Understanding, and Religiosity among College Biology Students in the United States</w:t>
      </w:r>
      <w:r>
        <w:rPr>
          <w:sz w:val="22"/>
          <w:szCs w:val="22"/>
        </w:rPr>
        <w:t xml:space="preserve">.  Evolution Education and Outreach.  August 2024. </w:t>
      </w:r>
      <w:hyperlink r:id="rId23" w:history="1">
        <w:r w:rsidRPr="00340065">
          <w:rPr>
            <w:rStyle w:val="Hyperlink"/>
            <w:sz w:val="22"/>
            <w:szCs w:val="22"/>
          </w:rPr>
          <w:t>https://evolution-outreach.biomedcentral.com/articles/10.1186/s12052-024-00207-y</w:t>
        </w:r>
      </w:hyperlink>
    </w:p>
    <w:p w14:paraId="02E1BA63" w14:textId="3D6B13EA" w:rsidR="00370864" w:rsidRDefault="00370864" w:rsidP="009678C0">
      <w:pPr>
        <w:rPr>
          <w:bCs/>
          <w:iCs/>
          <w:sz w:val="22"/>
        </w:rPr>
      </w:pPr>
      <w:r>
        <w:rPr>
          <w:sz w:val="22"/>
          <w:szCs w:val="22"/>
        </w:rPr>
        <w:t xml:space="preserve">  </w:t>
      </w:r>
    </w:p>
    <w:p w14:paraId="36F1FF8D" w14:textId="77777777" w:rsidR="00330D31" w:rsidRDefault="00330D31" w:rsidP="00330D31">
      <w:pPr>
        <w:rPr>
          <w:sz w:val="22"/>
          <w:szCs w:val="22"/>
        </w:rPr>
      </w:pPr>
      <w:r>
        <w:rPr>
          <w:bCs/>
          <w:iCs/>
          <w:sz w:val="22"/>
        </w:rPr>
        <w:t xml:space="preserve">129. </w:t>
      </w:r>
      <w:r w:rsidRPr="00526FD4">
        <w:rPr>
          <w:sz w:val="22"/>
          <w:szCs w:val="22"/>
          <w:u w:val="single"/>
        </w:rPr>
        <w:t>Supriya K</w:t>
      </w:r>
      <w:r w:rsidRPr="00511632">
        <w:rPr>
          <w:sz w:val="22"/>
          <w:szCs w:val="22"/>
          <w:vertAlign w:val="superscript"/>
        </w:rPr>
        <w:t>+</w:t>
      </w:r>
      <w:r>
        <w:rPr>
          <w:sz w:val="22"/>
          <w:szCs w:val="22"/>
        </w:rPr>
        <w:t xml:space="preserve">, </w:t>
      </w:r>
      <w:r w:rsidRPr="00BA716B">
        <w:rPr>
          <w:sz w:val="22"/>
          <w:szCs w:val="22"/>
        </w:rPr>
        <w:t>Bang</w:t>
      </w:r>
      <w:r>
        <w:rPr>
          <w:sz w:val="22"/>
          <w:szCs w:val="22"/>
        </w:rPr>
        <w:t xml:space="preserve"> C, Ebie J, </w:t>
      </w:r>
      <w:r w:rsidRPr="00BA716B">
        <w:rPr>
          <w:sz w:val="22"/>
          <w:szCs w:val="22"/>
        </w:rPr>
        <w:t>Pagliarulo</w:t>
      </w:r>
      <w:r>
        <w:rPr>
          <w:sz w:val="22"/>
          <w:szCs w:val="22"/>
        </w:rPr>
        <w:t xml:space="preserve"> C, </w:t>
      </w:r>
      <w:r w:rsidRPr="00BA716B">
        <w:rPr>
          <w:sz w:val="22"/>
          <w:szCs w:val="22"/>
        </w:rPr>
        <w:t>Tucker</w:t>
      </w:r>
      <w:r>
        <w:rPr>
          <w:sz w:val="22"/>
          <w:szCs w:val="22"/>
        </w:rPr>
        <w:t xml:space="preserve"> D, </w:t>
      </w:r>
      <w:r w:rsidRPr="00526FD4">
        <w:rPr>
          <w:sz w:val="22"/>
          <w:szCs w:val="22"/>
          <w:u w:val="single"/>
        </w:rPr>
        <w:t>Villegas K</w:t>
      </w:r>
      <w:r>
        <w:rPr>
          <w:sz w:val="22"/>
          <w:szCs w:val="22"/>
          <w:vertAlign w:val="superscript"/>
        </w:rPr>
        <w:t>^</w:t>
      </w:r>
      <w:r>
        <w:rPr>
          <w:sz w:val="22"/>
          <w:szCs w:val="22"/>
        </w:rPr>
        <w:t xml:space="preserve">, </w:t>
      </w:r>
      <w:r w:rsidRPr="00BA716B">
        <w:rPr>
          <w:sz w:val="22"/>
          <w:szCs w:val="22"/>
        </w:rPr>
        <w:t>Wright</w:t>
      </w:r>
      <w:r>
        <w:rPr>
          <w:sz w:val="22"/>
          <w:szCs w:val="22"/>
        </w:rPr>
        <w:t xml:space="preserve"> C, </w:t>
      </w:r>
      <w:r w:rsidRPr="00106EAB">
        <w:rPr>
          <w:b/>
          <w:bCs/>
          <w:i/>
          <w:iCs/>
          <w:sz w:val="22"/>
          <w:szCs w:val="22"/>
        </w:rPr>
        <w:t>Brownell SE</w:t>
      </w:r>
      <w:r>
        <w:rPr>
          <w:sz w:val="22"/>
          <w:szCs w:val="22"/>
        </w:rPr>
        <w:t xml:space="preserve">. </w:t>
      </w:r>
      <w:r w:rsidRPr="00E70782">
        <w:rPr>
          <w:sz w:val="22"/>
          <w:szCs w:val="22"/>
        </w:rPr>
        <w:t>Optional exam retakes reduce anxiety but may exacerbate score disparities between</w:t>
      </w:r>
      <w:r>
        <w:rPr>
          <w:sz w:val="22"/>
          <w:szCs w:val="22"/>
        </w:rPr>
        <w:t xml:space="preserve"> </w:t>
      </w:r>
      <w:r w:rsidRPr="00E70782">
        <w:rPr>
          <w:sz w:val="22"/>
          <w:szCs w:val="22"/>
        </w:rPr>
        <w:t>students with different social identities.</w:t>
      </w:r>
      <w:r>
        <w:rPr>
          <w:sz w:val="22"/>
          <w:szCs w:val="22"/>
        </w:rPr>
        <w:t xml:space="preserve"> CBE Life Sciences Education.  June 2024. </w:t>
      </w:r>
      <w:hyperlink r:id="rId24" w:history="1">
        <w:r w:rsidRPr="004B14AE">
          <w:rPr>
            <w:rStyle w:val="Hyperlink"/>
            <w:sz w:val="22"/>
            <w:szCs w:val="22"/>
          </w:rPr>
          <w:t>https://www.lifescied.org/doi/10.1187/cbe.21-11-0320</w:t>
        </w:r>
      </w:hyperlink>
    </w:p>
    <w:p w14:paraId="4F84DBD3" w14:textId="0D3E9C66" w:rsidR="00330D31" w:rsidRPr="00330D31" w:rsidRDefault="00330D31" w:rsidP="009678C0">
      <w:pPr>
        <w:rPr>
          <w:sz w:val="22"/>
          <w:szCs w:val="22"/>
        </w:rPr>
      </w:pPr>
      <w:r>
        <w:rPr>
          <w:sz w:val="22"/>
          <w:szCs w:val="22"/>
        </w:rPr>
        <w:t xml:space="preserve">  </w:t>
      </w:r>
    </w:p>
    <w:p w14:paraId="499C1448" w14:textId="1F36C9C6" w:rsidR="009678C0" w:rsidRDefault="009678C0" w:rsidP="009678C0">
      <w:pPr>
        <w:rPr>
          <w:sz w:val="22"/>
          <w:szCs w:val="22"/>
        </w:rPr>
      </w:pPr>
      <w:r>
        <w:rPr>
          <w:bCs/>
          <w:iCs/>
          <w:sz w:val="22"/>
        </w:rPr>
        <w:t xml:space="preserve">128. </w:t>
      </w:r>
      <w:r w:rsidRPr="004B7675">
        <w:rPr>
          <w:sz w:val="22"/>
          <w:szCs w:val="22"/>
          <w:u w:val="single"/>
        </w:rPr>
        <w:t>Busch C</w:t>
      </w:r>
      <w:r w:rsidR="004B7675">
        <w:rPr>
          <w:rFonts w:eastAsia="Cambria"/>
          <w:i/>
          <w:color w:val="202020"/>
          <w:szCs w:val="22"/>
          <w:vertAlign w:val="superscript"/>
        </w:rPr>
        <w:t>#</w:t>
      </w:r>
      <w:r>
        <w:rPr>
          <w:sz w:val="22"/>
          <w:szCs w:val="22"/>
        </w:rPr>
        <w:t xml:space="preserve">, Nadile E, Mohommed T, </w:t>
      </w:r>
      <w:r w:rsidRPr="004B7675">
        <w:rPr>
          <w:sz w:val="22"/>
          <w:szCs w:val="22"/>
          <w:u w:val="single"/>
        </w:rPr>
        <w:t>Gin LE</w:t>
      </w:r>
      <w:r w:rsidR="004B7675">
        <w:rPr>
          <w:rFonts w:eastAsia="Cambria"/>
          <w:i/>
          <w:color w:val="202020"/>
          <w:szCs w:val="22"/>
          <w:vertAlign w:val="superscript"/>
        </w:rPr>
        <w:t>#</w:t>
      </w:r>
      <w:r>
        <w:rPr>
          <w:sz w:val="22"/>
          <w:szCs w:val="22"/>
        </w:rPr>
        <w:t xml:space="preserve">, </w:t>
      </w:r>
      <w:r w:rsidRPr="00324845">
        <w:rPr>
          <w:b/>
          <w:bCs/>
          <w:sz w:val="22"/>
          <w:szCs w:val="22"/>
        </w:rPr>
        <w:t>Brownell SE</w:t>
      </w:r>
      <w:r>
        <w:rPr>
          <w:sz w:val="22"/>
          <w:szCs w:val="22"/>
        </w:rPr>
        <w:t xml:space="preserve">, Cooper KM.  </w:t>
      </w:r>
      <w:r w:rsidRPr="00324845">
        <w:rPr>
          <w:sz w:val="22"/>
          <w:szCs w:val="22"/>
        </w:rPr>
        <w:t>The scientific rules, roles, and values that life sciences graduate students want to see upheld</w:t>
      </w:r>
      <w:r>
        <w:rPr>
          <w:sz w:val="22"/>
          <w:szCs w:val="22"/>
        </w:rPr>
        <w:t xml:space="preserve"> </w:t>
      </w:r>
      <w:r w:rsidRPr="00324845">
        <w:rPr>
          <w:sz w:val="22"/>
          <w:szCs w:val="22"/>
        </w:rPr>
        <w:t>by undergraduate researchers</w:t>
      </w:r>
      <w:r>
        <w:rPr>
          <w:sz w:val="22"/>
          <w:szCs w:val="22"/>
        </w:rPr>
        <w:t xml:space="preserve">. Journal of Research in Science Teaching. June 2024. </w:t>
      </w:r>
      <w:hyperlink r:id="rId25" w:history="1">
        <w:r w:rsidRPr="004B14AE">
          <w:rPr>
            <w:rStyle w:val="Hyperlink"/>
            <w:sz w:val="22"/>
            <w:szCs w:val="22"/>
          </w:rPr>
          <w:t>https://onlinelibrary.wiley.com/doi/full/10.1002/tea.21965</w:t>
        </w:r>
      </w:hyperlink>
    </w:p>
    <w:p w14:paraId="385F6D89" w14:textId="77777777" w:rsidR="00CE196D" w:rsidRDefault="00CE196D" w:rsidP="008E70A8">
      <w:pPr>
        <w:rPr>
          <w:sz w:val="22"/>
        </w:rPr>
      </w:pPr>
    </w:p>
    <w:p w14:paraId="306B4660" w14:textId="1181B73E" w:rsidR="008E70A8" w:rsidRDefault="008E70A8" w:rsidP="008E70A8">
      <w:pPr>
        <w:rPr>
          <w:sz w:val="22"/>
          <w:szCs w:val="22"/>
        </w:rPr>
      </w:pPr>
      <w:r>
        <w:rPr>
          <w:sz w:val="22"/>
        </w:rPr>
        <w:t xml:space="preserve">127. </w:t>
      </w:r>
      <w:r w:rsidRPr="00EF2919">
        <w:rPr>
          <w:sz w:val="22"/>
          <w:szCs w:val="22"/>
          <w:u w:val="single"/>
        </w:rPr>
        <w:t>Goodwin E</w:t>
      </w:r>
      <w:r w:rsidRPr="00511632">
        <w:rPr>
          <w:sz w:val="22"/>
          <w:szCs w:val="22"/>
          <w:vertAlign w:val="superscript"/>
        </w:rPr>
        <w:t>+</w:t>
      </w:r>
      <w:r>
        <w:rPr>
          <w:sz w:val="22"/>
          <w:szCs w:val="22"/>
        </w:rPr>
        <w:t xml:space="preserve">, </w:t>
      </w:r>
      <w:r w:rsidRPr="00EF2919">
        <w:rPr>
          <w:sz w:val="22"/>
          <w:szCs w:val="22"/>
          <w:u w:val="single"/>
        </w:rPr>
        <w:t>Gin LE</w:t>
      </w:r>
      <w:r>
        <w:rPr>
          <w:rFonts w:eastAsia="Cambria"/>
          <w:i/>
          <w:color w:val="202020"/>
          <w:szCs w:val="22"/>
          <w:vertAlign w:val="superscript"/>
        </w:rPr>
        <w:t>#</w:t>
      </w:r>
      <w:r>
        <w:rPr>
          <w:sz w:val="22"/>
          <w:szCs w:val="22"/>
        </w:rPr>
        <w:t xml:space="preserve">, </w:t>
      </w:r>
      <w:proofErr w:type="spellStart"/>
      <w:r w:rsidRPr="00EF2919">
        <w:rPr>
          <w:sz w:val="22"/>
          <w:szCs w:val="22"/>
          <w:u w:val="single"/>
        </w:rPr>
        <w:t>Aeshlinman</w:t>
      </w:r>
      <w:proofErr w:type="spellEnd"/>
      <w:r w:rsidRPr="00EF2919">
        <w:rPr>
          <w:sz w:val="22"/>
          <w:szCs w:val="22"/>
          <w:u w:val="single"/>
        </w:rPr>
        <w:t xml:space="preserve"> A</w:t>
      </w:r>
      <w:r>
        <w:rPr>
          <w:rFonts w:eastAsia="Cambria"/>
          <w:i/>
          <w:color w:val="202020"/>
          <w:szCs w:val="22"/>
          <w:vertAlign w:val="superscript"/>
        </w:rPr>
        <w:t>^</w:t>
      </w:r>
      <w:r>
        <w:rPr>
          <w:sz w:val="22"/>
          <w:szCs w:val="22"/>
        </w:rPr>
        <w:t xml:space="preserve">, </w:t>
      </w:r>
      <w:proofErr w:type="spellStart"/>
      <w:r w:rsidRPr="00EF2919">
        <w:rPr>
          <w:sz w:val="22"/>
          <w:szCs w:val="22"/>
          <w:u w:val="single"/>
        </w:rPr>
        <w:t>Afoakwa</w:t>
      </w:r>
      <w:proofErr w:type="spellEnd"/>
      <w:r w:rsidRPr="00EF2919">
        <w:rPr>
          <w:sz w:val="22"/>
          <w:szCs w:val="22"/>
          <w:u w:val="single"/>
        </w:rPr>
        <w:t xml:space="preserve"> A</w:t>
      </w:r>
      <w:r>
        <w:rPr>
          <w:rFonts w:eastAsia="Cambria"/>
          <w:i/>
          <w:color w:val="202020"/>
          <w:szCs w:val="22"/>
          <w:vertAlign w:val="superscript"/>
        </w:rPr>
        <w:t>^</w:t>
      </w:r>
      <w:r>
        <w:rPr>
          <w:sz w:val="22"/>
          <w:szCs w:val="22"/>
        </w:rPr>
        <w:t xml:space="preserve">, </w:t>
      </w:r>
      <w:r w:rsidRPr="00EF2919">
        <w:rPr>
          <w:sz w:val="22"/>
          <w:szCs w:val="22"/>
          <w:u w:val="single"/>
        </w:rPr>
        <w:t>Allred B</w:t>
      </w:r>
      <w:r>
        <w:rPr>
          <w:rFonts w:eastAsia="Cambria"/>
          <w:i/>
          <w:color w:val="202020"/>
          <w:szCs w:val="22"/>
          <w:vertAlign w:val="superscript"/>
        </w:rPr>
        <w:t>^</w:t>
      </w:r>
      <w:r>
        <w:rPr>
          <w:sz w:val="22"/>
          <w:szCs w:val="22"/>
        </w:rPr>
        <w:t xml:space="preserve">, </w:t>
      </w:r>
      <w:proofErr w:type="spellStart"/>
      <w:r w:rsidRPr="00EF2919">
        <w:rPr>
          <w:sz w:val="22"/>
          <w:szCs w:val="22"/>
          <w:u w:val="single"/>
        </w:rPr>
        <w:t>Avalle</w:t>
      </w:r>
      <w:proofErr w:type="spellEnd"/>
      <w:r w:rsidRPr="00EF2919">
        <w:rPr>
          <w:sz w:val="22"/>
          <w:szCs w:val="22"/>
          <w:u w:val="single"/>
        </w:rPr>
        <w:t xml:space="preserve"> S</w:t>
      </w:r>
      <w:r>
        <w:rPr>
          <w:rFonts w:eastAsia="Cambria"/>
          <w:i/>
          <w:color w:val="202020"/>
          <w:szCs w:val="22"/>
          <w:vertAlign w:val="superscript"/>
        </w:rPr>
        <w:t>^</w:t>
      </w:r>
      <w:r>
        <w:rPr>
          <w:sz w:val="22"/>
          <w:szCs w:val="22"/>
        </w:rPr>
        <w:t xml:space="preserve">, </w:t>
      </w:r>
      <w:r w:rsidRPr="00EF2919">
        <w:rPr>
          <w:sz w:val="22"/>
          <w:szCs w:val="22"/>
          <w:u w:val="single"/>
        </w:rPr>
        <w:t>Bell A</w:t>
      </w:r>
      <w:r>
        <w:rPr>
          <w:rFonts w:eastAsia="Cambria"/>
          <w:i/>
          <w:color w:val="202020"/>
          <w:szCs w:val="22"/>
          <w:vertAlign w:val="superscript"/>
        </w:rPr>
        <w:t>^</w:t>
      </w:r>
      <w:r>
        <w:rPr>
          <w:sz w:val="22"/>
          <w:szCs w:val="22"/>
        </w:rPr>
        <w:t xml:space="preserve">, </w:t>
      </w:r>
      <w:r w:rsidRPr="00EF2919">
        <w:rPr>
          <w:sz w:val="22"/>
          <w:szCs w:val="22"/>
          <w:u w:val="single"/>
        </w:rPr>
        <w:t>Berkheimer J</w:t>
      </w:r>
      <w:r>
        <w:rPr>
          <w:rFonts w:eastAsia="Cambria"/>
          <w:i/>
          <w:color w:val="202020"/>
          <w:szCs w:val="22"/>
          <w:vertAlign w:val="superscript"/>
        </w:rPr>
        <w:t>^</w:t>
      </w:r>
      <w:r>
        <w:rPr>
          <w:sz w:val="22"/>
          <w:szCs w:val="22"/>
        </w:rPr>
        <w:t xml:space="preserve">, </w:t>
      </w:r>
      <w:r w:rsidRPr="00EF2919">
        <w:rPr>
          <w:sz w:val="22"/>
          <w:szCs w:val="22"/>
          <w:u w:val="single"/>
        </w:rPr>
        <w:t>Brzezinski H</w:t>
      </w:r>
      <w:r>
        <w:rPr>
          <w:rFonts w:eastAsia="Cambria"/>
          <w:i/>
          <w:color w:val="202020"/>
          <w:szCs w:val="22"/>
          <w:vertAlign w:val="superscript"/>
        </w:rPr>
        <w:t>^</w:t>
      </w:r>
      <w:r>
        <w:rPr>
          <w:sz w:val="22"/>
          <w:szCs w:val="22"/>
        </w:rPr>
        <w:t xml:space="preserve">, </w:t>
      </w:r>
      <w:r w:rsidRPr="00EF2919">
        <w:rPr>
          <w:sz w:val="22"/>
          <w:szCs w:val="22"/>
          <w:u w:val="single"/>
        </w:rPr>
        <w:t>Campos R</w:t>
      </w:r>
      <w:r>
        <w:rPr>
          <w:rFonts w:eastAsia="Cambria"/>
          <w:i/>
          <w:color w:val="202020"/>
          <w:szCs w:val="22"/>
          <w:vertAlign w:val="superscript"/>
        </w:rPr>
        <w:t>^</w:t>
      </w:r>
      <w:r>
        <w:rPr>
          <w:sz w:val="22"/>
          <w:szCs w:val="22"/>
        </w:rPr>
        <w:t xml:space="preserve">, </w:t>
      </w:r>
      <w:r w:rsidRPr="00EF2919">
        <w:rPr>
          <w:sz w:val="22"/>
          <w:szCs w:val="22"/>
          <w:u w:val="single"/>
        </w:rPr>
        <w:t>Emerson H</w:t>
      </w:r>
      <w:r>
        <w:rPr>
          <w:rFonts w:eastAsia="Cambria"/>
          <w:i/>
          <w:color w:val="202020"/>
          <w:szCs w:val="22"/>
          <w:vertAlign w:val="superscript"/>
        </w:rPr>
        <w:t>^</w:t>
      </w:r>
      <w:r>
        <w:rPr>
          <w:sz w:val="22"/>
          <w:szCs w:val="22"/>
        </w:rPr>
        <w:t xml:space="preserve">, </w:t>
      </w:r>
      <w:r w:rsidRPr="00EF2919">
        <w:rPr>
          <w:sz w:val="22"/>
          <w:szCs w:val="22"/>
          <w:u w:val="single"/>
        </w:rPr>
        <w:t>Hess S</w:t>
      </w:r>
      <w:r>
        <w:rPr>
          <w:rFonts w:eastAsia="Cambria"/>
          <w:i/>
          <w:color w:val="202020"/>
          <w:szCs w:val="22"/>
          <w:vertAlign w:val="superscript"/>
        </w:rPr>
        <w:t>^</w:t>
      </w:r>
      <w:r>
        <w:rPr>
          <w:sz w:val="22"/>
          <w:szCs w:val="22"/>
        </w:rPr>
        <w:t xml:space="preserve">, </w:t>
      </w:r>
      <w:r w:rsidRPr="00EF2919">
        <w:rPr>
          <w:sz w:val="22"/>
          <w:szCs w:val="22"/>
          <w:u w:val="single"/>
        </w:rPr>
        <w:t>Montelongo A</w:t>
      </w:r>
      <w:r>
        <w:rPr>
          <w:rFonts w:eastAsia="Cambria"/>
          <w:i/>
          <w:color w:val="202020"/>
          <w:szCs w:val="22"/>
          <w:vertAlign w:val="superscript"/>
        </w:rPr>
        <w:t>^</w:t>
      </w:r>
      <w:r>
        <w:rPr>
          <w:sz w:val="22"/>
          <w:szCs w:val="22"/>
        </w:rPr>
        <w:t xml:space="preserve">, </w:t>
      </w:r>
      <w:proofErr w:type="spellStart"/>
      <w:r w:rsidRPr="00EF2919">
        <w:rPr>
          <w:sz w:val="22"/>
          <w:szCs w:val="22"/>
          <w:u w:val="single"/>
        </w:rPr>
        <w:t>Noshirwani</w:t>
      </w:r>
      <w:proofErr w:type="spellEnd"/>
      <w:r w:rsidRPr="00EF2919">
        <w:rPr>
          <w:sz w:val="22"/>
          <w:szCs w:val="22"/>
          <w:u w:val="single"/>
        </w:rPr>
        <w:t xml:space="preserve"> N</w:t>
      </w:r>
      <w:r>
        <w:rPr>
          <w:rFonts w:eastAsia="Cambria"/>
          <w:i/>
          <w:color w:val="202020"/>
          <w:szCs w:val="22"/>
          <w:vertAlign w:val="superscript"/>
        </w:rPr>
        <w:t>^</w:t>
      </w:r>
      <w:r>
        <w:rPr>
          <w:sz w:val="22"/>
          <w:szCs w:val="22"/>
        </w:rPr>
        <w:t xml:space="preserve">, </w:t>
      </w:r>
      <w:r w:rsidRPr="00EF2919">
        <w:rPr>
          <w:sz w:val="22"/>
          <w:szCs w:val="22"/>
          <w:u w:val="single"/>
        </w:rPr>
        <w:t>Shelton W</w:t>
      </w:r>
      <w:r>
        <w:rPr>
          <w:rFonts w:eastAsia="Cambria"/>
          <w:i/>
          <w:color w:val="202020"/>
          <w:szCs w:val="22"/>
          <w:vertAlign w:val="superscript"/>
        </w:rPr>
        <w:t>^</w:t>
      </w:r>
      <w:r>
        <w:rPr>
          <w:sz w:val="22"/>
          <w:szCs w:val="22"/>
        </w:rPr>
        <w:t xml:space="preserve">, </w:t>
      </w:r>
      <w:r w:rsidRPr="00EF2919">
        <w:rPr>
          <w:sz w:val="22"/>
          <w:szCs w:val="22"/>
          <w:u w:val="single"/>
        </w:rPr>
        <w:t>Valdez E</w:t>
      </w:r>
      <w:r>
        <w:rPr>
          <w:rFonts w:eastAsia="Cambria"/>
          <w:i/>
          <w:color w:val="202020"/>
          <w:szCs w:val="22"/>
          <w:vertAlign w:val="superscript"/>
        </w:rPr>
        <w:t>^</w:t>
      </w:r>
      <w:r>
        <w:rPr>
          <w:sz w:val="22"/>
          <w:szCs w:val="22"/>
        </w:rPr>
        <w:t xml:space="preserve">, </w:t>
      </w:r>
      <w:r w:rsidRPr="00EF2919">
        <w:rPr>
          <w:sz w:val="22"/>
          <w:szCs w:val="22"/>
          <w:u w:val="single"/>
        </w:rPr>
        <w:t>White J</w:t>
      </w:r>
      <w:r>
        <w:rPr>
          <w:rFonts w:eastAsia="Cambria"/>
          <w:i/>
          <w:color w:val="202020"/>
          <w:szCs w:val="22"/>
          <w:vertAlign w:val="superscript"/>
        </w:rPr>
        <w:t>^</w:t>
      </w:r>
      <w:r>
        <w:rPr>
          <w:sz w:val="22"/>
          <w:szCs w:val="22"/>
        </w:rPr>
        <w:t xml:space="preserve">, </w:t>
      </w:r>
      <w:r w:rsidRPr="00EF2919">
        <w:rPr>
          <w:sz w:val="22"/>
          <w:szCs w:val="22"/>
          <w:u w:val="single"/>
        </w:rPr>
        <w:t>White Q</w:t>
      </w:r>
      <w:r>
        <w:rPr>
          <w:rFonts w:eastAsia="Cambria"/>
          <w:i/>
          <w:color w:val="202020"/>
          <w:szCs w:val="22"/>
          <w:vertAlign w:val="superscript"/>
        </w:rPr>
        <w:t>^</w:t>
      </w:r>
      <w:r>
        <w:rPr>
          <w:sz w:val="22"/>
          <w:szCs w:val="22"/>
        </w:rPr>
        <w:t xml:space="preserve">, </w:t>
      </w:r>
      <w:r w:rsidRPr="00EF2919">
        <w:rPr>
          <w:sz w:val="22"/>
          <w:szCs w:val="22"/>
          <w:u w:val="single"/>
        </w:rPr>
        <w:t>Wittekind E</w:t>
      </w:r>
      <w:r>
        <w:rPr>
          <w:rFonts w:eastAsia="Cambria"/>
          <w:i/>
          <w:color w:val="202020"/>
          <w:szCs w:val="22"/>
          <w:vertAlign w:val="superscript"/>
        </w:rPr>
        <w:t>^</w:t>
      </w:r>
      <w:r>
        <w:rPr>
          <w:sz w:val="22"/>
          <w:szCs w:val="22"/>
        </w:rPr>
        <w:t xml:space="preserve">, Cooper KM, </w:t>
      </w:r>
      <w:r w:rsidRPr="00106EAB">
        <w:rPr>
          <w:b/>
          <w:bCs/>
          <w:i/>
          <w:iCs/>
          <w:sz w:val="22"/>
          <w:szCs w:val="22"/>
        </w:rPr>
        <w:t>Brownell SE</w:t>
      </w:r>
      <w:r>
        <w:rPr>
          <w:sz w:val="22"/>
          <w:szCs w:val="22"/>
        </w:rPr>
        <w:t xml:space="preserve">. </w:t>
      </w:r>
      <w:r w:rsidRPr="00835D5E">
        <w:rPr>
          <w:sz w:val="22"/>
          <w:szCs w:val="22"/>
        </w:rPr>
        <w:t>Who is represented in the research on undergraduate research experiences in the natural sciences? A review of literature</w:t>
      </w:r>
      <w:r>
        <w:rPr>
          <w:sz w:val="22"/>
          <w:szCs w:val="22"/>
        </w:rPr>
        <w:t xml:space="preserve">.  CBE LSE. May 2024. </w:t>
      </w:r>
      <w:hyperlink r:id="rId26" w:history="1">
        <w:r w:rsidRPr="004B14AE">
          <w:rPr>
            <w:rStyle w:val="Hyperlink"/>
            <w:sz w:val="22"/>
            <w:szCs w:val="22"/>
          </w:rPr>
          <w:t>https://www.lifescied.org/doi/full/10.1187/cbe.23-07-0137</w:t>
        </w:r>
      </w:hyperlink>
    </w:p>
    <w:p w14:paraId="1DF886E0" w14:textId="77777777" w:rsidR="008E70A8" w:rsidRDefault="008E70A8" w:rsidP="00D800C1">
      <w:pPr>
        <w:rPr>
          <w:sz w:val="22"/>
        </w:rPr>
      </w:pPr>
    </w:p>
    <w:p w14:paraId="7B48982D" w14:textId="445C24B2" w:rsidR="00D800C1" w:rsidRDefault="00D800C1" w:rsidP="00D800C1">
      <w:pPr>
        <w:rPr>
          <w:sz w:val="22"/>
          <w:szCs w:val="22"/>
        </w:rPr>
      </w:pPr>
      <w:r>
        <w:rPr>
          <w:sz w:val="22"/>
        </w:rPr>
        <w:t xml:space="preserve">126. </w:t>
      </w:r>
      <w:proofErr w:type="spellStart"/>
      <w:r w:rsidRPr="00EF2919">
        <w:rPr>
          <w:sz w:val="22"/>
          <w:szCs w:val="22"/>
          <w:u w:val="single"/>
        </w:rPr>
        <w:t>Grunspan</w:t>
      </w:r>
      <w:proofErr w:type="spellEnd"/>
      <w:r w:rsidRPr="00EF2919">
        <w:rPr>
          <w:sz w:val="22"/>
          <w:szCs w:val="22"/>
          <w:u w:val="single"/>
        </w:rPr>
        <w:t xml:space="preserve"> DZ</w:t>
      </w:r>
      <w:r w:rsidRPr="00511632">
        <w:rPr>
          <w:sz w:val="22"/>
          <w:szCs w:val="22"/>
          <w:vertAlign w:val="superscript"/>
        </w:rPr>
        <w:t>+</w:t>
      </w:r>
      <w:r>
        <w:rPr>
          <w:sz w:val="22"/>
          <w:szCs w:val="22"/>
        </w:rPr>
        <w:t xml:space="preserve">, Komperda R, </w:t>
      </w:r>
      <w:proofErr w:type="spellStart"/>
      <w:r>
        <w:rPr>
          <w:sz w:val="22"/>
          <w:szCs w:val="22"/>
        </w:rPr>
        <w:t>Offendahl</w:t>
      </w:r>
      <w:proofErr w:type="spellEnd"/>
      <w:r>
        <w:rPr>
          <w:sz w:val="22"/>
          <w:szCs w:val="22"/>
        </w:rPr>
        <w:t xml:space="preserve"> EG, </w:t>
      </w:r>
      <w:r w:rsidRPr="00EF2919">
        <w:rPr>
          <w:sz w:val="22"/>
          <w:szCs w:val="22"/>
          <w:u w:val="single"/>
        </w:rPr>
        <w:t>Abraham A</w:t>
      </w:r>
      <w:r>
        <w:rPr>
          <w:sz w:val="22"/>
          <w:szCs w:val="22"/>
        </w:rPr>
        <w:t>E</w:t>
      </w:r>
      <w:r>
        <w:rPr>
          <w:rFonts w:eastAsia="Cambria"/>
          <w:i/>
          <w:color w:val="202020"/>
          <w:szCs w:val="22"/>
          <w:vertAlign w:val="superscript"/>
        </w:rPr>
        <w:t>^</w:t>
      </w:r>
      <w:r>
        <w:rPr>
          <w:sz w:val="22"/>
          <w:szCs w:val="22"/>
        </w:rPr>
        <w:t xml:space="preserve">, </w:t>
      </w:r>
      <w:proofErr w:type="spellStart"/>
      <w:r w:rsidRPr="00EF2919">
        <w:rPr>
          <w:sz w:val="22"/>
          <w:szCs w:val="22"/>
          <w:u w:val="single"/>
        </w:rPr>
        <w:t>Etebari</w:t>
      </w:r>
      <w:proofErr w:type="spellEnd"/>
      <w:r w:rsidRPr="00EF2919">
        <w:rPr>
          <w:sz w:val="22"/>
          <w:szCs w:val="22"/>
          <w:u w:val="single"/>
        </w:rPr>
        <w:t xml:space="preserve"> S</w:t>
      </w:r>
      <w:r>
        <w:rPr>
          <w:rFonts w:eastAsia="Cambria"/>
          <w:i/>
          <w:color w:val="202020"/>
          <w:szCs w:val="22"/>
          <w:vertAlign w:val="superscript"/>
        </w:rPr>
        <w:t>^</w:t>
      </w:r>
      <w:r>
        <w:rPr>
          <w:sz w:val="22"/>
          <w:szCs w:val="22"/>
        </w:rPr>
        <w:t xml:space="preserve">, </w:t>
      </w:r>
      <w:r w:rsidRPr="00EF2919">
        <w:rPr>
          <w:sz w:val="22"/>
          <w:szCs w:val="22"/>
          <w:u w:val="single"/>
        </w:rPr>
        <w:t>Maas SA</w:t>
      </w:r>
      <w:r>
        <w:rPr>
          <w:rFonts w:eastAsia="Cambria"/>
          <w:i/>
          <w:color w:val="202020"/>
          <w:szCs w:val="22"/>
          <w:vertAlign w:val="superscript"/>
        </w:rPr>
        <w:t>^</w:t>
      </w:r>
      <w:r>
        <w:rPr>
          <w:sz w:val="22"/>
          <w:szCs w:val="22"/>
        </w:rPr>
        <w:t xml:space="preserve">, </w:t>
      </w:r>
      <w:r w:rsidRPr="00EF2919">
        <w:rPr>
          <w:sz w:val="22"/>
          <w:szCs w:val="22"/>
          <w:u w:val="single"/>
        </w:rPr>
        <w:t>Roberts JA</w:t>
      </w:r>
      <w:r>
        <w:rPr>
          <w:rFonts w:eastAsia="Cambria"/>
          <w:i/>
          <w:color w:val="202020"/>
          <w:szCs w:val="22"/>
          <w:vertAlign w:val="superscript"/>
        </w:rPr>
        <w:t>^</w:t>
      </w:r>
      <w:r>
        <w:rPr>
          <w:sz w:val="22"/>
          <w:szCs w:val="22"/>
        </w:rPr>
        <w:t xml:space="preserve">, Ghafoor S, </w:t>
      </w:r>
      <w:r w:rsidRPr="00A129AD">
        <w:rPr>
          <w:b/>
          <w:bCs/>
          <w:sz w:val="22"/>
          <w:szCs w:val="22"/>
        </w:rPr>
        <w:t>Brownell SE</w:t>
      </w:r>
      <w:r>
        <w:rPr>
          <w:sz w:val="22"/>
          <w:szCs w:val="22"/>
        </w:rPr>
        <w:t>.  I</w:t>
      </w:r>
      <w:r w:rsidRPr="00A129AD">
        <w:rPr>
          <w:sz w:val="22"/>
          <w:szCs w:val="22"/>
        </w:rPr>
        <w:t>mportance of undergraduate institution prestige in</w:t>
      </w:r>
      <w:r>
        <w:rPr>
          <w:sz w:val="22"/>
          <w:szCs w:val="22"/>
        </w:rPr>
        <w:t xml:space="preserve"> </w:t>
      </w:r>
      <w:r w:rsidRPr="00A129AD">
        <w:rPr>
          <w:sz w:val="22"/>
          <w:szCs w:val="22"/>
        </w:rPr>
        <w:t>faculty hiring networks</w:t>
      </w:r>
      <w:r>
        <w:rPr>
          <w:sz w:val="22"/>
          <w:szCs w:val="22"/>
        </w:rPr>
        <w:t xml:space="preserve">.  Physics Review Physics Education Research.  </w:t>
      </w:r>
      <w:hyperlink r:id="rId27" w:history="1">
        <w:r w:rsidRPr="004B14AE">
          <w:rPr>
            <w:rStyle w:val="Hyperlink"/>
            <w:sz w:val="22"/>
            <w:szCs w:val="22"/>
          </w:rPr>
          <w:t>https://journals.aps.org/prper/abstract/10.1103/PhysRevPhysEducRes.20.010144</w:t>
        </w:r>
      </w:hyperlink>
    </w:p>
    <w:p w14:paraId="4CA9001B" w14:textId="77777777" w:rsidR="00D800C1" w:rsidRDefault="00D800C1" w:rsidP="004D58D5">
      <w:pPr>
        <w:rPr>
          <w:sz w:val="22"/>
        </w:rPr>
      </w:pPr>
    </w:p>
    <w:p w14:paraId="084B5AD6" w14:textId="62907D15" w:rsidR="00576A55" w:rsidRDefault="00576A55" w:rsidP="00576A55">
      <w:pPr>
        <w:rPr>
          <w:sz w:val="22"/>
          <w:szCs w:val="22"/>
        </w:rPr>
      </w:pPr>
      <w:r>
        <w:rPr>
          <w:sz w:val="22"/>
        </w:rPr>
        <w:t xml:space="preserve">125. </w:t>
      </w:r>
      <w:r w:rsidRPr="003419E6">
        <w:rPr>
          <w:sz w:val="22"/>
          <w:szCs w:val="22"/>
          <w:u w:val="single"/>
        </w:rPr>
        <w:t>Busch C</w:t>
      </w:r>
      <w:r>
        <w:rPr>
          <w:rFonts w:eastAsia="Cambria"/>
          <w:i/>
          <w:color w:val="202020"/>
          <w:szCs w:val="22"/>
          <w:vertAlign w:val="superscript"/>
        </w:rPr>
        <w:t>#</w:t>
      </w:r>
      <w:r>
        <w:rPr>
          <w:sz w:val="22"/>
          <w:szCs w:val="22"/>
        </w:rPr>
        <w:t xml:space="preserve">, </w:t>
      </w:r>
      <w:proofErr w:type="spellStart"/>
      <w:r w:rsidRPr="00A54CC5">
        <w:rPr>
          <w:sz w:val="22"/>
          <w:szCs w:val="22"/>
        </w:rPr>
        <w:t>Bhanderi</w:t>
      </w:r>
      <w:proofErr w:type="spellEnd"/>
      <w:r>
        <w:rPr>
          <w:sz w:val="22"/>
          <w:szCs w:val="22"/>
        </w:rPr>
        <w:t xml:space="preserve"> P, Cooper KM, </w:t>
      </w:r>
      <w:r w:rsidRPr="00106EAB">
        <w:rPr>
          <w:b/>
          <w:bCs/>
          <w:i/>
          <w:iCs/>
          <w:sz w:val="22"/>
          <w:szCs w:val="22"/>
        </w:rPr>
        <w:t>Brownell SE</w:t>
      </w:r>
      <w:r>
        <w:rPr>
          <w:sz w:val="22"/>
          <w:szCs w:val="22"/>
        </w:rPr>
        <w:t xml:space="preserve">. </w:t>
      </w:r>
      <w:r w:rsidRPr="00A54CC5">
        <w:rPr>
          <w:sz w:val="22"/>
          <w:szCs w:val="22"/>
        </w:rPr>
        <w:t>Few LGBTQ+ science and engineering instructors come out to students, despite potential benefits</w:t>
      </w:r>
      <w:r>
        <w:rPr>
          <w:sz w:val="22"/>
          <w:szCs w:val="22"/>
        </w:rPr>
        <w:t xml:space="preserve">.  CBE Life Sciences Education. April 2024. </w:t>
      </w:r>
      <w:hyperlink r:id="rId28" w:history="1">
        <w:r w:rsidRPr="004B14AE">
          <w:rPr>
            <w:rStyle w:val="Hyperlink"/>
            <w:sz w:val="22"/>
            <w:szCs w:val="22"/>
          </w:rPr>
          <w:t>https://www.lifescied.org/doi/10.1187/cbe.23-10-0181</w:t>
        </w:r>
      </w:hyperlink>
    </w:p>
    <w:p w14:paraId="516A93CB" w14:textId="77777777" w:rsidR="00576A55" w:rsidRDefault="00576A55" w:rsidP="004D58D5">
      <w:pPr>
        <w:rPr>
          <w:sz w:val="22"/>
        </w:rPr>
      </w:pPr>
    </w:p>
    <w:p w14:paraId="3796082A" w14:textId="5E380E23" w:rsidR="00576A55" w:rsidRDefault="00576A55" w:rsidP="00576A55">
      <w:pPr>
        <w:rPr>
          <w:bCs/>
          <w:iCs/>
          <w:sz w:val="22"/>
        </w:rPr>
      </w:pPr>
      <w:r>
        <w:rPr>
          <w:bCs/>
          <w:iCs/>
          <w:sz w:val="22"/>
        </w:rPr>
        <w:t xml:space="preserve">124. </w:t>
      </w:r>
      <w:r w:rsidRPr="00AB0FB5">
        <w:rPr>
          <w:bCs/>
          <w:iCs/>
          <w:sz w:val="22"/>
          <w:u w:val="single"/>
        </w:rPr>
        <w:t>Goodwin E</w:t>
      </w:r>
      <w:r>
        <w:rPr>
          <w:rFonts w:eastAsia="Cambria"/>
          <w:i/>
          <w:color w:val="202020"/>
          <w:szCs w:val="22"/>
          <w:vertAlign w:val="superscript"/>
        </w:rPr>
        <w:t>+</w:t>
      </w:r>
      <w:r>
        <w:rPr>
          <w:bCs/>
          <w:iCs/>
          <w:sz w:val="22"/>
        </w:rPr>
        <w:t xml:space="preserve">, </w:t>
      </w:r>
      <w:r w:rsidRPr="00AB0FB5">
        <w:rPr>
          <w:bCs/>
          <w:iCs/>
          <w:sz w:val="22"/>
          <w:u w:val="single"/>
        </w:rPr>
        <w:t>Pais D</w:t>
      </w:r>
      <w:r>
        <w:rPr>
          <w:rFonts w:eastAsia="Cambria"/>
          <w:i/>
          <w:color w:val="202020"/>
          <w:szCs w:val="22"/>
          <w:vertAlign w:val="superscript"/>
        </w:rPr>
        <w:t>^</w:t>
      </w:r>
      <w:r>
        <w:rPr>
          <w:bCs/>
          <w:iCs/>
          <w:sz w:val="22"/>
        </w:rPr>
        <w:t xml:space="preserve">, </w:t>
      </w:r>
      <w:r w:rsidRPr="00346161">
        <w:rPr>
          <w:sz w:val="22"/>
          <w:szCs w:val="22"/>
          <w:u w:val="single"/>
        </w:rPr>
        <w:t>He J</w:t>
      </w:r>
      <w:r w:rsidR="00EF2919">
        <w:rPr>
          <w:rFonts w:eastAsia="Cambria"/>
          <w:i/>
          <w:color w:val="202020"/>
          <w:szCs w:val="22"/>
          <w:vertAlign w:val="superscript"/>
        </w:rPr>
        <w:t>^</w:t>
      </w:r>
      <w:r>
        <w:rPr>
          <w:sz w:val="22"/>
          <w:szCs w:val="22"/>
        </w:rPr>
        <w:t>,</w:t>
      </w:r>
      <w:r w:rsidRPr="00346161">
        <w:rPr>
          <w:bCs/>
          <w:iCs/>
          <w:sz w:val="22"/>
        </w:rPr>
        <w:t xml:space="preserve"> </w:t>
      </w:r>
      <w:r w:rsidRPr="00AB0FB5">
        <w:rPr>
          <w:bCs/>
          <w:iCs/>
          <w:sz w:val="22"/>
          <w:u w:val="single"/>
        </w:rPr>
        <w:t>Gin LE</w:t>
      </w:r>
      <w:r>
        <w:rPr>
          <w:rFonts w:eastAsia="Cambria"/>
          <w:i/>
          <w:color w:val="202020"/>
          <w:szCs w:val="22"/>
          <w:vertAlign w:val="superscript"/>
        </w:rPr>
        <w:t>#</w:t>
      </w:r>
      <w:r>
        <w:rPr>
          <w:bCs/>
          <w:iCs/>
          <w:sz w:val="22"/>
        </w:rPr>
        <w:t xml:space="preserve">, </w:t>
      </w:r>
      <w:r w:rsidRPr="00106EAB">
        <w:rPr>
          <w:b/>
          <w:i/>
          <w:sz w:val="22"/>
        </w:rPr>
        <w:t>Brownell SE</w:t>
      </w:r>
      <w:r>
        <w:rPr>
          <w:bCs/>
          <w:iCs/>
          <w:sz w:val="22"/>
        </w:rPr>
        <w:t xml:space="preserve">. </w:t>
      </w:r>
      <w:r w:rsidRPr="00835D5E">
        <w:rPr>
          <w:bCs/>
          <w:iCs/>
          <w:sz w:val="22"/>
        </w:rPr>
        <w:t>Perspectives from undergraduate life sciences faculty: Are we equipped to effectively accommodate students with disabilities in our classrooms?</w:t>
      </w:r>
      <w:r>
        <w:rPr>
          <w:bCs/>
          <w:iCs/>
          <w:sz w:val="22"/>
        </w:rPr>
        <w:t xml:space="preserve">  CBE Life Sciences Education.  April 2024.  </w:t>
      </w:r>
      <w:hyperlink r:id="rId29" w:history="1">
        <w:r w:rsidRPr="004B14AE">
          <w:rPr>
            <w:rStyle w:val="Hyperlink"/>
            <w:bCs/>
            <w:iCs/>
            <w:sz w:val="22"/>
          </w:rPr>
          <w:t>https://www.lifescied.org/doi/10.1187/cbe.23-05-0094</w:t>
        </w:r>
      </w:hyperlink>
    </w:p>
    <w:p w14:paraId="1177AF8A" w14:textId="77777777" w:rsidR="00576A55" w:rsidRDefault="00576A55" w:rsidP="004D58D5">
      <w:pPr>
        <w:rPr>
          <w:sz w:val="22"/>
        </w:rPr>
      </w:pPr>
    </w:p>
    <w:p w14:paraId="31CADBA1" w14:textId="2F027C57" w:rsidR="009D7565" w:rsidRDefault="009D7565" w:rsidP="009D7565">
      <w:pPr>
        <w:ind w:firstLine="720"/>
        <w:rPr>
          <w:sz w:val="22"/>
        </w:rPr>
      </w:pPr>
      <w:r w:rsidRPr="007952F0">
        <w:rPr>
          <w:b/>
          <w:bCs/>
          <w:sz w:val="22"/>
        </w:rPr>
        <w:t>Commentary</w:t>
      </w:r>
    </w:p>
    <w:p w14:paraId="32ADCED0" w14:textId="77777777" w:rsidR="009D7565" w:rsidRDefault="009D7565" w:rsidP="004D58D5">
      <w:pPr>
        <w:rPr>
          <w:sz w:val="22"/>
        </w:rPr>
      </w:pPr>
    </w:p>
    <w:p w14:paraId="099D894B" w14:textId="1B1E69CA" w:rsidR="009D7565" w:rsidRDefault="009D7565" w:rsidP="004D58D5">
      <w:pPr>
        <w:rPr>
          <w:sz w:val="22"/>
        </w:rPr>
      </w:pPr>
      <w:r>
        <w:rPr>
          <w:sz w:val="22"/>
        </w:rPr>
        <w:tab/>
        <w:t>Faculty Approachability Project LinkedIn Live Episode</w:t>
      </w:r>
    </w:p>
    <w:p w14:paraId="13729ED2" w14:textId="77777777" w:rsidR="009D7565" w:rsidRDefault="009D7565" w:rsidP="004D58D5">
      <w:pPr>
        <w:rPr>
          <w:sz w:val="22"/>
        </w:rPr>
      </w:pPr>
    </w:p>
    <w:p w14:paraId="5819ECC5" w14:textId="20924FA3" w:rsidR="00E339A4" w:rsidRDefault="00E339A4" w:rsidP="00E339A4">
      <w:pPr>
        <w:rPr>
          <w:sz w:val="22"/>
          <w:szCs w:val="22"/>
        </w:rPr>
      </w:pPr>
      <w:r>
        <w:rPr>
          <w:sz w:val="22"/>
        </w:rPr>
        <w:t xml:space="preserve">123. </w:t>
      </w:r>
      <w:r w:rsidRPr="00346161">
        <w:rPr>
          <w:sz w:val="22"/>
          <w:szCs w:val="22"/>
          <w:u w:val="single"/>
        </w:rPr>
        <w:t>Busch C</w:t>
      </w:r>
      <w:r>
        <w:rPr>
          <w:rFonts w:eastAsia="Cambria"/>
          <w:i/>
          <w:color w:val="202020"/>
          <w:szCs w:val="22"/>
          <w:vertAlign w:val="superscript"/>
        </w:rPr>
        <w:t>#</w:t>
      </w:r>
      <w:r>
        <w:rPr>
          <w:sz w:val="22"/>
          <w:szCs w:val="22"/>
        </w:rPr>
        <w:t xml:space="preserve">, </w:t>
      </w:r>
      <w:r w:rsidRPr="00346161">
        <w:rPr>
          <w:sz w:val="22"/>
          <w:szCs w:val="22"/>
          <w:u w:val="single"/>
        </w:rPr>
        <w:t>Araghi T</w:t>
      </w:r>
      <w:r>
        <w:rPr>
          <w:rFonts w:eastAsia="Cambria"/>
          <w:i/>
          <w:color w:val="202020"/>
          <w:szCs w:val="22"/>
          <w:vertAlign w:val="superscript"/>
        </w:rPr>
        <w:t>^</w:t>
      </w:r>
      <w:r>
        <w:rPr>
          <w:sz w:val="22"/>
          <w:szCs w:val="22"/>
        </w:rPr>
        <w:t xml:space="preserve">, </w:t>
      </w:r>
      <w:r w:rsidRPr="00346161">
        <w:rPr>
          <w:sz w:val="22"/>
          <w:szCs w:val="22"/>
          <w:u w:val="single"/>
        </w:rPr>
        <w:t>He J</w:t>
      </w:r>
      <w:r>
        <w:rPr>
          <w:rFonts w:eastAsia="Cambria"/>
          <w:i/>
          <w:color w:val="202020"/>
          <w:szCs w:val="22"/>
          <w:vertAlign w:val="superscript"/>
        </w:rPr>
        <w:t>^</w:t>
      </w:r>
      <w:r>
        <w:rPr>
          <w:sz w:val="22"/>
          <w:szCs w:val="22"/>
        </w:rPr>
        <w:t xml:space="preserve">, Cooper KM, </w:t>
      </w:r>
      <w:r w:rsidRPr="00835D5E">
        <w:rPr>
          <w:b/>
          <w:bCs/>
          <w:sz w:val="22"/>
          <w:szCs w:val="22"/>
        </w:rPr>
        <w:t>Brownell SE</w:t>
      </w:r>
      <w:r>
        <w:rPr>
          <w:sz w:val="22"/>
          <w:szCs w:val="22"/>
        </w:rPr>
        <w:t xml:space="preserve">. </w:t>
      </w:r>
      <w:r w:rsidRPr="00A54CC5">
        <w:rPr>
          <w:sz w:val="22"/>
          <w:szCs w:val="22"/>
        </w:rPr>
        <w:t>Beyond gender and race: The representation of concealable identities among college science instructors</w:t>
      </w:r>
      <w:r>
        <w:rPr>
          <w:sz w:val="22"/>
          <w:szCs w:val="22"/>
        </w:rPr>
        <w:t xml:space="preserve">. CBE Life Sciences Education. April 2024. </w:t>
      </w:r>
      <w:hyperlink r:id="rId30" w:history="1">
        <w:r w:rsidRPr="004B14AE">
          <w:rPr>
            <w:rStyle w:val="Hyperlink"/>
            <w:sz w:val="22"/>
            <w:szCs w:val="22"/>
          </w:rPr>
          <w:t>https://www.lifescied.org/doi/10.1187/cbe.23-09-0170</w:t>
        </w:r>
      </w:hyperlink>
    </w:p>
    <w:p w14:paraId="36A63D54" w14:textId="77777777" w:rsidR="00E339A4" w:rsidRDefault="00E339A4" w:rsidP="004D58D5">
      <w:pPr>
        <w:rPr>
          <w:sz w:val="22"/>
        </w:rPr>
      </w:pPr>
    </w:p>
    <w:p w14:paraId="287CDC55" w14:textId="01AF30B4" w:rsidR="007952F0" w:rsidRPr="007952F0" w:rsidRDefault="007952F0" w:rsidP="004D58D5">
      <w:pPr>
        <w:rPr>
          <w:b/>
          <w:bCs/>
          <w:sz w:val="22"/>
        </w:rPr>
      </w:pPr>
      <w:r>
        <w:rPr>
          <w:sz w:val="22"/>
        </w:rPr>
        <w:tab/>
      </w:r>
      <w:r w:rsidRPr="007952F0">
        <w:rPr>
          <w:b/>
          <w:bCs/>
          <w:sz w:val="22"/>
        </w:rPr>
        <w:t>Commentary</w:t>
      </w:r>
    </w:p>
    <w:p w14:paraId="5AF90C5A" w14:textId="77777777" w:rsidR="007952F0" w:rsidRDefault="007952F0" w:rsidP="004D58D5">
      <w:pPr>
        <w:rPr>
          <w:sz w:val="22"/>
        </w:rPr>
      </w:pPr>
    </w:p>
    <w:p w14:paraId="62C87B8E" w14:textId="7DD72F81" w:rsidR="0033533E" w:rsidRDefault="0033533E" w:rsidP="004D58D5">
      <w:pPr>
        <w:rPr>
          <w:sz w:val="22"/>
        </w:rPr>
      </w:pPr>
      <w:r>
        <w:rPr>
          <w:sz w:val="22"/>
        </w:rPr>
        <w:tab/>
        <w:t>Chronicle of Higher Education</w:t>
      </w:r>
      <w:r w:rsidR="009B2E28">
        <w:rPr>
          <w:sz w:val="22"/>
        </w:rPr>
        <w:t xml:space="preserve"> </w:t>
      </w:r>
      <w:hyperlink r:id="rId31" w:history="1">
        <w:r w:rsidR="009B2E28" w:rsidRPr="004B14AE">
          <w:rPr>
            <w:rStyle w:val="Hyperlink"/>
            <w:sz w:val="22"/>
          </w:rPr>
          <w:t>https://www.chronicle.com/newsletter/teaching/2024-04-18?sra=true</w:t>
        </w:r>
      </w:hyperlink>
    </w:p>
    <w:p w14:paraId="5EF41384" w14:textId="549DAA49" w:rsidR="0033533E" w:rsidRDefault="0033533E" w:rsidP="004D58D5">
      <w:pPr>
        <w:rPr>
          <w:sz w:val="22"/>
        </w:rPr>
      </w:pPr>
      <w:r>
        <w:rPr>
          <w:sz w:val="22"/>
        </w:rPr>
        <w:tab/>
      </w:r>
    </w:p>
    <w:p w14:paraId="6686B94C" w14:textId="3CCB798A" w:rsidR="0033533E" w:rsidRDefault="0033533E" w:rsidP="0033533E">
      <w:pPr>
        <w:ind w:left="720"/>
        <w:rPr>
          <w:sz w:val="22"/>
        </w:rPr>
      </w:pPr>
      <w:r>
        <w:rPr>
          <w:sz w:val="22"/>
        </w:rPr>
        <w:lastRenderedPageBreak/>
        <w:t xml:space="preserve">Inside Higher Ed </w:t>
      </w:r>
      <w:hyperlink r:id="rId32" w:history="1">
        <w:r w:rsidRPr="0033533E">
          <w:rPr>
            <w:rStyle w:val="Hyperlink"/>
            <w:sz w:val="22"/>
          </w:rPr>
          <w:t>https://www.insidehighered.com/news/student-success/academic-life/2024/04/24/when-professors-share-identities-students-can-benefit#</w:t>
        </w:r>
      </w:hyperlink>
    </w:p>
    <w:p w14:paraId="4B03F00E" w14:textId="77777777" w:rsidR="0033533E" w:rsidRDefault="0033533E" w:rsidP="0033533E">
      <w:pPr>
        <w:ind w:left="720"/>
        <w:rPr>
          <w:sz w:val="22"/>
        </w:rPr>
      </w:pPr>
    </w:p>
    <w:p w14:paraId="6506487D" w14:textId="013E2184" w:rsidR="007952F0" w:rsidRPr="00106EAB" w:rsidRDefault="007952F0" w:rsidP="00106EAB">
      <w:pPr>
        <w:ind w:left="720"/>
        <w:rPr>
          <w:color w:val="0000FF"/>
          <w:sz w:val="22"/>
          <w:u w:val="single"/>
        </w:rPr>
      </w:pPr>
      <w:r>
        <w:rPr>
          <w:sz w:val="22"/>
        </w:rPr>
        <w:t xml:space="preserve">ASU Now </w:t>
      </w:r>
      <w:hyperlink r:id="rId33" w:history="1">
        <w:r w:rsidRPr="007952F0">
          <w:rPr>
            <w:rStyle w:val="Hyperlink"/>
            <w:sz w:val="22"/>
          </w:rPr>
          <w:t>https://news.asu.edu/20240410-science-and-technology-asu-professors-explore-benefits-sharing-hidden-identities-classroom</w:t>
        </w:r>
      </w:hyperlink>
    </w:p>
    <w:p w14:paraId="663EFED8" w14:textId="1935DFEF" w:rsidR="00DE3EFF" w:rsidRDefault="00DE3EFF" w:rsidP="00DE3EFF">
      <w:pPr>
        <w:ind w:firstLine="720"/>
        <w:rPr>
          <w:sz w:val="22"/>
        </w:rPr>
      </w:pPr>
      <w:r>
        <w:rPr>
          <w:sz w:val="22"/>
        </w:rPr>
        <w:t>Selected by Science Magazine as an Editor’s Choice for Education</w:t>
      </w:r>
    </w:p>
    <w:p w14:paraId="21A9C1DD" w14:textId="77777777" w:rsidR="00DE3EFF" w:rsidRDefault="00DE3EFF" w:rsidP="00C24A72">
      <w:pPr>
        <w:rPr>
          <w:sz w:val="22"/>
        </w:rPr>
      </w:pPr>
    </w:p>
    <w:p w14:paraId="1036EABB" w14:textId="13E786CD" w:rsidR="00C24A72" w:rsidRPr="00C24A72" w:rsidRDefault="00C24A72" w:rsidP="004D58D5">
      <w:pPr>
        <w:rPr>
          <w:sz w:val="22"/>
          <w:szCs w:val="22"/>
        </w:rPr>
      </w:pPr>
      <w:r>
        <w:rPr>
          <w:sz w:val="22"/>
        </w:rPr>
        <w:t xml:space="preserve">122. </w:t>
      </w:r>
      <w:r>
        <w:rPr>
          <w:sz w:val="22"/>
          <w:szCs w:val="22"/>
        </w:rPr>
        <w:t xml:space="preserve">Castle SD, Byrd WC, Koester BP, Pearson MI, Bonem E, Caporale N, Cwik S, Denaro K, </w:t>
      </w:r>
      <w:r w:rsidRPr="00A54CC5">
        <w:rPr>
          <w:sz w:val="22"/>
          <w:szCs w:val="22"/>
        </w:rPr>
        <w:t>Fiorini</w:t>
      </w:r>
      <w:r>
        <w:rPr>
          <w:sz w:val="22"/>
          <w:szCs w:val="22"/>
        </w:rPr>
        <w:t xml:space="preserve"> S, Li Y, Mead C, </w:t>
      </w:r>
      <w:r w:rsidRPr="00A54CC5">
        <w:rPr>
          <w:sz w:val="22"/>
          <w:szCs w:val="22"/>
        </w:rPr>
        <w:t>Rypkema</w:t>
      </w:r>
      <w:r>
        <w:rPr>
          <w:sz w:val="22"/>
          <w:szCs w:val="22"/>
        </w:rPr>
        <w:t xml:space="preserve"> H, </w:t>
      </w:r>
      <w:proofErr w:type="spellStart"/>
      <w:r>
        <w:rPr>
          <w:sz w:val="22"/>
          <w:szCs w:val="22"/>
        </w:rPr>
        <w:t>Sweeder</w:t>
      </w:r>
      <w:proofErr w:type="spellEnd"/>
      <w:r>
        <w:rPr>
          <w:sz w:val="22"/>
          <w:szCs w:val="22"/>
        </w:rPr>
        <w:t xml:space="preserve"> R, </w:t>
      </w:r>
      <w:r w:rsidRPr="00A54CC5">
        <w:rPr>
          <w:sz w:val="22"/>
          <w:szCs w:val="22"/>
        </w:rPr>
        <w:t xml:space="preserve">Valdivia </w:t>
      </w:r>
      <w:proofErr w:type="spellStart"/>
      <w:r w:rsidRPr="00A54CC5">
        <w:rPr>
          <w:sz w:val="22"/>
          <w:szCs w:val="22"/>
        </w:rPr>
        <w:t>Medinaceli</w:t>
      </w:r>
      <w:proofErr w:type="spellEnd"/>
      <w:r>
        <w:rPr>
          <w:sz w:val="22"/>
          <w:szCs w:val="22"/>
        </w:rPr>
        <w:t xml:space="preserve"> MR, </w:t>
      </w:r>
      <w:r w:rsidRPr="00A54CC5">
        <w:rPr>
          <w:sz w:val="22"/>
          <w:szCs w:val="22"/>
        </w:rPr>
        <w:t>Whitcomb</w:t>
      </w:r>
      <w:r>
        <w:rPr>
          <w:sz w:val="22"/>
          <w:szCs w:val="22"/>
        </w:rPr>
        <w:t xml:space="preserve"> KM, </w:t>
      </w:r>
      <w:r w:rsidRPr="00A54CC5">
        <w:rPr>
          <w:b/>
          <w:bCs/>
          <w:sz w:val="22"/>
          <w:szCs w:val="22"/>
        </w:rPr>
        <w:t>Brownell SE</w:t>
      </w:r>
      <w:r>
        <w:rPr>
          <w:sz w:val="22"/>
          <w:szCs w:val="22"/>
        </w:rPr>
        <w:t xml:space="preserve">, </w:t>
      </w:r>
      <w:r w:rsidRPr="00A54CC5">
        <w:rPr>
          <w:sz w:val="22"/>
          <w:szCs w:val="22"/>
        </w:rPr>
        <w:t>Levesque-Bristol</w:t>
      </w:r>
      <w:r>
        <w:rPr>
          <w:sz w:val="22"/>
          <w:szCs w:val="22"/>
        </w:rPr>
        <w:t xml:space="preserve"> C, </w:t>
      </w:r>
      <w:r w:rsidRPr="00A54CC5">
        <w:rPr>
          <w:sz w:val="22"/>
          <w:szCs w:val="22"/>
        </w:rPr>
        <w:t xml:space="preserve">Molinaro </w:t>
      </w:r>
      <w:r>
        <w:rPr>
          <w:sz w:val="22"/>
          <w:szCs w:val="22"/>
        </w:rPr>
        <w:t xml:space="preserve">M, </w:t>
      </w:r>
      <w:r w:rsidRPr="00A54CC5">
        <w:rPr>
          <w:sz w:val="22"/>
          <w:szCs w:val="22"/>
        </w:rPr>
        <w:t xml:space="preserve">Singh </w:t>
      </w:r>
      <w:r>
        <w:rPr>
          <w:sz w:val="22"/>
          <w:szCs w:val="22"/>
        </w:rPr>
        <w:t xml:space="preserve">C, McKay T, Matz RL.  </w:t>
      </w:r>
      <w:r w:rsidRPr="00954FFB">
        <w:rPr>
          <w:sz w:val="22"/>
          <w:szCs w:val="22"/>
        </w:rPr>
        <w:t>Systemic Advantage Has a Meaningful Impact on Student Outcomes in Introductory STEM Courses at Six Research Universities</w:t>
      </w:r>
      <w:r>
        <w:rPr>
          <w:sz w:val="22"/>
          <w:szCs w:val="22"/>
        </w:rPr>
        <w:t xml:space="preserve">.  Int J of STEM Education. February 2024. </w:t>
      </w:r>
      <w:hyperlink r:id="rId34" w:history="1">
        <w:r w:rsidRPr="006736F2">
          <w:rPr>
            <w:rStyle w:val="Hyperlink"/>
            <w:sz w:val="22"/>
            <w:szCs w:val="22"/>
          </w:rPr>
          <w:t>https://stemeducationjournal.springeropen.com/articles/10.1186/s40594-024-00474-7</w:t>
        </w:r>
      </w:hyperlink>
      <w:r>
        <w:rPr>
          <w:sz w:val="22"/>
          <w:szCs w:val="22"/>
        </w:rPr>
        <w:t xml:space="preserve">  </w:t>
      </w:r>
    </w:p>
    <w:p w14:paraId="0A3ADB96" w14:textId="77777777" w:rsidR="008D5036" w:rsidRDefault="008D5036" w:rsidP="0096639B">
      <w:pPr>
        <w:rPr>
          <w:sz w:val="22"/>
          <w:szCs w:val="22"/>
        </w:rPr>
      </w:pPr>
    </w:p>
    <w:p w14:paraId="15A6EBE0" w14:textId="730E64B8" w:rsidR="00F60250" w:rsidRPr="008E70A8" w:rsidRDefault="00A21B95" w:rsidP="0096639B">
      <w:pPr>
        <w:rPr>
          <w:sz w:val="22"/>
          <w:szCs w:val="22"/>
        </w:rPr>
      </w:pPr>
      <w:r>
        <w:rPr>
          <w:sz w:val="22"/>
          <w:szCs w:val="22"/>
        </w:rPr>
        <w:t>121. Barnes ME, Aini RQ, Collins JP, Dunk RDP, Holt EA, Jensen J, Klein JR, Misheva T</w:t>
      </w:r>
      <w:r w:rsidR="00AB0FB5">
        <w:rPr>
          <w:rFonts w:eastAsia="Cambria"/>
          <w:i/>
          <w:color w:val="202020"/>
          <w:szCs w:val="22"/>
          <w:vertAlign w:val="superscript"/>
        </w:rPr>
        <w:t>#</w:t>
      </w:r>
      <w:r>
        <w:rPr>
          <w:sz w:val="22"/>
          <w:szCs w:val="22"/>
        </w:rPr>
        <w:t xml:space="preserve">, Nadelson LS, Reiss MJ, Romine WL, </w:t>
      </w:r>
      <w:proofErr w:type="spellStart"/>
      <w:r>
        <w:rPr>
          <w:sz w:val="22"/>
          <w:szCs w:val="22"/>
        </w:rPr>
        <w:t>Shtulman</w:t>
      </w:r>
      <w:proofErr w:type="spellEnd"/>
      <w:r>
        <w:rPr>
          <w:sz w:val="22"/>
          <w:szCs w:val="22"/>
        </w:rPr>
        <w:t xml:space="preserve"> A, Townley AL, Wiles JR, Zheng Y, </w:t>
      </w:r>
      <w:r w:rsidRPr="00A21B95">
        <w:rPr>
          <w:b/>
          <w:bCs/>
          <w:sz w:val="22"/>
          <w:szCs w:val="22"/>
        </w:rPr>
        <w:t>Brownell SE</w:t>
      </w:r>
      <w:r>
        <w:rPr>
          <w:sz w:val="22"/>
          <w:szCs w:val="22"/>
        </w:rPr>
        <w:t xml:space="preserve">.  </w:t>
      </w:r>
      <w:r w:rsidRPr="00FC3E8F">
        <w:rPr>
          <w:sz w:val="22"/>
          <w:szCs w:val="22"/>
        </w:rPr>
        <w:t>Evaluating the current state of evolution acceptance instruments: A research coordination network meeting report</w:t>
      </w:r>
      <w:r>
        <w:rPr>
          <w:sz w:val="22"/>
          <w:szCs w:val="22"/>
        </w:rPr>
        <w:t xml:space="preserve">. Evolution Education and Outreach. January 2024. </w:t>
      </w:r>
      <w:hyperlink r:id="rId35" w:history="1">
        <w:r w:rsidRPr="006736F2">
          <w:rPr>
            <w:rStyle w:val="Hyperlink"/>
            <w:sz w:val="22"/>
            <w:szCs w:val="22"/>
          </w:rPr>
          <w:t>https://evolution-outreach.biomedcentral.com/articles/10.1186/s12052-024-00194-0</w:t>
        </w:r>
      </w:hyperlink>
    </w:p>
    <w:p w14:paraId="2D0F3370" w14:textId="77777777" w:rsidR="00F26A67" w:rsidRDefault="00F26A67" w:rsidP="0096639B">
      <w:pPr>
        <w:rPr>
          <w:sz w:val="22"/>
        </w:rPr>
      </w:pPr>
    </w:p>
    <w:p w14:paraId="61A0E0BB" w14:textId="2BFD3CB8" w:rsidR="0096639B" w:rsidRDefault="0096639B" w:rsidP="0096639B">
      <w:pPr>
        <w:rPr>
          <w:sz w:val="22"/>
          <w:szCs w:val="22"/>
        </w:rPr>
      </w:pPr>
      <w:r>
        <w:rPr>
          <w:sz w:val="22"/>
        </w:rPr>
        <w:t xml:space="preserve">120. </w:t>
      </w:r>
      <w:r w:rsidRPr="00AB0FB5">
        <w:rPr>
          <w:sz w:val="22"/>
          <w:szCs w:val="22"/>
          <w:u w:val="single"/>
        </w:rPr>
        <w:t>Edwards BA</w:t>
      </w:r>
      <w:r w:rsidR="00AB0FB5">
        <w:rPr>
          <w:rFonts w:eastAsia="Cambria"/>
          <w:i/>
          <w:color w:val="202020"/>
          <w:szCs w:val="22"/>
          <w:vertAlign w:val="superscript"/>
        </w:rPr>
        <w:t>#</w:t>
      </w:r>
      <w:r>
        <w:rPr>
          <w:sz w:val="22"/>
          <w:szCs w:val="22"/>
        </w:rPr>
        <w:t>, Bowen C,</w:t>
      </w:r>
      <w:r w:rsidR="00A21B95">
        <w:rPr>
          <w:sz w:val="22"/>
          <w:szCs w:val="22"/>
        </w:rPr>
        <w:t xml:space="preserve"> Barnes ME,</w:t>
      </w:r>
      <w:r>
        <w:rPr>
          <w:sz w:val="22"/>
          <w:szCs w:val="22"/>
        </w:rPr>
        <w:t xml:space="preserve"> </w:t>
      </w:r>
      <w:r w:rsidRPr="00A129AD">
        <w:rPr>
          <w:b/>
          <w:bCs/>
          <w:sz w:val="22"/>
          <w:szCs w:val="22"/>
        </w:rPr>
        <w:t>Brownell SE</w:t>
      </w:r>
      <w:r>
        <w:rPr>
          <w:sz w:val="22"/>
          <w:szCs w:val="22"/>
        </w:rPr>
        <w:t xml:space="preserve">.  </w:t>
      </w:r>
      <w:r w:rsidRPr="00A129AD">
        <w:rPr>
          <w:sz w:val="22"/>
          <w:szCs w:val="22"/>
        </w:rPr>
        <w:t>Christian student experiences during peer interactions in undergraduate biology courses</w:t>
      </w:r>
      <w:r>
        <w:rPr>
          <w:sz w:val="22"/>
          <w:szCs w:val="22"/>
        </w:rPr>
        <w:t xml:space="preserve">. CBE Life Sciences Education.  January 2024.  </w:t>
      </w:r>
      <w:hyperlink r:id="rId36" w:history="1">
        <w:r w:rsidRPr="006736F2">
          <w:rPr>
            <w:rStyle w:val="Hyperlink"/>
            <w:sz w:val="22"/>
            <w:szCs w:val="22"/>
          </w:rPr>
          <w:t>https://www.lifescied.org/doi/10.1187/cbe.23-01-0020</w:t>
        </w:r>
      </w:hyperlink>
    </w:p>
    <w:p w14:paraId="227F10E8" w14:textId="73DA4637" w:rsidR="0096639B" w:rsidRDefault="0096639B" w:rsidP="004D58D5">
      <w:pPr>
        <w:rPr>
          <w:sz w:val="22"/>
        </w:rPr>
      </w:pPr>
    </w:p>
    <w:p w14:paraId="5DA837FF" w14:textId="50EF8259" w:rsidR="0096639B" w:rsidRPr="00A21B95" w:rsidRDefault="00A21B95" w:rsidP="004D58D5">
      <w:pPr>
        <w:rPr>
          <w:sz w:val="22"/>
          <w:u w:val="single"/>
        </w:rPr>
      </w:pPr>
      <w:r w:rsidRPr="00A21B95">
        <w:rPr>
          <w:sz w:val="22"/>
          <w:u w:val="single"/>
        </w:rPr>
        <w:t>2023</w:t>
      </w:r>
    </w:p>
    <w:p w14:paraId="6995A561" w14:textId="77777777" w:rsidR="00A21B95" w:rsidRDefault="00A21B95" w:rsidP="004D58D5">
      <w:pPr>
        <w:rPr>
          <w:sz w:val="22"/>
        </w:rPr>
      </w:pPr>
    </w:p>
    <w:p w14:paraId="369DCA8D" w14:textId="226C575E" w:rsidR="00A21B95" w:rsidRPr="004A4366" w:rsidRDefault="00F3711D" w:rsidP="008A439E">
      <w:pPr>
        <w:rPr>
          <w:bCs/>
          <w:iCs/>
          <w:sz w:val="22"/>
        </w:rPr>
      </w:pPr>
      <w:r>
        <w:rPr>
          <w:sz w:val="22"/>
        </w:rPr>
        <w:t>11</w:t>
      </w:r>
      <w:r w:rsidR="00296013">
        <w:rPr>
          <w:sz w:val="22"/>
        </w:rPr>
        <w:t>9</w:t>
      </w:r>
      <w:r>
        <w:rPr>
          <w:sz w:val="22"/>
        </w:rPr>
        <w:t xml:space="preserve">. </w:t>
      </w:r>
      <w:r>
        <w:rPr>
          <w:bCs/>
          <w:iCs/>
          <w:sz w:val="22"/>
        </w:rPr>
        <w:t xml:space="preserve">Mead C, Price CR, Gin LE, Anbar A, Collins J, LePore P, </w:t>
      </w:r>
      <w:r w:rsidRPr="00F96B78">
        <w:rPr>
          <w:b/>
          <w:iCs/>
          <w:sz w:val="22"/>
        </w:rPr>
        <w:t>Brownell SE</w:t>
      </w:r>
      <w:r>
        <w:rPr>
          <w:bCs/>
          <w:iCs/>
          <w:sz w:val="22"/>
        </w:rPr>
        <w:t xml:space="preserve">. </w:t>
      </w:r>
      <w:r w:rsidRPr="00F96B78">
        <w:rPr>
          <w:bCs/>
          <w:iCs/>
          <w:sz w:val="22"/>
        </w:rPr>
        <w:t>A comparative case study of the accommodation of students with disabilities in online and in-person degree programs</w:t>
      </w:r>
      <w:r>
        <w:rPr>
          <w:bCs/>
          <w:iCs/>
          <w:sz w:val="22"/>
        </w:rPr>
        <w:t xml:space="preserve">.  PLOS One.  October 2023. </w:t>
      </w:r>
      <w:hyperlink r:id="rId37" w:history="1">
        <w:r w:rsidRPr="006736F2">
          <w:rPr>
            <w:rStyle w:val="Hyperlink"/>
            <w:bCs/>
            <w:iCs/>
            <w:sz w:val="22"/>
          </w:rPr>
          <w:t>https://journals.plos.org/plosone/article?id=10.1371/journal.pone.0288748</w:t>
        </w:r>
      </w:hyperlink>
    </w:p>
    <w:p w14:paraId="2E2DE037" w14:textId="77777777" w:rsidR="00DE3EFF" w:rsidRDefault="00DE3EFF" w:rsidP="008A439E">
      <w:pPr>
        <w:rPr>
          <w:sz w:val="22"/>
        </w:rPr>
      </w:pPr>
    </w:p>
    <w:p w14:paraId="69E81A5B" w14:textId="08AE9F9C" w:rsidR="008A439E" w:rsidRDefault="008A439E" w:rsidP="008A439E">
      <w:pPr>
        <w:rPr>
          <w:sz w:val="22"/>
          <w:szCs w:val="22"/>
        </w:rPr>
      </w:pPr>
      <w:r>
        <w:rPr>
          <w:sz w:val="22"/>
        </w:rPr>
        <w:t>11</w:t>
      </w:r>
      <w:r w:rsidR="00296013">
        <w:rPr>
          <w:sz w:val="22"/>
        </w:rPr>
        <w:t>8</w:t>
      </w:r>
      <w:r>
        <w:rPr>
          <w:sz w:val="22"/>
        </w:rPr>
        <w:t xml:space="preserve">. </w:t>
      </w:r>
      <w:r w:rsidRPr="000C019C">
        <w:rPr>
          <w:sz w:val="22"/>
          <w:szCs w:val="22"/>
          <w:u w:val="single"/>
        </w:rPr>
        <w:t>Misheva T</w:t>
      </w:r>
      <w:r>
        <w:rPr>
          <w:rFonts w:eastAsia="Cambria"/>
          <w:i/>
          <w:color w:val="202020"/>
          <w:szCs w:val="22"/>
          <w:vertAlign w:val="superscript"/>
        </w:rPr>
        <w:t>#</w:t>
      </w:r>
      <w:r>
        <w:rPr>
          <w:sz w:val="22"/>
          <w:szCs w:val="22"/>
        </w:rPr>
        <w:t xml:space="preserve">, </w:t>
      </w:r>
      <w:r w:rsidRPr="00B114E9">
        <w:rPr>
          <w:b/>
          <w:bCs/>
          <w:sz w:val="22"/>
          <w:szCs w:val="22"/>
        </w:rPr>
        <w:t>Brownell SE</w:t>
      </w:r>
      <w:r>
        <w:rPr>
          <w:b/>
          <w:bCs/>
          <w:sz w:val="22"/>
          <w:szCs w:val="22"/>
        </w:rPr>
        <w:t>*</w:t>
      </w:r>
      <w:r>
        <w:rPr>
          <w:sz w:val="22"/>
          <w:szCs w:val="22"/>
        </w:rPr>
        <w:t>, Barnes ME*. “</w:t>
      </w:r>
      <w:r w:rsidRPr="00B114E9">
        <w:rPr>
          <w:sz w:val="22"/>
          <w:szCs w:val="22"/>
        </w:rPr>
        <w:t xml:space="preserve">It's More </w:t>
      </w:r>
      <w:proofErr w:type="gramStart"/>
      <w:r w:rsidRPr="00B114E9">
        <w:rPr>
          <w:sz w:val="22"/>
          <w:szCs w:val="22"/>
        </w:rPr>
        <w:t>Of</w:t>
      </w:r>
      <w:proofErr w:type="gramEnd"/>
      <w:r w:rsidRPr="00B114E9">
        <w:rPr>
          <w:sz w:val="22"/>
          <w:szCs w:val="22"/>
        </w:rPr>
        <w:t xml:space="preserve"> </w:t>
      </w:r>
      <w:proofErr w:type="gramStart"/>
      <w:r w:rsidRPr="00B114E9">
        <w:rPr>
          <w:sz w:val="22"/>
          <w:szCs w:val="22"/>
        </w:rPr>
        <w:t>A</w:t>
      </w:r>
      <w:proofErr w:type="gramEnd"/>
      <w:r w:rsidRPr="00B114E9">
        <w:rPr>
          <w:sz w:val="22"/>
          <w:szCs w:val="22"/>
        </w:rPr>
        <w:t xml:space="preserve"> Me Thing Than </w:t>
      </w:r>
      <w:proofErr w:type="gramStart"/>
      <w:r w:rsidRPr="00B114E9">
        <w:rPr>
          <w:sz w:val="22"/>
          <w:szCs w:val="22"/>
        </w:rPr>
        <w:t>An</w:t>
      </w:r>
      <w:proofErr w:type="gramEnd"/>
      <w:r w:rsidRPr="00B114E9">
        <w:rPr>
          <w:sz w:val="22"/>
          <w:szCs w:val="22"/>
        </w:rPr>
        <w:t xml:space="preserve"> Evolution Thing</w:t>
      </w:r>
      <w:r>
        <w:rPr>
          <w:sz w:val="22"/>
          <w:szCs w:val="22"/>
        </w:rPr>
        <w:t>”:</w:t>
      </w:r>
      <w:r w:rsidRPr="00B114E9">
        <w:rPr>
          <w:sz w:val="22"/>
          <w:szCs w:val="22"/>
        </w:rPr>
        <w:t xml:space="preserve"> Exploring </w:t>
      </w:r>
      <w:proofErr w:type="gramStart"/>
      <w:r w:rsidRPr="00B114E9">
        <w:rPr>
          <w:sz w:val="22"/>
          <w:szCs w:val="22"/>
        </w:rPr>
        <w:t>The</w:t>
      </w:r>
      <w:proofErr w:type="gramEnd"/>
      <w:r w:rsidRPr="00B114E9">
        <w:rPr>
          <w:sz w:val="22"/>
          <w:szCs w:val="22"/>
        </w:rPr>
        <w:t xml:space="preserve"> Validity </w:t>
      </w:r>
      <w:proofErr w:type="gramStart"/>
      <w:r w:rsidRPr="00B114E9">
        <w:rPr>
          <w:sz w:val="22"/>
          <w:szCs w:val="22"/>
        </w:rPr>
        <w:t>Of</w:t>
      </w:r>
      <w:proofErr w:type="gramEnd"/>
      <w:r w:rsidRPr="00B114E9">
        <w:rPr>
          <w:sz w:val="22"/>
          <w:szCs w:val="22"/>
        </w:rPr>
        <w:t xml:space="preserve"> Evolution Acceptance Measures Using Student Interviews</w:t>
      </w:r>
      <w:r>
        <w:rPr>
          <w:sz w:val="22"/>
          <w:szCs w:val="22"/>
        </w:rPr>
        <w:t xml:space="preserve">. CBE Life Sciences Education. September 2023.  </w:t>
      </w:r>
      <w:hyperlink r:id="rId38" w:history="1">
        <w:r w:rsidRPr="006736F2">
          <w:rPr>
            <w:rStyle w:val="Hyperlink"/>
            <w:sz w:val="22"/>
            <w:szCs w:val="22"/>
          </w:rPr>
          <w:t>https://www.lifescied.org/doi/full/10.1187/cbe.23-01-0022</w:t>
        </w:r>
      </w:hyperlink>
    </w:p>
    <w:p w14:paraId="533B40E0" w14:textId="77777777" w:rsidR="008A439E" w:rsidRDefault="008A439E" w:rsidP="004D58D5">
      <w:pPr>
        <w:rPr>
          <w:sz w:val="22"/>
        </w:rPr>
      </w:pPr>
    </w:p>
    <w:p w14:paraId="2A3A18DC" w14:textId="30BBBF67" w:rsidR="00296013" w:rsidRDefault="00296013" w:rsidP="004D58D5">
      <w:pPr>
        <w:rPr>
          <w:sz w:val="22"/>
        </w:rPr>
      </w:pPr>
      <w:r>
        <w:rPr>
          <w:sz w:val="22"/>
        </w:rPr>
        <w:t xml:space="preserve">117. </w:t>
      </w:r>
      <w:r w:rsidRPr="00816BB1">
        <w:rPr>
          <w:bCs/>
          <w:iCs/>
          <w:sz w:val="22"/>
          <w:u w:val="single"/>
        </w:rPr>
        <w:t>Misheva T</w:t>
      </w:r>
      <w:r>
        <w:rPr>
          <w:rFonts w:eastAsia="Cambria"/>
          <w:i/>
          <w:color w:val="202020"/>
          <w:szCs w:val="22"/>
          <w:vertAlign w:val="superscript"/>
        </w:rPr>
        <w:t>#</w:t>
      </w:r>
      <w:r>
        <w:rPr>
          <w:bCs/>
          <w:iCs/>
          <w:sz w:val="22"/>
        </w:rPr>
        <w:t xml:space="preserve">, Nesse RM, </w:t>
      </w:r>
      <w:proofErr w:type="spellStart"/>
      <w:r w:rsidRPr="00816BB1">
        <w:rPr>
          <w:bCs/>
          <w:iCs/>
          <w:sz w:val="22"/>
          <w:u w:val="single"/>
        </w:rPr>
        <w:t>Grunspan</w:t>
      </w:r>
      <w:proofErr w:type="spellEnd"/>
      <w:r w:rsidRPr="00816BB1">
        <w:rPr>
          <w:bCs/>
          <w:iCs/>
          <w:sz w:val="22"/>
          <w:u w:val="single"/>
        </w:rPr>
        <w:t xml:space="preserve"> DZ</w:t>
      </w:r>
      <w:r w:rsidRPr="00511632">
        <w:rPr>
          <w:sz w:val="22"/>
          <w:szCs w:val="22"/>
          <w:vertAlign w:val="superscript"/>
        </w:rPr>
        <w:t>+</w:t>
      </w:r>
      <w:r>
        <w:rPr>
          <w:sz w:val="22"/>
          <w:szCs w:val="22"/>
          <w:vertAlign w:val="superscript"/>
        </w:rPr>
        <w:t>*</w:t>
      </w:r>
      <w:r>
        <w:rPr>
          <w:bCs/>
          <w:iCs/>
          <w:sz w:val="22"/>
        </w:rPr>
        <w:t xml:space="preserve">, </w:t>
      </w:r>
      <w:r w:rsidRPr="00816BB1">
        <w:rPr>
          <w:b/>
          <w:iCs/>
          <w:sz w:val="22"/>
        </w:rPr>
        <w:t>Brownell SE</w:t>
      </w:r>
      <w:r>
        <w:rPr>
          <w:b/>
          <w:iCs/>
          <w:sz w:val="22"/>
        </w:rPr>
        <w:t>*</w:t>
      </w:r>
      <w:r>
        <w:rPr>
          <w:bCs/>
          <w:iCs/>
          <w:sz w:val="22"/>
        </w:rPr>
        <w:t xml:space="preserve">.  </w:t>
      </w:r>
      <w:r w:rsidRPr="00816BB1">
        <w:rPr>
          <w:bCs/>
          <w:iCs/>
          <w:sz w:val="22"/>
        </w:rPr>
        <w:t xml:space="preserve">The </w:t>
      </w:r>
      <w:proofErr w:type="spellStart"/>
      <w:r w:rsidRPr="00816BB1">
        <w:rPr>
          <w:bCs/>
          <w:iCs/>
          <w:sz w:val="22"/>
        </w:rPr>
        <w:t>EvMed</w:t>
      </w:r>
      <w:proofErr w:type="spellEnd"/>
      <w:r w:rsidRPr="00816BB1">
        <w:rPr>
          <w:bCs/>
          <w:iCs/>
          <w:sz w:val="22"/>
        </w:rPr>
        <w:t xml:space="preserve"> Assessment (EMA): A test for measuring student understanding of core concepts in evolutionary medicine</w:t>
      </w:r>
      <w:r>
        <w:rPr>
          <w:bCs/>
          <w:iCs/>
          <w:sz w:val="22"/>
        </w:rPr>
        <w:t xml:space="preserve">. EMPH. August 2023. </w:t>
      </w:r>
      <w:hyperlink r:id="rId39" w:history="1">
        <w:r w:rsidRPr="006736F2">
          <w:rPr>
            <w:rStyle w:val="Hyperlink"/>
            <w:bCs/>
            <w:iCs/>
            <w:sz w:val="22"/>
          </w:rPr>
          <w:t>https://academic.oup.com/emph/article/11/1/353/7256005</w:t>
        </w:r>
      </w:hyperlink>
    </w:p>
    <w:p w14:paraId="3A6EF7EB" w14:textId="77777777" w:rsidR="00296013" w:rsidRDefault="00296013" w:rsidP="004D58D5">
      <w:pPr>
        <w:rPr>
          <w:sz w:val="22"/>
        </w:rPr>
      </w:pPr>
    </w:p>
    <w:p w14:paraId="12ECEECC" w14:textId="22FA5504" w:rsidR="000C037B" w:rsidRDefault="000C037B" w:rsidP="000C037B">
      <w:pPr>
        <w:rPr>
          <w:bCs/>
          <w:iCs/>
          <w:sz w:val="22"/>
        </w:rPr>
      </w:pPr>
      <w:r>
        <w:rPr>
          <w:sz w:val="22"/>
        </w:rPr>
        <w:t xml:space="preserve">116. </w:t>
      </w:r>
      <w:r>
        <w:rPr>
          <w:bCs/>
          <w:iCs/>
          <w:sz w:val="22"/>
        </w:rPr>
        <w:t xml:space="preserve">Google A, Bowen C, </w:t>
      </w:r>
      <w:r w:rsidRPr="005240EF">
        <w:rPr>
          <w:b/>
          <w:iCs/>
          <w:sz w:val="22"/>
        </w:rPr>
        <w:t>Brownell SE</w:t>
      </w:r>
      <w:r>
        <w:rPr>
          <w:bCs/>
          <w:iCs/>
          <w:sz w:val="22"/>
        </w:rPr>
        <w:t xml:space="preserve">, Barnes ME. </w:t>
      </w:r>
      <w:r w:rsidRPr="005240EF">
        <w:rPr>
          <w:bCs/>
          <w:iCs/>
          <w:sz w:val="22"/>
        </w:rPr>
        <w:t>Isolation, Resilience, and Faith: Experiences of Black Christian Students in Biology Graduate Programs</w:t>
      </w:r>
      <w:r>
        <w:rPr>
          <w:bCs/>
          <w:iCs/>
          <w:sz w:val="22"/>
        </w:rPr>
        <w:t xml:space="preserve">. Journal of Research in Science Teaching.  August 2023.  </w:t>
      </w:r>
      <w:hyperlink r:id="rId40" w:history="1">
        <w:r w:rsidRPr="00E4479E">
          <w:rPr>
            <w:rStyle w:val="Hyperlink"/>
            <w:bCs/>
            <w:iCs/>
            <w:sz w:val="22"/>
          </w:rPr>
          <w:t>https://onlinelibrary.wiley.com/doi/full/10.1002/tea.21898</w:t>
        </w:r>
      </w:hyperlink>
    </w:p>
    <w:p w14:paraId="02765755" w14:textId="77777777" w:rsidR="000C037B" w:rsidRDefault="000C037B" w:rsidP="004D58D5">
      <w:pPr>
        <w:rPr>
          <w:sz w:val="22"/>
        </w:rPr>
      </w:pPr>
    </w:p>
    <w:p w14:paraId="42337A35" w14:textId="3C9EA95A" w:rsidR="00B404B7" w:rsidRDefault="00B404B7" w:rsidP="004D58D5">
      <w:pPr>
        <w:rPr>
          <w:bCs/>
          <w:iCs/>
          <w:sz w:val="22"/>
        </w:rPr>
      </w:pPr>
      <w:r>
        <w:rPr>
          <w:bCs/>
          <w:iCs/>
          <w:sz w:val="22"/>
        </w:rPr>
        <w:t xml:space="preserve">115. </w:t>
      </w:r>
      <w:r w:rsidRPr="00803588">
        <w:rPr>
          <w:bCs/>
          <w:iCs/>
          <w:sz w:val="22"/>
          <w:u w:val="single"/>
        </w:rPr>
        <w:t>Busch C</w:t>
      </w:r>
      <w:r>
        <w:rPr>
          <w:rFonts w:eastAsia="Cambria"/>
          <w:i/>
          <w:color w:val="202020"/>
          <w:szCs w:val="22"/>
          <w:vertAlign w:val="superscript"/>
        </w:rPr>
        <w:t>#</w:t>
      </w:r>
      <w:r>
        <w:rPr>
          <w:bCs/>
          <w:iCs/>
          <w:sz w:val="22"/>
        </w:rPr>
        <w:t>, Cooper KM</w:t>
      </w:r>
      <w:r w:rsidR="00393A8B">
        <w:rPr>
          <w:bCs/>
          <w:iCs/>
          <w:sz w:val="22"/>
        </w:rPr>
        <w:t>*</w:t>
      </w:r>
      <w:r>
        <w:rPr>
          <w:bCs/>
          <w:iCs/>
          <w:sz w:val="22"/>
        </w:rPr>
        <w:t xml:space="preserve">, </w:t>
      </w:r>
      <w:r w:rsidRPr="00DD186E">
        <w:rPr>
          <w:b/>
          <w:iCs/>
          <w:sz w:val="22"/>
        </w:rPr>
        <w:t>Brownell SE</w:t>
      </w:r>
      <w:r w:rsidR="00393A8B">
        <w:rPr>
          <w:b/>
          <w:iCs/>
          <w:sz w:val="22"/>
        </w:rPr>
        <w:t>*</w:t>
      </w:r>
      <w:r>
        <w:rPr>
          <w:bCs/>
          <w:iCs/>
          <w:sz w:val="22"/>
        </w:rPr>
        <w:t xml:space="preserve">. </w:t>
      </w:r>
      <w:r w:rsidRPr="00DD186E">
        <w:rPr>
          <w:bCs/>
          <w:iCs/>
          <w:sz w:val="22"/>
        </w:rPr>
        <w:t>Women drive efforts to highlight concealable stigmatized identities in U.S. academic science and engineering</w:t>
      </w:r>
      <w:r>
        <w:rPr>
          <w:bCs/>
          <w:iCs/>
          <w:sz w:val="22"/>
        </w:rPr>
        <w:t xml:space="preserve">.  PLOS One.  July 2023. </w:t>
      </w:r>
      <w:hyperlink r:id="rId41" w:history="1">
        <w:r w:rsidRPr="00E4479E">
          <w:rPr>
            <w:rStyle w:val="Hyperlink"/>
            <w:bCs/>
            <w:iCs/>
            <w:sz w:val="22"/>
          </w:rPr>
          <w:t>https://journals.plos.org/plosone/article?id=10.1371/journal.pone.0287795</w:t>
        </w:r>
      </w:hyperlink>
    </w:p>
    <w:p w14:paraId="79D87A98" w14:textId="77777777" w:rsidR="00B404B7" w:rsidRDefault="00B404B7" w:rsidP="004D58D5">
      <w:pPr>
        <w:rPr>
          <w:bCs/>
          <w:iCs/>
          <w:sz w:val="22"/>
        </w:rPr>
      </w:pPr>
    </w:p>
    <w:p w14:paraId="7DF96B95" w14:textId="58D9FA17" w:rsidR="00B404B7" w:rsidRPr="00A63C88" w:rsidRDefault="00B404B7" w:rsidP="004D58D5">
      <w:pPr>
        <w:rPr>
          <w:b/>
          <w:iCs/>
          <w:sz w:val="22"/>
        </w:rPr>
      </w:pPr>
      <w:r w:rsidRPr="00B404B7">
        <w:rPr>
          <w:b/>
          <w:iCs/>
          <w:sz w:val="22"/>
        </w:rPr>
        <w:tab/>
        <w:t>Commentary</w:t>
      </w:r>
    </w:p>
    <w:p w14:paraId="1449F783" w14:textId="5B3FFD24" w:rsidR="00B404B7" w:rsidRDefault="00B404B7" w:rsidP="00B404B7">
      <w:pPr>
        <w:ind w:left="720"/>
        <w:rPr>
          <w:bCs/>
          <w:iCs/>
          <w:sz w:val="22"/>
        </w:rPr>
      </w:pPr>
      <w:r>
        <w:rPr>
          <w:bCs/>
          <w:iCs/>
          <w:sz w:val="22"/>
        </w:rPr>
        <w:t xml:space="preserve">Science careers </w:t>
      </w:r>
      <w:hyperlink r:id="rId42" w:history="1">
        <w:r w:rsidRPr="00B404B7">
          <w:rPr>
            <w:rStyle w:val="Hyperlink"/>
            <w:bCs/>
            <w:iCs/>
            <w:sz w:val="22"/>
          </w:rPr>
          <w:t>https://www.science.org/content/article/women-faculty-members-share-more-about-themselves-when-teaching-new-study-reveals</w:t>
        </w:r>
      </w:hyperlink>
    </w:p>
    <w:p w14:paraId="69762FF4" w14:textId="77777777" w:rsidR="00B404B7" w:rsidRDefault="00B404B7" w:rsidP="00B404B7">
      <w:pPr>
        <w:ind w:left="720"/>
        <w:rPr>
          <w:bCs/>
          <w:iCs/>
          <w:sz w:val="22"/>
        </w:rPr>
      </w:pPr>
    </w:p>
    <w:p w14:paraId="5475A5AB" w14:textId="50F2D4D0" w:rsidR="00B404B7" w:rsidRDefault="00B404B7" w:rsidP="00B404B7">
      <w:pPr>
        <w:ind w:left="720"/>
        <w:rPr>
          <w:bCs/>
          <w:iCs/>
          <w:sz w:val="22"/>
        </w:rPr>
      </w:pPr>
      <w:r>
        <w:rPr>
          <w:bCs/>
          <w:iCs/>
          <w:sz w:val="22"/>
        </w:rPr>
        <w:t xml:space="preserve">PLOS One press release </w:t>
      </w:r>
      <w:hyperlink r:id="rId43" w:history="1">
        <w:r w:rsidRPr="00E4479E">
          <w:rPr>
            <w:rStyle w:val="Hyperlink"/>
            <w:bCs/>
            <w:iCs/>
            <w:sz w:val="22"/>
          </w:rPr>
          <w:t>https://www.eurekalert.org/news-releases/995438</w:t>
        </w:r>
      </w:hyperlink>
    </w:p>
    <w:p w14:paraId="7805C65C" w14:textId="77777777" w:rsidR="00B404B7" w:rsidRDefault="00B404B7" w:rsidP="00B404B7">
      <w:pPr>
        <w:rPr>
          <w:bCs/>
          <w:iCs/>
          <w:sz w:val="22"/>
        </w:rPr>
      </w:pPr>
    </w:p>
    <w:p w14:paraId="741D4899" w14:textId="6338DCF3" w:rsidR="00B404B7" w:rsidRDefault="00B404B7" w:rsidP="00B404B7">
      <w:pPr>
        <w:ind w:left="720"/>
        <w:rPr>
          <w:bCs/>
          <w:iCs/>
          <w:sz w:val="22"/>
        </w:rPr>
      </w:pPr>
      <w:r>
        <w:rPr>
          <w:bCs/>
          <w:iCs/>
          <w:sz w:val="22"/>
        </w:rPr>
        <w:lastRenderedPageBreak/>
        <w:t xml:space="preserve">ASU Now </w:t>
      </w:r>
      <w:hyperlink r:id="rId44" w:history="1">
        <w:r w:rsidRPr="00E4479E">
          <w:rPr>
            <w:rStyle w:val="Hyperlink"/>
            <w:bCs/>
            <w:iCs/>
            <w:sz w:val="22"/>
          </w:rPr>
          <w:t>https://news.asu.edu/20230719-discoveries-study-looks-sharing-stigmatized-identities-academic-stem-settings</w:t>
        </w:r>
      </w:hyperlink>
    </w:p>
    <w:p w14:paraId="3CBEBC76" w14:textId="77777777" w:rsidR="00B404B7" w:rsidRDefault="00B404B7" w:rsidP="004D58D5">
      <w:pPr>
        <w:rPr>
          <w:bCs/>
          <w:iCs/>
          <w:sz w:val="22"/>
        </w:rPr>
      </w:pPr>
    </w:p>
    <w:p w14:paraId="066893FC" w14:textId="7DABB4EA" w:rsidR="00B404B7" w:rsidRPr="00106EAB" w:rsidRDefault="00B404B7" w:rsidP="00106EAB">
      <w:pPr>
        <w:ind w:left="720"/>
        <w:rPr>
          <w:bCs/>
          <w:iCs/>
          <w:sz w:val="22"/>
        </w:rPr>
      </w:pPr>
      <w:r>
        <w:rPr>
          <w:bCs/>
          <w:iCs/>
          <w:sz w:val="22"/>
        </w:rPr>
        <w:t xml:space="preserve">Times Higher Education </w:t>
      </w:r>
      <w:hyperlink r:id="rId45" w:history="1">
        <w:r w:rsidRPr="00B404B7">
          <w:rPr>
            <w:rStyle w:val="Hyperlink"/>
            <w:bCs/>
            <w:iCs/>
            <w:sz w:val="22"/>
          </w:rPr>
          <w:t>https://www.timeshighereducation.com/news/female-faculty-aid-us-students-confidences</w:t>
        </w:r>
      </w:hyperlink>
    </w:p>
    <w:p w14:paraId="4DBFEA9A" w14:textId="77777777" w:rsidR="00AF2995" w:rsidRDefault="00AF2995" w:rsidP="004D58D5">
      <w:pPr>
        <w:rPr>
          <w:bCs/>
          <w:iCs/>
          <w:sz w:val="22"/>
        </w:rPr>
      </w:pPr>
    </w:p>
    <w:p w14:paraId="1C62A595" w14:textId="09599BF0" w:rsidR="004C2A9A" w:rsidRPr="00835D5E" w:rsidRDefault="004C2A9A" w:rsidP="004D58D5">
      <w:pPr>
        <w:rPr>
          <w:sz w:val="22"/>
          <w:szCs w:val="22"/>
        </w:rPr>
      </w:pPr>
      <w:r>
        <w:rPr>
          <w:bCs/>
          <w:iCs/>
          <w:sz w:val="22"/>
        </w:rPr>
        <w:t xml:space="preserve">114.  </w:t>
      </w:r>
      <w:proofErr w:type="spellStart"/>
      <w:r>
        <w:rPr>
          <w:bCs/>
          <w:iCs/>
          <w:sz w:val="22"/>
        </w:rPr>
        <w:t>Soneral</w:t>
      </w:r>
      <w:proofErr w:type="spellEnd"/>
      <w:r>
        <w:rPr>
          <w:bCs/>
          <w:iCs/>
          <w:sz w:val="22"/>
        </w:rPr>
        <w:t xml:space="preserve"> P, </w:t>
      </w:r>
      <w:r w:rsidRPr="00A01D12">
        <w:rPr>
          <w:b/>
          <w:iCs/>
          <w:sz w:val="22"/>
        </w:rPr>
        <w:t>Brownell SE</w:t>
      </w:r>
      <w:r>
        <w:rPr>
          <w:bCs/>
          <w:iCs/>
          <w:sz w:val="22"/>
        </w:rPr>
        <w:t xml:space="preserve">, Barnes ME.  </w:t>
      </w:r>
      <w:r w:rsidRPr="00A01D12">
        <w:rPr>
          <w:bCs/>
          <w:iCs/>
          <w:sz w:val="22"/>
        </w:rPr>
        <w:t xml:space="preserve">Analysis of </w:t>
      </w:r>
      <w:r>
        <w:rPr>
          <w:bCs/>
          <w:iCs/>
          <w:sz w:val="22"/>
        </w:rPr>
        <w:t>r</w:t>
      </w:r>
      <w:r w:rsidRPr="00A01D12">
        <w:rPr>
          <w:bCs/>
          <w:iCs/>
          <w:sz w:val="22"/>
        </w:rPr>
        <w:t xml:space="preserve">eligious </w:t>
      </w:r>
      <w:r>
        <w:rPr>
          <w:bCs/>
          <w:iCs/>
          <w:sz w:val="22"/>
        </w:rPr>
        <w:t>b</w:t>
      </w:r>
      <w:r w:rsidRPr="00A01D12">
        <w:rPr>
          <w:bCs/>
          <w:iCs/>
          <w:sz w:val="22"/>
        </w:rPr>
        <w:t xml:space="preserve">ias </w:t>
      </w:r>
      <w:r>
        <w:rPr>
          <w:bCs/>
          <w:iCs/>
          <w:sz w:val="22"/>
        </w:rPr>
        <w:t>a</w:t>
      </w:r>
      <w:r w:rsidRPr="00A01D12">
        <w:rPr>
          <w:bCs/>
          <w:iCs/>
          <w:sz w:val="22"/>
        </w:rPr>
        <w:t xml:space="preserve">mong Christian </w:t>
      </w:r>
      <w:r>
        <w:rPr>
          <w:bCs/>
          <w:iCs/>
          <w:sz w:val="22"/>
        </w:rPr>
        <w:t>s</w:t>
      </w:r>
      <w:r w:rsidRPr="00A01D12">
        <w:rPr>
          <w:bCs/>
          <w:iCs/>
          <w:sz w:val="22"/>
        </w:rPr>
        <w:t xml:space="preserve">tudents in </w:t>
      </w:r>
      <w:r>
        <w:rPr>
          <w:bCs/>
          <w:iCs/>
          <w:sz w:val="22"/>
        </w:rPr>
        <w:t>s</w:t>
      </w:r>
      <w:r w:rsidRPr="00A01D12">
        <w:rPr>
          <w:bCs/>
          <w:iCs/>
          <w:sz w:val="22"/>
        </w:rPr>
        <w:t>cience</w:t>
      </w:r>
      <w:r>
        <w:rPr>
          <w:bCs/>
          <w:iCs/>
          <w:sz w:val="22"/>
        </w:rPr>
        <w:t xml:space="preserve">.  </w:t>
      </w:r>
      <w:r>
        <w:rPr>
          <w:sz w:val="22"/>
          <w:szCs w:val="22"/>
        </w:rPr>
        <w:t xml:space="preserve">Journal for the Scientific Study of Religion.  February 2023. </w:t>
      </w:r>
      <w:hyperlink r:id="rId46" w:history="1">
        <w:r w:rsidRPr="00D50AD7">
          <w:rPr>
            <w:rStyle w:val="Hyperlink"/>
            <w:sz w:val="22"/>
            <w:szCs w:val="22"/>
          </w:rPr>
          <w:t>https://onlinelibrary.wiley.com/doi/10.1111/jssr.12825</w:t>
        </w:r>
      </w:hyperlink>
    </w:p>
    <w:p w14:paraId="30C88517" w14:textId="77777777" w:rsidR="00AB0FB5" w:rsidRDefault="00AB0FB5" w:rsidP="00556EFB">
      <w:pPr>
        <w:rPr>
          <w:bCs/>
          <w:iCs/>
          <w:sz w:val="22"/>
        </w:rPr>
      </w:pPr>
    </w:p>
    <w:p w14:paraId="33CDF256" w14:textId="62F6CAA2" w:rsidR="00556EFB" w:rsidRDefault="00556EFB" w:rsidP="00556EFB">
      <w:pPr>
        <w:rPr>
          <w:sz w:val="22"/>
          <w:szCs w:val="22"/>
        </w:rPr>
      </w:pPr>
      <w:r>
        <w:rPr>
          <w:bCs/>
          <w:iCs/>
          <w:sz w:val="22"/>
        </w:rPr>
        <w:t xml:space="preserve">113.  </w:t>
      </w:r>
      <w:r>
        <w:rPr>
          <w:sz w:val="22"/>
          <w:szCs w:val="22"/>
        </w:rPr>
        <w:t xml:space="preserve">Cooper KM, Eddy SL, </w:t>
      </w:r>
      <w:r w:rsidRPr="00E17A6D">
        <w:rPr>
          <w:b/>
          <w:bCs/>
          <w:sz w:val="22"/>
          <w:szCs w:val="22"/>
        </w:rPr>
        <w:t>Brownell SE</w:t>
      </w:r>
      <w:r>
        <w:rPr>
          <w:sz w:val="22"/>
          <w:szCs w:val="22"/>
        </w:rPr>
        <w:t xml:space="preserve">.  Research anxiety predicts undergraduates’ intentions to pursue scientific research careers. CBE Life Sciences Education.  January 2023.  </w:t>
      </w:r>
      <w:hyperlink r:id="rId47" w:history="1">
        <w:r w:rsidRPr="00D50AD7">
          <w:rPr>
            <w:rStyle w:val="Hyperlink"/>
            <w:sz w:val="22"/>
            <w:szCs w:val="22"/>
          </w:rPr>
          <w:t>https://www.lifescied.org/doi/10.1187/cbe.22-02-0022</w:t>
        </w:r>
      </w:hyperlink>
    </w:p>
    <w:p w14:paraId="6B9C1358" w14:textId="77777777" w:rsidR="00AB0FB5" w:rsidRDefault="00AB0FB5" w:rsidP="004D58D5">
      <w:pPr>
        <w:rPr>
          <w:sz w:val="22"/>
          <w:u w:val="single"/>
        </w:rPr>
      </w:pPr>
    </w:p>
    <w:p w14:paraId="11231D77" w14:textId="17A68DD6" w:rsidR="00556EFB" w:rsidRPr="00556EFB" w:rsidRDefault="00556EFB" w:rsidP="004D58D5">
      <w:pPr>
        <w:rPr>
          <w:sz w:val="22"/>
          <w:u w:val="single"/>
        </w:rPr>
      </w:pPr>
      <w:r>
        <w:rPr>
          <w:sz w:val="22"/>
          <w:u w:val="single"/>
        </w:rPr>
        <w:t>2022</w:t>
      </w:r>
    </w:p>
    <w:p w14:paraId="53BD8AEB" w14:textId="77777777" w:rsidR="00556EFB" w:rsidRDefault="00556EFB" w:rsidP="004D58D5">
      <w:pPr>
        <w:rPr>
          <w:sz w:val="22"/>
        </w:rPr>
      </w:pPr>
    </w:p>
    <w:p w14:paraId="32087FF0" w14:textId="799F09BC" w:rsidR="006D5B8C" w:rsidRDefault="006D5B8C" w:rsidP="004D58D5">
      <w:pPr>
        <w:rPr>
          <w:sz w:val="22"/>
          <w:szCs w:val="22"/>
        </w:rPr>
      </w:pPr>
      <w:r>
        <w:rPr>
          <w:sz w:val="22"/>
          <w:szCs w:val="22"/>
        </w:rPr>
        <w:t xml:space="preserve">112. </w:t>
      </w:r>
      <w:r w:rsidRPr="009D347C">
        <w:rPr>
          <w:sz w:val="22"/>
          <w:szCs w:val="22"/>
          <w:u w:val="single"/>
        </w:rPr>
        <w:t>Abraham AE</w:t>
      </w:r>
      <w:r>
        <w:rPr>
          <w:sz w:val="22"/>
          <w:szCs w:val="22"/>
          <w:vertAlign w:val="superscript"/>
        </w:rPr>
        <w:t>^</w:t>
      </w:r>
      <w:r>
        <w:rPr>
          <w:sz w:val="22"/>
          <w:szCs w:val="22"/>
        </w:rPr>
        <w:t xml:space="preserve">, </w:t>
      </w:r>
      <w:r w:rsidRPr="009D347C">
        <w:rPr>
          <w:sz w:val="22"/>
          <w:szCs w:val="22"/>
          <w:u w:val="single"/>
        </w:rPr>
        <w:t>Busch CA</w:t>
      </w:r>
      <w:r w:rsidRPr="00511632">
        <w:rPr>
          <w:sz w:val="22"/>
          <w:vertAlign w:val="superscript"/>
        </w:rPr>
        <w:t>#</w:t>
      </w:r>
      <w:r>
        <w:rPr>
          <w:sz w:val="22"/>
          <w:szCs w:val="22"/>
        </w:rPr>
        <w:t xml:space="preserve">, </w:t>
      </w:r>
      <w:r w:rsidRPr="002850B8">
        <w:rPr>
          <w:b/>
          <w:bCs/>
          <w:sz w:val="22"/>
          <w:szCs w:val="22"/>
        </w:rPr>
        <w:t>Brownell SE</w:t>
      </w:r>
      <w:r>
        <w:rPr>
          <w:sz w:val="22"/>
          <w:szCs w:val="22"/>
        </w:rPr>
        <w:t xml:space="preserve">, Cooper KM.  </w:t>
      </w:r>
      <w:r w:rsidRPr="002850B8">
        <w:rPr>
          <w:sz w:val="22"/>
          <w:szCs w:val="22"/>
        </w:rPr>
        <w:t>Should I write about mental health on my med school app? Examining medical school admissions committee members’ biases regarding mental health conditions</w:t>
      </w:r>
      <w:r>
        <w:rPr>
          <w:sz w:val="22"/>
          <w:szCs w:val="22"/>
        </w:rPr>
        <w:t xml:space="preserve">.  Advances in Physiology Education. September 2022. </w:t>
      </w:r>
      <w:hyperlink r:id="rId48" w:history="1">
        <w:r w:rsidRPr="004D0368">
          <w:rPr>
            <w:rStyle w:val="Hyperlink"/>
            <w:sz w:val="22"/>
            <w:szCs w:val="22"/>
          </w:rPr>
          <w:t>https://journals.physiology.org/doi/full/10.1152/advan.00094.2022</w:t>
        </w:r>
      </w:hyperlink>
    </w:p>
    <w:p w14:paraId="40560027" w14:textId="77777777" w:rsidR="002949AA" w:rsidRDefault="006D5B8C" w:rsidP="004D58D5">
      <w:pPr>
        <w:rPr>
          <w:sz w:val="22"/>
          <w:szCs w:val="22"/>
        </w:rPr>
      </w:pPr>
      <w:r>
        <w:rPr>
          <w:sz w:val="22"/>
          <w:szCs w:val="22"/>
        </w:rPr>
        <w:t xml:space="preserve"> </w:t>
      </w:r>
    </w:p>
    <w:p w14:paraId="35D5CA69" w14:textId="50361297" w:rsidR="002949AA" w:rsidRPr="002949AA" w:rsidRDefault="002949AA" w:rsidP="004D58D5">
      <w:pPr>
        <w:rPr>
          <w:b/>
          <w:bCs/>
          <w:sz w:val="22"/>
          <w:szCs w:val="22"/>
        </w:rPr>
      </w:pPr>
      <w:r>
        <w:rPr>
          <w:sz w:val="22"/>
          <w:szCs w:val="22"/>
        </w:rPr>
        <w:tab/>
      </w:r>
      <w:r w:rsidRPr="002949AA">
        <w:rPr>
          <w:b/>
          <w:bCs/>
          <w:sz w:val="22"/>
          <w:szCs w:val="22"/>
        </w:rPr>
        <w:t>Commentary</w:t>
      </w:r>
    </w:p>
    <w:p w14:paraId="4573FCC1" w14:textId="35FED95A" w:rsidR="002949AA" w:rsidRDefault="002949AA" w:rsidP="002949AA">
      <w:pPr>
        <w:ind w:left="720"/>
        <w:rPr>
          <w:rStyle w:val="Hyperlink"/>
          <w:sz w:val="22"/>
          <w:szCs w:val="22"/>
        </w:rPr>
      </w:pPr>
      <w:r>
        <w:rPr>
          <w:sz w:val="22"/>
          <w:szCs w:val="22"/>
        </w:rPr>
        <w:t xml:space="preserve">ASU Teaching Innovation Center blog </w:t>
      </w:r>
      <w:hyperlink r:id="rId49" w:history="1">
        <w:r w:rsidRPr="002949AA">
          <w:rPr>
            <w:rStyle w:val="Hyperlink"/>
            <w:sz w:val="22"/>
            <w:szCs w:val="22"/>
          </w:rPr>
          <w:t>http://asutechwebs.blogspot.com/2022/10/should-premedical-students-discuss.html</w:t>
        </w:r>
      </w:hyperlink>
    </w:p>
    <w:p w14:paraId="0CE531D5" w14:textId="4FB56D94" w:rsidR="00EC6B1B" w:rsidRDefault="00EC6B1B" w:rsidP="002949AA">
      <w:pPr>
        <w:ind w:left="720"/>
        <w:rPr>
          <w:sz w:val="22"/>
          <w:szCs w:val="22"/>
        </w:rPr>
      </w:pPr>
    </w:p>
    <w:p w14:paraId="7E399F41" w14:textId="49F6F02B" w:rsidR="00EC6B1B" w:rsidRDefault="00EC6B1B" w:rsidP="002949AA">
      <w:pPr>
        <w:ind w:left="720"/>
        <w:rPr>
          <w:sz w:val="22"/>
          <w:szCs w:val="22"/>
        </w:rPr>
      </w:pPr>
      <w:r>
        <w:rPr>
          <w:sz w:val="22"/>
          <w:szCs w:val="22"/>
        </w:rPr>
        <w:t xml:space="preserve">Admissions Helpers </w:t>
      </w:r>
      <w:hyperlink r:id="rId50" w:history="1">
        <w:r w:rsidRPr="00CF02AC">
          <w:rPr>
            <w:rStyle w:val="Hyperlink"/>
            <w:sz w:val="22"/>
            <w:szCs w:val="22"/>
          </w:rPr>
          <w:t>https://admissionshelpers.com/should-premeds-write-about-mental-health-issues-on-medical-school-applications/</w:t>
        </w:r>
      </w:hyperlink>
    </w:p>
    <w:p w14:paraId="50AA8BDA" w14:textId="77777777" w:rsidR="002B734C" w:rsidRDefault="002B734C" w:rsidP="00871B50">
      <w:pPr>
        <w:rPr>
          <w:sz w:val="22"/>
        </w:rPr>
      </w:pPr>
    </w:p>
    <w:p w14:paraId="692D5A4C" w14:textId="5153641C" w:rsidR="00871B50" w:rsidRPr="00296013" w:rsidRDefault="00871B50" w:rsidP="004D58D5">
      <w:pPr>
        <w:rPr>
          <w:sz w:val="22"/>
          <w:szCs w:val="22"/>
        </w:rPr>
      </w:pPr>
      <w:r>
        <w:rPr>
          <w:sz w:val="22"/>
        </w:rPr>
        <w:t xml:space="preserve">111.  </w:t>
      </w:r>
      <w:r>
        <w:rPr>
          <w:sz w:val="22"/>
          <w:szCs w:val="22"/>
        </w:rPr>
        <w:t xml:space="preserve">Bowen C, Summersill A, Jensen J, </w:t>
      </w:r>
      <w:r w:rsidRPr="00B13BC0">
        <w:rPr>
          <w:b/>
          <w:bCs/>
          <w:sz w:val="22"/>
          <w:szCs w:val="22"/>
        </w:rPr>
        <w:t>Brownell SE</w:t>
      </w:r>
      <w:r w:rsidR="00CC7EAF">
        <w:rPr>
          <w:b/>
          <w:bCs/>
          <w:sz w:val="22"/>
          <w:szCs w:val="22"/>
        </w:rPr>
        <w:t>*</w:t>
      </w:r>
      <w:r>
        <w:rPr>
          <w:sz w:val="22"/>
          <w:szCs w:val="22"/>
        </w:rPr>
        <w:t>, Barnes ME</w:t>
      </w:r>
      <w:r w:rsidR="00CC7EAF">
        <w:rPr>
          <w:sz w:val="22"/>
          <w:szCs w:val="22"/>
        </w:rPr>
        <w:t>*</w:t>
      </w:r>
      <w:r>
        <w:rPr>
          <w:sz w:val="22"/>
          <w:szCs w:val="22"/>
        </w:rPr>
        <w:t xml:space="preserve">.  </w:t>
      </w:r>
      <w:r w:rsidRPr="00871B50">
        <w:rPr>
          <w:sz w:val="22"/>
          <w:szCs w:val="22"/>
        </w:rPr>
        <w:t>A Comparison of Online and In-Person Evolution Instruction That Includes Religious Cultural Competence</w:t>
      </w:r>
      <w:r>
        <w:rPr>
          <w:sz w:val="22"/>
          <w:szCs w:val="22"/>
        </w:rPr>
        <w:t>. Journal of Microbiology and Biology Education. August 2022.</w:t>
      </w:r>
      <w:r w:rsidR="00CC7EAF">
        <w:rPr>
          <w:sz w:val="22"/>
          <w:szCs w:val="22"/>
        </w:rPr>
        <w:t xml:space="preserve"> (</w:t>
      </w:r>
      <w:r w:rsidR="00CC7EAF">
        <w:rPr>
          <w:sz w:val="22"/>
          <w:szCs w:val="22"/>
          <w:vertAlign w:val="superscript"/>
        </w:rPr>
        <w:t>*</w:t>
      </w:r>
      <w:r w:rsidR="00CC7EAF" w:rsidRPr="007C73C3">
        <w:rPr>
          <w:sz w:val="22"/>
          <w:szCs w:val="22"/>
        </w:rPr>
        <w:t>These senior authors contributed equally.</w:t>
      </w:r>
      <w:r w:rsidR="00CC7EAF">
        <w:rPr>
          <w:sz w:val="22"/>
          <w:szCs w:val="22"/>
        </w:rPr>
        <w:t xml:space="preserve">) </w:t>
      </w:r>
      <w:r>
        <w:rPr>
          <w:sz w:val="22"/>
          <w:szCs w:val="22"/>
        </w:rPr>
        <w:t xml:space="preserve">  </w:t>
      </w:r>
      <w:hyperlink r:id="rId51" w:history="1">
        <w:r w:rsidRPr="004D0368">
          <w:rPr>
            <w:rStyle w:val="Hyperlink"/>
            <w:sz w:val="22"/>
            <w:szCs w:val="22"/>
          </w:rPr>
          <w:t>https://journals.asm.org/doi/full/10.1128/jmbe.00067-22</w:t>
        </w:r>
      </w:hyperlink>
    </w:p>
    <w:p w14:paraId="08218C04" w14:textId="77777777" w:rsidR="009422B4" w:rsidRDefault="009422B4" w:rsidP="006F0D99">
      <w:pPr>
        <w:rPr>
          <w:bCs/>
          <w:iCs/>
          <w:sz w:val="22"/>
        </w:rPr>
      </w:pPr>
    </w:p>
    <w:p w14:paraId="4F5E3C7A" w14:textId="22A9A372" w:rsidR="006F0D99" w:rsidRDefault="006F0D99" w:rsidP="004D58D5">
      <w:pPr>
        <w:rPr>
          <w:bCs/>
          <w:iCs/>
          <w:sz w:val="22"/>
        </w:rPr>
      </w:pPr>
      <w:r>
        <w:rPr>
          <w:bCs/>
          <w:iCs/>
          <w:sz w:val="22"/>
        </w:rPr>
        <w:t xml:space="preserve">110.  </w:t>
      </w:r>
      <w:r w:rsidRPr="003B14A5">
        <w:rPr>
          <w:bCs/>
          <w:iCs/>
          <w:sz w:val="22"/>
          <w:u w:val="single"/>
        </w:rPr>
        <w:t>Barnes ME</w:t>
      </w:r>
      <w:r w:rsidRPr="00511632">
        <w:rPr>
          <w:sz w:val="22"/>
          <w:szCs w:val="22"/>
          <w:vertAlign w:val="superscript"/>
        </w:rPr>
        <w:t>+</w:t>
      </w:r>
      <w:r>
        <w:rPr>
          <w:bCs/>
          <w:iCs/>
          <w:sz w:val="22"/>
        </w:rPr>
        <w:t xml:space="preserve">, Riley R, Bowen C, Cala J, </w:t>
      </w:r>
      <w:r w:rsidRPr="00C84E25">
        <w:rPr>
          <w:b/>
          <w:iCs/>
          <w:sz w:val="22"/>
        </w:rPr>
        <w:t>Brownell SE</w:t>
      </w:r>
      <w:r>
        <w:rPr>
          <w:bCs/>
          <w:iCs/>
          <w:sz w:val="22"/>
        </w:rPr>
        <w:t xml:space="preserve">.  </w:t>
      </w:r>
      <w:r w:rsidRPr="00C84E25">
        <w:rPr>
          <w:bCs/>
          <w:iCs/>
          <w:sz w:val="22"/>
        </w:rPr>
        <w:t>Community College Student Understanding and Perceptions of Evolution</w:t>
      </w:r>
      <w:r>
        <w:rPr>
          <w:bCs/>
          <w:iCs/>
          <w:sz w:val="22"/>
        </w:rPr>
        <w:t>.  CBE Life Sciences Education</w:t>
      </w:r>
      <w:r w:rsidR="002B371E">
        <w:rPr>
          <w:bCs/>
          <w:iCs/>
          <w:sz w:val="22"/>
        </w:rPr>
        <w:t xml:space="preserve"> </w:t>
      </w:r>
      <w:r w:rsidR="002B371E" w:rsidRPr="00D50E08">
        <w:rPr>
          <w:sz w:val="22"/>
        </w:rPr>
        <w:t xml:space="preserve">as part of the </w:t>
      </w:r>
      <w:r w:rsidR="002B371E">
        <w:rPr>
          <w:sz w:val="22"/>
        </w:rPr>
        <w:t>Community College</w:t>
      </w:r>
      <w:r w:rsidR="002B371E" w:rsidRPr="00D50E08">
        <w:rPr>
          <w:sz w:val="22"/>
        </w:rPr>
        <w:t xml:space="preserve"> Special Issue</w:t>
      </w:r>
      <w:r>
        <w:rPr>
          <w:bCs/>
          <w:iCs/>
          <w:sz w:val="22"/>
        </w:rPr>
        <w:t xml:space="preserve">.  June 2022.  </w:t>
      </w:r>
      <w:hyperlink r:id="rId52" w:history="1">
        <w:r w:rsidRPr="00F82A59">
          <w:rPr>
            <w:rStyle w:val="Hyperlink"/>
            <w:bCs/>
            <w:iCs/>
            <w:sz w:val="22"/>
          </w:rPr>
          <w:t>https://www.lifescied.org/doi/full/10.1187/cbe.21-09-0229</w:t>
        </w:r>
      </w:hyperlink>
    </w:p>
    <w:p w14:paraId="1346E719" w14:textId="77777777" w:rsidR="00A63C88" w:rsidRDefault="002A0A90" w:rsidP="004D58D5">
      <w:pPr>
        <w:rPr>
          <w:bCs/>
          <w:iCs/>
          <w:sz w:val="22"/>
        </w:rPr>
      </w:pPr>
      <w:r>
        <w:rPr>
          <w:bCs/>
          <w:iCs/>
          <w:sz w:val="22"/>
        </w:rPr>
        <w:tab/>
      </w:r>
    </w:p>
    <w:p w14:paraId="75FB88AE" w14:textId="3D5C26BD" w:rsidR="002A0A90" w:rsidRDefault="002A0A90" w:rsidP="00A63C88">
      <w:pPr>
        <w:ind w:firstLine="720"/>
        <w:rPr>
          <w:bCs/>
          <w:iCs/>
          <w:sz w:val="22"/>
        </w:rPr>
      </w:pPr>
      <w:r>
        <w:rPr>
          <w:bCs/>
          <w:iCs/>
          <w:sz w:val="22"/>
        </w:rPr>
        <w:t>Featured in Online with Life Sciences Education (LSE) webinar</w:t>
      </w:r>
    </w:p>
    <w:p w14:paraId="380F6E9E" w14:textId="77777777" w:rsidR="00A7023D" w:rsidRDefault="00A7023D" w:rsidP="003E13BA">
      <w:pPr>
        <w:rPr>
          <w:bCs/>
          <w:iCs/>
          <w:sz w:val="22"/>
        </w:rPr>
      </w:pPr>
    </w:p>
    <w:p w14:paraId="6AFBBC80" w14:textId="72A4D1BF" w:rsidR="003E13BA" w:rsidRPr="00A77086" w:rsidRDefault="003E13BA" w:rsidP="003E13BA">
      <w:pPr>
        <w:rPr>
          <w:bCs/>
          <w:iCs/>
          <w:sz w:val="22"/>
        </w:rPr>
      </w:pPr>
      <w:r>
        <w:rPr>
          <w:bCs/>
          <w:iCs/>
          <w:sz w:val="22"/>
        </w:rPr>
        <w:t xml:space="preserve">109. </w:t>
      </w:r>
      <w:r w:rsidRPr="00511632">
        <w:rPr>
          <w:sz w:val="22"/>
          <w:szCs w:val="22"/>
          <w:u w:val="single"/>
        </w:rPr>
        <w:t>Busch C</w:t>
      </w:r>
      <w:r w:rsidRPr="00511632">
        <w:rPr>
          <w:sz w:val="22"/>
          <w:vertAlign w:val="superscript"/>
        </w:rPr>
        <w:t>#</w:t>
      </w:r>
      <w:r w:rsidRPr="00511632">
        <w:rPr>
          <w:sz w:val="22"/>
          <w:szCs w:val="22"/>
        </w:rPr>
        <w:t>,</w:t>
      </w:r>
      <w:r>
        <w:rPr>
          <w:sz w:val="22"/>
          <w:szCs w:val="22"/>
        </w:rPr>
        <w:t xml:space="preserve"> </w:t>
      </w:r>
      <w:r w:rsidRPr="00511632">
        <w:rPr>
          <w:sz w:val="22"/>
          <w:szCs w:val="22"/>
          <w:u w:val="single"/>
        </w:rPr>
        <w:t>Supriya K</w:t>
      </w:r>
      <w:r w:rsidRPr="00511632">
        <w:rPr>
          <w:sz w:val="22"/>
          <w:szCs w:val="22"/>
          <w:vertAlign w:val="superscript"/>
        </w:rPr>
        <w:t>+</w:t>
      </w:r>
      <w:r w:rsidRPr="00511632">
        <w:rPr>
          <w:sz w:val="22"/>
          <w:szCs w:val="22"/>
        </w:rPr>
        <w:t>,</w:t>
      </w:r>
      <w:r>
        <w:rPr>
          <w:sz w:val="22"/>
          <w:szCs w:val="22"/>
        </w:rPr>
        <w:t xml:space="preserve"> Cooper KM*, </w:t>
      </w:r>
      <w:r w:rsidRPr="00C233BA">
        <w:rPr>
          <w:b/>
          <w:bCs/>
          <w:sz w:val="22"/>
          <w:szCs w:val="22"/>
        </w:rPr>
        <w:t>Brownell SE</w:t>
      </w:r>
      <w:r>
        <w:rPr>
          <w:b/>
          <w:bCs/>
          <w:sz w:val="22"/>
          <w:szCs w:val="22"/>
        </w:rPr>
        <w:t>*</w:t>
      </w:r>
      <w:r>
        <w:rPr>
          <w:sz w:val="22"/>
          <w:szCs w:val="22"/>
        </w:rPr>
        <w:t xml:space="preserve">.  </w:t>
      </w:r>
      <w:r w:rsidRPr="00C233BA">
        <w:rPr>
          <w:sz w:val="22"/>
          <w:szCs w:val="22"/>
        </w:rPr>
        <w:t>Unveiling concealable stigmatized identities in class: The impact of an instructor revealing her LGBTQ+ identity to students in a large-enrollment biology course</w:t>
      </w:r>
      <w:r>
        <w:rPr>
          <w:sz w:val="22"/>
          <w:szCs w:val="22"/>
        </w:rPr>
        <w:t>.  CBE Life Sciences Education.  May 2022.  (</w:t>
      </w:r>
      <w:r>
        <w:rPr>
          <w:sz w:val="22"/>
          <w:szCs w:val="22"/>
          <w:vertAlign w:val="superscript"/>
        </w:rPr>
        <w:t>*</w:t>
      </w:r>
      <w:r w:rsidRPr="007C73C3">
        <w:rPr>
          <w:sz w:val="22"/>
          <w:szCs w:val="22"/>
        </w:rPr>
        <w:t>These senior authors contributed equally.</w:t>
      </w:r>
      <w:r>
        <w:rPr>
          <w:sz w:val="22"/>
          <w:szCs w:val="22"/>
        </w:rPr>
        <w:t xml:space="preserve">) </w:t>
      </w:r>
      <w:hyperlink r:id="rId53" w:history="1">
        <w:r w:rsidRPr="000146DC">
          <w:rPr>
            <w:rStyle w:val="Hyperlink"/>
            <w:sz w:val="22"/>
            <w:szCs w:val="22"/>
          </w:rPr>
          <w:t>https://www.lifescied.org/doi/full/10.1187/cbe.21-06-0162</w:t>
        </w:r>
      </w:hyperlink>
    </w:p>
    <w:p w14:paraId="4594728F" w14:textId="4C2CA152" w:rsidR="003E13BA" w:rsidRDefault="003E13BA" w:rsidP="004D58D5">
      <w:pPr>
        <w:rPr>
          <w:sz w:val="22"/>
        </w:rPr>
      </w:pPr>
    </w:p>
    <w:p w14:paraId="533A20C7" w14:textId="3BA6AB76" w:rsidR="007D3A2A" w:rsidRPr="00282DBC" w:rsidRDefault="00241DA6" w:rsidP="00282DBC">
      <w:pPr>
        <w:ind w:left="720"/>
        <w:rPr>
          <w:sz w:val="22"/>
        </w:rPr>
      </w:pPr>
      <w:r>
        <w:rPr>
          <w:sz w:val="22"/>
        </w:rPr>
        <w:t xml:space="preserve">Featured on an ASU podcast Fusion on First </w:t>
      </w:r>
      <w:hyperlink r:id="rId54" w:history="1">
        <w:r w:rsidRPr="00B701D8">
          <w:rPr>
            <w:rStyle w:val="Hyperlink"/>
            <w:sz w:val="22"/>
          </w:rPr>
          <w:t>https://shows.acast.com/the-fuse/episodes/a-conversation-with-dr-sara-brownell</w:t>
        </w:r>
      </w:hyperlink>
    </w:p>
    <w:p w14:paraId="169E73AC" w14:textId="77777777" w:rsidR="00A7023D" w:rsidRDefault="00A7023D" w:rsidP="00494551">
      <w:pPr>
        <w:ind w:left="720"/>
        <w:rPr>
          <w:b/>
          <w:bCs/>
          <w:sz w:val="22"/>
          <w:szCs w:val="22"/>
        </w:rPr>
      </w:pPr>
    </w:p>
    <w:p w14:paraId="1D5073BA" w14:textId="15B9DEA1" w:rsidR="002A0A90" w:rsidRDefault="002A0A90" w:rsidP="00494551">
      <w:pPr>
        <w:ind w:left="720"/>
        <w:rPr>
          <w:sz w:val="22"/>
          <w:szCs w:val="22"/>
        </w:rPr>
      </w:pPr>
      <w:r w:rsidRPr="002A0A90">
        <w:rPr>
          <w:b/>
          <w:bCs/>
          <w:sz w:val="22"/>
          <w:szCs w:val="22"/>
        </w:rPr>
        <w:t>Commentary</w:t>
      </w:r>
    </w:p>
    <w:p w14:paraId="7DBECBA8" w14:textId="46D610D4" w:rsidR="00494551" w:rsidRDefault="00494551" w:rsidP="00494551">
      <w:pPr>
        <w:ind w:left="720"/>
        <w:rPr>
          <w:sz w:val="22"/>
        </w:rPr>
      </w:pPr>
      <w:r>
        <w:rPr>
          <w:sz w:val="22"/>
        </w:rPr>
        <w:t xml:space="preserve">Society for Integrative and Comparative Biology blog post </w:t>
      </w:r>
      <w:hyperlink r:id="rId55" w:history="1">
        <w:r w:rsidRPr="004D0368">
          <w:rPr>
            <w:rStyle w:val="Hyperlink"/>
            <w:sz w:val="22"/>
          </w:rPr>
          <w:t>https://www.newswise.com/articles/the-importance-of-being-earnest-engaging-with-student-teacher-identities-improves-classroom-experience</w:t>
        </w:r>
      </w:hyperlink>
    </w:p>
    <w:p w14:paraId="2CAADE6D" w14:textId="10CDD5AF" w:rsidR="00494551" w:rsidRDefault="00494551" w:rsidP="004D58D5">
      <w:pPr>
        <w:rPr>
          <w:sz w:val="22"/>
        </w:rPr>
      </w:pPr>
    </w:p>
    <w:p w14:paraId="438B60DB" w14:textId="37C81D86" w:rsidR="002A0A90" w:rsidRDefault="002A0A90" w:rsidP="002A0A90">
      <w:pPr>
        <w:ind w:left="720"/>
        <w:rPr>
          <w:sz w:val="22"/>
        </w:rPr>
      </w:pPr>
      <w:r>
        <w:rPr>
          <w:sz w:val="22"/>
        </w:rPr>
        <w:lastRenderedPageBreak/>
        <w:t xml:space="preserve">ASU Now </w:t>
      </w:r>
      <w:hyperlink r:id="rId56" w:history="1">
        <w:r w:rsidRPr="004D0368">
          <w:rPr>
            <w:rStyle w:val="Hyperlink"/>
            <w:sz w:val="22"/>
          </w:rPr>
          <w:t>https://news.asu.edu/20220601-what-happens-when-stem-instructor-reveals-lgbtq-identity-students</w:t>
        </w:r>
      </w:hyperlink>
    </w:p>
    <w:p w14:paraId="529140A3" w14:textId="5827036A" w:rsidR="002A0A90" w:rsidRDefault="002A0A90" w:rsidP="004D58D5">
      <w:pPr>
        <w:rPr>
          <w:sz w:val="22"/>
        </w:rPr>
      </w:pPr>
    </w:p>
    <w:p w14:paraId="66462EFC" w14:textId="39835A74" w:rsidR="00E359FF" w:rsidRDefault="00E359FF" w:rsidP="00E359FF">
      <w:pPr>
        <w:ind w:left="720"/>
        <w:rPr>
          <w:sz w:val="22"/>
        </w:rPr>
      </w:pPr>
      <w:r>
        <w:rPr>
          <w:sz w:val="22"/>
        </w:rPr>
        <w:t xml:space="preserve">ASU Teaching Innovation Center blog post </w:t>
      </w:r>
      <w:hyperlink r:id="rId57" w:history="1">
        <w:r w:rsidRPr="00E359FF">
          <w:rPr>
            <w:rStyle w:val="Hyperlink"/>
            <w:sz w:val="22"/>
          </w:rPr>
          <w:t>http://asutechwebs.blogspot.com/2022/09/if-you-are-lgbtq-instructor-should-you.html</w:t>
        </w:r>
      </w:hyperlink>
    </w:p>
    <w:p w14:paraId="3C146730" w14:textId="77777777" w:rsidR="00E359FF" w:rsidRDefault="00E359FF" w:rsidP="004D58D5">
      <w:pPr>
        <w:rPr>
          <w:sz w:val="22"/>
        </w:rPr>
      </w:pPr>
    </w:p>
    <w:p w14:paraId="00A93758" w14:textId="5C4209E3" w:rsidR="000E0F41" w:rsidRDefault="000E0F41" w:rsidP="000E0F41">
      <w:r>
        <w:rPr>
          <w:bCs/>
          <w:iCs/>
          <w:sz w:val="22"/>
        </w:rPr>
        <w:t xml:space="preserve">108. </w:t>
      </w:r>
      <w:r>
        <w:rPr>
          <w:sz w:val="22"/>
          <w:szCs w:val="22"/>
          <w:u w:val="single"/>
        </w:rPr>
        <w:t>Gin</w:t>
      </w:r>
      <w:r w:rsidRPr="00511632">
        <w:rPr>
          <w:sz w:val="22"/>
          <w:szCs w:val="22"/>
          <w:u w:val="single"/>
        </w:rPr>
        <w:t xml:space="preserve"> </w:t>
      </w:r>
      <w:r>
        <w:rPr>
          <w:sz w:val="22"/>
          <w:szCs w:val="22"/>
          <w:u w:val="single"/>
        </w:rPr>
        <w:t>LE</w:t>
      </w:r>
      <w:r w:rsidRPr="00511632">
        <w:rPr>
          <w:sz w:val="22"/>
          <w:vertAlign w:val="superscript"/>
        </w:rPr>
        <w:t>#</w:t>
      </w:r>
      <w:r w:rsidRPr="00511632">
        <w:rPr>
          <w:sz w:val="22"/>
          <w:szCs w:val="22"/>
        </w:rPr>
        <w:t>,</w:t>
      </w:r>
      <w:r>
        <w:rPr>
          <w:sz w:val="22"/>
          <w:szCs w:val="22"/>
        </w:rPr>
        <w:t xml:space="preserve"> </w:t>
      </w:r>
      <w:r>
        <w:rPr>
          <w:sz w:val="22"/>
          <w:szCs w:val="22"/>
          <w:u w:val="single"/>
        </w:rPr>
        <w:t>Pais DA</w:t>
      </w:r>
      <w:r>
        <w:rPr>
          <w:sz w:val="22"/>
          <w:szCs w:val="22"/>
          <w:vertAlign w:val="superscript"/>
        </w:rPr>
        <w:t>^</w:t>
      </w:r>
      <w:r w:rsidRPr="00511632">
        <w:rPr>
          <w:sz w:val="22"/>
          <w:szCs w:val="22"/>
        </w:rPr>
        <w:t>,</w:t>
      </w:r>
      <w:r>
        <w:rPr>
          <w:sz w:val="22"/>
          <w:szCs w:val="22"/>
        </w:rPr>
        <w:t xml:space="preserve"> Cooper KM*, </w:t>
      </w:r>
      <w:r w:rsidRPr="00C233BA">
        <w:rPr>
          <w:b/>
          <w:bCs/>
          <w:sz w:val="22"/>
          <w:szCs w:val="22"/>
        </w:rPr>
        <w:t>Brownell SE</w:t>
      </w:r>
      <w:r>
        <w:rPr>
          <w:b/>
          <w:bCs/>
          <w:sz w:val="22"/>
          <w:szCs w:val="22"/>
        </w:rPr>
        <w:t>*</w:t>
      </w:r>
      <w:r>
        <w:rPr>
          <w:sz w:val="22"/>
          <w:szCs w:val="22"/>
        </w:rPr>
        <w:t>.  Students with disabilities in undergraduate research: Challenges and opportunities.  CBE Life Sciences Education. May 2022.  (</w:t>
      </w:r>
      <w:r>
        <w:rPr>
          <w:sz w:val="22"/>
          <w:szCs w:val="22"/>
          <w:vertAlign w:val="superscript"/>
        </w:rPr>
        <w:t>*</w:t>
      </w:r>
      <w:r w:rsidRPr="007C73C3">
        <w:rPr>
          <w:sz w:val="22"/>
          <w:szCs w:val="22"/>
        </w:rPr>
        <w:t>These senior authors contributed equally.</w:t>
      </w:r>
      <w:r>
        <w:rPr>
          <w:sz w:val="22"/>
          <w:szCs w:val="22"/>
        </w:rPr>
        <w:t xml:space="preserve">) </w:t>
      </w:r>
      <w:hyperlink r:id="rId58" w:history="1">
        <w:r w:rsidRPr="00CB0A9A">
          <w:rPr>
            <w:rStyle w:val="Hyperlink"/>
            <w:sz w:val="22"/>
            <w:szCs w:val="22"/>
          </w:rPr>
          <w:t>https://www.lifescied.org/doi/10.1187/cbe.21-07-0196</w:t>
        </w:r>
      </w:hyperlink>
    </w:p>
    <w:p w14:paraId="6C8225B3" w14:textId="57ED34DE" w:rsidR="00044F06" w:rsidRDefault="00044F06" w:rsidP="000E0F41"/>
    <w:p w14:paraId="4792A08A" w14:textId="38F4FD09" w:rsidR="002A0A90" w:rsidRDefault="00044F06" w:rsidP="000E0F41">
      <w:pPr>
        <w:rPr>
          <w:sz w:val="22"/>
          <w:szCs w:val="22"/>
        </w:rPr>
      </w:pPr>
      <w:r>
        <w:tab/>
      </w:r>
      <w:r w:rsidRPr="00044F06">
        <w:rPr>
          <w:sz w:val="22"/>
          <w:szCs w:val="22"/>
        </w:rPr>
        <w:t xml:space="preserve">Highlighted in </w:t>
      </w:r>
      <w:r>
        <w:rPr>
          <w:sz w:val="22"/>
          <w:szCs w:val="22"/>
        </w:rPr>
        <w:t>Summer 2022 issue</w:t>
      </w:r>
    </w:p>
    <w:p w14:paraId="36FE4FAD" w14:textId="77777777" w:rsidR="00DE3EFF" w:rsidRDefault="00DE3EFF" w:rsidP="002A0A90">
      <w:pPr>
        <w:ind w:left="720"/>
        <w:rPr>
          <w:b/>
          <w:sz w:val="22"/>
          <w:szCs w:val="22"/>
        </w:rPr>
      </w:pPr>
    </w:p>
    <w:p w14:paraId="3E60DBB8" w14:textId="459D1A14" w:rsidR="002A0A90" w:rsidRDefault="002A0A90" w:rsidP="002A0A90">
      <w:pPr>
        <w:ind w:left="720"/>
        <w:rPr>
          <w:sz w:val="22"/>
          <w:szCs w:val="22"/>
        </w:rPr>
      </w:pPr>
      <w:r w:rsidRPr="001F0861">
        <w:rPr>
          <w:b/>
          <w:sz w:val="22"/>
          <w:szCs w:val="22"/>
        </w:rPr>
        <w:t>Commentary</w:t>
      </w:r>
      <w:r>
        <w:rPr>
          <w:sz w:val="22"/>
          <w:szCs w:val="22"/>
        </w:rPr>
        <w:t xml:space="preserve"> </w:t>
      </w:r>
    </w:p>
    <w:p w14:paraId="16470A3F" w14:textId="77777777" w:rsidR="002A0A90" w:rsidRDefault="002A0A90" w:rsidP="002A0A90">
      <w:pPr>
        <w:ind w:left="720"/>
        <w:rPr>
          <w:sz w:val="22"/>
          <w:szCs w:val="22"/>
        </w:rPr>
      </w:pPr>
    </w:p>
    <w:p w14:paraId="4233F26E" w14:textId="388D0D61" w:rsidR="002A0A90" w:rsidRDefault="002A0A90" w:rsidP="002A0A90">
      <w:pPr>
        <w:ind w:left="720"/>
        <w:rPr>
          <w:sz w:val="22"/>
          <w:szCs w:val="22"/>
        </w:rPr>
      </w:pPr>
      <w:r>
        <w:rPr>
          <w:sz w:val="22"/>
          <w:szCs w:val="22"/>
        </w:rPr>
        <w:t xml:space="preserve">ASU Teaching Innovation Center blog </w:t>
      </w:r>
      <w:hyperlink r:id="rId59" w:history="1">
        <w:r w:rsidRPr="004D0368">
          <w:rPr>
            <w:rStyle w:val="Hyperlink"/>
            <w:sz w:val="22"/>
            <w:szCs w:val="22"/>
          </w:rPr>
          <w:t>http://asutechwebs.blogspot.com/2022/06/how-can-we-make-undergraduate-research.html</w:t>
        </w:r>
      </w:hyperlink>
    </w:p>
    <w:p w14:paraId="5709D7BB" w14:textId="77777777" w:rsidR="002A0A90" w:rsidRDefault="002A0A90" w:rsidP="00316F04">
      <w:pPr>
        <w:rPr>
          <w:bCs/>
          <w:iCs/>
          <w:sz w:val="22"/>
        </w:rPr>
      </w:pPr>
    </w:p>
    <w:p w14:paraId="7F1B0152" w14:textId="24D9EA9A" w:rsidR="00316F04" w:rsidRDefault="00316F04" w:rsidP="00316F04">
      <w:pPr>
        <w:rPr>
          <w:sz w:val="22"/>
          <w:szCs w:val="22"/>
        </w:rPr>
      </w:pPr>
      <w:r>
        <w:rPr>
          <w:bCs/>
          <w:iCs/>
          <w:sz w:val="22"/>
        </w:rPr>
        <w:t xml:space="preserve">107. </w:t>
      </w:r>
      <w:r w:rsidRPr="005A38F6">
        <w:rPr>
          <w:sz w:val="22"/>
          <w:szCs w:val="22"/>
          <w:u w:val="single"/>
        </w:rPr>
        <w:t>Gin LE</w:t>
      </w:r>
      <w:r w:rsidRPr="00511632">
        <w:rPr>
          <w:sz w:val="22"/>
          <w:vertAlign w:val="superscript"/>
        </w:rPr>
        <w:t>#</w:t>
      </w:r>
      <w:r>
        <w:rPr>
          <w:sz w:val="22"/>
          <w:szCs w:val="22"/>
        </w:rPr>
        <w:t xml:space="preserve">, </w:t>
      </w:r>
      <w:r w:rsidRPr="005A38F6">
        <w:rPr>
          <w:sz w:val="22"/>
          <w:szCs w:val="22"/>
          <w:u w:val="single"/>
        </w:rPr>
        <w:t>Pais D</w:t>
      </w:r>
      <w:r>
        <w:rPr>
          <w:sz w:val="22"/>
          <w:szCs w:val="22"/>
          <w:vertAlign w:val="superscript"/>
        </w:rPr>
        <w:t>^</w:t>
      </w:r>
      <w:r>
        <w:rPr>
          <w:sz w:val="22"/>
          <w:szCs w:val="22"/>
        </w:rPr>
        <w:t xml:space="preserve">, Parrish KD, </w:t>
      </w:r>
      <w:r w:rsidRPr="004955CF">
        <w:rPr>
          <w:b/>
          <w:bCs/>
          <w:sz w:val="22"/>
          <w:szCs w:val="22"/>
        </w:rPr>
        <w:t>Brownell SE</w:t>
      </w:r>
      <w:r>
        <w:rPr>
          <w:sz w:val="22"/>
          <w:szCs w:val="22"/>
        </w:rPr>
        <w:t xml:space="preserve">*, Cooper KM*. </w:t>
      </w:r>
      <w:r w:rsidRPr="00D5502D">
        <w:rPr>
          <w:sz w:val="22"/>
          <w:szCs w:val="22"/>
        </w:rPr>
        <w:t>New online accommodations are not enough: The mismatch between student needs and</w:t>
      </w:r>
      <w:r>
        <w:rPr>
          <w:sz w:val="22"/>
          <w:szCs w:val="22"/>
        </w:rPr>
        <w:t xml:space="preserve"> </w:t>
      </w:r>
      <w:r w:rsidRPr="00D5502D">
        <w:rPr>
          <w:sz w:val="22"/>
          <w:szCs w:val="22"/>
        </w:rPr>
        <w:t>supports given for students with disabilities during the COVID-19 pandemic</w:t>
      </w:r>
      <w:r>
        <w:rPr>
          <w:sz w:val="22"/>
          <w:szCs w:val="22"/>
        </w:rPr>
        <w:t>.  Journal of Microbiology and Biology Education</w:t>
      </w:r>
      <w:r w:rsidRPr="007C73C3">
        <w:rPr>
          <w:sz w:val="22"/>
          <w:szCs w:val="22"/>
        </w:rPr>
        <w:t>.</w:t>
      </w:r>
      <w:r>
        <w:rPr>
          <w:sz w:val="22"/>
          <w:szCs w:val="22"/>
        </w:rPr>
        <w:t xml:space="preserve"> April 2022.</w:t>
      </w:r>
      <w:r w:rsidRPr="007C73C3">
        <w:rPr>
          <w:sz w:val="22"/>
          <w:szCs w:val="22"/>
        </w:rPr>
        <w:t xml:space="preserve"> </w:t>
      </w:r>
      <w:r>
        <w:rPr>
          <w:sz w:val="22"/>
          <w:szCs w:val="22"/>
        </w:rPr>
        <w:t>(</w:t>
      </w:r>
      <w:r>
        <w:rPr>
          <w:sz w:val="22"/>
          <w:szCs w:val="22"/>
          <w:vertAlign w:val="superscript"/>
        </w:rPr>
        <w:t>*</w:t>
      </w:r>
      <w:r w:rsidRPr="007C73C3">
        <w:rPr>
          <w:sz w:val="22"/>
          <w:szCs w:val="22"/>
        </w:rPr>
        <w:t>These senior authors contributed equally.</w:t>
      </w:r>
      <w:r>
        <w:rPr>
          <w:sz w:val="22"/>
          <w:szCs w:val="22"/>
        </w:rPr>
        <w:t xml:space="preserve">) </w:t>
      </w:r>
      <w:hyperlink r:id="rId60" w:history="1">
        <w:r w:rsidRPr="007C7DD3">
          <w:rPr>
            <w:rStyle w:val="Hyperlink"/>
            <w:sz w:val="22"/>
            <w:szCs w:val="22"/>
          </w:rPr>
          <w:t>https://journals.asm.org/doi/full/10.1128/jmbe.00280-21</w:t>
        </w:r>
      </w:hyperlink>
    </w:p>
    <w:p w14:paraId="5BEBC615" w14:textId="54A1BB10" w:rsidR="00316F04" w:rsidRDefault="00316F04" w:rsidP="004D58D5">
      <w:pPr>
        <w:rPr>
          <w:sz w:val="22"/>
        </w:rPr>
      </w:pPr>
    </w:p>
    <w:p w14:paraId="5B923445" w14:textId="709EC5B8" w:rsidR="00DF5627" w:rsidRDefault="00DF5627" w:rsidP="004D58D5">
      <w:pPr>
        <w:rPr>
          <w:sz w:val="22"/>
        </w:rPr>
      </w:pPr>
      <w:r>
        <w:rPr>
          <w:sz w:val="22"/>
        </w:rPr>
        <w:tab/>
        <w:t>One of the editor’s 5 picks in the themed issue on opportunities and challenges of online instruction</w:t>
      </w:r>
    </w:p>
    <w:p w14:paraId="08467ECC" w14:textId="77777777" w:rsidR="00DF5627" w:rsidRDefault="00DF5627" w:rsidP="004D58D5">
      <w:pPr>
        <w:rPr>
          <w:sz w:val="22"/>
        </w:rPr>
      </w:pPr>
    </w:p>
    <w:p w14:paraId="3FBA3BAE" w14:textId="73EEF29B" w:rsidR="00316F04" w:rsidRDefault="00316F04" w:rsidP="00316F04">
      <w:pPr>
        <w:rPr>
          <w:sz w:val="22"/>
          <w:szCs w:val="22"/>
        </w:rPr>
      </w:pPr>
      <w:r>
        <w:rPr>
          <w:sz w:val="22"/>
        </w:rPr>
        <w:t xml:space="preserve">106. </w:t>
      </w:r>
      <w:r w:rsidRPr="00511632">
        <w:rPr>
          <w:sz w:val="22"/>
          <w:szCs w:val="22"/>
          <w:u w:val="single"/>
        </w:rPr>
        <w:t>Abraham AE</w:t>
      </w:r>
      <w:r>
        <w:rPr>
          <w:sz w:val="22"/>
          <w:szCs w:val="22"/>
          <w:vertAlign w:val="superscript"/>
        </w:rPr>
        <w:t>^</w:t>
      </w:r>
      <w:r>
        <w:rPr>
          <w:sz w:val="22"/>
          <w:szCs w:val="22"/>
        </w:rPr>
        <w:t xml:space="preserve">, </w:t>
      </w:r>
      <w:r w:rsidRPr="005A38F6">
        <w:rPr>
          <w:sz w:val="22"/>
          <w:szCs w:val="22"/>
          <w:u w:val="single"/>
        </w:rPr>
        <w:t>Busch C</w:t>
      </w:r>
      <w:r w:rsidRPr="00511632">
        <w:rPr>
          <w:sz w:val="22"/>
          <w:vertAlign w:val="superscript"/>
        </w:rPr>
        <w:t>#</w:t>
      </w:r>
      <w:r>
        <w:rPr>
          <w:sz w:val="22"/>
          <w:szCs w:val="22"/>
        </w:rPr>
        <w:t>,</w:t>
      </w:r>
      <w:r w:rsidRPr="007C73C3">
        <w:rPr>
          <w:sz w:val="22"/>
          <w:szCs w:val="22"/>
        </w:rPr>
        <w:t xml:space="preserve"> </w:t>
      </w:r>
      <w:r w:rsidRPr="00983A54">
        <w:rPr>
          <w:b/>
          <w:bCs/>
          <w:sz w:val="22"/>
          <w:szCs w:val="22"/>
        </w:rPr>
        <w:t>Brownell SE</w:t>
      </w:r>
      <w:r>
        <w:rPr>
          <w:sz w:val="22"/>
          <w:szCs w:val="22"/>
          <w:vertAlign w:val="superscript"/>
        </w:rPr>
        <w:t>*</w:t>
      </w:r>
      <w:r>
        <w:rPr>
          <w:sz w:val="22"/>
          <w:szCs w:val="22"/>
        </w:rPr>
        <w:t>,</w:t>
      </w:r>
      <w:r w:rsidRPr="007C73C3">
        <w:rPr>
          <w:sz w:val="22"/>
          <w:szCs w:val="22"/>
        </w:rPr>
        <w:t xml:space="preserve"> Cooper KM</w:t>
      </w:r>
      <w:r>
        <w:rPr>
          <w:sz w:val="22"/>
          <w:szCs w:val="22"/>
          <w:vertAlign w:val="superscript"/>
        </w:rPr>
        <w:t>*</w:t>
      </w:r>
      <w:r w:rsidRPr="007C73C3">
        <w:rPr>
          <w:sz w:val="22"/>
          <w:szCs w:val="22"/>
        </w:rPr>
        <w:t xml:space="preserve">. Instructor perceptions of student incivility in the online undergraduate science classroom. </w:t>
      </w:r>
      <w:r>
        <w:rPr>
          <w:sz w:val="22"/>
          <w:szCs w:val="22"/>
        </w:rPr>
        <w:t>Journal of Microbiology and Biology Education</w:t>
      </w:r>
      <w:r w:rsidRPr="007C73C3">
        <w:rPr>
          <w:sz w:val="22"/>
          <w:szCs w:val="22"/>
        </w:rPr>
        <w:t>.</w:t>
      </w:r>
      <w:r>
        <w:rPr>
          <w:sz w:val="22"/>
          <w:szCs w:val="22"/>
        </w:rPr>
        <w:t xml:space="preserve"> April 2022.</w:t>
      </w:r>
      <w:r w:rsidRPr="007C73C3">
        <w:rPr>
          <w:sz w:val="22"/>
          <w:szCs w:val="22"/>
        </w:rPr>
        <w:t xml:space="preserve"> </w:t>
      </w:r>
      <w:r>
        <w:rPr>
          <w:sz w:val="22"/>
          <w:szCs w:val="22"/>
        </w:rPr>
        <w:t>(</w:t>
      </w:r>
      <w:r>
        <w:rPr>
          <w:sz w:val="22"/>
          <w:szCs w:val="22"/>
          <w:vertAlign w:val="superscript"/>
        </w:rPr>
        <w:t>*</w:t>
      </w:r>
      <w:r w:rsidRPr="007C73C3">
        <w:rPr>
          <w:sz w:val="22"/>
          <w:szCs w:val="22"/>
        </w:rPr>
        <w:t>These senior authors contributed equally.</w:t>
      </w:r>
      <w:r>
        <w:rPr>
          <w:sz w:val="22"/>
          <w:szCs w:val="22"/>
        </w:rPr>
        <w:t xml:space="preserve">) </w:t>
      </w:r>
      <w:hyperlink r:id="rId61" w:history="1">
        <w:r w:rsidRPr="007C7DD3">
          <w:rPr>
            <w:rStyle w:val="Hyperlink"/>
            <w:sz w:val="22"/>
            <w:szCs w:val="22"/>
          </w:rPr>
          <w:t>https://journals.asm.org/doi/full/10.1128/jmbe.00271-21</w:t>
        </w:r>
      </w:hyperlink>
    </w:p>
    <w:p w14:paraId="3FC04C10" w14:textId="77777777" w:rsidR="00316F04" w:rsidRDefault="00316F04" w:rsidP="004D58D5">
      <w:pPr>
        <w:rPr>
          <w:sz w:val="22"/>
        </w:rPr>
      </w:pPr>
    </w:p>
    <w:p w14:paraId="71C62F16" w14:textId="4722BBD0" w:rsidR="004F6B02" w:rsidRPr="00CC7EAF" w:rsidRDefault="004F6B02" w:rsidP="004D58D5">
      <w:pPr>
        <w:rPr>
          <w:sz w:val="22"/>
          <w:szCs w:val="22"/>
        </w:rPr>
      </w:pPr>
      <w:r>
        <w:rPr>
          <w:sz w:val="22"/>
        </w:rPr>
        <w:t xml:space="preserve">105. </w:t>
      </w:r>
      <w:r>
        <w:rPr>
          <w:bCs/>
          <w:iCs/>
          <w:sz w:val="22"/>
        </w:rPr>
        <w:t xml:space="preserve"> </w:t>
      </w:r>
      <w:r w:rsidRPr="005C16E7">
        <w:rPr>
          <w:sz w:val="22"/>
          <w:szCs w:val="22"/>
          <w:u w:val="single"/>
        </w:rPr>
        <w:t>Edwards B</w:t>
      </w:r>
      <w:r>
        <w:rPr>
          <w:sz w:val="22"/>
          <w:szCs w:val="22"/>
          <w:vertAlign w:val="superscript"/>
        </w:rPr>
        <w:t>^</w:t>
      </w:r>
      <w:r>
        <w:rPr>
          <w:sz w:val="22"/>
          <w:szCs w:val="22"/>
        </w:rPr>
        <w:t xml:space="preserve">, </w:t>
      </w:r>
      <w:r w:rsidRPr="005C16E7">
        <w:rPr>
          <w:sz w:val="22"/>
          <w:szCs w:val="22"/>
          <w:u w:val="single"/>
        </w:rPr>
        <w:t>Roberts J</w:t>
      </w:r>
      <w:r>
        <w:rPr>
          <w:sz w:val="22"/>
          <w:szCs w:val="22"/>
          <w:vertAlign w:val="superscript"/>
        </w:rPr>
        <w:t>^</w:t>
      </w:r>
      <w:r>
        <w:rPr>
          <w:sz w:val="22"/>
          <w:szCs w:val="22"/>
        </w:rPr>
        <w:t xml:space="preserve">, Bowen C, </w:t>
      </w:r>
      <w:r w:rsidRPr="00FD3A9F">
        <w:rPr>
          <w:b/>
          <w:bCs/>
          <w:sz w:val="22"/>
          <w:szCs w:val="22"/>
        </w:rPr>
        <w:t>Brownell SE</w:t>
      </w:r>
      <w:r>
        <w:rPr>
          <w:b/>
          <w:bCs/>
          <w:sz w:val="22"/>
          <w:szCs w:val="22"/>
        </w:rPr>
        <w:t>*</w:t>
      </w:r>
      <w:r>
        <w:rPr>
          <w:sz w:val="22"/>
          <w:szCs w:val="22"/>
        </w:rPr>
        <w:t xml:space="preserve">, Barnes ME*.  </w:t>
      </w:r>
      <w:r w:rsidRPr="003B6BF5">
        <w:rPr>
          <w:sz w:val="22"/>
          <w:szCs w:val="22"/>
        </w:rPr>
        <w:t>An exploration of how gender, political affiliation, or religious identity is associated with comfort and perceptions of controversial topics in bioethics</w:t>
      </w:r>
      <w:r>
        <w:rPr>
          <w:sz w:val="22"/>
          <w:szCs w:val="22"/>
        </w:rPr>
        <w:t>.  Advances in Physiology Education. March 2022.  (</w:t>
      </w:r>
      <w:r>
        <w:rPr>
          <w:sz w:val="22"/>
          <w:szCs w:val="22"/>
          <w:vertAlign w:val="superscript"/>
        </w:rPr>
        <w:t>*</w:t>
      </w:r>
      <w:r w:rsidRPr="007C73C3">
        <w:rPr>
          <w:sz w:val="22"/>
          <w:szCs w:val="22"/>
        </w:rPr>
        <w:t>These senior authors contributed equally.</w:t>
      </w:r>
      <w:r>
        <w:rPr>
          <w:sz w:val="22"/>
          <w:szCs w:val="22"/>
        </w:rPr>
        <w:t xml:space="preserve">) </w:t>
      </w:r>
      <w:hyperlink r:id="rId62" w:history="1">
        <w:r w:rsidRPr="007C7DD3">
          <w:rPr>
            <w:rStyle w:val="Hyperlink"/>
            <w:sz w:val="22"/>
            <w:szCs w:val="22"/>
          </w:rPr>
          <w:t>https://journals.physiology.org/doi/full/10.1152/advan.00008.2022</w:t>
        </w:r>
      </w:hyperlink>
    </w:p>
    <w:p w14:paraId="06668F5F" w14:textId="2FA60D35" w:rsidR="00494551" w:rsidRDefault="00494551" w:rsidP="00FC23BD">
      <w:pPr>
        <w:rPr>
          <w:bCs/>
          <w:iCs/>
          <w:sz w:val="22"/>
        </w:rPr>
      </w:pPr>
    </w:p>
    <w:p w14:paraId="10556FCA" w14:textId="35E9C2BD" w:rsidR="002A0A90" w:rsidRPr="002A0A90" w:rsidRDefault="002A0A90" w:rsidP="002A0A90">
      <w:pPr>
        <w:ind w:left="720"/>
        <w:rPr>
          <w:sz w:val="22"/>
          <w:szCs w:val="22"/>
        </w:rPr>
      </w:pPr>
      <w:r w:rsidRPr="001F0861">
        <w:rPr>
          <w:b/>
          <w:sz w:val="22"/>
          <w:szCs w:val="22"/>
        </w:rPr>
        <w:t>Commentary</w:t>
      </w:r>
      <w:r>
        <w:rPr>
          <w:sz w:val="22"/>
          <w:szCs w:val="22"/>
        </w:rPr>
        <w:t xml:space="preserve"> </w:t>
      </w:r>
    </w:p>
    <w:p w14:paraId="0E1A237B" w14:textId="65709057" w:rsidR="002A0A90" w:rsidRDefault="002A0A90" w:rsidP="002A0A90">
      <w:pPr>
        <w:ind w:left="720"/>
        <w:rPr>
          <w:bCs/>
          <w:iCs/>
          <w:sz w:val="22"/>
        </w:rPr>
      </w:pPr>
      <w:r>
        <w:rPr>
          <w:bCs/>
          <w:iCs/>
          <w:sz w:val="22"/>
        </w:rPr>
        <w:t xml:space="preserve">ASU Teaching Innovation Center blog </w:t>
      </w:r>
      <w:hyperlink r:id="rId63" w:history="1">
        <w:r w:rsidRPr="004D0368">
          <w:rPr>
            <w:rStyle w:val="Hyperlink"/>
            <w:bCs/>
            <w:iCs/>
            <w:sz w:val="22"/>
          </w:rPr>
          <w:t>http://asutechwebs.blogspot.com/2022/09/how-can-we-maximize-student-comfort.html</w:t>
        </w:r>
      </w:hyperlink>
    </w:p>
    <w:p w14:paraId="0E0A5FBF" w14:textId="77777777" w:rsidR="002A0A90" w:rsidRDefault="002A0A90" w:rsidP="00FC23BD">
      <w:pPr>
        <w:rPr>
          <w:bCs/>
          <w:iCs/>
          <w:sz w:val="22"/>
        </w:rPr>
      </w:pPr>
    </w:p>
    <w:p w14:paraId="30591AE3" w14:textId="0FCB1F0F" w:rsidR="00282DBC" w:rsidRPr="006F5496" w:rsidRDefault="00FC23BD" w:rsidP="004D58D5">
      <w:pPr>
        <w:rPr>
          <w:sz w:val="22"/>
          <w:szCs w:val="22"/>
        </w:rPr>
      </w:pPr>
      <w:r>
        <w:rPr>
          <w:bCs/>
          <w:iCs/>
          <w:sz w:val="22"/>
        </w:rPr>
        <w:t xml:space="preserve">104. </w:t>
      </w:r>
      <w:r>
        <w:rPr>
          <w:sz w:val="22"/>
          <w:szCs w:val="22"/>
        </w:rPr>
        <w:t xml:space="preserve">Barnes ME, </w:t>
      </w:r>
      <w:r w:rsidRPr="00EF5B5C">
        <w:rPr>
          <w:sz w:val="22"/>
          <w:szCs w:val="22"/>
          <w:u w:val="single"/>
        </w:rPr>
        <w:t>Misheva T</w:t>
      </w:r>
      <w:r>
        <w:rPr>
          <w:rFonts w:eastAsia="Cambria"/>
          <w:i/>
          <w:color w:val="202020"/>
          <w:szCs w:val="22"/>
          <w:vertAlign w:val="superscript"/>
        </w:rPr>
        <w:t>#</w:t>
      </w:r>
      <w:r>
        <w:rPr>
          <w:sz w:val="22"/>
          <w:szCs w:val="22"/>
        </w:rPr>
        <w:t xml:space="preserve">, </w:t>
      </w:r>
      <w:r w:rsidRPr="00EF5B5C">
        <w:rPr>
          <w:sz w:val="22"/>
          <w:szCs w:val="22"/>
          <w:u w:val="single"/>
        </w:rPr>
        <w:t>Supriya K</w:t>
      </w:r>
      <w:r>
        <w:rPr>
          <w:rFonts w:eastAsia="Cambria"/>
          <w:i/>
          <w:color w:val="202020"/>
          <w:szCs w:val="22"/>
          <w:vertAlign w:val="superscript"/>
        </w:rPr>
        <w:t>+</w:t>
      </w:r>
      <w:r>
        <w:rPr>
          <w:sz w:val="22"/>
          <w:szCs w:val="22"/>
        </w:rPr>
        <w:t xml:space="preserve">, Rutledge M, </w:t>
      </w:r>
      <w:r w:rsidRPr="005213D1">
        <w:rPr>
          <w:b/>
          <w:bCs/>
          <w:sz w:val="22"/>
          <w:szCs w:val="22"/>
        </w:rPr>
        <w:t>Brownell SE</w:t>
      </w:r>
      <w:r>
        <w:rPr>
          <w:sz w:val="22"/>
          <w:szCs w:val="22"/>
        </w:rPr>
        <w:t xml:space="preserve">.  </w:t>
      </w:r>
      <w:r w:rsidRPr="005213D1">
        <w:rPr>
          <w:sz w:val="22"/>
          <w:szCs w:val="22"/>
        </w:rPr>
        <w:t>A Revised Measure of Acceptance of the Theory of Evolution: Introducing the MATE 2.0</w:t>
      </w:r>
      <w:r>
        <w:rPr>
          <w:sz w:val="22"/>
          <w:szCs w:val="22"/>
        </w:rPr>
        <w:t xml:space="preserve">.  </w:t>
      </w:r>
      <w:r w:rsidRPr="00ED66D1">
        <w:rPr>
          <w:sz w:val="22"/>
          <w:szCs w:val="22"/>
        </w:rPr>
        <w:t xml:space="preserve">CBE Life Sciences Education. </w:t>
      </w:r>
      <w:r>
        <w:rPr>
          <w:sz w:val="22"/>
          <w:szCs w:val="22"/>
        </w:rPr>
        <w:t xml:space="preserve">January 2022.  </w:t>
      </w:r>
      <w:hyperlink r:id="rId64" w:history="1">
        <w:r w:rsidRPr="00296F5D">
          <w:rPr>
            <w:rStyle w:val="Hyperlink"/>
            <w:sz w:val="22"/>
            <w:szCs w:val="22"/>
          </w:rPr>
          <w:t>https://www.lifescied.org/doi/full/10.1187/cbe.21-05-0127</w:t>
        </w:r>
      </w:hyperlink>
      <w:r>
        <w:rPr>
          <w:sz w:val="22"/>
          <w:szCs w:val="22"/>
        </w:rPr>
        <w:t xml:space="preserve"> </w:t>
      </w:r>
    </w:p>
    <w:p w14:paraId="5E7BD609" w14:textId="77777777" w:rsidR="00A7023D" w:rsidRDefault="00A7023D" w:rsidP="004D58D5">
      <w:pPr>
        <w:rPr>
          <w:sz w:val="22"/>
        </w:rPr>
      </w:pPr>
    </w:p>
    <w:p w14:paraId="0FC367C6" w14:textId="43138255" w:rsidR="005C13F7" w:rsidRPr="006F0D99" w:rsidRDefault="005C13F7" w:rsidP="004D58D5">
      <w:pPr>
        <w:rPr>
          <w:sz w:val="22"/>
          <w:szCs w:val="22"/>
        </w:rPr>
      </w:pPr>
      <w:r>
        <w:rPr>
          <w:sz w:val="22"/>
        </w:rPr>
        <w:t xml:space="preserve">103. </w:t>
      </w:r>
      <w:r w:rsidRPr="00411607">
        <w:rPr>
          <w:sz w:val="22"/>
          <w:szCs w:val="22"/>
          <w:u w:val="single"/>
        </w:rPr>
        <w:t>Youngblood J</w:t>
      </w:r>
      <w:r w:rsidRPr="00511632">
        <w:rPr>
          <w:sz w:val="22"/>
          <w:vertAlign w:val="superscript"/>
        </w:rPr>
        <w:t>#</w:t>
      </w:r>
      <w:r>
        <w:rPr>
          <w:sz w:val="22"/>
          <w:szCs w:val="22"/>
        </w:rPr>
        <w:t xml:space="preserve">, </w:t>
      </w:r>
      <w:r w:rsidRPr="00411607">
        <w:rPr>
          <w:sz w:val="22"/>
          <w:szCs w:val="22"/>
          <w:u w:val="single"/>
        </w:rPr>
        <w:t>Webb E</w:t>
      </w:r>
      <w:r w:rsidRPr="00511632">
        <w:rPr>
          <w:sz w:val="22"/>
          <w:vertAlign w:val="superscript"/>
        </w:rPr>
        <w:t>#</w:t>
      </w:r>
      <w:r>
        <w:rPr>
          <w:sz w:val="22"/>
          <w:szCs w:val="22"/>
        </w:rPr>
        <w:t xml:space="preserve">, </w:t>
      </w:r>
      <w:r w:rsidRPr="00411607">
        <w:rPr>
          <w:sz w:val="22"/>
          <w:szCs w:val="22"/>
          <w:u w:val="single"/>
        </w:rPr>
        <w:t>Gin LE</w:t>
      </w:r>
      <w:r w:rsidRPr="00511632">
        <w:rPr>
          <w:sz w:val="22"/>
          <w:vertAlign w:val="superscript"/>
        </w:rPr>
        <w:t>#</w:t>
      </w:r>
      <w:r>
        <w:rPr>
          <w:sz w:val="22"/>
          <w:szCs w:val="22"/>
        </w:rPr>
        <w:t xml:space="preserve">, van </w:t>
      </w:r>
      <w:proofErr w:type="spellStart"/>
      <w:r>
        <w:rPr>
          <w:sz w:val="22"/>
          <w:szCs w:val="22"/>
        </w:rPr>
        <w:t>Leusen</w:t>
      </w:r>
      <w:proofErr w:type="spellEnd"/>
      <w:r>
        <w:rPr>
          <w:sz w:val="22"/>
          <w:szCs w:val="22"/>
        </w:rPr>
        <w:t xml:space="preserve"> P, Henry J, </w:t>
      </w:r>
      <w:proofErr w:type="spellStart"/>
      <w:r>
        <w:rPr>
          <w:sz w:val="22"/>
          <w:szCs w:val="22"/>
        </w:rPr>
        <w:t>VanderBrooks</w:t>
      </w:r>
      <w:proofErr w:type="spellEnd"/>
      <w:r>
        <w:rPr>
          <w:sz w:val="22"/>
          <w:szCs w:val="22"/>
        </w:rPr>
        <w:t xml:space="preserve"> J, </w:t>
      </w:r>
      <w:r w:rsidRPr="00401E59">
        <w:rPr>
          <w:b/>
          <w:bCs/>
          <w:sz w:val="22"/>
          <w:szCs w:val="22"/>
        </w:rPr>
        <w:t>Brownell SE</w:t>
      </w:r>
      <w:r>
        <w:rPr>
          <w:sz w:val="22"/>
          <w:szCs w:val="22"/>
        </w:rPr>
        <w:t xml:space="preserve">.  </w:t>
      </w:r>
      <w:r w:rsidRPr="00401E59">
        <w:rPr>
          <w:sz w:val="22"/>
          <w:szCs w:val="22"/>
        </w:rPr>
        <w:t>At-home dissections improve the anatomical self-efficacy of undergraduate students in a fully online biology course</w:t>
      </w:r>
      <w:r>
        <w:rPr>
          <w:sz w:val="22"/>
          <w:szCs w:val="22"/>
        </w:rPr>
        <w:t xml:space="preserve">.  Advances in Physiology Education.  </w:t>
      </w:r>
      <w:r w:rsidR="00F91383">
        <w:rPr>
          <w:sz w:val="22"/>
          <w:szCs w:val="22"/>
        </w:rPr>
        <w:t>January 2022</w:t>
      </w:r>
      <w:r>
        <w:rPr>
          <w:sz w:val="22"/>
          <w:szCs w:val="22"/>
        </w:rPr>
        <w:t xml:space="preserve">.  </w:t>
      </w:r>
      <w:hyperlink r:id="rId65" w:history="1">
        <w:r w:rsidRPr="00CE28E6">
          <w:rPr>
            <w:rStyle w:val="Hyperlink"/>
            <w:sz w:val="22"/>
            <w:szCs w:val="22"/>
          </w:rPr>
          <w:t>https://journals.physiology.org/doi/abs/10.1152/advan.00139.2021</w:t>
        </w:r>
      </w:hyperlink>
    </w:p>
    <w:p w14:paraId="47566CA1" w14:textId="77777777" w:rsidR="00A63C88" w:rsidRDefault="00A63C88" w:rsidP="004D58D5">
      <w:pPr>
        <w:rPr>
          <w:sz w:val="22"/>
          <w:u w:val="single"/>
        </w:rPr>
      </w:pPr>
    </w:p>
    <w:p w14:paraId="1F6EF154" w14:textId="77777777" w:rsidR="00AF2995" w:rsidRDefault="00AF2995" w:rsidP="004D58D5">
      <w:pPr>
        <w:rPr>
          <w:sz w:val="22"/>
          <w:u w:val="single"/>
        </w:rPr>
      </w:pPr>
    </w:p>
    <w:p w14:paraId="1D796F52" w14:textId="77777777" w:rsidR="00AF2995" w:rsidRDefault="00AF2995" w:rsidP="004D58D5">
      <w:pPr>
        <w:rPr>
          <w:sz w:val="22"/>
          <w:u w:val="single"/>
        </w:rPr>
      </w:pPr>
    </w:p>
    <w:p w14:paraId="4873AACD" w14:textId="77777777" w:rsidR="00AF2995" w:rsidRDefault="00AF2995" w:rsidP="004D58D5">
      <w:pPr>
        <w:rPr>
          <w:sz w:val="22"/>
          <w:u w:val="single"/>
        </w:rPr>
      </w:pPr>
    </w:p>
    <w:p w14:paraId="0F97CAFA" w14:textId="77777777" w:rsidR="00AF2995" w:rsidRDefault="00AF2995" w:rsidP="004D58D5">
      <w:pPr>
        <w:rPr>
          <w:sz w:val="22"/>
          <w:u w:val="single"/>
        </w:rPr>
      </w:pPr>
    </w:p>
    <w:p w14:paraId="75FC2D53" w14:textId="77777777" w:rsidR="00AF2995" w:rsidRDefault="00AF2995" w:rsidP="004D58D5">
      <w:pPr>
        <w:rPr>
          <w:sz w:val="22"/>
          <w:u w:val="single"/>
        </w:rPr>
      </w:pPr>
    </w:p>
    <w:p w14:paraId="0D49503F" w14:textId="4D52A120" w:rsidR="00F91383" w:rsidRPr="00753A32" w:rsidRDefault="00F91383" w:rsidP="004D58D5">
      <w:pPr>
        <w:rPr>
          <w:sz w:val="22"/>
          <w:u w:val="single"/>
        </w:rPr>
      </w:pPr>
      <w:r w:rsidRPr="001177EE">
        <w:rPr>
          <w:sz w:val="22"/>
          <w:u w:val="single"/>
        </w:rPr>
        <w:lastRenderedPageBreak/>
        <w:t>202</w:t>
      </w:r>
      <w:r>
        <w:rPr>
          <w:sz w:val="22"/>
          <w:u w:val="single"/>
        </w:rPr>
        <w:t>1</w:t>
      </w:r>
    </w:p>
    <w:p w14:paraId="57CB16BD" w14:textId="77777777" w:rsidR="00A63C88" w:rsidRDefault="00A63C88" w:rsidP="009E694A">
      <w:pPr>
        <w:rPr>
          <w:sz w:val="22"/>
          <w:szCs w:val="22"/>
        </w:rPr>
      </w:pPr>
    </w:p>
    <w:p w14:paraId="28A64E71" w14:textId="59922CBC" w:rsidR="009E694A" w:rsidRDefault="009E694A" w:rsidP="009E694A">
      <w:pPr>
        <w:rPr>
          <w:sz w:val="22"/>
          <w:szCs w:val="22"/>
        </w:rPr>
      </w:pPr>
      <w:r>
        <w:rPr>
          <w:sz w:val="22"/>
          <w:szCs w:val="22"/>
        </w:rPr>
        <w:t xml:space="preserve">102. Segura-Totten M, Dewsbury B, Lo S, Bailey EG, Beater-Jones L, Bills RG, </w:t>
      </w:r>
      <w:r w:rsidRPr="00957C66">
        <w:rPr>
          <w:b/>
          <w:bCs/>
          <w:sz w:val="22"/>
          <w:szCs w:val="22"/>
        </w:rPr>
        <w:t>Brownell SE</w:t>
      </w:r>
      <w:r>
        <w:rPr>
          <w:sz w:val="22"/>
          <w:szCs w:val="22"/>
        </w:rPr>
        <w:t xml:space="preserve"> et al. </w:t>
      </w:r>
      <w:r w:rsidRPr="00957C66">
        <w:rPr>
          <w:sz w:val="22"/>
          <w:szCs w:val="22"/>
        </w:rPr>
        <w:t>Chronicling the journey of the Society for the Advancement in Biology</w:t>
      </w:r>
      <w:r>
        <w:rPr>
          <w:sz w:val="22"/>
          <w:szCs w:val="22"/>
        </w:rPr>
        <w:t xml:space="preserve"> </w:t>
      </w:r>
      <w:r w:rsidRPr="00957C66">
        <w:rPr>
          <w:sz w:val="22"/>
          <w:szCs w:val="22"/>
        </w:rPr>
        <w:t>Education Research (SABER) in its effort to become antiracist: from</w:t>
      </w:r>
      <w:r>
        <w:rPr>
          <w:sz w:val="22"/>
          <w:szCs w:val="22"/>
        </w:rPr>
        <w:t xml:space="preserve"> </w:t>
      </w:r>
      <w:r w:rsidRPr="00957C66">
        <w:rPr>
          <w:sz w:val="22"/>
          <w:szCs w:val="22"/>
        </w:rPr>
        <w:t>acknowledgement to action</w:t>
      </w:r>
      <w:r>
        <w:rPr>
          <w:sz w:val="22"/>
          <w:szCs w:val="22"/>
        </w:rPr>
        <w:t xml:space="preserve">.  Frontiers in Education.  </w:t>
      </w:r>
      <w:r w:rsidR="00420BD3">
        <w:rPr>
          <w:sz w:val="22"/>
          <w:szCs w:val="22"/>
        </w:rPr>
        <w:t xml:space="preserve">November 2021. </w:t>
      </w:r>
      <w:hyperlink r:id="rId66" w:history="1">
        <w:r w:rsidR="00190569" w:rsidRPr="00CE28E6">
          <w:rPr>
            <w:rStyle w:val="Hyperlink"/>
            <w:sz w:val="22"/>
            <w:szCs w:val="22"/>
          </w:rPr>
          <w:t>https://www.frontiersin.org/articles/10.3389/feduc.2021.780401/full</w:t>
        </w:r>
      </w:hyperlink>
    </w:p>
    <w:p w14:paraId="1F5CFB32" w14:textId="77777777" w:rsidR="00695E0A" w:rsidRDefault="00695E0A" w:rsidP="004D58D5">
      <w:pPr>
        <w:rPr>
          <w:sz w:val="22"/>
          <w:szCs w:val="22"/>
        </w:rPr>
      </w:pPr>
    </w:p>
    <w:p w14:paraId="46CE3D73" w14:textId="3F48604E" w:rsidR="003E56D5" w:rsidRPr="00106EAB" w:rsidRDefault="000B6070" w:rsidP="004D58D5">
      <w:pPr>
        <w:rPr>
          <w:sz w:val="22"/>
          <w:szCs w:val="22"/>
        </w:rPr>
      </w:pPr>
      <w:r>
        <w:rPr>
          <w:sz w:val="22"/>
          <w:szCs w:val="22"/>
        </w:rPr>
        <w:t xml:space="preserve">101.  </w:t>
      </w:r>
      <w:r w:rsidRPr="00ED66D1">
        <w:rPr>
          <w:sz w:val="22"/>
          <w:szCs w:val="22"/>
        </w:rPr>
        <w:t xml:space="preserve">Mohammed TF, </w:t>
      </w:r>
      <w:r w:rsidRPr="00511632">
        <w:rPr>
          <w:sz w:val="22"/>
          <w:szCs w:val="22"/>
          <w:u w:val="single"/>
        </w:rPr>
        <w:t>Nadile EM</w:t>
      </w:r>
      <w:r w:rsidRPr="00511632">
        <w:rPr>
          <w:sz w:val="22"/>
          <w:vertAlign w:val="superscript"/>
        </w:rPr>
        <w:t>#</w:t>
      </w:r>
      <w:r w:rsidRPr="00511632">
        <w:rPr>
          <w:sz w:val="22"/>
          <w:szCs w:val="22"/>
        </w:rPr>
        <w:t>,</w:t>
      </w:r>
      <w:r w:rsidRPr="00ED66D1">
        <w:rPr>
          <w:sz w:val="22"/>
          <w:szCs w:val="22"/>
        </w:rPr>
        <w:t xml:space="preserve"> </w:t>
      </w:r>
      <w:r w:rsidRPr="001B38C1">
        <w:rPr>
          <w:sz w:val="22"/>
          <w:szCs w:val="22"/>
          <w:u w:val="single"/>
        </w:rPr>
        <w:t>Busch CA</w:t>
      </w:r>
      <w:r w:rsidR="001B38C1" w:rsidRPr="00511632">
        <w:rPr>
          <w:sz w:val="22"/>
          <w:vertAlign w:val="superscript"/>
        </w:rPr>
        <w:t>#</w:t>
      </w:r>
      <w:r w:rsidRPr="00ED66D1">
        <w:rPr>
          <w:sz w:val="22"/>
          <w:szCs w:val="22"/>
        </w:rPr>
        <w:t xml:space="preserve">, Brister D, </w:t>
      </w:r>
      <w:r w:rsidR="00EB6795" w:rsidRPr="00ED66D1">
        <w:rPr>
          <w:b/>
          <w:bCs/>
          <w:sz w:val="22"/>
          <w:szCs w:val="22"/>
        </w:rPr>
        <w:t>Brownell SE</w:t>
      </w:r>
      <w:r w:rsidR="00EB6795" w:rsidRPr="00ED66D1">
        <w:rPr>
          <w:sz w:val="22"/>
          <w:szCs w:val="22"/>
        </w:rPr>
        <w:t xml:space="preserve">, </w:t>
      </w:r>
      <w:r w:rsidRPr="00ED66D1">
        <w:rPr>
          <w:sz w:val="22"/>
          <w:szCs w:val="22"/>
        </w:rPr>
        <w:t xml:space="preserve">Claiborne CT, Edwards BA, Gazing Wolf J, Lunt C, Tran M, Vargas C, Walker KM, </w:t>
      </w:r>
      <w:proofErr w:type="spellStart"/>
      <w:r w:rsidRPr="00ED66D1">
        <w:rPr>
          <w:sz w:val="22"/>
          <w:szCs w:val="22"/>
        </w:rPr>
        <w:t>Warkina</w:t>
      </w:r>
      <w:proofErr w:type="spellEnd"/>
      <w:r w:rsidRPr="00ED66D1">
        <w:rPr>
          <w:sz w:val="22"/>
          <w:szCs w:val="22"/>
        </w:rPr>
        <w:t xml:space="preserve"> TD, Witt ML, Zheng Y, Cooper KM. Aspects of large-enrollment online college science courses that exacerbate and alleviate student anxiety. CBE Life Sciences Education. </w:t>
      </w:r>
      <w:r>
        <w:rPr>
          <w:sz w:val="22"/>
          <w:szCs w:val="22"/>
        </w:rPr>
        <w:t xml:space="preserve">November 2021.  </w:t>
      </w:r>
      <w:hyperlink r:id="rId67" w:history="1">
        <w:r w:rsidRPr="00CE28E6">
          <w:rPr>
            <w:rStyle w:val="Hyperlink"/>
            <w:sz w:val="22"/>
            <w:szCs w:val="22"/>
          </w:rPr>
          <w:t>https://www.lifescied.org/doi/10.1187/cbe.21-05-0132</w:t>
        </w:r>
      </w:hyperlink>
    </w:p>
    <w:p w14:paraId="1DE87188" w14:textId="77777777" w:rsidR="00AF2995" w:rsidRDefault="00AF2995" w:rsidP="004D58D5">
      <w:pPr>
        <w:rPr>
          <w:bCs/>
          <w:iCs/>
          <w:sz w:val="22"/>
        </w:rPr>
      </w:pPr>
    </w:p>
    <w:p w14:paraId="2906D14C" w14:textId="6663CE26" w:rsidR="002A0A90" w:rsidRPr="00F26A67" w:rsidRDefault="00696169" w:rsidP="004D58D5">
      <w:pPr>
        <w:rPr>
          <w:sz w:val="22"/>
          <w:szCs w:val="22"/>
        </w:rPr>
      </w:pPr>
      <w:r>
        <w:rPr>
          <w:bCs/>
          <w:iCs/>
          <w:sz w:val="22"/>
        </w:rPr>
        <w:t xml:space="preserve">100.  </w:t>
      </w:r>
      <w:r w:rsidRPr="00411607">
        <w:rPr>
          <w:sz w:val="22"/>
          <w:szCs w:val="22"/>
          <w:u w:val="single"/>
        </w:rPr>
        <w:t>Supriya K</w:t>
      </w:r>
      <w:r w:rsidRPr="00511632">
        <w:rPr>
          <w:sz w:val="22"/>
          <w:szCs w:val="22"/>
          <w:vertAlign w:val="superscript"/>
        </w:rPr>
        <w:t>+</w:t>
      </w:r>
      <w:r w:rsidRPr="00A258A5">
        <w:rPr>
          <w:sz w:val="22"/>
          <w:szCs w:val="22"/>
        </w:rPr>
        <w:t>, Mead</w:t>
      </w:r>
      <w:r>
        <w:rPr>
          <w:sz w:val="22"/>
          <w:szCs w:val="22"/>
        </w:rPr>
        <w:t xml:space="preserve"> C</w:t>
      </w:r>
      <w:r w:rsidRPr="00A258A5">
        <w:rPr>
          <w:sz w:val="22"/>
          <w:szCs w:val="22"/>
        </w:rPr>
        <w:t>, Anbar</w:t>
      </w:r>
      <w:r>
        <w:rPr>
          <w:sz w:val="22"/>
          <w:szCs w:val="22"/>
        </w:rPr>
        <w:t xml:space="preserve"> A</w:t>
      </w:r>
      <w:r w:rsidRPr="00A258A5">
        <w:rPr>
          <w:sz w:val="22"/>
          <w:szCs w:val="22"/>
        </w:rPr>
        <w:t>, Caulkins</w:t>
      </w:r>
      <w:r>
        <w:rPr>
          <w:sz w:val="22"/>
          <w:szCs w:val="22"/>
        </w:rPr>
        <w:t xml:space="preserve"> JL</w:t>
      </w:r>
      <w:r w:rsidRPr="00A258A5">
        <w:rPr>
          <w:sz w:val="22"/>
          <w:szCs w:val="22"/>
        </w:rPr>
        <w:t>, Collins</w:t>
      </w:r>
      <w:r>
        <w:rPr>
          <w:sz w:val="22"/>
          <w:szCs w:val="22"/>
        </w:rPr>
        <w:t xml:space="preserve"> JP</w:t>
      </w:r>
      <w:r w:rsidRPr="00A258A5">
        <w:rPr>
          <w:sz w:val="22"/>
          <w:szCs w:val="22"/>
        </w:rPr>
        <w:t>, Cooper</w:t>
      </w:r>
      <w:r>
        <w:rPr>
          <w:sz w:val="22"/>
          <w:szCs w:val="22"/>
        </w:rPr>
        <w:t xml:space="preserve"> KM</w:t>
      </w:r>
      <w:r w:rsidRPr="00A258A5">
        <w:rPr>
          <w:sz w:val="22"/>
          <w:szCs w:val="22"/>
        </w:rPr>
        <w:t>, Le</w:t>
      </w:r>
      <w:r>
        <w:rPr>
          <w:sz w:val="22"/>
          <w:szCs w:val="22"/>
        </w:rPr>
        <w:t>P</w:t>
      </w:r>
      <w:r w:rsidRPr="00A258A5">
        <w:rPr>
          <w:sz w:val="22"/>
          <w:szCs w:val="22"/>
        </w:rPr>
        <w:t>ore</w:t>
      </w:r>
      <w:r>
        <w:rPr>
          <w:sz w:val="22"/>
          <w:szCs w:val="22"/>
        </w:rPr>
        <w:t xml:space="preserve"> PC</w:t>
      </w:r>
      <w:r w:rsidRPr="00A258A5">
        <w:rPr>
          <w:sz w:val="22"/>
          <w:szCs w:val="22"/>
        </w:rPr>
        <w:t>, Lewis</w:t>
      </w:r>
      <w:r>
        <w:rPr>
          <w:sz w:val="22"/>
          <w:szCs w:val="22"/>
        </w:rPr>
        <w:t xml:space="preserve"> T</w:t>
      </w:r>
      <w:r w:rsidRPr="00A258A5">
        <w:rPr>
          <w:sz w:val="22"/>
          <w:szCs w:val="22"/>
        </w:rPr>
        <w:t>, Pate</w:t>
      </w:r>
      <w:r>
        <w:rPr>
          <w:sz w:val="22"/>
          <w:szCs w:val="22"/>
        </w:rPr>
        <w:t xml:space="preserve"> A</w:t>
      </w:r>
      <w:r w:rsidRPr="00A258A5">
        <w:rPr>
          <w:sz w:val="22"/>
          <w:szCs w:val="22"/>
        </w:rPr>
        <w:t xml:space="preserve">, Scott </w:t>
      </w:r>
      <w:r>
        <w:rPr>
          <w:sz w:val="22"/>
          <w:szCs w:val="22"/>
        </w:rPr>
        <w:t xml:space="preserve">RA, </w:t>
      </w:r>
      <w:r w:rsidRPr="00A258A5">
        <w:rPr>
          <w:sz w:val="22"/>
          <w:szCs w:val="22"/>
        </w:rPr>
        <w:t xml:space="preserve">and </w:t>
      </w:r>
      <w:r w:rsidRPr="00A258A5">
        <w:rPr>
          <w:b/>
          <w:bCs/>
          <w:sz w:val="22"/>
          <w:szCs w:val="22"/>
        </w:rPr>
        <w:t>Brownell SE</w:t>
      </w:r>
      <w:r>
        <w:rPr>
          <w:sz w:val="22"/>
          <w:szCs w:val="22"/>
        </w:rPr>
        <w:t xml:space="preserve">.  </w:t>
      </w:r>
      <w:r w:rsidRPr="00A258A5">
        <w:rPr>
          <w:sz w:val="22"/>
          <w:szCs w:val="22"/>
        </w:rPr>
        <w:t>Undergraduate biology students received higher grades during COVID-19 but perceived negative effects on learning</w:t>
      </w:r>
      <w:r>
        <w:rPr>
          <w:sz w:val="22"/>
          <w:szCs w:val="22"/>
        </w:rPr>
        <w:t>.  Frontiers in Education.  October 2021.</w:t>
      </w:r>
      <w:r w:rsidR="00D76128">
        <w:rPr>
          <w:sz w:val="22"/>
          <w:szCs w:val="22"/>
        </w:rPr>
        <w:t xml:space="preserve">  </w:t>
      </w:r>
      <w:hyperlink r:id="rId68" w:history="1">
        <w:r w:rsidR="00D76128" w:rsidRPr="009B7841">
          <w:rPr>
            <w:rStyle w:val="Hyperlink"/>
            <w:sz w:val="22"/>
            <w:szCs w:val="22"/>
          </w:rPr>
          <w:t>https://www.frontiersin.org/articles/10.3389/feduc.2021.759624/full</w:t>
        </w:r>
      </w:hyperlink>
    </w:p>
    <w:p w14:paraId="10868807" w14:textId="77777777" w:rsidR="008D5036" w:rsidRDefault="008D5036" w:rsidP="004D58D5">
      <w:pPr>
        <w:rPr>
          <w:sz w:val="22"/>
        </w:rPr>
      </w:pPr>
    </w:p>
    <w:p w14:paraId="6ADCDC60" w14:textId="0F06BCD2" w:rsidR="003C2D44" w:rsidRDefault="003C2D44" w:rsidP="004D58D5">
      <w:pPr>
        <w:rPr>
          <w:sz w:val="22"/>
        </w:rPr>
      </w:pPr>
      <w:r>
        <w:rPr>
          <w:sz w:val="22"/>
        </w:rPr>
        <w:t xml:space="preserve">99. </w:t>
      </w:r>
      <w:proofErr w:type="spellStart"/>
      <w:r>
        <w:rPr>
          <w:bCs/>
          <w:iCs/>
          <w:sz w:val="22"/>
        </w:rPr>
        <w:t>Yannier</w:t>
      </w:r>
      <w:proofErr w:type="spellEnd"/>
      <w:r>
        <w:rPr>
          <w:bCs/>
          <w:iCs/>
          <w:sz w:val="22"/>
        </w:rPr>
        <w:t xml:space="preserve"> N, Hudson SE, Koedinger KR, Hirish-Pasek K, </w:t>
      </w:r>
      <w:proofErr w:type="spellStart"/>
      <w:r>
        <w:rPr>
          <w:bCs/>
          <w:iCs/>
          <w:sz w:val="22"/>
        </w:rPr>
        <w:t>Golinkoff</w:t>
      </w:r>
      <w:proofErr w:type="spellEnd"/>
      <w:r>
        <w:rPr>
          <w:bCs/>
          <w:iCs/>
          <w:sz w:val="22"/>
        </w:rPr>
        <w:t xml:space="preserve"> RM, Munakata Y, Doebel S, Schwartz DL, </w:t>
      </w:r>
      <w:proofErr w:type="spellStart"/>
      <w:r>
        <w:rPr>
          <w:bCs/>
          <w:iCs/>
          <w:sz w:val="22"/>
        </w:rPr>
        <w:t>Deslauriers</w:t>
      </w:r>
      <w:proofErr w:type="spellEnd"/>
      <w:r>
        <w:rPr>
          <w:bCs/>
          <w:iCs/>
          <w:sz w:val="22"/>
        </w:rPr>
        <w:t xml:space="preserve"> L, McCarty L, Callaghan K, Theobald EJ, Freeman S, Cooper KM, </w:t>
      </w:r>
      <w:r w:rsidRPr="0041055E">
        <w:rPr>
          <w:b/>
          <w:iCs/>
          <w:sz w:val="22"/>
        </w:rPr>
        <w:t>Brownell SE</w:t>
      </w:r>
      <w:r>
        <w:rPr>
          <w:bCs/>
          <w:iCs/>
          <w:sz w:val="22"/>
        </w:rPr>
        <w:t xml:space="preserve">. </w:t>
      </w:r>
      <w:r w:rsidRPr="00D8596D">
        <w:rPr>
          <w:bCs/>
          <w:iCs/>
          <w:sz w:val="22"/>
        </w:rPr>
        <w:t>Back to School with Active Learning: When Hands-On is Minds-On</w:t>
      </w:r>
      <w:r>
        <w:rPr>
          <w:bCs/>
          <w:iCs/>
          <w:sz w:val="22"/>
        </w:rPr>
        <w:t xml:space="preserve">.  Science.  September 2021.  </w:t>
      </w:r>
      <w:hyperlink r:id="rId69" w:history="1">
        <w:r w:rsidRPr="00E930DA">
          <w:rPr>
            <w:rStyle w:val="Hyperlink"/>
            <w:bCs/>
            <w:iCs/>
            <w:sz w:val="22"/>
          </w:rPr>
          <w:t>https://www.science.org/doi/10.1126/science.abj9957</w:t>
        </w:r>
      </w:hyperlink>
    </w:p>
    <w:p w14:paraId="1DDA2BFB" w14:textId="3C7D088B" w:rsidR="003C2D44" w:rsidRDefault="003C2D44" w:rsidP="004D58D5">
      <w:pPr>
        <w:rPr>
          <w:sz w:val="22"/>
        </w:rPr>
      </w:pPr>
    </w:p>
    <w:p w14:paraId="4AF45A16" w14:textId="77777777" w:rsidR="00FF7126" w:rsidRDefault="00FF7126" w:rsidP="00FF7126">
      <w:pPr>
        <w:ind w:firstLine="720"/>
        <w:rPr>
          <w:rFonts w:ascii="Times" w:hAnsi="Times"/>
          <w:bCs/>
        </w:rPr>
      </w:pPr>
      <w:r>
        <w:rPr>
          <w:i/>
        </w:rPr>
        <w:t xml:space="preserve">Article is in the top 5% of all research outputs ever tracked by </w:t>
      </w:r>
      <w:proofErr w:type="spellStart"/>
      <w:r>
        <w:rPr>
          <w:i/>
        </w:rPr>
        <w:t>Altmetric</w:t>
      </w:r>
      <w:proofErr w:type="spellEnd"/>
    </w:p>
    <w:p w14:paraId="4431F0EC" w14:textId="77777777" w:rsidR="00FF7126" w:rsidRDefault="00FF7126" w:rsidP="00FF7126">
      <w:pPr>
        <w:rPr>
          <w:b/>
          <w:bCs/>
          <w:sz w:val="22"/>
        </w:rPr>
      </w:pPr>
    </w:p>
    <w:p w14:paraId="0AA93AD2" w14:textId="63E0903E" w:rsidR="00876555" w:rsidRDefault="00876555" w:rsidP="00876555">
      <w:pPr>
        <w:ind w:left="720"/>
        <w:rPr>
          <w:sz w:val="22"/>
        </w:rPr>
      </w:pPr>
      <w:r w:rsidRPr="00E7395D">
        <w:rPr>
          <w:b/>
          <w:bCs/>
          <w:sz w:val="22"/>
        </w:rPr>
        <w:t>Commentary</w:t>
      </w:r>
    </w:p>
    <w:p w14:paraId="77312B4B" w14:textId="77777777" w:rsidR="00FF7126" w:rsidRPr="00FF7126" w:rsidRDefault="00FF7126" w:rsidP="00FF7126">
      <w:pPr>
        <w:ind w:left="720"/>
        <w:rPr>
          <w:i/>
          <w:sz w:val="22"/>
        </w:rPr>
      </w:pPr>
      <w:r w:rsidRPr="00FF7126">
        <w:rPr>
          <w:sz w:val="22"/>
        </w:rPr>
        <w:t xml:space="preserve">Morrison, N. (2021). Put Children </w:t>
      </w:r>
      <w:proofErr w:type="gramStart"/>
      <w:r w:rsidRPr="00FF7126">
        <w:rPr>
          <w:sz w:val="22"/>
        </w:rPr>
        <w:t>In</w:t>
      </w:r>
      <w:proofErr w:type="gramEnd"/>
      <w:r w:rsidRPr="00FF7126">
        <w:rPr>
          <w:sz w:val="22"/>
        </w:rPr>
        <w:t xml:space="preserve"> </w:t>
      </w:r>
      <w:proofErr w:type="gramStart"/>
      <w:r w:rsidRPr="00FF7126">
        <w:rPr>
          <w:sz w:val="22"/>
        </w:rPr>
        <w:t>The</w:t>
      </w:r>
      <w:proofErr w:type="gramEnd"/>
      <w:r w:rsidRPr="00FF7126">
        <w:rPr>
          <w:sz w:val="22"/>
        </w:rPr>
        <w:t xml:space="preserve"> Driving Seat </w:t>
      </w:r>
      <w:proofErr w:type="gramStart"/>
      <w:r w:rsidRPr="00FF7126">
        <w:rPr>
          <w:sz w:val="22"/>
        </w:rPr>
        <w:t>Of</w:t>
      </w:r>
      <w:proofErr w:type="gramEnd"/>
      <w:r w:rsidRPr="00FF7126">
        <w:rPr>
          <w:sz w:val="22"/>
        </w:rPr>
        <w:t xml:space="preserve"> Their Own Learning </w:t>
      </w:r>
      <w:proofErr w:type="gramStart"/>
      <w:r w:rsidRPr="00FF7126">
        <w:rPr>
          <w:sz w:val="22"/>
        </w:rPr>
        <w:t>For</w:t>
      </w:r>
      <w:proofErr w:type="gramEnd"/>
      <w:r w:rsidRPr="00FF7126">
        <w:rPr>
          <w:sz w:val="22"/>
        </w:rPr>
        <w:t xml:space="preserve"> Better Results. </w:t>
      </w:r>
      <w:r w:rsidRPr="00FF7126">
        <w:rPr>
          <w:i/>
          <w:sz w:val="22"/>
        </w:rPr>
        <w:t>Forbes.</w:t>
      </w:r>
    </w:p>
    <w:p w14:paraId="3456E404" w14:textId="77777777" w:rsidR="00FF7126" w:rsidRPr="00FF7126" w:rsidRDefault="00FF7126" w:rsidP="00FF7126">
      <w:pPr>
        <w:rPr>
          <w:i/>
          <w:sz w:val="22"/>
        </w:rPr>
      </w:pPr>
    </w:p>
    <w:p w14:paraId="04764C64" w14:textId="77777777" w:rsidR="00FF7126" w:rsidRPr="00FF7126" w:rsidRDefault="00FF7126" w:rsidP="00FF7126">
      <w:pPr>
        <w:ind w:left="720"/>
        <w:rPr>
          <w:i/>
          <w:sz w:val="22"/>
        </w:rPr>
      </w:pPr>
      <w:proofErr w:type="spellStart"/>
      <w:r w:rsidRPr="00FF7126">
        <w:rPr>
          <w:iCs/>
          <w:sz w:val="22"/>
        </w:rPr>
        <w:t>Silezar</w:t>
      </w:r>
      <w:proofErr w:type="spellEnd"/>
      <w:r w:rsidRPr="00FF7126">
        <w:rPr>
          <w:iCs/>
          <w:sz w:val="22"/>
        </w:rPr>
        <w:t xml:space="preserve"> J. </w:t>
      </w:r>
      <w:r w:rsidRPr="00FF7126">
        <w:rPr>
          <w:sz w:val="22"/>
        </w:rPr>
        <w:t xml:space="preserve">(2021). </w:t>
      </w:r>
      <w:r w:rsidRPr="00FF7126">
        <w:rPr>
          <w:iCs/>
          <w:sz w:val="22"/>
        </w:rPr>
        <w:t xml:space="preserve">‘Active learning’ helps students learn better by engaging them physically. </w:t>
      </w:r>
      <w:r w:rsidRPr="00FF7126">
        <w:rPr>
          <w:i/>
          <w:sz w:val="22"/>
        </w:rPr>
        <w:t>The Harvard Gazette</w:t>
      </w:r>
    </w:p>
    <w:p w14:paraId="495D5120" w14:textId="77777777" w:rsidR="00FF7126" w:rsidRPr="00FF7126" w:rsidRDefault="00FF7126" w:rsidP="00FF7126">
      <w:pPr>
        <w:rPr>
          <w:i/>
          <w:sz w:val="22"/>
        </w:rPr>
      </w:pPr>
    </w:p>
    <w:p w14:paraId="1BFE0654" w14:textId="02945315" w:rsidR="00FF7126" w:rsidRPr="00FF7126" w:rsidRDefault="00FF7126" w:rsidP="00FF7126">
      <w:pPr>
        <w:ind w:firstLine="720"/>
        <w:rPr>
          <w:i/>
          <w:sz w:val="22"/>
        </w:rPr>
      </w:pPr>
      <w:r w:rsidRPr="00FF7126">
        <w:rPr>
          <w:iCs/>
          <w:sz w:val="22"/>
        </w:rPr>
        <w:t xml:space="preserve">Article was highlighted in </w:t>
      </w:r>
      <w:r>
        <w:rPr>
          <w:iCs/>
          <w:sz w:val="22"/>
        </w:rPr>
        <w:t xml:space="preserve">over 28 </w:t>
      </w:r>
      <w:r w:rsidRPr="00FF7126">
        <w:rPr>
          <w:iCs/>
          <w:sz w:val="22"/>
        </w:rPr>
        <w:t xml:space="preserve">news outlets including </w:t>
      </w:r>
      <w:r w:rsidRPr="00FF7126">
        <w:rPr>
          <w:i/>
          <w:sz w:val="22"/>
        </w:rPr>
        <w:t xml:space="preserve">U.S. News, Times Higher Education, </w:t>
      </w:r>
      <w:r w:rsidRPr="00FF7126">
        <w:rPr>
          <w:iCs/>
          <w:sz w:val="22"/>
        </w:rPr>
        <w:t xml:space="preserve">and </w:t>
      </w:r>
      <w:r w:rsidRPr="00FF7126">
        <w:rPr>
          <w:i/>
          <w:sz w:val="22"/>
        </w:rPr>
        <w:t>MSN</w:t>
      </w:r>
    </w:p>
    <w:p w14:paraId="5E5FD60D" w14:textId="13217CD7" w:rsidR="00494551" w:rsidRPr="002A0A90" w:rsidRDefault="00876555" w:rsidP="004D58D5">
      <w:pPr>
        <w:rPr>
          <w:sz w:val="22"/>
        </w:rPr>
      </w:pPr>
      <w:r>
        <w:rPr>
          <w:sz w:val="22"/>
        </w:rPr>
        <w:tab/>
      </w:r>
    </w:p>
    <w:p w14:paraId="4A3000DB" w14:textId="604F2DF1" w:rsidR="001129DA" w:rsidRPr="00854AAC" w:rsidRDefault="001129DA" w:rsidP="004D58D5">
      <w:pPr>
        <w:rPr>
          <w:sz w:val="22"/>
          <w:szCs w:val="22"/>
        </w:rPr>
      </w:pPr>
      <w:r>
        <w:rPr>
          <w:bCs/>
          <w:iCs/>
          <w:sz w:val="22"/>
        </w:rPr>
        <w:t xml:space="preserve">98. </w:t>
      </w:r>
      <w:r w:rsidRPr="00511632">
        <w:rPr>
          <w:sz w:val="22"/>
          <w:szCs w:val="22"/>
          <w:u w:val="single"/>
        </w:rPr>
        <w:t>Gin LE</w:t>
      </w:r>
      <w:r>
        <w:rPr>
          <w:rFonts w:eastAsia="Cambria"/>
          <w:i/>
          <w:color w:val="202020"/>
          <w:szCs w:val="22"/>
          <w:vertAlign w:val="superscript"/>
        </w:rPr>
        <w:t>#</w:t>
      </w:r>
      <w:r w:rsidRPr="00C07854">
        <w:rPr>
          <w:sz w:val="22"/>
          <w:szCs w:val="22"/>
        </w:rPr>
        <w:t xml:space="preserve">, </w:t>
      </w:r>
      <w:r w:rsidRPr="00511632">
        <w:rPr>
          <w:sz w:val="22"/>
          <w:szCs w:val="22"/>
          <w:u w:val="single"/>
        </w:rPr>
        <w:t>Clark CE</w:t>
      </w:r>
      <w:r>
        <w:rPr>
          <w:rFonts w:eastAsia="Cambria"/>
          <w:i/>
          <w:color w:val="202020"/>
          <w:szCs w:val="22"/>
          <w:vertAlign w:val="superscript"/>
        </w:rPr>
        <w:t>^</w:t>
      </w:r>
      <w:r w:rsidRPr="00C07854">
        <w:rPr>
          <w:sz w:val="22"/>
          <w:szCs w:val="22"/>
        </w:rPr>
        <w:t xml:space="preserve">, </w:t>
      </w:r>
      <w:r w:rsidRPr="00511632">
        <w:rPr>
          <w:sz w:val="22"/>
          <w:szCs w:val="22"/>
          <w:u w:val="single"/>
        </w:rPr>
        <w:t>Elliott DB</w:t>
      </w:r>
      <w:r>
        <w:rPr>
          <w:rFonts w:eastAsia="Cambria"/>
          <w:i/>
          <w:color w:val="202020"/>
          <w:szCs w:val="22"/>
          <w:vertAlign w:val="superscript"/>
        </w:rPr>
        <w:t>^</w:t>
      </w:r>
      <w:r w:rsidRPr="00C07854">
        <w:rPr>
          <w:sz w:val="22"/>
          <w:szCs w:val="22"/>
        </w:rPr>
        <w:t xml:space="preserve">, </w:t>
      </w:r>
      <w:r w:rsidRPr="00511632">
        <w:rPr>
          <w:sz w:val="22"/>
          <w:szCs w:val="22"/>
          <w:u w:val="single"/>
        </w:rPr>
        <w:t>Roderick TB</w:t>
      </w:r>
      <w:r>
        <w:rPr>
          <w:rFonts w:eastAsia="Cambria"/>
          <w:i/>
          <w:color w:val="202020"/>
          <w:szCs w:val="22"/>
          <w:vertAlign w:val="superscript"/>
        </w:rPr>
        <w:t>^</w:t>
      </w:r>
      <w:r w:rsidRPr="00C07854">
        <w:rPr>
          <w:sz w:val="22"/>
          <w:szCs w:val="22"/>
        </w:rPr>
        <w:t xml:space="preserve">, </w:t>
      </w:r>
      <w:r w:rsidRPr="00511632">
        <w:rPr>
          <w:sz w:val="22"/>
          <w:szCs w:val="22"/>
          <w:u w:val="single"/>
        </w:rPr>
        <w:t>Scott RA</w:t>
      </w:r>
      <w:r w:rsidRPr="00C07854">
        <w:rPr>
          <w:sz w:val="22"/>
          <w:szCs w:val="22"/>
        </w:rPr>
        <w:t xml:space="preserve">, </w:t>
      </w:r>
      <w:r w:rsidRPr="00511632">
        <w:rPr>
          <w:sz w:val="22"/>
          <w:szCs w:val="22"/>
          <w:u w:val="single"/>
        </w:rPr>
        <w:t>Arellano D</w:t>
      </w:r>
      <w:r>
        <w:rPr>
          <w:rFonts w:eastAsia="Cambria"/>
          <w:i/>
          <w:color w:val="202020"/>
          <w:szCs w:val="22"/>
          <w:vertAlign w:val="superscript"/>
        </w:rPr>
        <w:t>^</w:t>
      </w:r>
      <w:r w:rsidRPr="00C07854">
        <w:rPr>
          <w:sz w:val="22"/>
          <w:szCs w:val="22"/>
        </w:rPr>
        <w:t xml:space="preserve">, </w:t>
      </w:r>
      <w:r w:rsidRPr="00511632">
        <w:rPr>
          <w:sz w:val="22"/>
          <w:szCs w:val="22"/>
          <w:u w:val="single"/>
        </w:rPr>
        <w:t>Ramirez D</w:t>
      </w:r>
      <w:r>
        <w:rPr>
          <w:rFonts w:eastAsia="Cambria"/>
          <w:i/>
          <w:color w:val="202020"/>
          <w:szCs w:val="22"/>
          <w:vertAlign w:val="superscript"/>
        </w:rPr>
        <w:t>^</w:t>
      </w:r>
      <w:r w:rsidRPr="00C07854">
        <w:rPr>
          <w:sz w:val="22"/>
          <w:szCs w:val="22"/>
        </w:rPr>
        <w:t xml:space="preserve">, </w:t>
      </w:r>
      <w:r w:rsidRPr="00511632">
        <w:rPr>
          <w:sz w:val="22"/>
          <w:szCs w:val="22"/>
          <w:u w:val="single"/>
        </w:rPr>
        <w:t>Vargas C</w:t>
      </w:r>
      <w:r>
        <w:rPr>
          <w:rFonts w:eastAsia="Cambria"/>
          <w:i/>
          <w:color w:val="202020"/>
          <w:szCs w:val="22"/>
          <w:vertAlign w:val="superscript"/>
        </w:rPr>
        <w:t>^</w:t>
      </w:r>
      <w:r w:rsidRPr="00C07854">
        <w:rPr>
          <w:sz w:val="22"/>
          <w:szCs w:val="22"/>
        </w:rPr>
        <w:t xml:space="preserve">, </w:t>
      </w:r>
      <w:r w:rsidRPr="00511632">
        <w:rPr>
          <w:sz w:val="22"/>
          <w:szCs w:val="22"/>
          <w:u w:val="single"/>
        </w:rPr>
        <w:t>Velarde K</w:t>
      </w:r>
      <w:r>
        <w:rPr>
          <w:rFonts w:eastAsia="Cambria"/>
          <w:i/>
          <w:color w:val="202020"/>
          <w:szCs w:val="22"/>
          <w:vertAlign w:val="superscript"/>
        </w:rPr>
        <w:t>^</w:t>
      </w:r>
      <w:r w:rsidRPr="00C07854">
        <w:rPr>
          <w:sz w:val="22"/>
          <w:szCs w:val="22"/>
        </w:rPr>
        <w:t xml:space="preserve">, </w:t>
      </w:r>
      <w:r w:rsidRPr="00511632">
        <w:rPr>
          <w:sz w:val="22"/>
          <w:szCs w:val="22"/>
          <w:u w:val="single"/>
        </w:rPr>
        <w:t>Aeschliman A</w:t>
      </w:r>
      <w:r>
        <w:rPr>
          <w:rFonts w:eastAsia="Cambria"/>
          <w:i/>
          <w:color w:val="202020"/>
          <w:szCs w:val="22"/>
          <w:vertAlign w:val="superscript"/>
        </w:rPr>
        <w:t>^</w:t>
      </w:r>
      <w:r w:rsidRPr="00C07854">
        <w:rPr>
          <w:sz w:val="22"/>
          <w:szCs w:val="22"/>
        </w:rPr>
        <w:t xml:space="preserve">, </w:t>
      </w:r>
      <w:proofErr w:type="spellStart"/>
      <w:r w:rsidRPr="00511632">
        <w:rPr>
          <w:sz w:val="22"/>
          <w:szCs w:val="22"/>
          <w:u w:val="single"/>
        </w:rPr>
        <w:t>Avalle</w:t>
      </w:r>
      <w:proofErr w:type="spellEnd"/>
      <w:r w:rsidRPr="00511632">
        <w:rPr>
          <w:sz w:val="22"/>
          <w:szCs w:val="22"/>
          <w:u w:val="single"/>
        </w:rPr>
        <w:t xml:space="preserve"> ST</w:t>
      </w:r>
      <w:r>
        <w:rPr>
          <w:rFonts w:eastAsia="Cambria"/>
          <w:i/>
          <w:color w:val="202020"/>
          <w:szCs w:val="22"/>
          <w:vertAlign w:val="superscript"/>
        </w:rPr>
        <w:t>^</w:t>
      </w:r>
      <w:r w:rsidRPr="00C07854">
        <w:rPr>
          <w:sz w:val="22"/>
          <w:szCs w:val="22"/>
        </w:rPr>
        <w:t xml:space="preserve">, </w:t>
      </w:r>
      <w:r w:rsidRPr="00511632">
        <w:rPr>
          <w:sz w:val="22"/>
          <w:szCs w:val="22"/>
          <w:u w:val="single"/>
        </w:rPr>
        <w:t>Berkheimer J</w:t>
      </w:r>
      <w:r>
        <w:rPr>
          <w:rFonts w:eastAsia="Cambria"/>
          <w:i/>
          <w:color w:val="202020"/>
          <w:szCs w:val="22"/>
          <w:vertAlign w:val="superscript"/>
        </w:rPr>
        <w:t>^</w:t>
      </w:r>
      <w:r w:rsidRPr="00C07854">
        <w:rPr>
          <w:sz w:val="22"/>
          <w:szCs w:val="22"/>
        </w:rPr>
        <w:t xml:space="preserve">, </w:t>
      </w:r>
      <w:r w:rsidRPr="00511632">
        <w:rPr>
          <w:sz w:val="22"/>
          <w:szCs w:val="22"/>
          <w:u w:val="single"/>
        </w:rPr>
        <w:t>Campos R</w:t>
      </w:r>
      <w:r>
        <w:rPr>
          <w:rFonts w:eastAsia="Cambria"/>
          <w:i/>
          <w:color w:val="202020"/>
          <w:szCs w:val="22"/>
          <w:vertAlign w:val="superscript"/>
        </w:rPr>
        <w:t>^</w:t>
      </w:r>
      <w:r w:rsidRPr="00C07854">
        <w:rPr>
          <w:sz w:val="22"/>
          <w:szCs w:val="22"/>
        </w:rPr>
        <w:t xml:space="preserve">, </w:t>
      </w:r>
      <w:r w:rsidRPr="00511632">
        <w:rPr>
          <w:sz w:val="22"/>
          <w:szCs w:val="22"/>
          <w:u w:val="single"/>
        </w:rPr>
        <w:t>Gerbasi M</w:t>
      </w:r>
      <w:r>
        <w:rPr>
          <w:rFonts w:eastAsia="Cambria"/>
          <w:i/>
          <w:color w:val="202020"/>
          <w:szCs w:val="22"/>
          <w:vertAlign w:val="superscript"/>
        </w:rPr>
        <w:t>^</w:t>
      </w:r>
      <w:r w:rsidRPr="00C07854">
        <w:rPr>
          <w:sz w:val="22"/>
          <w:szCs w:val="22"/>
        </w:rPr>
        <w:t xml:space="preserve">, </w:t>
      </w:r>
      <w:r w:rsidRPr="00511632">
        <w:rPr>
          <w:sz w:val="22"/>
          <w:szCs w:val="22"/>
          <w:u w:val="single"/>
        </w:rPr>
        <w:t>Hughes S</w:t>
      </w:r>
      <w:r>
        <w:rPr>
          <w:rFonts w:eastAsia="Cambria"/>
          <w:i/>
          <w:color w:val="202020"/>
          <w:szCs w:val="22"/>
          <w:vertAlign w:val="superscript"/>
        </w:rPr>
        <w:t>^</w:t>
      </w:r>
      <w:r w:rsidRPr="00C07854">
        <w:rPr>
          <w:sz w:val="22"/>
          <w:szCs w:val="22"/>
        </w:rPr>
        <w:t xml:space="preserve">, </w:t>
      </w:r>
      <w:r w:rsidRPr="00511632">
        <w:rPr>
          <w:sz w:val="22"/>
          <w:szCs w:val="22"/>
          <w:u w:val="single"/>
        </w:rPr>
        <w:t>Roberts JA</w:t>
      </w:r>
      <w:r>
        <w:rPr>
          <w:rFonts w:eastAsia="Cambria"/>
          <w:i/>
          <w:color w:val="202020"/>
          <w:szCs w:val="22"/>
          <w:vertAlign w:val="superscript"/>
        </w:rPr>
        <w:t>^</w:t>
      </w:r>
      <w:r w:rsidRPr="00C07854">
        <w:rPr>
          <w:sz w:val="22"/>
          <w:szCs w:val="22"/>
        </w:rPr>
        <w:t xml:space="preserve">, </w:t>
      </w:r>
      <w:r w:rsidRPr="00511632">
        <w:rPr>
          <w:sz w:val="22"/>
          <w:szCs w:val="22"/>
          <w:u w:val="single"/>
        </w:rPr>
        <w:t>White QM</w:t>
      </w:r>
      <w:r>
        <w:rPr>
          <w:rFonts w:eastAsia="Cambria"/>
          <w:i/>
          <w:color w:val="202020"/>
          <w:szCs w:val="22"/>
          <w:vertAlign w:val="superscript"/>
        </w:rPr>
        <w:t>^</w:t>
      </w:r>
      <w:r w:rsidRPr="00C07854">
        <w:rPr>
          <w:sz w:val="22"/>
          <w:szCs w:val="22"/>
        </w:rPr>
        <w:t xml:space="preserve">, </w:t>
      </w:r>
      <w:r w:rsidRPr="00511632">
        <w:rPr>
          <w:sz w:val="22"/>
          <w:szCs w:val="22"/>
          <w:u w:val="single"/>
        </w:rPr>
        <w:t>Wittekind E</w:t>
      </w:r>
      <w:r>
        <w:rPr>
          <w:rFonts w:eastAsia="Cambria"/>
          <w:i/>
          <w:color w:val="202020"/>
          <w:szCs w:val="22"/>
          <w:vertAlign w:val="superscript"/>
        </w:rPr>
        <w:t>^</w:t>
      </w:r>
      <w:r w:rsidRPr="00C07854">
        <w:rPr>
          <w:sz w:val="22"/>
          <w:szCs w:val="22"/>
        </w:rPr>
        <w:t xml:space="preserve">, Zheng Y, Cooper KM, </w:t>
      </w:r>
      <w:r w:rsidRPr="00C07854">
        <w:rPr>
          <w:b/>
          <w:bCs/>
          <w:sz w:val="22"/>
          <w:szCs w:val="22"/>
        </w:rPr>
        <w:t>Brownell SE</w:t>
      </w:r>
      <w:r w:rsidRPr="00C07854">
        <w:rPr>
          <w:sz w:val="22"/>
          <w:szCs w:val="22"/>
        </w:rPr>
        <w:t xml:space="preserve">. An exploration across institution types of undergraduate life sciences student decisions to stay in or leave an academic-year research experience. </w:t>
      </w:r>
      <w:r>
        <w:rPr>
          <w:sz w:val="22"/>
          <w:szCs w:val="22"/>
        </w:rPr>
        <w:t>CBE Life Sciences Education</w:t>
      </w:r>
      <w:r w:rsidRPr="00C07854">
        <w:rPr>
          <w:sz w:val="22"/>
          <w:szCs w:val="22"/>
        </w:rPr>
        <w:t>.</w:t>
      </w:r>
      <w:r>
        <w:rPr>
          <w:sz w:val="22"/>
          <w:szCs w:val="22"/>
        </w:rPr>
        <w:t xml:space="preserve">  August 2021.  </w:t>
      </w:r>
      <w:hyperlink r:id="rId70" w:history="1">
        <w:r w:rsidRPr="00E930DA">
          <w:rPr>
            <w:rStyle w:val="Hyperlink"/>
            <w:sz w:val="22"/>
            <w:szCs w:val="22"/>
          </w:rPr>
          <w:t>https://www.lifescied.org/doi/10.1187/cbe.21-04-0108</w:t>
        </w:r>
      </w:hyperlink>
    </w:p>
    <w:p w14:paraId="740A4499" w14:textId="77777777" w:rsidR="00CE196D" w:rsidRDefault="00CE196D" w:rsidP="002A0A90">
      <w:pPr>
        <w:ind w:left="720"/>
        <w:rPr>
          <w:b/>
          <w:sz w:val="22"/>
          <w:szCs w:val="22"/>
        </w:rPr>
      </w:pPr>
    </w:p>
    <w:p w14:paraId="525BEC23" w14:textId="3FF9FA76" w:rsidR="002A0A90" w:rsidRPr="002A0A90" w:rsidRDefault="002A0A90" w:rsidP="002A0A90">
      <w:pPr>
        <w:ind w:left="720"/>
        <w:rPr>
          <w:sz w:val="22"/>
          <w:szCs w:val="22"/>
        </w:rPr>
      </w:pPr>
      <w:r w:rsidRPr="001F0861">
        <w:rPr>
          <w:b/>
          <w:sz w:val="22"/>
          <w:szCs w:val="22"/>
        </w:rPr>
        <w:t>Commentary</w:t>
      </w:r>
    </w:p>
    <w:p w14:paraId="4FA5B798" w14:textId="4FCF0B55" w:rsidR="00556EFB" w:rsidRDefault="002A0A90" w:rsidP="00A7023D">
      <w:pPr>
        <w:ind w:left="720"/>
        <w:rPr>
          <w:sz w:val="22"/>
        </w:rPr>
      </w:pPr>
      <w:r>
        <w:rPr>
          <w:sz w:val="22"/>
        </w:rPr>
        <w:t xml:space="preserve">ASU Teaching Innovation Center blog </w:t>
      </w:r>
      <w:hyperlink r:id="rId71" w:history="1">
        <w:r w:rsidRPr="004D0368">
          <w:rPr>
            <w:rStyle w:val="Hyperlink"/>
            <w:sz w:val="22"/>
          </w:rPr>
          <w:t>http://asutechwebs.blogspot.com/2022/02/how-does-institution-type-impact.html</w:t>
        </w:r>
      </w:hyperlink>
    </w:p>
    <w:p w14:paraId="664ED9DC" w14:textId="77777777" w:rsidR="00854AAC" w:rsidRDefault="00854AAC" w:rsidP="009372D1">
      <w:pPr>
        <w:rPr>
          <w:sz w:val="22"/>
        </w:rPr>
      </w:pPr>
    </w:p>
    <w:p w14:paraId="2A5FF5F0" w14:textId="58A252C9" w:rsidR="00494551" w:rsidRPr="00176F98" w:rsidRDefault="004D58D5" w:rsidP="009372D1">
      <w:pPr>
        <w:rPr>
          <w:sz w:val="22"/>
          <w:szCs w:val="22"/>
        </w:rPr>
      </w:pPr>
      <w:r>
        <w:rPr>
          <w:sz w:val="22"/>
        </w:rPr>
        <w:t xml:space="preserve">97. </w:t>
      </w:r>
      <w:r w:rsidRPr="00511632">
        <w:rPr>
          <w:sz w:val="22"/>
          <w:szCs w:val="22"/>
          <w:u w:val="single"/>
        </w:rPr>
        <w:t>Barnes ME</w:t>
      </w:r>
      <w:r w:rsidRPr="00511632">
        <w:rPr>
          <w:sz w:val="22"/>
          <w:szCs w:val="22"/>
          <w:vertAlign w:val="superscript"/>
        </w:rPr>
        <w:t>+</w:t>
      </w:r>
      <w:r w:rsidRPr="00511632">
        <w:rPr>
          <w:sz w:val="22"/>
          <w:szCs w:val="22"/>
        </w:rPr>
        <w:t>,</w:t>
      </w:r>
      <w:r>
        <w:rPr>
          <w:sz w:val="22"/>
          <w:szCs w:val="22"/>
        </w:rPr>
        <w:t xml:space="preserve"> </w:t>
      </w:r>
      <w:r w:rsidRPr="00511632">
        <w:rPr>
          <w:sz w:val="22"/>
          <w:szCs w:val="22"/>
          <w:u w:val="single"/>
        </w:rPr>
        <w:t>Roberts J</w:t>
      </w:r>
      <w:r>
        <w:rPr>
          <w:sz w:val="22"/>
          <w:szCs w:val="22"/>
          <w:vertAlign w:val="superscript"/>
        </w:rPr>
        <w:t>^</w:t>
      </w:r>
      <w:r>
        <w:rPr>
          <w:sz w:val="22"/>
          <w:szCs w:val="22"/>
        </w:rPr>
        <w:t xml:space="preserve">, </w:t>
      </w:r>
      <w:r w:rsidRPr="00511632">
        <w:rPr>
          <w:sz w:val="22"/>
          <w:szCs w:val="22"/>
          <w:u w:val="single"/>
        </w:rPr>
        <w:t>Maas S</w:t>
      </w:r>
      <w:r>
        <w:rPr>
          <w:sz w:val="22"/>
          <w:szCs w:val="22"/>
          <w:vertAlign w:val="superscript"/>
        </w:rPr>
        <w:t>^</w:t>
      </w:r>
      <w:r>
        <w:rPr>
          <w:sz w:val="22"/>
          <w:szCs w:val="22"/>
        </w:rPr>
        <w:t xml:space="preserve">, </w:t>
      </w:r>
      <w:r w:rsidRPr="005D5653">
        <w:rPr>
          <w:b/>
          <w:bCs/>
          <w:sz w:val="22"/>
          <w:szCs w:val="22"/>
        </w:rPr>
        <w:t>Brownell SE</w:t>
      </w:r>
      <w:r>
        <w:rPr>
          <w:sz w:val="22"/>
          <w:szCs w:val="22"/>
        </w:rPr>
        <w:t xml:space="preserve">. </w:t>
      </w:r>
      <w:r w:rsidRPr="005D5653">
        <w:rPr>
          <w:sz w:val="22"/>
          <w:szCs w:val="22"/>
        </w:rPr>
        <w:t>Muslim Undergraduate Biology Students’ Evolution Acceptance in the United States</w:t>
      </w:r>
      <w:r>
        <w:rPr>
          <w:sz w:val="22"/>
          <w:szCs w:val="22"/>
        </w:rPr>
        <w:t xml:space="preserve">.  PLOS One.  August 2021.  </w:t>
      </w:r>
      <w:hyperlink r:id="rId72" w:history="1">
        <w:r w:rsidRPr="009F1447">
          <w:rPr>
            <w:rStyle w:val="Hyperlink"/>
            <w:sz w:val="22"/>
            <w:szCs w:val="22"/>
          </w:rPr>
          <w:t>https://journals.plos.org/plosone/article?id=10.1371/journal.pone.0255588</w:t>
        </w:r>
      </w:hyperlink>
    </w:p>
    <w:p w14:paraId="37B5A9E5" w14:textId="77777777" w:rsidR="00DE78E6" w:rsidRDefault="00DE78E6" w:rsidP="009372D1">
      <w:pPr>
        <w:rPr>
          <w:bCs/>
          <w:iCs/>
          <w:sz w:val="22"/>
        </w:rPr>
      </w:pPr>
    </w:p>
    <w:p w14:paraId="7B7A4D96" w14:textId="79582D31" w:rsidR="00A7023D" w:rsidRPr="00AF2995" w:rsidRDefault="009372D1" w:rsidP="009372D1">
      <w:pPr>
        <w:rPr>
          <w:sz w:val="22"/>
          <w:szCs w:val="22"/>
        </w:rPr>
      </w:pPr>
      <w:r>
        <w:rPr>
          <w:bCs/>
          <w:iCs/>
          <w:sz w:val="22"/>
        </w:rPr>
        <w:t xml:space="preserve">96. </w:t>
      </w:r>
      <w:r w:rsidRPr="00511632">
        <w:rPr>
          <w:sz w:val="22"/>
          <w:szCs w:val="22"/>
          <w:u w:val="single"/>
        </w:rPr>
        <w:t>Barnes ME</w:t>
      </w:r>
      <w:r>
        <w:rPr>
          <w:rFonts w:eastAsia="Cambria"/>
          <w:i/>
          <w:color w:val="202020"/>
          <w:szCs w:val="22"/>
          <w:vertAlign w:val="superscript"/>
        </w:rPr>
        <w:t>+</w:t>
      </w:r>
      <w:r>
        <w:rPr>
          <w:sz w:val="22"/>
          <w:szCs w:val="22"/>
        </w:rPr>
        <w:t xml:space="preserve">, </w:t>
      </w:r>
      <w:r w:rsidRPr="00511632">
        <w:rPr>
          <w:sz w:val="22"/>
          <w:szCs w:val="22"/>
          <w:u w:val="single"/>
        </w:rPr>
        <w:t>Supriya K</w:t>
      </w:r>
      <w:r>
        <w:rPr>
          <w:rFonts w:eastAsia="Cambria"/>
          <w:i/>
          <w:color w:val="202020"/>
          <w:szCs w:val="22"/>
          <w:vertAlign w:val="superscript"/>
        </w:rPr>
        <w:t>+</w:t>
      </w:r>
      <w:r>
        <w:rPr>
          <w:sz w:val="22"/>
          <w:szCs w:val="22"/>
        </w:rPr>
        <w:t xml:space="preserve">, Zheng Y, </w:t>
      </w:r>
      <w:r w:rsidRPr="00511632">
        <w:rPr>
          <w:sz w:val="22"/>
          <w:szCs w:val="22"/>
          <w:u w:val="single"/>
        </w:rPr>
        <w:t>Roberts J</w:t>
      </w:r>
      <w:r>
        <w:rPr>
          <w:rFonts w:eastAsia="Cambria"/>
          <w:i/>
          <w:color w:val="202020"/>
          <w:szCs w:val="22"/>
          <w:vertAlign w:val="superscript"/>
        </w:rPr>
        <w:t>^</w:t>
      </w:r>
      <w:r>
        <w:rPr>
          <w:sz w:val="22"/>
          <w:szCs w:val="22"/>
        </w:rPr>
        <w:t xml:space="preserve">, </w:t>
      </w:r>
      <w:r w:rsidRPr="00C116E2">
        <w:rPr>
          <w:b/>
          <w:bCs/>
          <w:sz w:val="22"/>
          <w:szCs w:val="22"/>
        </w:rPr>
        <w:t>Brownell SE</w:t>
      </w:r>
      <w:r>
        <w:rPr>
          <w:sz w:val="22"/>
          <w:szCs w:val="22"/>
        </w:rPr>
        <w:t xml:space="preserve">. </w:t>
      </w:r>
      <w:r w:rsidRPr="00DF0E31">
        <w:rPr>
          <w:sz w:val="22"/>
          <w:szCs w:val="22"/>
        </w:rPr>
        <w:t>A New Measure of Students' Perceived Conflict between Evolution and Religion (</w:t>
      </w:r>
      <w:proofErr w:type="spellStart"/>
      <w:r w:rsidRPr="00DF0E31">
        <w:rPr>
          <w:sz w:val="22"/>
          <w:szCs w:val="22"/>
        </w:rPr>
        <w:t>PCoRE</w:t>
      </w:r>
      <w:proofErr w:type="spellEnd"/>
      <w:r w:rsidRPr="00DF0E31">
        <w:rPr>
          <w:sz w:val="22"/>
          <w:szCs w:val="22"/>
        </w:rPr>
        <w:t>) is a Stronger Predictor of Evolution Acceptance than Understanding or Religiosity</w:t>
      </w:r>
      <w:r>
        <w:rPr>
          <w:sz w:val="22"/>
          <w:szCs w:val="22"/>
        </w:rPr>
        <w:t xml:space="preserve">.  CBE Life Sciences Education. July 2021.   </w:t>
      </w:r>
      <w:hyperlink r:id="rId73" w:history="1">
        <w:r w:rsidRPr="0033353A">
          <w:rPr>
            <w:rStyle w:val="Hyperlink"/>
            <w:sz w:val="22"/>
            <w:szCs w:val="22"/>
          </w:rPr>
          <w:t>https://www.lifescied.org/doi/10.1187/cbe.21-02-0024</w:t>
        </w:r>
      </w:hyperlink>
    </w:p>
    <w:p w14:paraId="06E3B2B4" w14:textId="54F2A394" w:rsidR="009372D1" w:rsidRDefault="009372D1" w:rsidP="009372D1">
      <w:pPr>
        <w:rPr>
          <w:sz w:val="22"/>
          <w:szCs w:val="22"/>
        </w:rPr>
      </w:pPr>
      <w:r>
        <w:rPr>
          <w:bCs/>
          <w:iCs/>
          <w:sz w:val="22"/>
        </w:rPr>
        <w:lastRenderedPageBreak/>
        <w:t xml:space="preserve">95. </w:t>
      </w:r>
      <w:r>
        <w:rPr>
          <w:sz w:val="22"/>
          <w:szCs w:val="22"/>
        </w:rPr>
        <w:t xml:space="preserve">Odom S, Boso H, Bowling S, </w:t>
      </w:r>
      <w:r w:rsidRPr="00974A1B">
        <w:rPr>
          <w:b/>
          <w:bCs/>
          <w:sz w:val="22"/>
          <w:szCs w:val="22"/>
        </w:rPr>
        <w:t>Brownell SE</w:t>
      </w:r>
      <w:r>
        <w:rPr>
          <w:sz w:val="22"/>
          <w:szCs w:val="22"/>
        </w:rPr>
        <w:t xml:space="preserve">, Cotner S, Creech C, Drake A, Eddy SL, </w:t>
      </w:r>
      <w:proofErr w:type="spellStart"/>
      <w:r>
        <w:rPr>
          <w:sz w:val="22"/>
          <w:szCs w:val="22"/>
        </w:rPr>
        <w:t>Fagbodun</w:t>
      </w:r>
      <w:proofErr w:type="spellEnd"/>
      <w:r>
        <w:rPr>
          <w:sz w:val="22"/>
          <w:szCs w:val="22"/>
        </w:rPr>
        <w:t xml:space="preserve"> S, Hebert S, James A, Just J, Juliana J, Shuster M, Thompson S, Whittington R, Wills B, Wilson A, Zamudio K, Zhong M, Ballen C. </w:t>
      </w:r>
      <w:r w:rsidRPr="0021312F">
        <w:rPr>
          <w:sz w:val="22"/>
          <w:szCs w:val="22"/>
        </w:rPr>
        <w:t>Meta-analysis of gender performance gaps in undergraduate natural science courses</w:t>
      </w:r>
      <w:r>
        <w:rPr>
          <w:sz w:val="22"/>
          <w:szCs w:val="22"/>
        </w:rPr>
        <w:t xml:space="preserve">.  CBE Life Sciences Education.  July 2021.  </w:t>
      </w:r>
      <w:hyperlink r:id="rId74" w:history="1">
        <w:r w:rsidRPr="0033353A">
          <w:rPr>
            <w:rStyle w:val="Hyperlink"/>
            <w:sz w:val="22"/>
            <w:szCs w:val="22"/>
          </w:rPr>
          <w:t>https://www.lifescied.org/doi/10.1187/cbe.20-11-0260</w:t>
        </w:r>
      </w:hyperlink>
    </w:p>
    <w:p w14:paraId="243BCAF6" w14:textId="77777777" w:rsidR="009372D1" w:rsidRDefault="009372D1" w:rsidP="00FA532B">
      <w:pPr>
        <w:rPr>
          <w:sz w:val="22"/>
        </w:rPr>
      </w:pPr>
    </w:p>
    <w:p w14:paraId="1C6A505D" w14:textId="44FF5057" w:rsidR="003D371F" w:rsidRDefault="003D371F" w:rsidP="003D371F">
      <w:pPr>
        <w:rPr>
          <w:sz w:val="22"/>
          <w:szCs w:val="22"/>
        </w:rPr>
      </w:pPr>
      <w:r>
        <w:rPr>
          <w:sz w:val="22"/>
        </w:rPr>
        <w:t xml:space="preserve">94. </w:t>
      </w:r>
      <w:proofErr w:type="spellStart"/>
      <w:r w:rsidRPr="00511632">
        <w:rPr>
          <w:sz w:val="22"/>
          <w:szCs w:val="22"/>
          <w:u w:val="single"/>
        </w:rPr>
        <w:t>Grunspan</w:t>
      </w:r>
      <w:proofErr w:type="spellEnd"/>
      <w:r w:rsidRPr="00511632">
        <w:rPr>
          <w:sz w:val="22"/>
          <w:szCs w:val="22"/>
          <w:u w:val="single"/>
        </w:rPr>
        <w:t xml:space="preserve"> D</w:t>
      </w:r>
      <w:r w:rsidR="00511632">
        <w:rPr>
          <w:rFonts w:eastAsia="Cambria"/>
          <w:i/>
          <w:color w:val="202020"/>
          <w:szCs w:val="22"/>
          <w:vertAlign w:val="superscript"/>
        </w:rPr>
        <w:t>+</w:t>
      </w:r>
      <w:r>
        <w:rPr>
          <w:sz w:val="22"/>
          <w:szCs w:val="22"/>
        </w:rPr>
        <w:t xml:space="preserve">, Dunk R, </w:t>
      </w:r>
      <w:r w:rsidRPr="00511632">
        <w:rPr>
          <w:sz w:val="22"/>
          <w:szCs w:val="22"/>
          <w:u w:val="single"/>
        </w:rPr>
        <w:t>Barnes ME</w:t>
      </w:r>
      <w:r w:rsidR="00511632">
        <w:rPr>
          <w:rFonts w:eastAsia="Cambria"/>
          <w:i/>
          <w:color w:val="202020"/>
          <w:szCs w:val="22"/>
          <w:vertAlign w:val="superscript"/>
        </w:rPr>
        <w:t>+</w:t>
      </w:r>
      <w:r>
        <w:rPr>
          <w:sz w:val="22"/>
          <w:szCs w:val="22"/>
        </w:rPr>
        <w:t xml:space="preserve">, Wiles J, </w:t>
      </w:r>
      <w:r w:rsidRPr="00E6461A">
        <w:rPr>
          <w:b/>
          <w:bCs/>
          <w:sz w:val="22"/>
          <w:szCs w:val="22"/>
        </w:rPr>
        <w:t>Brownell SE</w:t>
      </w:r>
      <w:r>
        <w:rPr>
          <w:sz w:val="22"/>
          <w:szCs w:val="22"/>
        </w:rPr>
        <w:t xml:space="preserve">.  </w:t>
      </w:r>
      <w:r w:rsidRPr="00E0654D">
        <w:rPr>
          <w:sz w:val="22"/>
          <w:szCs w:val="22"/>
        </w:rPr>
        <w:t>A comparison study of human examples vs. non-human examples in an evolution lesson leads to differential impacts on student learning experiences in an introductory biology course</w:t>
      </w:r>
      <w:r>
        <w:rPr>
          <w:sz w:val="22"/>
          <w:szCs w:val="22"/>
        </w:rPr>
        <w:t xml:space="preserve">.  Evolution Education and Outreach.  June 2021.  </w:t>
      </w:r>
      <w:hyperlink r:id="rId75" w:history="1">
        <w:r w:rsidRPr="0033353A">
          <w:rPr>
            <w:rStyle w:val="Hyperlink"/>
            <w:sz w:val="22"/>
            <w:szCs w:val="22"/>
          </w:rPr>
          <w:t>https://evolution-outreach.biomedcentral.com/articles/10.1186/s12052-021-00148-w</w:t>
        </w:r>
      </w:hyperlink>
    </w:p>
    <w:p w14:paraId="56CE0AC7" w14:textId="46CAB93F" w:rsidR="00106EAB" w:rsidRPr="00AF2995" w:rsidRDefault="003D371F" w:rsidP="00965BBA">
      <w:pPr>
        <w:rPr>
          <w:sz w:val="22"/>
          <w:szCs w:val="22"/>
        </w:rPr>
      </w:pPr>
      <w:r>
        <w:rPr>
          <w:sz w:val="22"/>
          <w:szCs w:val="22"/>
        </w:rPr>
        <w:t xml:space="preserve">  </w:t>
      </w:r>
    </w:p>
    <w:p w14:paraId="273DC319" w14:textId="56A36E5F" w:rsidR="00965BBA" w:rsidRPr="00E816C3" w:rsidRDefault="00965BBA" w:rsidP="00965BBA">
      <w:pPr>
        <w:rPr>
          <w:bCs/>
          <w:iCs/>
          <w:sz w:val="22"/>
        </w:rPr>
      </w:pPr>
      <w:r>
        <w:rPr>
          <w:bCs/>
          <w:iCs/>
          <w:sz w:val="22"/>
        </w:rPr>
        <w:t xml:space="preserve">93. </w:t>
      </w:r>
      <w:r w:rsidRPr="00E816C3">
        <w:rPr>
          <w:bCs/>
          <w:iCs/>
          <w:sz w:val="22"/>
          <w:u w:val="single"/>
        </w:rPr>
        <w:t>Gin LE</w:t>
      </w:r>
      <w:r>
        <w:rPr>
          <w:rFonts w:eastAsia="Cambria"/>
          <w:i/>
          <w:color w:val="202020"/>
          <w:szCs w:val="22"/>
          <w:vertAlign w:val="superscript"/>
        </w:rPr>
        <w:t>#</w:t>
      </w:r>
      <w:r w:rsidRPr="00E816C3">
        <w:rPr>
          <w:bCs/>
          <w:iCs/>
          <w:sz w:val="22"/>
        </w:rPr>
        <w:t xml:space="preserve">, </w:t>
      </w:r>
      <w:r w:rsidRPr="00E816C3">
        <w:rPr>
          <w:bCs/>
          <w:iCs/>
          <w:sz w:val="22"/>
          <w:u w:val="single"/>
        </w:rPr>
        <w:t>Guer</w:t>
      </w:r>
      <w:r w:rsidR="0009016E">
        <w:rPr>
          <w:bCs/>
          <w:iCs/>
          <w:sz w:val="22"/>
          <w:u w:val="single"/>
        </w:rPr>
        <w:t>r</w:t>
      </w:r>
      <w:r w:rsidRPr="00E816C3">
        <w:rPr>
          <w:bCs/>
          <w:iCs/>
          <w:sz w:val="22"/>
          <w:u w:val="single"/>
        </w:rPr>
        <w:t>e</w:t>
      </w:r>
      <w:r w:rsidR="0009016E">
        <w:rPr>
          <w:bCs/>
          <w:iCs/>
          <w:sz w:val="22"/>
          <w:u w:val="single"/>
        </w:rPr>
        <w:t>r</w:t>
      </w:r>
      <w:r w:rsidRPr="00E816C3">
        <w:rPr>
          <w:bCs/>
          <w:iCs/>
          <w:sz w:val="22"/>
          <w:u w:val="single"/>
        </w:rPr>
        <w:t>o FA</w:t>
      </w:r>
      <w:r>
        <w:rPr>
          <w:rFonts w:eastAsia="Cambria"/>
          <w:i/>
          <w:color w:val="202020"/>
          <w:szCs w:val="22"/>
          <w:vertAlign w:val="superscript"/>
        </w:rPr>
        <w:t>^</w:t>
      </w:r>
      <w:r w:rsidRPr="00E816C3">
        <w:rPr>
          <w:bCs/>
          <w:iCs/>
          <w:sz w:val="22"/>
        </w:rPr>
        <w:t xml:space="preserve">, </w:t>
      </w:r>
      <w:r w:rsidRPr="00E816C3">
        <w:rPr>
          <w:b/>
          <w:iCs/>
          <w:sz w:val="22"/>
        </w:rPr>
        <w:t>Brownell SE</w:t>
      </w:r>
      <w:r w:rsidRPr="00300527">
        <w:rPr>
          <w:rFonts w:eastAsia="Cambria"/>
          <w:i/>
          <w:color w:val="202020"/>
          <w:sz w:val="22"/>
          <w:szCs w:val="22"/>
        </w:rPr>
        <w:t>*</w:t>
      </w:r>
      <w:r w:rsidRPr="00E816C3">
        <w:rPr>
          <w:bCs/>
          <w:iCs/>
          <w:sz w:val="22"/>
        </w:rPr>
        <w:t>, Cooper KM</w:t>
      </w:r>
      <w:r w:rsidRPr="00300527">
        <w:rPr>
          <w:rFonts w:eastAsia="Cambria"/>
          <w:i/>
          <w:color w:val="202020"/>
          <w:sz w:val="22"/>
          <w:szCs w:val="22"/>
        </w:rPr>
        <w:t>*</w:t>
      </w:r>
      <w:r w:rsidRPr="00E816C3">
        <w:rPr>
          <w:bCs/>
          <w:iCs/>
          <w:sz w:val="22"/>
        </w:rPr>
        <w:t xml:space="preserve">.  </w:t>
      </w:r>
      <w:r>
        <w:rPr>
          <w:bCs/>
          <w:iCs/>
          <w:sz w:val="22"/>
        </w:rPr>
        <w:t>COVID-19 and u</w:t>
      </w:r>
      <w:r w:rsidRPr="00E816C3">
        <w:rPr>
          <w:bCs/>
          <w:iCs/>
          <w:sz w:val="22"/>
        </w:rPr>
        <w:t>ndergraduates with disabilities:</w:t>
      </w:r>
    </w:p>
    <w:p w14:paraId="07725B65" w14:textId="77777777" w:rsidR="00965BBA" w:rsidRPr="00E816C3" w:rsidRDefault="00965BBA" w:rsidP="00965BBA">
      <w:pPr>
        <w:rPr>
          <w:bCs/>
          <w:iCs/>
          <w:sz w:val="22"/>
        </w:rPr>
      </w:pPr>
      <w:r w:rsidRPr="00E816C3">
        <w:rPr>
          <w:bCs/>
          <w:iCs/>
          <w:sz w:val="22"/>
        </w:rPr>
        <w:t>Challenges resulting from the rapid transition to online course delivery for students with</w:t>
      </w:r>
    </w:p>
    <w:p w14:paraId="514B8FC2" w14:textId="289538E8" w:rsidR="00965BBA" w:rsidRDefault="00965BBA" w:rsidP="00FA532B">
      <w:pPr>
        <w:rPr>
          <w:rStyle w:val="Hyperlink"/>
          <w:rFonts w:eastAsia="Cambria"/>
          <w:iCs/>
          <w:sz w:val="22"/>
          <w:szCs w:val="22"/>
        </w:rPr>
      </w:pPr>
      <w:r w:rsidRPr="00E816C3">
        <w:rPr>
          <w:bCs/>
          <w:iCs/>
          <w:sz w:val="22"/>
        </w:rPr>
        <w:t>disabilities in undergraduate STEM. CBE Life Sciences Education.</w:t>
      </w:r>
      <w:r>
        <w:rPr>
          <w:bCs/>
          <w:iCs/>
          <w:sz w:val="22"/>
        </w:rPr>
        <w:t xml:space="preserve">  June 2021.  </w:t>
      </w:r>
      <w:r w:rsidRPr="00300527">
        <w:rPr>
          <w:sz w:val="22"/>
          <w:szCs w:val="22"/>
        </w:rPr>
        <w:t>(</w:t>
      </w:r>
      <w:r w:rsidRPr="00300527">
        <w:rPr>
          <w:rFonts w:eastAsia="Cambria"/>
          <w:i/>
          <w:color w:val="202020"/>
          <w:sz w:val="22"/>
          <w:szCs w:val="22"/>
        </w:rPr>
        <w:t>*</w:t>
      </w:r>
      <w:r w:rsidRPr="00300527">
        <w:rPr>
          <w:rFonts w:eastAsia="Cambria"/>
          <w:iCs/>
          <w:color w:val="202020"/>
          <w:sz w:val="22"/>
          <w:szCs w:val="22"/>
        </w:rPr>
        <w:t xml:space="preserve">these </w:t>
      </w:r>
      <w:r>
        <w:rPr>
          <w:rFonts w:eastAsia="Cambria"/>
          <w:iCs/>
          <w:color w:val="202020"/>
          <w:sz w:val="22"/>
          <w:szCs w:val="22"/>
        </w:rPr>
        <w:t xml:space="preserve">senior </w:t>
      </w:r>
      <w:r w:rsidRPr="00300527">
        <w:rPr>
          <w:rFonts w:eastAsia="Cambria"/>
          <w:iCs/>
          <w:color w:val="202020"/>
          <w:sz w:val="22"/>
          <w:szCs w:val="22"/>
        </w:rPr>
        <w:t>authors contributed equally)</w:t>
      </w:r>
      <w:r>
        <w:rPr>
          <w:rFonts w:eastAsia="Cambria"/>
          <w:iCs/>
          <w:color w:val="202020"/>
          <w:sz w:val="22"/>
          <w:szCs w:val="22"/>
        </w:rPr>
        <w:t xml:space="preserve"> </w:t>
      </w:r>
      <w:hyperlink r:id="rId76" w:history="1">
        <w:r w:rsidRPr="0033353A">
          <w:rPr>
            <w:rStyle w:val="Hyperlink"/>
            <w:rFonts w:eastAsia="Cambria"/>
            <w:iCs/>
            <w:sz w:val="22"/>
            <w:szCs w:val="22"/>
          </w:rPr>
          <w:t>https://www.lifescied.org/doi/10.1187/cbe.21-02-0028</w:t>
        </w:r>
      </w:hyperlink>
    </w:p>
    <w:p w14:paraId="7FB4DBAB" w14:textId="585C2296" w:rsidR="00876555" w:rsidRDefault="00876555" w:rsidP="00FA532B">
      <w:pPr>
        <w:rPr>
          <w:rStyle w:val="Hyperlink"/>
          <w:rFonts w:eastAsia="Cambria"/>
          <w:iCs/>
          <w:sz w:val="22"/>
          <w:szCs w:val="22"/>
        </w:rPr>
      </w:pPr>
    </w:p>
    <w:p w14:paraId="31E258F4" w14:textId="339B6FE1" w:rsidR="00DC2C60" w:rsidRDefault="00876555" w:rsidP="00876555">
      <w:pPr>
        <w:ind w:left="720"/>
        <w:rPr>
          <w:sz w:val="22"/>
          <w:szCs w:val="22"/>
        </w:rPr>
      </w:pPr>
      <w:r w:rsidRPr="001F0861">
        <w:rPr>
          <w:b/>
          <w:sz w:val="22"/>
          <w:szCs w:val="22"/>
        </w:rPr>
        <w:t>Commentary</w:t>
      </w:r>
      <w:r>
        <w:rPr>
          <w:sz w:val="22"/>
          <w:szCs w:val="22"/>
        </w:rPr>
        <w:t xml:space="preserve"> </w:t>
      </w:r>
    </w:p>
    <w:p w14:paraId="78538A7F" w14:textId="33BA7582" w:rsidR="00876555" w:rsidRDefault="00876555" w:rsidP="00876555">
      <w:pPr>
        <w:ind w:left="720"/>
        <w:rPr>
          <w:sz w:val="22"/>
        </w:rPr>
      </w:pPr>
      <w:r>
        <w:rPr>
          <w:sz w:val="22"/>
        </w:rPr>
        <w:t xml:space="preserve">ASU </w:t>
      </w:r>
      <w:proofErr w:type="spellStart"/>
      <w:r>
        <w:rPr>
          <w:sz w:val="22"/>
        </w:rPr>
        <w:t>TeachTech</w:t>
      </w:r>
      <w:proofErr w:type="spellEnd"/>
      <w:r>
        <w:rPr>
          <w:sz w:val="22"/>
        </w:rPr>
        <w:t xml:space="preserve"> Blog</w:t>
      </w:r>
      <w:r w:rsidR="00DC2C60">
        <w:rPr>
          <w:sz w:val="22"/>
        </w:rPr>
        <w:t xml:space="preserve"> </w:t>
      </w:r>
      <w:hyperlink r:id="rId77" w:history="1">
        <w:r w:rsidR="00DC2C60" w:rsidRPr="0078258B">
          <w:rPr>
            <w:rStyle w:val="Hyperlink"/>
            <w:sz w:val="22"/>
          </w:rPr>
          <w:t>http://asutechwebs.blogspot.com/2021/08/experiences-of-stem-students-with.html</w:t>
        </w:r>
      </w:hyperlink>
    </w:p>
    <w:p w14:paraId="39D46051" w14:textId="77777777" w:rsidR="00CE196D" w:rsidRDefault="00CE196D" w:rsidP="009F7480">
      <w:pPr>
        <w:rPr>
          <w:sz w:val="22"/>
        </w:rPr>
      </w:pPr>
    </w:p>
    <w:p w14:paraId="1DC4B424" w14:textId="48F6A994" w:rsidR="009F7480" w:rsidRPr="009F7480" w:rsidRDefault="009F7480" w:rsidP="009F7480">
      <w:pPr>
        <w:rPr>
          <w:sz w:val="22"/>
          <w:szCs w:val="22"/>
        </w:rPr>
      </w:pPr>
      <w:r>
        <w:rPr>
          <w:sz w:val="22"/>
        </w:rPr>
        <w:t xml:space="preserve">92. </w:t>
      </w:r>
      <w:r w:rsidRPr="004E2825">
        <w:rPr>
          <w:sz w:val="22"/>
          <w:szCs w:val="22"/>
          <w:u w:val="single"/>
        </w:rPr>
        <w:t>Gin LE</w:t>
      </w:r>
      <w:r>
        <w:rPr>
          <w:rFonts w:eastAsia="Cambria"/>
          <w:i/>
          <w:color w:val="202020"/>
          <w:szCs w:val="22"/>
        </w:rPr>
        <w:t>*</w:t>
      </w:r>
      <w:r>
        <w:rPr>
          <w:rFonts w:eastAsia="Cambria"/>
          <w:i/>
          <w:color w:val="202020"/>
          <w:szCs w:val="22"/>
          <w:vertAlign w:val="superscript"/>
        </w:rPr>
        <w:t>#</w:t>
      </w:r>
      <w:r>
        <w:rPr>
          <w:sz w:val="22"/>
          <w:szCs w:val="22"/>
        </w:rPr>
        <w:t xml:space="preserve">, </w:t>
      </w:r>
      <w:r w:rsidRPr="004E2825">
        <w:rPr>
          <w:sz w:val="22"/>
          <w:szCs w:val="22"/>
          <w:u w:val="single"/>
        </w:rPr>
        <w:t>Scott R</w:t>
      </w:r>
      <w:r>
        <w:rPr>
          <w:rFonts w:eastAsia="Cambria"/>
          <w:i/>
          <w:color w:val="202020"/>
          <w:szCs w:val="22"/>
        </w:rPr>
        <w:t>*</w:t>
      </w:r>
      <w:r>
        <w:rPr>
          <w:sz w:val="22"/>
          <w:szCs w:val="22"/>
        </w:rPr>
        <w:t xml:space="preserve">, </w:t>
      </w:r>
      <w:r w:rsidRPr="004E2825">
        <w:rPr>
          <w:sz w:val="22"/>
          <w:szCs w:val="22"/>
          <w:u w:val="single"/>
        </w:rPr>
        <w:t>Pfeiffer L</w:t>
      </w:r>
      <w:r>
        <w:rPr>
          <w:rFonts w:eastAsia="Cambria"/>
          <w:i/>
          <w:color w:val="202020"/>
          <w:szCs w:val="22"/>
          <w:vertAlign w:val="superscript"/>
        </w:rPr>
        <w:t>^</w:t>
      </w:r>
      <w:r>
        <w:rPr>
          <w:sz w:val="22"/>
          <w:szCs w:val="22"/>
        </w:rPr>
        <w:t xml:space="preserve">, Zheng Y, Cooper KM, </w:t>
      </w:r>
      <w:r w:rsidRPr="00300527">
        <w:rPr>
          <w:b/>
          <w:i/>
          <w:iCs/>
          <w:sz w:val="22"/>
          <w:szCs w:val="22"/>
        </w:rPr>
        <w:t>Brownell SE</w:t>
      </w:r>
      <w:r>
        <w:rPr>
          <w:sz w:val="22"/>
          <w:szCs w:val="22"/>
        </w:rPr>
        <w:t xml:space="preserve">. </w:t>
      </w:r>
      <w:r w:rsidRPr="00300527">
        <w:rPr>
          <w:sz w:val="22"/>
          <w:szCs w:val="22"/>
        </w:rPr>
        <w:t>It's in the syllabus...or is it? How biology syllabi can serve as communication tools for creating inclusive classrooms at a large-enrollment research institution. Advances in Physiology Education.</w:t>
      </w:r>
      <w:r>
        <w:rPr>
          <w:sz w:val="22"/>
          <w:szCs w:val="22"/>
        </w:rPr>
        <w:t xml:space="preserve"> </w:t>
      </w:r>
      <w:r w:rsidR="00CD78F9">
        <w:rPr>
          <w:sz w:val="22"/>
          <w:szCs w:val="22"/>
        </w:rPr>
        <w:t xml:space="preserve">April 2021. </w:t>
      </w:r>
      <w:hyperlink r:id="rId78" w:history="1">
        <w:r w:rsidR="00CD78F9" w:rsidRPr="00FF2352">
          <w:rPr>
            <w:rStyle w:val="Hyperlink"/>
            <w:sz w:val="22"/>
            <w:szCs w:val="22"/>
          </w:rPr>
          <w:t>https://journals.physiology.org/doi/full/10.1152/advan.00119.2020</w:t>
        </w:r>
      </w:hyperlink>
      <w:r>
        <w:rPr>
          <w:sz w:val="22"/>
          <w:szCs w:val="22"/>
        </w:rPr>
        <w:t xml:space="preserve"> </w:t>
      </w:r>
      <w:r w:rsidRPr="00300527">
        <w:rPr>
          <w:sz w:val="22"/>
          <w:szCs w:val="22"/>
        </w:rPr>
        <w:t>(</w:t>
      </w:r>
      <w:r w:rsidRPr="00300527">
        <w:rPr>
          <w:rFonts w:eastAsia="Cambria"/>
          <w:i/>
          <w:color w:val="202020"/>
          <w:sz w:val="22"/>
          <w:szCs w:val="22"/>
        </w:rPr>
        <w:t>*</w:t>
      </w:r>
      <w:r w:rsidRPr="00300527">
        <w:rPr>
          <w:rFonts w:eastAsia="Cambria"/>
          <w:iCs/>
          <w:color w:val="202020"/>
          <w:sz w:val="22"/>
          <w:szCs w:val="22"/>
        </w:rPr>
        <w:t>these authors contributed equally)</w:t>
      </w:r>
    </w:p>
    <w:p w14:paraId="01BF2A41" w14:textId="77777777" w:rsidR="009F7480" w:rsidRDefault="009F7480" w:rsidP="00FA532B">
      <w:pPr>
        <w:rPr>
          <w:sz w:val="22"/>
        </w:rPr>
      </w:pPr>
    </w:p>
    <w:p w14:paraId="115E79ED" w14:textId="369F0E8B" w:rsidR="002A7A68" w:rsidRPr="00CD1987" w:rsidRDefault="005F1FB4" w:rsidP="00A96AA3">
      <w:pPr>
        <w:rPr>
          <w:sz w:val="22"/>
          <w:szCs w:val="22"/>
        </w:rPr>
      </w:pPr>
      <w:r>
        <w:rPr>
          <w:sz w:val="22"/>
        </w:rPr>
        <w:t xml:space="preserve">91.  </w:t>
      </w:r>
      <w:r>
        <w:rPr>
          <w:sz w:val="22"/>
          <w:szCs w:val="22"/>
        </w:rPr>
        <w:t xml:space="preserve">Ding L, </w:t>
      </w:r>
      <w:r w:rsidRPr="00120C1A">
        <w:rPr>
          <w:sz w:val="22"/>
          <w:szCs w:val="22"/>
          <w:u w:val="single"/>
        </w:rPr>
        <w:t>Cooper KM</w:t>
      </w:r>
      <w:r>
        <w:rPr>
          <w:sz w:val="22"/>
          <w:szCs w:val="22"/>
          <w:u w:val="single"/>
          <w:vertAlign w:val="superscript"/>
        </w:rPr>
        <w:t>+</w:t>
      </w:r>
      <w:r>
        <w:rPr>
          <w:sz w:val="22"/>
          <w:szCs w:val="22"/>
        </w:rPr>
        <w:t xml:space="preserve">, </w:t>
      </w:r>
      <w:r w:rsidRPr="00120C1A">
        <w:rPr>
          <w:sz w:val="22"/>
          <w:szCs w:val="22"/>
          <w:u w:val="single"/>
        </w:rPr>
        <w:t>Stephens M</w:t>
      </w:r>
      <w:r>
        <w:rPr>
          <w:sz w:val="22"/>
          <w:szCs w:val="22"/>
          <w:vertAlign w:val="superscript"/>
        </w:rPr>
        <w:t>^</w:t>
      </w:r>
      <w:r>
        <w:rPr>
          <w:sz w:val="22"/>
          <w:szCs w:val="22"/>
        </w:rPr>
        <w:t xml:space="preserve">, </w:t>
      </w:r>
      <w:r w:rsidRPr="00120C1A">
        <w:rPr>
          <w:b/>
          <w:sz w:val="22"/>
          <w:szCs w:val="22"/>
        </w:rPr>
        <w:t>Brownell SE</w:t>
      </w:r>
      <w:r>
        <w:rPr>
          <w:sz w:val="22"/>
          <w:szCs w:val="22"/>
        </w:rPr>
        <w:t xml:space="preserve">.  </w:t>
      </w:r>
      <w:r w:rsidRPr="00120C1A">
        <w:rPr>
          <w:sz w:val="22"/>
          <w:szCs w:val="22"/>
        </w:rPr>
        <w:t>Learning from error episodes in dialog</w:t>
      </w:r>
      <w:r>
        <w:rPr>
          <w:sz w:val="22"/>
          <w:szCs w:val="22"/>
        </w:rPr>
        <w:t>ue</w:t>
      </w:r>
      <w:r w:rsidRPr="00120C1A">
        <w:rPr>
          <w:sz w:val="22"/>
          <w:szCs w:val="22"/>
        </w:rPr>
        <w:t xml:space="preserve">-videos: </w:t>
      </w:r>
      <w:r>
        <w:rPr>
          <w:sz w:val="22"/>
          <w:szCs w:val="22"/>
        </w:rPr>
        <w:t xml:space="preserve">The influence of prior knowledge.  </w:t>
      </w:r>
      <w:r w:rsidRPr="00120C1A">
        <w:rPr>
          <w:sz w:val="22"/>
          <w:szCs w:val="22"/>
        </w:rPr>
        <w:t>Australasian Journal of Educational Technology</w:t>
      </w:r>
      <w:r>
        <w:rPr>
          <w:sz w:val="22"/>
          <w:szCs w:val="22"/>
        </w:rPr>
        <w:t xml:space="preserve">.  April 2021.  </w:t>
      </w:r>
      <w:hyperlink r:id="rId79" w:history="1">
        <w:r w:rsidRPr="000E58D4">
          <w:rPr>
            <w:rStyle w:val="Hyperlink"/>
            <w:sz w:val="22"/>
            <w:szCs w:val="22"/>
          </w:rPr>
          <w:t>https://ajet.org.au/index.php/AJET/article/view/6239/1704</w:t>
        </w:r>
      </w:hyperlink>
    </w:p>
    <w:p w14:paraId="3FEE766E" w14:textId="77777777" w:rsidR="0010050E" w:rsidRDefault="0010050E" w:rsidP="00A96AA3">
      <w:pPr>
        <w:rPr>
          <w:sz w:val="22"/>
        </w:rPr>
      </w:pPr>
    </w:p>
    <w:p w14:paraId="0F01E76F" w14:textId="6042F7C5" w:rsidR="00BE7B33" w:rsidRPr="004A4366" w:rsidRDefault="00FF5C05" w:rsidP="004A4366">
      <w:pPr>
        <w:rPr>
          <w:sz w:val="22"/>
          <w:szCs w:val="22"/>
        </w:rPr>
      </w:pPr>
      <w:r>
        <w:rPr>
          <w:sz w:val="22"/>
        </w:rPr>
        <w:t xml:space="preserve">90. </w:t>
      </w:r>
      <w:r w:rsidRPr="002C11E4">
        <w:rPr>
          <w:sz w:val="22"/>
          <w:szCs w:val="22"/>
          <w:u w:val="single"/>
        </w:rPr>
        <w:t>Cooper KM</w:t>
      </w:r>
      <w:r>
        <w:rPr>
          <w:sz w:val="22"/>
          <w:szCs w:val="22"/>
          <w:u w:val="single"/>
          <w:vertAlign w:val="superscript"/>
        </w:rPr>
        <w:t>+</w:t>
      </w:r>
      <w:r>
        <w:rPr>
          <w:sz w:val="22"/>
          <w:szCs w:val="22"/>
        </w:rPr>
        <w:t xml:space="preserve">, </w:t>
      </w:r>
      <w:r w:rsidRPr="003F6398">
        <w:rPr>
          <w:sz w:val="22"/>
          <w:szCs w:val="22"/>
          <w:u w:val="single"/>
        </w:rPr>
        <w:t>Cala J</w:t>
      </w:r>
      <w:r>
        <w:rPr>
          <w:sz w:val="22"/>
          <w:szCs w:val="22"/>
          <w:u w:val="single"/>
          <w:vertAlign w:val="superscript"/>
        </w:rPr>
        <w:t>#</w:t>
      </w:r>
      <w:r>
        <w:rPr>
          <w:sz w:val="22"/>
          <w:szCs w:val="22"/>
        </w:rPr>
        <w:t xml:space="preserve">, </w:t>
      </w:r>
      <w:r w:rsidRPr="00467369">
        <w:rPr>
          <w:b/>
          <w:i/>
          <w:sz w:val="22"/>
          <w:szCs w:val="22"/>
        </w:rPr>
        <w:t>Brownell SE</w:t>
      </w:r>
      <w:r>
        <w:rPr>
          <w:sz w:val="22"/>
          <w:szCs w:val="22"/>
        </w:rPr>
        <w:t xml:space="preserve">.  Cultural capital and undergraduate research: An exploration of how biology students operationalize knowledge to access research experiences at a large, public research-intensive institution.  International Journal of STEM Education.  February 2021. </w:t>
      </w:r>
      <w:hyperlink r:id="rId80" w:history="1">
        <w:r w:rsidRPr="00AE0C66">
          <w:rPr>
            <w:rStyle w:val="Hyperlink"/>
            <w:sz w:val="22"/>
            <w:szCs w:val="22"/>
          </w:rPr>
          <w:t>https://stemeducationjournal.springeropen.com/articles/10.1186/s40594-020-00265-w</w:t>
        </w:r>
      </w:hyperlink>
    </w:p>
    <w:p w14:paraId="17DCAF68" w14:textId="77777777" w:rsidR="00DE3EFF" w:rsidRDefault="00DE3EFF" w:rsidP="00FF7126">
      <w:pPr>
        <w:ind w:firstLine="720"/>
        <w:rPr>
          <w:b/>
          <w:sz w:val="22"/>
        </w:rPr>
      </w:pPr>
    </w:p>
    <w:p w14:paraId="750D7F9C" w14:textId="55437497" w:rsidR="00FF7126" w:rsidRPr="00FF7126" w:rsidRDefault="00FF7126" w:rsidP="00FF7126">
      <w:pPr>
        <w:ind w:firstLine="720"/>
        <w:rPr>
          <w:b/>
          <w:sz w:val="22"/>
        </w:rPr>
      </w:pPr>
      <w:r w:rsidRPr="00FF7126">
        <w:rPr>
          <w:b/>
          <w:sz w:val="22"/>
        </w:rPr>
        <w:t xml:space="preserve">Commentary </w:t>
      </w:r>
    </w:p>
    <w:p w14:paraId="21E588D2" w14:textId="77777777" w:rsidR="00FF7126" w:rsidRPr="00FF7126" w:rsidRDefault="00FF7126" w:rsidP="00FF7126">
      <w:pPr>
        <w:ind w:left="720"/>
        <w:rPr>
          <w:sz w:val="22"/>
        </w:rPr>
      </w:pPr>
      <w:r w:rsidRPr="00FF7126">
        <w:rPr>
          <w:sz w:val="22"/>
        </w:rPr>
        <w:t xml:space="preserve">Young N. (2021). The ten “unwritten” rules of getting involved in undergraduate research. </w:t>
      </w:r>
      <w:proofErr w:type="spellStart"/>
      <w:r w:rsidRPr="00FF7126">
        <w:rPr>
          <w:sz w:val="22"/>
        </w:rPr>
        <w:t>PERbites</w:t>
      </w:r>
      <w:proofErr w:type="spellEnd"/>
      <w:r w:rsidRPr="00FF7126">
        <w:rPr>
          <w:sz w:val="22"/>
        </w:rPr>
        <w:t xml:space="preserve"> Accessible Physics Education Research. </w:t>
      </w:r>
    </w:p>
    <w:p w14:paraId="7DBEB195" w14:textId="77777777" w:rsidR="00FF7126" w:rsidRPr="00FF7126" w:rsidRDefault="00FF7126" w:rsidP="00FF7126">
      <w:pPr>
        <w:rPr>
          <w:sz w:val="22"/>
        </w:rPr>
      </w:pPr>
    </w:p>
    <w:p w14:paraId="393B32E5" w14:textId="1C777B4B" w:rsidR="002A0A90" w:rsidRDefault="00FF7126" w:rsidP="00854AAC">
      <w:pPr>
        <w:ind w:firstLine="720"/>
        <w:rPr>
          <w:i/>
          <w:sz w:val="22"/>
        </w:rPr>
      </w:pPr>
      <w:r w:rsidRPr="00FF7126">
        <w:rPr>
          <w:sz w:val="22"/>
        </w:rPr>
        <w:t xml:space="preserve">McGlynn T. (2021). Recommended reads #189. </w:t>
      </w:r>
      <w:r w:rsidRPr="00FF7126">
        <w:rPr>
          <w:i/>
          <w:sz w:val="22"/>
        </w:rPr>
        <w:t>Small Pond Science.</w:t>
      </w:r>
    </w:p>
    <w:p w14:paraId="694AEFDE" w14:textId="6A331D43" w:rsidR="002A0A90" w:rsidRDefault="002A0A90" w:rsidP="002A0A90">
      <w:pPr>
        <w:ind w:left="720"/>
        <w:rPr>
          <w:iCs/>
          <w:sz w:val="22"/>
        </w:rPr>
      </w:pPr>
      <w:r>
        <w:rPr>
          <w:iCs/>
          <w:sz w:val="22"/>
        </w:rPr>
        <w:t xml:space="preserve">ASU Teaching innovation Center blog </w:t>
      </w:r>
      <w:hyperlink r:id="rId81" w:history="1">
        <w:r w:rsidRPr="004D0368">
          <w:rPr>
            <w:rStyle w:val="Hyperlink"/>
            <w:iCs/>
            <w:sz w:val="22"/>
          </w:rPr>
          <w:t>http://asutechwebs.blogspot.com/2021/03/students-knowledge-of-finding-and.html</w:t>
        </w:r>
      </w:hyperlink>
    </w:p>
    <w:p w14:paraId="7A5FD4A2" w14:textId="77777777" w:rsidR="00FF7126" w:rsidRDefault="00FF7126" w:rsidP="00A96AA3">
      <w:pPr>
        <w:rPr>
          <w:sz w:val="22"/>
        </w:rPr>
      </w:pPr>
    </w:p>
    <w:p w14:paraId="3F2AD4A4" w14:textId="5F48E95E" w:rsidR="00A96AA3" w:rsidRDefault="00A96AA3" w:rsidP="00A96AA3">
      <w:pPr>
        <w:rPr>
          <w:sz w:val="22"/>
          <w:szCs w:val="22"/>
        </w:rPr>
      </w:pPr>
      <w:r>
        <w:rPr>
          <w:sz w:val="22"/>
        </w:rPr>
        <w:t xml:space="preserve">89. </w:t>
      </w:r>
      <w:r w:rsidRPr="00646214">
        <w:rPr>
          <w:sz w:val="22"/>
          <w:szCs w:val="22"/>
          <w:u w:val="single"/>
        </w:rPr>
        <w:t>Barnes ME</w:t>
      </w:r>
      <w:r>
        <w:rPr>
          <w:sz w:val="22"/>
          <w:szCs w:val="22"/>
          <w:u w:val="single"/>
          <w:vertAlign w:val="superscript"/>
        </w:rPr>
        <w:t>+</w:t>
      </w:r>
      <w:r>
        <w:rPr>
          <w:sz w:val="22"/>
          <w:szCs w:val="22"/>
        </w:rPr>
        <w:t xml:space="preserve">, </w:t>
      </w:r>
      <w:r w:rsidRPr="00646214">
        <w:rPr>
          <w:sz w:val="22"/>
          <w:szCs w:val="22"/>
          <w:u w:val="single"/>
        </w:rPr>
        <w:t>Mass SA</w:t>
      </w:r>
      <w:r>
        <w:rPr>
          <w:rFonts w:eastAsia="Cambria"/>
          <w:i/>
          <w:color w:val="202020"/>
          <w:szCs w:val="22"/>
          <w:vertAlign w:val="superscript"/>
        </w:rPr>
        <w:t>^</w:t>
      </w:r>
      <w:r>
        <w:rPr>
          <w:sz w:val="22"/>
          <w:szCs w:val="22"/>
        </w:rPr>
        <w:t xml:space="preserve">, </w:t>
      </w:r>
      <w:r w:rsidRPr="00646214">
        <w:rPr>
          <w:sz w:val="22"/>
          <w:szCs w:val="22"/>
          <w:u w:val="single"/>
        </w:rPr>
        <w:t>Roberts JA</w:t>
      </w:r>
      <w:r>
        <w:rPr>
          <w:rFonts w:eastAsia="Cambria"/>
          <w:i/>
          <w:color w:val="202020"/>
          <w:szCs w:val="22"/>
          <w:vertAlign w:val="superscript"/>
        </w:rPr>
        <w:t>^</w:t>
      </w:r>
      <w:r>
        <w:rPr>
          <w:sz w:val="22"/>
          <w:szCs w:val="22"/>
        </w:rPr>
        <w:t xml:space="preserve">, </w:t>
      </w:r>
      <w:r w:rsidRPr="00194850">
        <w:rPr>
          <w:b/>
          <w:sz w:val="22"/>
          <w:szCs w:val="22"/>
        </w:rPr>
        <w:t>Brownell SE</w:t>
      </w:r>
      <w:r>
        <w:rPr>
          <w:sz w:val="22"/>
          <w:szCs w:val="22"/>
        </w:rPr>
        <w:t xml:space="preserve">.  </w:t>
      </w:r>
      <w:r w:rsidRPr="00194850">
        <w:rPr>
          <w:sz w:val="22"/>
          <w:szCs w:val="22"/>
        </w:rPr>
        <w:t>Christianity as a Concealable Stigmatized Identity (CSI) among Biology Graduate Students</w:t>
      </w:r>
      <w:r>
        <w:rPr>
          <w:sz w:val="22"/>
          <w:szCs w:val="22"/>
        </w:rPr>
        <w:t xml:space="preserve">.  CBE Life Sciences Education.  January 2021.  </w:t>
      </w:r>
      <w:hyperlink r:id="rId82" w:history="1">
        <w:r w:rsidRPr="002014C3">
          <w:rPr>
            <w:rStyle w:val="Hyperlink"/>
            <w:sz w:val="22"/>
            <w:szCs w:val="22"/>
          </w:rPr>
          <w:t>https://www.lifescied.org/doi/full/10.1187/cbe.20-09-0213</w:t>
        </w:r>
      </w:hyperlink>
    </w:p>
    <w:p w14:paraId="1A1E9840" w14:textId="448BD85E" w:rsidR="009D347C" w:rsidRDefault="00A96AA3" w:rsidP="00A96AA3">
      <w:pPr>
        <w:rPr>
          <w:sz w:val="22"/>
          <w:szCs w:val="22"/>
        </w:rPr>
      </w:pPr>
      <w:r>
        <w:rPr>
          <w:sz w:val="22"/>
          <w:szCs w:val="22"/>
        </w:rPr>
        <w:t xml:space="preserve"> </w:t>
      </w:r>
    </w:p>
    <w:p w14:paraId="2BE544A5" w14:textId="6D1FE09B" w:rsidR="002A0A90" w:rsidRDefault="002A0A90" w:rsidP="002A0A90">
      <w:pPr>
        <w:ind w:left="720"/>
        <w:rPr>
          <w:sz w:val="22"/>
        </w:rPr>
      </w:pPr>
      <w:r w:rsidRPr="00E7395D">
        <w:rPr>
          <w:b/>
          <w:bCs/>
          <w:sz w:val="22"/>
        </w:rPr>
        <w:t>Commentary</w:t>
      </w:r>
    </w:p>
    <w:p w14:paraId="43F8691D" w14:textId="29C4E502" w:rsidR="002A0A90" w:rsidRDefault="002A0A90" w:rsidP="002A0A90">
      <w:pPr>
        <w:ind w:left="720"/>
        <w:rPr>
          <w:sz w:val="22"/>
          <w:szCs w:val="22"/>
        </w:rPr>
      </w:pPr>
      <w:r>
        <w:rPr>
          <w:sz w:val="22"/>
          <w:szCs w:val="22"/>
        </w:rPr>
        <w:t xml:space="preserve">ASU Teaching Innovation Center blog </w:t>
      </w:r>
      <w:hyperlink r:id="rId83" w:history="1">
        <w:r w:rsidRPr="004D0368">
          <w:rPr>
            <w:rStyle w:val="Hyperlink"/>
            <w:sz w:val="22"/>
            <w:szCs w:val="22"/>
          </w:rPr>
          <w:t>http://asutechwebs.blogspot.com/2021/03/how-christians-may-feel-stigmatized-in.html</w:t>
        </w:r>
      </w:hyperlink>
    </w:p>
    <w:p w14:paraId="6547D44E" w14:textId="77777777" w:rsidR="002A0A90" w:rsidRPr="00494551" w:rsidRDefault="002A0A90" w:rsidP="00A96AA3">
      <w:pPr>
        <w:rPr>
          <w:sz w:val="22"/>
          <w:szCs w:val="22"/>
        </w:rPr>
      </w:pPr>
    </w:p>
    <w:p w14:paraId="06AAA382" w14:textId="77777777" w:rsidR="00AF2995" w:rsidRDefault="00AF2995" w:rsidP="005D5653">
      <w:pPr>
        <w:rPr>
          <w:sz w:val="22"/>
        </w:rPr>
      </w:pPr>
    </w:p>
    <w:p w14:paraId="75642FF4" w14:textId="6A3176E2" w:rsidR="00547815" w:rsidRPr="00695E0A" w:rsidRDefault="00A96AA3" w:rsidP="005D5653">
      <w:pPr>
        <w:rPr>
          <w:sz w:val="22"/>
          <w:szCs w:val="22"/>
        </w:rPr>
      </w:pPr>
      <w:r>
        <w:rPr>
          <w:sz w:val="22"/>
        </w:rPr>
        <w:lastRenderedPageBreak/>
        <w:t xml:space="preserve">88. </w:t>
      </w:r>
      <w:r w:rsidRPr="004E2825">
        <w:rPr>
          <w:sz w:val="22"/>
          <w:szCs w:val="22"/>
          <w:u w:val="single"/>
        </w:rPr>
        <w:t>Nadile EM</w:t>
      </w:r>
      <w:r>
        <w:rPr>
          <w:sz w:val="22"/>
          <w:szCs w:val="22"/>
          <w:u w:val="single"/>
          <w:vertAlign w:val="superscript"/>
        </w:rPr>
        <w:t>#</w:t>
      </w:r>
      <w:r w:rsidRPr="004E2825">
        <w:rPr>
          <w:sz w:val="22"/>
          <w:szCs w:val="22"/>
        </w:rPr>
        <w:t xml:space="preserve">, Alfonso E, Barreiros BM, Bevan-Thomas WD, </w:t>
      </w:r>
      <w:r w:rsidRPr="002F2F13">
        <w:rPr>
          <w:b/>
          <w:sz w:val="22"/>
          <w:szCs w:val="22"/>
        </w:rPr>
        <w:t>Brownell SE</w:t>
      </w:r>
      <w:r w:rsidRPr="004E2825">
        <w:rPr>
          <w:sz w:val="22"/>
          <w:szCs w:val="22"/>
        </w:rPr>
        <w:t>, Chin MR, Ferreira I, Ford SA, Gin LE, Gomez-Rosado JO, Gooding G, Heiden A, Hutt AE, King ML, Perez SG, Rivera Comacho YI, Salcedo F, Sellas CF, Sinda KA, Stahlhut KN, Stephens MD, Wiesenthal NJ, Williams KD, Zheng Y, Cooper KM. Call on me!  Undergraduates’ perceptions of voluntarily asking and answering questions in front of large-enrollment science classes.  PLOS One.</w:t>
      </w:r>
      <w:r>
        <w:rPr>
          <w:sz w:val="22"/>
          <w:szCs w:val="22"/>
        </w:rPr>
        <w:t xml:space="preserve"> January 2021. </w:t>
      </w:r>
      <w:hyperlink r:id="rId84" w:history="1">
        <w:r w:rsidRPr="002014C3">
          <w:rPr>
            <w:rStyle w:val="Hyperlink"/>
            <w:sz w:val="22"/>
            <w:szCs w:val="22"/>
          </w:rPr>
          <w:t>https://journals.plos.org/plosone/article/comments?id=10.1371/journal.pone.0243731</w:t>
        </w:r>
      </w:hyperlink>
    </w:p>
    <w:p w14:paraId="5AC28951" w14:textId="77777777" w:rsidR="00541896" w:rsidRDefault="00541896" w:rsidP="002A0A90">
      <w:pPr>
        <w:ind w:left="720"/>
        <w:rPr>
          <w:b/>
          <w:bCs/>
          <w:sz w:val="22"/>
        </w:rPr>
      </w:pPr>
    </w:p>
    <w:p w14:paraId="082F136F" w14:textId="154031C8" w:rsidR="002A0A90" w:rsidRDefault="002A0A90" w:rsidP="002A0A90">
      <w:pPr>
        <w:ind w:left="720"/>
        <w:rPr>
          <w:sz w:val="22"/>
        </w:rPr>
      </w:pPr>
      <w:r w:rsidRPr="00E7395D">
        <w:rPr>
          <w:b/>
          <w:bCs/>
          <w:sz w:val="22"/>
        </w:rPr>
        <w:t>Commentary</w:t>
      </w:r>
    </w:p>
    <w:p w14:paraId="1CB58DA2" w14:textId="642D3351" w:rsidR="002A0A90" w:rsidRDefault="002A0A90" w:rsidP="002A0A90">
      <w:pPr>
        <w:ind w:left="720"/>
        <w:rPr>
          <w:sz w:val="22"/>
        </w:rPr>
      </w:pPr>
      <w:r>
        <w:rPr>
          <w:sz w:val="22"/>
          <w:szCs w:val="22"/>
        </w:rPr>
        <w:t xml:space="preserve">ASU Teaching Innovation Center blog </w:t>
      </w:r>
      <w:hyperlink r:id="rId85" w:history="1">
        <w:r w:rsidRPr="004D0368">
          <w:rPr>
            <w:rStyle w:val="Hyperlink"/>
            <w:sz w:val="22"/>
          </w:rPr>
          <w:t>http://asutechwebs.blogspot.com/2021/02/what-have-we-learned-from-student.html</w:t>
        </w:r>
      </w:hyperlink>
    </w:p>
    <w:p w14:paraId="0A1A01D6" w14:textId="77777777" w:rsidR="00106EAB" w:rsidRDefault="00106EAB" w:rsidP="005D5653">
      <w:pPr>
        <w:rPr>
          <w:sz w:val="22"/>
          <w:u w:val="single"/>
        </w:rPr>
      </w:pPr>
    </w:p>
    <w:p w14:paraId="30692DF8" w14:textId="39804D15" w:rsidR="005D5653" w:rsidRPr="001177EE" w:rsidRDefault="005D5653" w:rsidP="005D5653">
      <w:pPr>
        <w:rPr>
          <w:sz w:val="22"/>
          <w:u w:val="single"/>
        </w:rPr>
      </w:pPr>
      <w:r w:rsidRPr="001177EE">
        <w:rPr>
          <w:sz w:val="22"/>
          <w:u w:val="single"/>
        </w:rPr>
        <w:t>2020</w:t>
      </w:r>
    </w:p>
    <w:p w14:paraId="57CD7BD5" w14:textId="77777777" w:rsidR="00C233BA" w:rsidRDefault="00C233BA" w:rsidP="00FA532B">
      <w:pPr>
        <w:rPr>
          <w:sz w:val="22"/>
        </w:rPr>
      </w:pPr>
    </w:p>
    <w:p w14:paraId="2E24A07A" w14:textId="342B2018" w:rsidR="00AB0FB5" w:rsidRPr="004B7675" w:rsidRDefault="00B96C71" w:rsidP="004B7675">
      <w:pPr>
        <w:rPr>
          <w:sz w:val="22"/>
          <w:szCs w:val="22"/>
        </w:rPr>
      </w:pPr>
      <w:r>
        <w:rPr>
          <w:sz w:val="22"/>
        </w:rPr>
        <w:t>87.</w:t>
      </w:r>
      <w:r w:rsidRPr="00B96C71">
        <w:rPr>
          <w:sz w:val="22"/>
          <w:szCs w:val="22"/>
          <w:u w:val="single"/>
        </w:rPr>
        <w:t xml:space="preserve"> </w:t>
      </w:r>
      <w:r w:rsidRPr="00422FEF">
        <w:rPr>
          <w:sz w:val="22"/>
          <w:szCs w:val="22"/>
          <w:u w:val="single"/>
        </w:rPr>
        <w:t>Mead C</w:t>
      </w:r>
      <w:r>
        <w:rPr>
          <w:sz w:val="22"/>
          <w:szCs w:val="22"/>
        </w:rPr>
        <w:t xml:space="preserve">, </w:t>
      </w:r>
      <w:r w:rsidRPr="00422FEF">
        <w:rPr>
          <w:sz w:val="22"/>
          <w:szCs w:val="22"/>
          <w:u w:val="single"/>
        </w:rPr>
        <w:t>Supriya K</w:t>
      </w:r>
      <w:r>
        <w:rPr>
          <w:sz w:val="22"/>
          <w:szCs w:val="22"/>
          <w:u w:val="single"/>
          <w:vertAlign w:val="superscript"/>
        </w:rPr>
        <w:t>+</w:t>
      </w:r>
      <w:r>
        <w:rPr>
          <w:sz w:val="22"/>
          <w:szCs w:val="22"/>
        </w:rPr>
        <w:t xml:space="preserve">, Zheng Y, Anbar AD, Collins JP, LePore P, </w:t>
      </w:r>
      <w:r w:rsidRPr="002F2F13">
        <w:rPr>
          <w:b/>
          <w:sz w:val="22"/>
          <w:szCs w:val="22"/>
        </w:rPr>
        <w:t>Brownell SE</w:t>
      </w:r>
      <w:r>
        <w:rPr>
          <w:sz w:val="22"/>
          <w:szCs w:val="22"/>
        </w:rPr>
        <w:t xml:space="preserve">.  </w:t>
      </w:r>
      <w:r w:rsidRPr="00766A23">
        <w:rPr>
          <w:sz w:val="22"/>
          <w:szCs w:val="22"/>
        </w:rPr>
        <w:t>Online biology degree program broadens access for women, first-generation to</w:t>
      </w:r>
      <w:r>
        <w:rPr>
          <w:sz w:val="22"/>
          <w:szCs w:val="22"/>
        </w:rPr>
        <w:t xml:space="preserve"> </w:t>
      </w:r>
      <w:r w:rsidRPr="00766A23">
        <w:rPr>
          <w:sz w:val="22"/>
          <w:szCs w:val="22"/>
        </w:rPr>
        <w:t>college, and low-income students, but grade disparities remain</w:t>
      </w:r>
      <w:r>
        <w:rPr>
          <w:sz w:val="22"/>
          <w:szCs w:val="22"/>
        </w:rPr>
        <w:t xml:space="preserve">.  PLOS One.  December 2020. </w:t>
      </w:r>
      <w:hyperlink r:id="rId86" w:history="1">
        <w:r w:rsidR="00DC6782" w:rsidRPr="00F82C2D">
          <w:rPr>
            <w:rStyle w:val="Hyperlink"/>
            <w:sz w:val="22"/>
            <w:szCs w:val="22"/>
          </w:rPr>
          <w:t>https://journals.plos.org/plosone/article/authors?id=10.1371/journal.pone.0243916</w:t>
        </w:r>
      </w:hyperlink>
    </w:p>
    <w:p w14:paraId="4D8C40D1" w14:textId="77777777" w:rsidR="008D5036" w:rsidRDefault="008D5036" w:rsidP="002A0A90">
      <w:pPr>
        <w:ind w:left="720"/>
        <w:rPr>
          <w:b/>
          <w:bCs/>
          <w:sz w:val="22"/>
        </w:rPr>
      </w:pPr>
    </w:p>
    <w:p w14:paraId="73AFDD75" w14:textId="1A3710CD" w:rsidR="002A0A90" w:rsidRDefault="002A0A90" w:rsidP="002A0A90">
      <w:pPr>
        <w:ind w:left="720"/>
        <w:rPr>
          <w:sz w:val="22"/>
        </w:rPr>
      </w:pPr>
      <w:r w:rsidRPr="00E7395D">
        <w:rPr>
          <w:b/>
          <w:bCs/>
          <w:sz w:val="22"/>
        </w:rPr>
        <w:t>Commentary</w:t>
      </w:r>
    </w:p>
    <w:p w14:paraId="74F2BCCE" w14:textId="237FDD31" w:rsidR="006267D6" w:rsidRPr="00CE196D" w:rsidRDefault="002A0A90" w:rsidP="00CE196D">
      <w:pPr>
        <w:ind w:left="720"/>
        <w:rPr>
          <w:sz w:val="22"/>
          <w:szCs w:val="22"/>
        </w:rPr>
      </w:pPr>
      <w:r>
        <w:rPr>
          <w:sz w:val="22"/>
          <w:szCs w:val="22"/>
        </w:rPr>
        <w:t xml:space="preserve">ASU Teaching Innovation Center blog </w:t>
      </w:r>
      <w:hyperlink r:id="rId87" w:history="1">
        <w:r w:rsidRPr="004D0368">
          <w:rPr>
            <w:rStyle w:val="Hyperlink"/>
            <w:sz w:val="22"/>
            <w:szCs w:val="22"/>
          </w:rPr>
          <w:t>http://asutechwebs.blogspot.com/2020/12/is-online-biology-degree-program-more.html</w:t>
        </w:r>
      </w:hyperlink>
    </w:p>
    <w:p w14:paraId="0B14BA9F" w14:textId="77777777" w:rsidR="00F709BB" w:rsidRDefault="00F709BB" w:rsidP="00330E03">
      <w:pPr>
        <w:rPr>
          <w:sz w:val="22"/>
        </w:rPr>
      </w:pPr>
    </w:p>
    <w:p w14:paraId="10DC56BD" w14:textId="0A3414F5" w:rsidR="00330E03" w:rsidRDefault="00330E03" w:rsidP="00330E03">
      <w:pPr>
        <w:rPr>
          <w:sz w:val="22"/>
        </w:rPr>
      </w:pPr>
      <w:r>
        <w:rPr>
          <w:sz w:val="22"/>
        </w:rPr>
        <w:t xml:space="preserve">86.  </w:t>
      </w:r>
      <w:r w:rsidRPr="00935429">
        <w:rPr>
          <w:sz w:val="22"/>
          <w:u w:val="single"/>
        </w:rPr>
        <w:t>Barnes ME</w:t>
      </w:r>
      <w:r>
        <w:rPr>
          <w:rFonts w:eastAsia="Cambria"/>
          <w:i/>
          <w:color w:val="202020"/>
          <w:szCs w:val="22"/>
          <w:vertAlign w:val="superscript"/>
        </w:rPr>
        <w:t>+</w:t>
      </w:r>
      <w:r w:rsidRPr="00935429">
        <w:rPr>
          <w:sz w:val="22"/>
        </w:rPr>
        <w:t xml:space="preserve">, </w:t>
      </w:r>
      <w:r w:rsidRPr="00935429">
        <w:rPr>
          <w:sz w:val="22"/>
          <w:u w:val="single"/>
        </w:rPr>
        <w:t>Supriya K</w:t>
      </w:r>
      <w:r>
        <w:rPr>
          <w:rFonts w:eastAsia="Cambria"/>
          <w:i/>
          <w:color w:val="202020"/>
          <w:szCs w:val="22"/>
          <w:vertAlign w:val="superscript"/>
        </w:rPr>
        <w:t>+</w:t>
      </w:r>
      <w:r w:rsidRPr="00935429">
        <w:rPr>
          <w:sz w:val="22"/>
        </w:rPr>
        <w:t xml:space="preserve">, </w:t>
      </w:r>
      <w:r w:rsidRPr="00935429">
        <w:rPr>
          <w:sz w:val="22"/>
          <w:u w:val="single"/>
        </w:rPr>
        <w:t>Dunlop HM</w:t>
      </w:r>
      <w:r>
        <w:rPr>
          <w:rFonts w:eastAsia="Cambria"/>
          <w:i/>
          <w:color w:val="202020"/>
          <w:szCs w:val="22"/>
          <w:vertAlign w:val="superscript"/>
        </w:rPr>
        <w:t>^</w:t>
      </w:r>
      <w:r w:rsidRPr="00935429">
        <w:rPr>
          <w:sz w:val="22"/>
        </w:rPr>
        <w:t xml:space="preserve">, </w:t>
      </w:r>
      <w:r w:rsidRPr="00935429">
        <w:rPr>
          <w:sz w:val="22"/>
          <w:u w:val="single"/>
        </w:rPr>
        <w:t>Hendrix TM</w:t>
      </w:r>
      <w:r w:rsidR="00511632">
        <w:rPr>
          <w:rFonts w:eastAsia="Cambria"/>
          <w:i/>
          <w:color w:val="202020"/>
          <w:szCs w:val="22"/>
          <w:vertAlign w:val="superscript"/>
        </w:rPr>
        <w:t>^</w:t>
      </w:r>
      <w:r w:rsidRPr="00935429">
        <w:rPr>
          <w:sz w:val="22"/>
        </w:rPr>
        <w:t xml:space="preserve">, Sinatra GM, </w:t>
      </w:r>
      <w:r w:rsidRPr="00935429">
        <w:rPr>
          <w:b/>
          <w:sz w:val="22"/>
        </w:rPr>
        <w:t>Brownell SE</w:t>
      </w:r>
      <w:r w:rsidRPr="00935429">
        <w:rPr>
          <w:sz w:val="22"/>
        </w:rPr>
        <w:t xml:space="preserve">.  Relationships between the Religious Backgrounds and Evolution Acceptance of Black and Hispanic Biology Students.  CBE Life Sciences Education.  </w:t>
      </w:r>
      <w:r>
        <w:rPr>
          <w:sz w:val="22"/>
        </w:rPr>
        <w:t>November 2020</w:t>
      </w:r>
      <w:r w:rsidRPr="00935429">
        <w:rPr>
          <w:sz w:val="22"/>
        </w:rPr>
        <w:t>.</w:t>
      </w:r>
      <w:r>
        <w:rPr>
          <w:sz w:val="22"/>
        </w:rPr>
        <w:t xml:space="preserve"> </w:t>
      </w:r>
      <w:hyperlink r:id="rId88" w:history="1">
        <w:r w:rsidRPr="00D14FCE">
          <w:rPr>
            <w:rStyle w:val="Hyperlink"/>
            <w:sz w:val="22"/>
          </w:rPr>
          <w:t>https://www.lifescied.org/doi/full/10.1187/cbe.19-10-0197</w:t>
        </w:r>
      </w:hyperlink>
    </w:p>
    <w:p w14:paraId="6FF856DE" w14:textId="0F4E3DA3" w:rsidR="00330E03" w:rsidRDefault="00330E03" w:rsidP="00330E03">
      <w:pPr>
        <w:rPr>
          <w:sz w:val="22"/>
        </w:rPr>
      </w:pPr>
    </w:p>
    <w:p w14:paraId="79F032CC" w14:textId="099297B2" w:rsidR="00247601" w:rsidRDefault="00247601" w:rsidP="00247601">
      <w:pPr>
        <w:ind w:left="720"/>
        <w:rPr>
          <w:sz w:val="22"/>
        </w:rPr>
      </w:pPr>
      <w:r w:rsidRPr="00E7395D">
        <w:rPr>
          <w:b/>
          <w:bCs/>
          <w:sz w:val="22"/>
        </w:rPr>
        <w:t>Commentary</w:t>
      </w:r>
    </w:p>
    <w:p w14:paraId="27801CDF" w14:textId="57184DD6" w:rsidR="00247601" w:rsidRDefault="00247601" w:rsidP="00BE7B33">
      <w:pPr>
        <w:ind w:left="720"/>
        <w:rPr>
          <w:sz w:val="22"/>
        </w:rPr>
      </w:pPr>
      <w:r>
        <w:rPr>
          <w:sz w:val="22"/>
        </w:rPr>
        <w:t xml:space="preserve">Middle Tennessee State University Newswise </w:t>
      </w:r>
      <w:hyperlink r:id="rId89" w:history="1">
        <w:r w:rsidRPr="00B95D57">
          <w:rPr>
            <w:rStyle w:val="Hyperlink"/>
            <w:sz w:val="22"/>
          </w:rPr>
          <w:t>https://www.newswise.com/articles/mtsu-researcher-led-study-instructors-need-to-address-compatibility-of-religion-science-while-teaching-evolution</w:t>
        </w:r>
      </w:hyperlink>
    </w:p>
    <w:p w14:paraId="0EA92593" w14:textId="5CE6ED7B" w:rsidR="00247601" w:rsidRDefault="00247601" w:rsidP="00330E03">
      <w:pPr>
        <w:rPr>
          <w:sz w:val="22"/>
        </w:rPr>
      </w:pPr>
      <w:r>
        <w:rPr>
          <w:sz w:val="22"/>
        </w:rPr>
        <w:tab/>
        <w:t>WGNS news radio</w:t>
      </w:r>
      <w:r w:rsidR="0009016E">
        <w:rPr>
          <w:sz w:val="22"/>
        </w:rPr>
        <w:t xml:space="preserve"> in Tennessee</w:t>
      </w:r>
    </w:p>
    <w:p w14:paraId="2231675F" w14:textId="5C575943" w:rsidR="002A0A90" w:rsidRDefault="002A0A90" w:rsidP="00330E03">
      <w:pPr>
        <w:rPr>
          <w:sz w:val="22"/>
        </w:rPr>
      </w:pPr>
    </w:p>
    <w:p w14:paraId="1EBA65E3" w14:textId="53542E78" w:rsidR="003945B7" w:rsidRDefault="002A0A90" w:rsidP="007842E5">
      <w:pPr>
        <w:ind w:left="720"/>
        <w:rPr>
          <w:sz w:val="22"/>
        </w:rPr>
      </w:pPr>
      <w:r>
        <w:rPr>
          <w:sz w:val="22"/>
        </w:rPr>
        <w:t xml:space="preserve">ASU Teaching Innovation Center blog </w:t>
      </w:r>
      <w:hyperlink r:id="rId90" w:history="1">
        <w:r w:rsidRPr="004D0368">
          <w:rPr>
            <w:rStyle w:val="Hyperlink"/>
            <w:sz w:val="22"/>
          </w:rPr>
          <w:t>http://asutechwebs.blogspot.com/2020/11/religious-cultural-competence-in.html</w:t>
        </w:r>
      </w:hyperlink>
    </w:p>
    <w:p w14:paraId="0AA396A3" w14:textId="77777777" w:rsidR="00A54CC5" w:rsidRDefault="00A54CC5" w:rsidP="00330E03">
      <w:pPr>
        <w:rPr>
          <w:sz w:val="22"/>
        </w:rPr>
      </w:pPr>
    </w:p>
    <w:p w14:paraId="2529640F" w14:textId="312C46C4" w:rsidR="00330E03" w:rsidRDefault="00330E03" w:rsidP="00330E03">
      <w:pPr>
        <w:rPr>
          <w:sz w:val="22"/>
          <w:szCs w:val="22"/>
        </w:rPr>
      </w:pPr>
      <w:r>
        <w:rPr>
          <w:sz w:val="22"/>
        </w:rPr>
        <w:t xml:space="preserve">85. </w:t>
      </w:r>
      <w:r w:rsidRPr="00872E4F">
        <w:rPr>
          <w:sz w:val="22"/>
          <w:szCs w:val="22"/>
          <w:u w:val="single"/>
        </w:rPr>
        <w:t>Cooper KM</w:t>
      </w:r>
      <w:r>
        <w:rPr>
          <w:sz w:val="22"/>
          <w:szCs w:val="22"/>
          <w:u w:val="single"/>
          <w:vertAlign w:val="superscript"/>
        </w:rPr>
        <w:t>+</w:t>
      </w:r>
      <w:r>
        <w:rPr>
          <w:sz w:val="22"/>
          <w:szCs w:val="22"/>
        </w:rPr>
        <w:t xml:space="preserve">, Knope ML, Munstermann M, </w:t>
      </w:r>
      <w:r w:rsidRPr="00C61A9E">
        <w:rPr>
          <w:b/>
          <w:sz w:val="22"/>
          <w:szCs w:val="22"/>
        </w:rPr>
        <w:t>Brownell SE</w:t>
      </w:r>
      <w:r>
        <w:rPr>
          <w:sz w:val="22"/>
          <w:szCs w:val="22"/>
        </w:rPr>
        <w:t xml:space="preserve">.  </w:t>
      </w:r>
      <w:r w:rsidRPr="00B30368">
        <w:rPr>
          <w:sz w:val="22"/>
          <w:szCs w:val="22"/>
        </w:rPr>
        <w:t>Students who analyze their own data in a course-based undergraduate research experience (CURE) show gains in scientific identity and emotional ownership of research</w:t>
      </w:r>
      <w:r>
        <w:rPr>
          <w:sz w:val="22"/>
          <w:szCs w:val="22"/>
        </w:rPr>
        <w:t xml:space="preserve">.  Journal of Microbiology and Biology Education. November 2020.  </w:t>
      </w:r>
      <w:hyperlink r:id="rId91" w:history="1">
        <w:r w:rsidRPr="00D14FCE">
          <w:rPr>
            <w:rStyle w:val="Hyperlink"/>
            <w:sz w:val="22"/>
            <w:szCs w:val="22"/>
          </w:rPr>
          <w:t>https://www.asmscience.org/content/journal/jmbe/10.1128/jmbe.v21i3.2157</w:t>
        </w:r>
      </w:hyperlink>
    </w:p>
    <w:p w14:paraId="5BF05CE2" w14:textId="77777777" w:rsidR="002B734C" w:rsidRDefault="002B734C" w:rsidP="00FA532B">
      <w:pPr>
        <w:rPr>
          <w:sz w:val="22"/>
          <w:szCs w:val="22"/>
        </w:rPr>
      </w:pPr>
    </w:p>
    <w:p w14:paraId="57017324" w14:textId="3254027E" w:rsidR="00935429" w:rsidRDefault="00935429" w:rsidP="00FA532B">
      <w:pPr>
        <w:rPr>
          <w:sz w:val="22"/>
          <w:szCs w:val="22"/>
        </w:rPr>
      </w:pPr>
      <w:r w:rsidRPr="007B5FA6">
        <w:rPr>
          <w:sz w:val="22"/>
          <w:szCs w:val="22"/>
        </w:rPr>
        <w:t xml:space="preserve">84. </w:t>
      </w:r>
      <w:r w:rsidRPr="00AB4504">
        <w:rPr>
          <w:sz w:val="22"/>
          <w:szCs w:val="22"/>
          <w:u w:val="single"/>
        </w:rPr>
        <w:t>Gin LE</w:t>
      </w:r>
      <w:r>
        <w:rPr>
          <w:sz w:val="22"/>
          <w:szCs w:val="22"/>
          <w:u w:val="single"/>
          <w:vertAlign w:val="superscript"/>
        </w:rPr>
        <w:t>#</w:t>
      </w:r>
      <w:r>
        <w:rPr>
          <w:sz w:val="22"/>
          <w:szCs w:val="22"/>
        </w:rPr>
        <w:t xml:space="preserve">, </w:t>
      </w:r>
      <w:r w:rsidRPr="00AB4504">
        <w:rPr>
          <w:sz w:val="22"/>
          <w:szCs w:val="22"/>
          <w:u w:val="single"/>
        </w:rPr>
        <w:t>Guerrero F</w:t>
      </w:r>
      <w:r>
        <w:rPr>
          <w:sz w:val="22"/>
          <w:szCs w:val="22"/>
          <w:vertAlign w:val="superscript"/>
        </w:rPr>
        <w:t>^</w:t>
      </w:r>
      <w:r>
        <w:rPr>
          <w:sz w:val="22"/>
          <w:szCs w:val="22"/>
        </w:rPr>
        <w:t xml:space="preserve">, </w:t>
      </w:r>
      <w:r w:rsidRPr="00924CCA">
        <w:rPr>
          <w:sz w:val="22"/>
          <w:szCs w:val="22"/>
        </w:rPr>
        <w:t>Cooper KM</w:t>
      </w:r>
      <w:r>
        <w:rPr>
          <w:sz w:val="22"/>
          <w:szCs w:val="22"/>
        </w:rPr>
        <w:t xml:space="preserve">, </w:t>
      </w:r>
      <w:r w:rsidRPr="004D321A">
        <w:rPr>
          <w:b/>
          <w:i/>
          <w:sz w:val="22"/>
          <w:szCs w:val="22"/>
        </w:rPr>
        <w:t>Brownell SE</w:t>
      </w:r>
      <w:r>
        <w:rPr>
          <w:sz w:val="22"/>
          <w:szCs w:val="22"/>
        </w:rPr>
        <w:t xml:space="preserve">.  </w:t>
      </w:r>
      <w:r w:rsidRPr="00924CCA">
        <w:rPr>
          <w:sz w:val="22"/>
          <w:szCs w:val="22"/>
        </w:rPr>
        <w:t>Is active learning accessible? Exploring the process of providing accommodations to students with disabilities</w:t>
      </w:r>
      <w:r>
        <w:rPr>
          <w:sz w:val="22"/>
          <w:szCs w:val="22"/>
        </w:rPr>
        <w:t xml:space="preserve">. CBE Life Sciences Education. October 2020.  </w:t>
      </w:r>
      <w:hyperlink r:id="rId92" w:history="1">
        <w:r w:rsidRPr="00D14FCE">
          <w:rPr>
            <w:rStyle w:val="Hyperlink"/>
            <w:sz w:val="22"/>
            <w:szCs w:val="22"/>
          </w:rPr>
          <w:t>https://www.lifescied.org/doi/full/10.1187/cbe.20-03-0049</w:t>
        </w:r>
      </w:hyperlink>
    </w:p>
    <w:p w14:paraId="1B54C7DB" w14:textId="77777777" w:rsidR="000763F1" w:rsidRDefault="00A96AA3" w:rsidP="00FA532B">
      <w:pPr>
        <w:rPr>
          <w:sz w:val="22"/>
          <w:szCs w:val="22"/>
        </w:rPr>
      </w:pPr>
      <w:r>
        <w:rPr>
          <w:sz w:val="22"/>
          <w:szCs w:val="22"/>
        </w:rPr>
        <w:tab/>
      </w:r>
    </w:p>
    <w:p w14:paraId="3C556777" w14:textId="54249AD5" w:rsidR="00A96AA3" w:rsidRDefault="00A96AA3" w:rsidP="000763F1">
      <w:pPr>
        <w:ind w:firstLine="720"/>
        <w:rPr>
          <w:sz w:val="22"/>
          <w:szCs w:val="22"/>
        </w:rPr>
      </w:pPr>
      <w:r>
        <w:rPr>
          <w:sz w:val="22"/>
          <w:szCs w:val="22"/>
        </w:rPr>
        <w:t>One of the five featured articles for this issue of CBE Life Sciences Education</w:t>
      </w:r>
    </w:p>
    <w:p w14:paraId="47733FC8" w14:textId="77777777" w:rsidR="00A96AA3" w:rsidRDefault="00A96AA3" w:rsidP="00FA532B">
      <w:pPr>
        <w:rPr>
          <w:sz w:val="22"/>
          <w:szCs w:val="22"/>
        </w:rPr>
      </w:pPr>
    </w:p>
    <w:p w14:paraId="10A1B63B" w14:textId="57D22ABB" w:rsidR="00DC2C60" w:rsidRDefault="00C112A9" w:rsidP="00BA4CBE">
      <w:pPr>
        <w:rPr>
          <w:sz w:val="22"/>
          <w:szCs w:val="22"/>
        </w:rPr>
      </w:pPr>
      <w:r>
        <w:rPr>
          <w:sz w:val="22"/>
          <w:szCs w:val="22"/>
        </w:rPr>
        <w:tab/>
      </w:r>
      <w:r w:rsidRPr="00E7395D">
        <w:rPr>
          <w:b/>
          <w:bCs/>
          <w:sz w:val="22"/>
          <w:szCs w:val="22"/>
        </w:rPr>
        <w:t>Commentary</w:t>
      </w:r>
      <w:r>
        <w:rPr>
          <w:sz w:val="22"/>
          <w:szCs w:val="22"/>
        </w:rPr>
        <w:t xml:space="preserve"> </w:t>
      </w:r>
    </w:p>
    <w:p w14:paraId="28C317E9" w14:textId="57663EF0" w:rsidR="00247601" w:rsidRDefault="00C112A9" w:rsidP="002A0A90">
      <w:pPr>
        <w:ind w:left="720"/>
        <w:rPr>
          <w:sz w:val="22"/>
          <w:szCs w:val="22"/>
        </w:rPr>
      </w:pPr>
      <w:r>
        <w:rPr>
          <w:sz w:val="22"/>
          <w:szCs w:val="22"/>
        </w:rPr>
        <w:t xml:space="preserve">ASU </w:t>
      </w:r>
      <w:r w:rsidR="002A0A90">
        <w:rPr>
          <w:sz w:val="22"/>
          <w:szCs w:val="22"/>
        </w:rPr>
        <w:t>Teaching Innovation Center</w:t>
      </w:r>
      <w:r>
        <w:rPr>
          <w:sz w:val="22"/>
          <w:szCs w:val="22"/>
        </w:rPr>
        <w:t xml:space="preserve"> Blog </w:t>
      </w:r>
      <w:hyperlink r:id="rId93" w:history="1">
        <w:r w:rsidR="002A0A90" w:rsidRPr="004D0368">
          <w:rPr>
            <w:rStyle w:val="Hyperlink"/>
            <w:sz w:val="22"/>
            <w:szCs w:val="22"/>
          </w:rPr>
          <w:t>http://asutechwebs.blogspot.com/2020/10/helping-to-support-science.html</w:t>
        </w:r>
      </w:hyperlink>
    </w:p>
    <w:p w14:paraId="675DC0CA" w14:textId="77777777" w:rsidR="00282DBC" w:rsidRDefault="00282DBC" w:rsidP="00BA4CBE">
      <w:pPr>
        <w:rPr>
          <w:sz w:val="22"/>
          <w:szCs w:val="22"/>
        </w:rPr>
      </w:pPr>
    </w:p>
    <w:p w14:paraId="5B09B95F" w14:textId="2C3E26A8" w:rsidR="00BA4CBE" w:rsidRDefault="00BA4CBE" w:rsidP="00BA4CBE">
      <w:pPr>
        <w:rPr>
          <w:rStyle w:val="Hyperlink"/>
          <w:sz w:val="22"/>
          <w:szCs w:val="22"/>
        </w:rPr>
      </w:pPr>
      <w:r w:rsidRPr="00BA4CBE">
        <w:rPr>
          <w:sz w:val="22"/>
          <w:szCs w:val="22"/>
        </w:rPr>
        <w:t xml:space="preserve">83.  Cooper KM, Auerbach AJ, Bader JD, Beadles-Bohling AS, Brashears JA, Cline E, Eddy SL, </w:t>
      </w:r>
      <w:r w:rsidRPr="00BA4CBE">
        <w:rPr>
          <w:sz w:val="22"/>
          <w:szCs w:val="22"/>
          <w:u w:val="single"/>
        </w:rPr>
        <w:t>Elliott DB</w:t>
      </w:r>
      <w:r w:rsidR="00511632">
        <w:rPr>
          <w:rFonts w:eastAsia="Cambria"/>
          <w:i/>
          <w:color w:val="202020"/>
          <w:szCs w:val="22"/>
          <w:vertAlign w:val="superscript"/>
        </w:rPr>
        <w:t>^</w:t>
      </w:r>
      <w:r w:rsidRPr="00BA4CBE">
        <w:rPr>
          <w:sz w:val="22"/>
          <w:szCs w:val="22"/>
        </w:rPr>
        <w:t xml:space="preserve">, Farley E, Fuselier L, Heinz H, Josek T, Lane AK, Lo SM, Maloy J, Nugent M, Offerdahl E, Palacios-Moreno J, </w:t>
      </w:r>
      <w:r w:rsidRPr="00BA4CBE">
        <w:rPr>
          <w:sz w:val="22"/>
          <w:szCs w:val="22"/>
        </w:rPr>
        <w:lastRenderedPageBreak/>
        <w:t xml:space="preserve">Ramos J, Reid JW, Sparks RA, </w:t>
      </w:r>
      <w:r w:rsidRPr="00BA4CBE">
        <w:rPr>
          <w:sz w:val="22"/>
          <w:szCs w:val="22"/>
          <w:u w:val="single"/>
        </w:rPr>
        <w:t>Stephens MD</w:t>
      </w:r>
      <w:r w:rsidR="00511632">
        <w:rPr>
          <w:rFonts w:eastAsia="Cambria"/>
          <w:i/>
          <w:color w:val="202020"/>
          <w:szCs w:val="22"/>
          <w:vertAlign w:val="superscript"/>
        </w:rPr>
        <w:t>^</w:t>
      </w:r>
      <w:r w:rsidRPr="00BA4CBE">
        <w:rPr>
          <w:sz w:val="22"/>
          <w:szCs w:val="22"/>
        </w:rPr>
        <w:t>, Waring AL, Wilton M, Gormally C</w:t>
      </w:r>
      <w:r w:rsidRPr="00BA4CBE">
        <w:rPr>
          <w:sz w:val="22"/>
          <w:szCs w:val="22"/>
          <w:vertAlign w:val="superscript"/>
        </w:rPr>
        <w:t>*</w:t>
      </w:r>
      <w:r w:rsidRPr="00BA4CBE">
        <w:rPr>
          <w:sz w:val="22"/>
          <w:szCs w:val="22"/>
        </w:rPr>
        <w:t xml:space="preserve">, </w:t>
      </w:r>
      <w:r w:rsidRPr="00BA4CBE">
        <w:rPr>
          <w:b/>
          <w:i/>
          <w:sz w:val="22"/>
          <w:szCs w:val="22"/>
        </w:rPr>
        <w:t>Brownell SE</w:t>
      </w:r>
      <w:r w:rsidRPr="00BA4CBE">
        <w:rPr>
          <w:sz w:val="22"/>
          <w:szCs w:val="22"/>
          <w:vertAlign w:val="superscript"/>
        </w:rPr>
        <w:t>*</w:t>
      </w:r>
      <w:r w:rsidRPr="00BA4CBE">
        <w:rPr>
          <w:sz w:val="22"/>
          <w:szCs w:val="22"/>
        </w:rPr>
        <w:t xml:space="preserve">.  Fourteen recommendations to create a more inclusive environment for LGBTQ+ individuals in academic biology. CBE Life Sciences Education.  July 2020. (* these authors contributed equally) </w:t>
      </w:r>
      <w:hyperlink r:id="rId94" w:history="1">
        <w:r w:rsidRPr="00BA4CBE">
          <w:rPr>
            <w:rStyle w:val="Hyperlink"/>
            <w:sz w:val="22"/>
            <w:szCs w:val="22"/>
          </w:rPr>
          <w:t>https://www.lifescied.org/doi/10.1187/cbe.20-04-0062</w:t>
        </w:r>
      </w:hyperlink>
    </w:p>
    <w:p w14:paraId="60433ADC" w14:textId="3A532AA2" w:rsidR="006D703B" w:rsidRDefault="006D703B" w:rsidP="00BA4CBE">
      <w:pPr>
        <w:rPr>
          <w:sz w:val="22"/>
          <w:szCs w:val="22"/>
        </w:rPr>
      </w:pPr>
      <w:r>
        <w:rPr>
          <w:sz w:val="22"/>
          <w:szCs w:val="22"/>
        </w:rPr>
        <w:tab/>
      </w:r>
    </w:p>
    <w:p w14:paraId="7CED3231" w14:textId="5864F3C3" w:rsidR="00FF7126" w:rsidRPr="00182782" w:rsidRDefault="00FF7126" w:rsidP="00FF7126">
      <w:pPr>
        <w:ind w:left="720"/>
        <w:rPr>
          <w:iCs/>
          <w:sz w:val="22"/>
          <w:szCs w:val="22"/>
        </w:rPr>
      </w:pPr>
      <w:r w:rsidRPr="00182782">
        <w:rPr>
          <w:iCs/>
          <w:sz w:val="22"/>
          <w:szCs w:val="22"/>
        </w:rPr>
        <w:t xml:space="preserve">Article is in the top </w:t>
      </w:r>
      <w:r w:rsidR="00903616">
        <w:rPr>
          <w:iCs/>
          <w:sz w:val="22"/>
          <w:szCs w:val="22"/>
        </w:rPr>
        <w:t>5</w:t>
      </w:r>
      <w:r w:rsidRPr="00182782">
        <w:rPr>
          <w:iCs/>
          <w:sz w:val="22"/>
          <w:szCs w:val="22"/>
        </w:rPr>
        <w:t xml:space="preserve">% of all research outputs ever tracked by </w:t>
      </w:r>
      <w:proofErr w:type="spellStart"/>
      <w:r w:rsidRPr="00182782">
        <w:rPr>
          <w:iCs/>
          <w:sz w:val="22"/>
          <w:szCs w:val="22"/>
        </w:rPr>
        <w:t>Altmetric</w:t>
      </w:r>
      <w:proofErr w:type="spellEnd"/>
    </w:p>
    <w:p w14:paraId="34564CF5" w14:textId="77777777" w:rsidR="00FF7126" w:rsidRDefault="00FF7126" w:rsidP="00BA4CBE">
      <w:pPr>
        <w:rPr>
          <w:sz w:val="22"/>
          <w:szCs w:val="22"/>
        </w:rPr>
      </w:pPr>
    </w:p>
    <w:p w14:paraId="0A7496D5" w14:textId="7D2DFA15" w:rsidR="00DC2C60" w:rsidRDefault="006D703B" w:rsidP="006D703B">
      <w:pPr>
        <w:ind w:left="720"/>
        <w:rPr>
          <w:sz w:val="22"/>
          <w:szCs w:val="22"/>
        </w:rPr>
      </w:pPr>
      <w:r w:rsidRPr="00E7395D">
        <w:rPr>
          <w:b/>
          <w:bCs/>
          <w:sz w:val="22"/>
          <w:szCs w:val="22"/>
        </w:rPr>
        <w:t>Commentary</w:t>
      </w:r>
    </w:p>
    <w:p w14:paraId="40F51907" w14:textId="784AD139" w:rsidR="006D703B" w:rsidRDefault="006D703B" w:rsidP="006D703B">
      <w:pPr>
        <w:ind w:left="720"/>
        <w:rPr>
          <w:rStyle w:val="Hyperlink"/>
          <w:sz w:val="22"/>
          <w:szCs w:val="22"/>
        </w:rPr>
      </w:pPr>
      <w:r>
        <w:rPr>
          <w:sz w:val="22"/>
          <w:szCs w:val="22"/>
        </w:rPr>
        <w:t xml:space="preserve">ASU </w:t>
      </w:r>
      <w:r w:rsidR="002A0A90">
        <w:rPr>
          <w:sz w:val="22"/>
          <w:szCs w:val="22"/>
        </w:rPr>
        <w:t>Innovation Center</w:t>
      </w:r>
      <w:r>
        <w:rPr>
          <w:sz w:val="22"/>
          <w:szCs w:val="22"/>
        </w:rPr>
        <w:t xml:space="preserve"> Blog </w:t>
      </w:r>
      <w:hyperlink r:id="rId95" w:history="1">
        <w:r w:rsidRPr="00D14FCE">
          <w:rPr>
            <w:rStyle w:val="Hyperlink"/>
            <w:sz w:val="22"/>
            <w:szCs w:val="22"/>
          </w:rPr>
          <w:t>http://asutechwebs.blogspot.com/2020/07/tips-to-make-your-classroom-more.html</w:t>
        </w:r>
      </w:hyperlink>
    </w:p>
    <w:p w14:paraId="6B1AF389" w14:textId="03FDB799" w:rsidR="002A0A90" w:rsidRDefault="002A0A90" w:rsidP="006D703B">
      <w:pPr>
        <w:ind w:left="720"/>
        <w:rPr>
          <w:sz w:val="22"/>
          <w:szCs w:val="22"/>
        </w:rPr>
      </w:pPr>
    </w:p>
    <w:p w14:paraId="3779208E" w14:textId="4D381EE2" w:rsidR="002A0A90" w:rsidRDefault="002A0A90" w:rsidP="006D703B">
      <w:pPr>
        <w:ind w:left="720"/>
        <w:rPr>
          <w:sz w:val="22"/>
          <w:szCs w:val="22"/>
        </w:rPr>
      </w:pPr>
      <w:r>
        <w:rPr>
          <w:sz w:val="22"/>
          <w:szCs w:val="22"/>
        </w:rPr>
        <w:t xml:space="preserve">American Society for Microbiology blog </w:t>
      </w:r>
      <w:hyperlink r:id="rId96" w:history="1">
        <w:r w:rsidRPr="004D0368">
          <w:rPr>
            <w:rStyle w:val="Hyperlink"/>
            <w:sz w:val="22"/>
            <w:szCs w:val="22"/>
          </w:rPr>
          <w:t>https://asm.org/Articles/2021/September/Creating-more-LGBTQIA-inclusive-biology-learning-e</w:t>
        </w:r>
      </w:hyperlink>
    </w:p>
    <w:p w14:paraId="099C1263" w14:textId="77777777" w:rsidR="002A0A90" w:rsidRDefault="002A0A90" w:rsidP="00FA532B">
      <w:pPr>
        <w:rPr>
          <w:sz w:val="22"/>
          <w:szCs w:val="22"/>
        </w:rPr>
      </w:pPr>
    </w:p>
    <w:p w14:paraId="34900746" w14:textId="757B0657" w:rsidR="00AB0FB5" w:rsidRPr="004B7675" w:rsidRDefault="00951A7B" w:rsidP="004B7675">
      <w:pPr>
        <w:rPr>
          <w:sz w:val="22"/>
          <w:szCs w:val="22"/>
        </w:rPr>
      </w:pPr>
      <w:r>
        <w:rPr>
          <w:sz w:val="22"/>
          <w:szCs w:val="22"/>
        </w:rPr>
        <w:t xml:space="preserve">82. </w:t>
      </w:r>
      <w:r w:rsidRPr="002C11E4">
        <w:rPr>
          <w:sz w:val="22"/>
          <w:szCs w:val="22"/>
          <w:u w:val="single"/>
        </w:rPr>
        <w:t>Cooper KM</w:t>
      </w:r>
      <w:r>
        <w:rPr>
          <w:sz w:val="22"/>
          <w:szCs w:val="22"/>
          <w:u w:val="single"/>
          <w:vertAlign w:val="superscript"/>
        </w:rPr>
        <w:t>+</w:t>
      </w:r>
      <w:r>
        <w:rPr>
          <w:sz w:val="22"/>
          <w:szCs w:val="22"/>
        </w:rPr>
        <w:t xml:space="preserve">, </w:t>
      </w:r>
      <w:r w:rsidRPr="002C11E4">
        <w:rPr>
          <w:sz w:val="22"/>
          <w:szCs w:val="22"/>
          <w:u w:val="single"/>
        </w:rPr>
        <w:t>Gin L</w:t>
      </w:r>
      <w:r>
        <w:rPr>
          <w:sz w:val="22"/>
          <w:szCs w:val="22"/>
          <w:u w:val="single"/>
          <w:vertAlign w:val="superscript"/>
        </w:rPr>
        <w:t>#</w:t>
      </w:r>
      <w:r>
        <w:rPr>
          <w:sz w:val="22"/>
          <w:szCs w:val="22"/>
        </w:rPr>
        <w:t xml:space="preserve">, </w:t>
      </w:r>
      <w:r w:rsidRPr="006F7604">
        <w:rPr>
          <w:b/>
          <w:i/>
          <w:sz w:val="22"/>
          <w:szCs w:val="22"/>
        </w:rPr>
        <w:t>Brownell SE</w:t>
      </w:r>
      <w:r>
        <w:rPr>
          <w:sz w:val="22"/>
          <w:szCs w:val="22"/>
        </w:rPr>
        <w:t xml:space="preserve">.   Depression as a concealable stigmatized identity: What influences whether students conceal or reveal their depression in undergraduate research experiences?  International Journal of STEM Education.  June 2020.  </w:t>
      </w:r>
      <w:hyperlink r:id="rId97" w:history="1">
        <w:r w:rsidRPr="000C6E20">
          <w:rPr>
            <w:rStyle w:val="Hyperlink"/>
            <w:sz w:val="22"/>
            <w:szCs w:val="22"/>
          </w:rPr>
          <w:t>https://stemeducationjournal.springeropen.com/articles/10.1186/s40594-020-00216-5</w:t>
        </w:r>
      </w:hyperlink>
    </w:p>
    <w:p w14:paraId="00537845" w14:textId="77777777" w:rsidR="00282DBC" w:rsidRDefault="00282DBC" w:rsidP="0068552E">
      <w:pPr>
        <w:ind w:firstLine="720"/>
        <w:rPr>
          <w:b/>
          <w:bCs/>
          <w:sz w:val="22"/>
          <w:szCs w:val="22"/>
        </w:rPr>
      </w:pPr>
    </w:p>
    <w:p w14:paraId="60F7707A" w14:textId="12B9E359" w:rsidR="006D703B" w:rsidRDefault="000F2D36" w:rsidP="0068552E">
      <w:pPr>
        <w:ind w:firstLine="720"/>
        <w:rPr>
          <w:sz w:val="22"/>
          <w:szCs w:val="22"/>
        </w:rPr>
      </w:pPr>
      <w:r w:rsidRPr="00E7395D">
        <w:rPr>
          <w:b/>
          <w:bCs/>
          <w:sz w:val="22"/>
          <w:szCs w:val="22"/>
        </w:rPr>
        <w:t>Commentary</w:t>
      </w:r>
      <w:r w:rsidRPr="00BC6C7F">
        <w:rPr>
          <w:sz w:val="22"/>
          <w:szCs w:val="22"/>
        </w:rPr>
        <w:t xml:space="preserve"> </w:t>
      </w:r>
    </w:p>
    <w:p w14:paraId="5A27D83F" w14:textId="04FA12EF" w:rsidR="000F2D36" w:rsidRDefault="000F2D36" w:rsidP="00DC2C60">
      <w:pPr>
        <w:ind w:left="720"/>
        <w:rPr>
          <w:sz w:val="22"/>
          <w:szCs w:val="22"/>
        </w:rPr>
      </w:pPr>
      <w:r w:rsidRPr="00BC6C7F">
        <w:rPr>
          <w:sz w:val="22"/>
          <w:szCs w:val="22"/>
        </w:rPr>
        <w:t xml:space="preserve">ASU Now </w:t>
      </w:r>
      <w:hyperlink r:id="rId98" w:history="1">
        <w:r w:rsidR="001B7D12" w:rsidRPr="0078258B">
          <w:rPr>
            <w:rStyle w:val="Hyperlink"/>
            <w:sz w:val="22"/>
            <w:szCs w:val="22"/>
          </w:rPr>
          <w:t>https://news.asu.edu/20200604-solutions-depression-can-hit-science-undergrads-hard-what-do-about-it</w:t>
        </w:r>
      </w:hyperlink>
    </w:p>
    <w:p w14:paraId="55861E82" w14:textId="154D379F" w:rsidR="006D703B" w:rsidRDefault="006D703B" w:rsidP="001B7D12">
      <w:pPr>
        <w:rPr>
          <w:sz w:val="22"/>
          <w:szCs w:val="22"/>
        </w:rPr>
      </w:pPr>
    </w:p>
    <w:p w14:paraId="4E5B92CC" w14:textId="7E539E0A" w:rsidR="006D703B" w:rsidRDefault="006D703B" w:rsidP="00DC2C60">
      <w:pPr>
        <w:ind w:left="720"/>
        <w:rPr>
          <w:sz w:val="22"/>
          <w:szCs w:val="22"/>
        </w:rPr>
      </w:pPr>
      <w:r>
        <w:rPr>
          <w:sz w:val="22"/>
          <w:szCs w:val="22"/>
        </w:rPr>
        <w:t xml:space="preserve">Biomed Central (BMC) On Society Blog </w:t>
      </w:r>
      <w:hyperlink r:id="rId99" w:history="1">
        <w:r w:rsidR="00DC2C60" w:rsidRPr="001B7D12">
          <w:rPr>
            <w:rStyle w:val="Hyperlink"/>
            <w:sz w:val="22"/>
            <w:szCs w:val="22"/>
          </w:rPr>
          <w:t>https://blogs.biomedcentral.com/on-society/2020/06/29/how-can-we-as-mentors-help-undergraduate-researchers-with-depression/</w:t>
        </w:r>
      </w:hyperlink>
    </w:p>
    <w:p w14:paraId="1CBD588F" w14:textId="2ED4F080" w:rsidR="000F2D36" w:rsidRDefault="000F2D36" w:rsidP="00FA532B">
      <w:pPr>
        <w:rPr>
          <w:sz w:val="22"/>
        </w:rPr>
      </w:pPr>
    </w:p>
    <w:p w14:paraId="03CF4F2D" w14:textId="68CB924F" w:rsidR="00951A7B" w:rsidRDefault="00951A7B" w:rsidP="00951A7B">
      <w:pPr>
        <w:rPr>
          <w:sz w:val="22"/>
          <w:szCs w:val="22"/>
        </w:rPr>
      </w:pPr>
      <w:r>
        <w:rPr>
          <w:sz w:val="22"/>
          <w:szCs w:val="22"/>
        </w:rPr>
        <w:t xml:space="preserve">81. </w:t>
      </w:r>
      <w:r w:rsidRPr="00102D74">
        <w:rPr>
          <w:sz w:val="22"/>
          <w:szCs w:val="22"/>
          <w:u w:val="single"/>
        </w:rPr>
        <w:t>Barnes ME</w:t>
      </w:r>
      <w:r>
        <w:rPr>
          <w:sz w:val="22"/>
          <w:szCs w:val="22"/>
          <w:vertAlign w:val="superscript"/>
        </w:rPr>
        <w:t>+</w:t>
      </w:r>
      <w:r>
        <w:rPr>
          <w:sz w:val="22"/>
          <w:szCs w:val="22"/>
        </w:rPr>
        <w:t xml:space="preserve">, </w:t>
      </w:r>
      <w:r w:rsidRPr="00102D74">
        <w:rPr>
          <w:sz w:val="22"/>
          <w:szCs w:val="22"/>
          <w:u w:val="single"/>
        </w:rPr>
        <w:t>Dunlop HM</w:t>
      </w:r>
      <w:r>
        <w:rPr>
          <w:sz w:val="22"/>
          <w:szCs w:val="22"/>
          <w:vertAlign w:val="superscript"/>
        </w:rPr>
        <w:t>^</w:t>
      </w:r>
      <w:r>
        <w:rPr>
          <w:sz w:val="22"/>
          <w:szCs w:val="22"/>
        </w:rPr>
        <w:t xml:space="preserve">, Sinatra GM, </w:t>
      </w:r>
      <w:r w:rsidRPr="00102D74">
        <w:rPr>
          <w:sz w:val="22"/>
          <w:szCs w:val="22"/>
          <w:u w:val="single"/>
        </w:rPr>
        <w:t>Hendrix T</w:t>
      </w:r>
      <w:r>
        <w:rPr>
          <w:sz w:val="22"/>
          <w:szCs w:val="22"/>
          <w:vertAlign w:val="superscript"/>
        </w:rPr>
        <w:t>^</w:t>
      </w:r>
      <w:r>
        <w:rPr>
          <w:sz w:val="22"/>
          <w:szCs w:val="22"/>
        </w:rPr>
        <w:t xml:space="preserve">, Zheng Y, </w:t>
      </w:r>
      <w:r w:rsidRPr="00102D74">
        <w:rPr>
          <w:b/>
          <w:i/>
          <w:sz w:val="22"/>
          <w:szCs w:val="22"/>
        </w:rPr>
        <w:t>Brownell SE</w:t>
      </w:r>
      <w:r>
        <w:rPr>
          <w:sz w:val="22"/>
          <w:szCs w:val="22"/>
        </w:rPr>
        <w:t>.  “</w:t>
      </w:r>
      <w:r w:rsidRPr="00B30368">
        <w:rPr>
          <w:sz w:val="22"/>
          <w:szCs w:val="22"/>
        </w:rPr>
        <w:t>Accepting evolution means you can't believe in God": Atheistic perceptions of evolution among college biology students</w:t>
      </w:r>
      <w:r>
        <w:rPr>
          <w:sz w:val="22"/>
          <w:szCs w:val="22"/>
        </w:rPr>
        <w:t xml:space="preserve">.  CBE Life Sciences Education.  May 2020.  </w:t>
      </w:r>
      <w:hyperlink r:id="rId100" w:history="1">
        <w:r w:rsidRPr="000C6E20">
          <w:rPr>
            <w:rStyle w:val="Hyperlink"/>
            <w:sz w:val="22"/>
            <w:szCs w:val="22"/>
          </w:rPr>
          <w:t>https://www.lifescied.org/doi/10.1187/cbe.19-05-0106</w:t>
        </w:r>
      </w:hyperlink>
    </w:p>
    <w:p w14:paraId="431D2785" w14:textId="3B4F1A3C" w:rsidR="00951A7B" w:rsidRDefault="00951A7B" w:rsidP="00951A7B">
      <w:pPr>
        <w:rPr>
          <w:sz w:val="22"/>
          <w:szCs w:val="22"/>
        </w:rPr>
      </w:pPr>
    </w:p>
    <w:p w14:paraId="64AE534D" w14:textId="6DB44B95" w:rsidR="006267D6" w:rsidRPr="006267D6" w:rsidRDefault="006267D6" w:rsidP="00951A7B">
      <w:pPr>
        <w:rPr>
          <w:i/>
          <w:iCs/>
          <w:sz w:val="22"/>
          <w:szCs w:val="22"/>
        </w:rPr>
      </w:pPr>
      <w:r w:rsidRPr="006267D6">
        <w:rPr>
          <w:i/>
          <w:iCs/>
          <w:sz w:val="22"/>
          <w:szCs w:val="22"/>
        </w:rPr>
        <w:tab/>
        <w:t>One of the five most read articles of CBE Life Sciences Education last month</w:t>
      </w:r>
    </w:p>
    <w:p w14:paraId="402210C0" w14:textId="77777777" w:rsidR="006267D6" w:rsidRDefault="006267D6" w:rsidP="00951A7B">
      <w:pPr>
        <w:rPr>
          <w:sz w:val="22"/>
          <w:szCs w:val="22"/>
        </w:rPr>
      </w:pPr>
    </w:p>
    <w:p w14:paraId="55E6F211" w14:textId="13A9D55B" w:rsidR="006D703B" w:rsidRDefault="006D703B" w:rsidP="00951A7B">
      <w:pPr>
        <w:rPr>
          <w:sz w:val="22"/>
          <w:szCs w:val="22"/>
        </w:rPr>
      </w:pPr>
      <w:r>
        <w:rPr>
          <w:sz w:val="22"/>
          <w:szCs w:val="22"/>
        </w:rPr>
        <w:tab/>
      </w:r>
      <w:r w:rsidRPr="00E7395D">
        <w:rPr>
          <w:b/>
          <w:bCs/>
          <w:sz w:val="22"/>
          <w:szCs w:val="22"/>
        </w:rPr>
        <w:t>Commentary</w:t>
      </w:r>
    </w:p>
    <w:p w14:paraId="38BC2727" w14:textId="694CFABB" w:rsidR="006D703B" w:rsidRDefault="006D703B" w:rsidP="00B114E9">
      <w:pPr>
        <w:ind w:left="720"/>
        <w:rPr>
          <w:sz w:val="22"/>
          <w:szCs w:val="22"/>
        </w:rPr>
      </w:pPr>
      <w:r>
        <w:rPr>
          <w:sz w:val="22"/>
          <w:szCs w:val="22"/>
        </w:rPr>
        <w:t xml:space="preserve">ASU </w:t>
      </w:r>
      <w:r w:rsidR="002A0A90">
        <w:rPr>
          <w:sz w:val="22"/>
          <w:szCs w:val="22"/>
        </w:rPr>
        <w:t>Innovation Center</w:t>
      </w:r>
      <w:r>
        <w:rPr>
          <w:sz w:val="22"/>
          <w:szCs w:val="22"/>
        </w:rPr>
        <w:t xml:space="preserve"> Blog </w:t>
      </w:r>
      <w:hyperlink r:id="rId101" w:history="1">
        <w:r w:rsidRPr="00D14FCE">
          <w:rPr>
            <w:rStyle w:val="Hyperlink"/>
            <w:sz w:val="22"/>
            <w:szCs w:val="22"/>
          </w:rPr>
          <w:t>http://asutechwebs.blogspot.com/2020/07/can-someone-believe-in-god-and-accept.html</w:t>
        </w:r>
      </w:hyperlink>
    </w:p>
    <w:p w14:paraId="36A6136B" w14:textId="77777777" w:rsidR="00BE7B33" w:rsidRDefault="00BE7B33" w:rsidP="00951A7B">
      <w:pPr>
        <w:rPr>
          <w:sz w:val="22"/>
          <w:szCs w:val="22"/>
        </w:rPr>
      </w:pPr>
    </w:p>
    <w:p w14:paraId="537E5A86" w14:textId="2EC1ABC9" w:rsidR="003D7006" w:rsidRDefault="00951A7B" w:rsidP="00005A00">
      <w:pPr>
        <w:rPr>
          <w:sz w:val="22"/>
          <w:szCs w:val="22"/>
        </w:rPr>
      </w:pPr>
      <w:r>
        <w:rPr>
          <w:sz w:val="22"/>
          <w:szCs w:val="22"/>
        </w:rPr>
        <w:t xml:space="preserve">80.  </w:t>
      </w:r>
      <w:r w:rsidRPr="00CB67D1">
        <w:rPr>
          <w:sz w:val="22"/>
          <w:szCs w:val="22"/>
          <w:u w:val="single"/>
        </w:rPr>
        <w:t>Downing V</w:t>
      </w:r>
      <w:r>
        <w:rPr>
          <w:sz w:val="22"/>
          <w:szCs w:val="22"/>
          <w:u w:val="single"/>
          <w:vertAlign w:val="superscript"/>
        </w:rPr>
        <w:t>#*</w:t>
      </w:r>
      <w:r>
        <w:rPr>
          <w:sz w:val="22"/>
          <w:szCs w:val="22"/>
        </w:rPr>
        <w:t xml:space="preserve">, </w:t>
      </w:r>
      <w:r w:rsidRPr="00CB67D1">
        <w:rPr>
          <w:sz w:val="22"/>
          <w:szCs w:val="22"/>
          <w:u w:val="single"/>
        </w:rPr>
        <w:t>Cooper KM</w:t>
      </w:r>
      <w:r>
        <w:rPr>
          <w:sz w:val="22"/>
          <w:szCs w:val="22"/>
          <w:vertAlign w:val="superscript"/>
        </w:rPr>
        <w:t>+*</w:t>
      </w:r>
      <w:r>
        <w:rPr>
          <w:sz w:val="22"/>
          <w:szCs w:val="22"/>
        </w:rPr>
        <w:t xml:space="preserve">, Cala J, </w:t>
      </w:r>
      <w:r w:rsidRPr="00CB67D1">
        <w:rPr>
          <w:sz w:val="22"/>
          <w:szCs w:val="22"/>
          <w:u w:val="single"/>
        </w:rPr>
        <w:t>Gin LE</w:t>
      </w:r>
      <w:r>
        <w:rPr>
          <w:sz w:val="22"/>
          <w:szCs w:val="22"/>
          <w:u w:val="single"/>
          <w:vertAlign w:val="superscript"/>
        </w:rPr>
        <w:t>#</w:t>
      </w:r>
      <w:r>
        <w:rPr>
          <w:sz w:val="22"/>
          <w:szCs w:val="22"/>
        </w:rPr>
        <w:t xml:space="preserve">, </w:t>
      </w:r>
      <w:r w:rsidRPr="00CB67D1">
        <w:rPr>
          <w:b/>
          <w:i/>
          <w:sz w:val="22"/>
          <w:szCs w:val="22"/>
        </w:rPr>
        <w:t>Brownell SE</w:t>
      </w:r>
      <w:r>
        <w:rPr>
          <w:sz w:val="22"/>
          <w:szCs w:val="22"/>
        </w:rPr>
        <w:t xml:space="preserve">.  </w:t>
      </w:r>
      <w:r w:rsidRPr="00CB67D1">
        <w:rPr>
          <w:sz w:val="22"/>
          <w:szCs w:val="22"/>
        </w:rPr>
        <w:t>Fear of negative evaluation and student anxiety in community college active learning science courses</w:t>
      </w:r>
      <w:r>
        <w:rPr>
          <w:sz w:val="22"/>
          <w:szCs w:val="22"/>
        </w:rPr>
        <w:t xml:space="preserve">.  CBE Life Sciences Education. May 2020.  (*these authors contributed equally) </w:t>
      </w:r>
      <w:hyperlink r:id="rId102" w:history="1">
        <w:r w:rsidRPr="000C6E20">
          <w:rPr>
            <w:rStyle w:val="Hyperlink"/>
            <w:sz w:val="22"/>
            <w:szCs w:val="22"/>
          </w:rPr>
          <w:t>https://www.lifescied.org/doi/10.1187/cbe.19-09-0186</w:t>
        </w:r>
      </w:hyperlink>
    </w:p>
    <w:p w14:paraId="5FCF0A74" w14:textId="77777777" w:rsidR="005D3BC0" w:rsidRDefault="005D3BC0" w:rsidP="00005A00">
      <w:pPr>
        <w:rPr>
          <w:sz w:val="22"/>
          <w:szCs w:val="22"/>
        </w:rPr>
      </w:pPr>
    </w:p>
    <w:p w14:paraId="0895ED64" w14:textId="3E47B3F1" w:rsidR="001B38C1" w:rsidRPr="00DE78E6" w:rsidRDefault="00D54D51" w:rsidP="00005A00">
      <w:r>
        <w:rPr>
          <w:sz w:val="22"/>
          <w:szCs w:val="22"/>
        </w:rPr>
        <w:t xml:space="preserve">79.  </w:t>
      </w:r>
      <w:r w:rsidRPr="002C11E4">
        <w:rPr>
          <w:sz w:val="22"/>
          <w:szCs w:val="22"/>
          <w:u w:val="single"/>
        </w:rPr>
        <w:t>Cooper KM</w:t>
      </w:r>
      <w:r>
        <w:rPr>
          <w:sz w:val="22"/>
          <w:szCs w:val="22"/>
          <w:u w:val="single"/>
          <w:vertAlign w:val="superscript"/>
        </w:rPr>
        <w:t>+*</w:t>
      </w:r>
      <w:r>
        <w:rPr>
          <w:sz w:val="22"/>
          <w:szCs w:val="22"/>
        </w:rPr>
        <w:t xml:space="preserve">, </w:t>
      </w:r>
      <w:r w:rsidRPr="002C11E4">
        <w:rPr>
          <w:sz w:val="22"/>
          <w:szCs w:val="22"/>
          <w:u w:val="single"/>
        </w:rPr>
        <w:t>Gin L</w:t>
      </w:r>
      <w:r>
        <w:rPr>
          <w:sz w:val="22"/>
          <w:szCs w:val="22"/>
          <w:u w:val="single"/>
          <w:vertAlign w:val="superscript"/>
        </w:rPr>
        <w:t>#*</w:t>
      </w:r>
      <w:r>
        <w:rPr>
          <w:sz w:val="22"/>
          <w:szCs w:val="22"/>
        </w:rPr>
        <w:t xml:space="preserve">, </w:t>
      </w:r>
      <w:r w:rsidRPr="003170F1">
        <w:rPr>
          <w:sz w:val="22"/>
          <w:szCs w:val="22"/>
          <w:u w:val="single"/>
        </w:rPr>
        <w:t>Barnes ME</w:t>
      </w:r>
      <w:r w:rsidRPr="003170F1">
        <w:rPr>
          <w:sz w:val="22"/>
          <w:szCs w:val="22"/>
          <w:u w:val="single"/>
          <w:vertAlign w:val="superscript"/>
        </w:rPr>
        <w:t>+</w:t>
      </w:r>
      <w:r w:rsidRPr="003170F1">
        <w:rPr>
          <w:sz w:val="22"/>
          <w:szCs w:val="22"/>
        </w:rPr>
        <w:t>,</w:t>
      </w:r>
      <w:r>
        <w:rPr>
          <w:sz w:val="22"/>
          <w:szCs w:val="22"/>
        </w:rPr>
        <w:t xml:space="preserve"> </w:t>
      </w:r>
      <w:r w:rsidRPr="003170F1">
        <w:rPr>
          <w:b/>
          <w:i/>
          <w:sz w:val="22"/>
          <w:szCs w:val="22"/>
        </w:rPr>
        <w:t>Brownell</w:t>
      </w:r>
      <w:r w:rsidRPr="006F7604">
        <w:rPr>
          <w:b/>
          <w:i/>
          <w:sz w:val="22"/>
          <w:szCs w:val="22"/>
        </w:rPr>
        <w:t xml:space="preserve"> SE</w:t>
      </w:r>
      <w:r>
        <w:rPr>
          <w:sz w:val="22"/>
          <w:szCs w:val="22"/>
        </w:rPr>
        <w:t xml:space="preserve">. Exploring student depression in undergraduate research experiences.  CBE Life Sciences Education. </w:t>
      </w:r>
      <w:r w:rsidR="00951A7B">
        <w:rPr>
          <w:sz w:val="22"/>
          <w:szCs w:val="22"/>
        </w:rPr>
        <w:t>May 2020</w:t>
      </w:r>
      <w:r>
        <w:rPr>
          <w:sz w:val="22"/>
          <w:szCs w:val="22"/>
        </w:rPr>
        <w:t xml:space="preserve">. (* these authors contributed equally) </w:t>
      </w:r>
      <w:hyperlink r:id="rId103" w:history="1">
        <w:r>
          <w:rPr>
            <w:rStyle w:val="Hyperlink"/>
          </w:rPr>
          <w:t>https://www.lifescied.org/doi/10.1187/cbe.19-11-0217</w:t>
        </w:r>
      </w:hyperlink>
    </w:p>
    <w:p w14:paraId="169D96E0" w14:textId="77777777" w:rsidR="00B114E9" w:rsidRDefault="00B114E9" w:rsidP="00176F98">
      <w:pPr>
        <w:ind w:left="720"/>
        <w:rPr>
          <w:i/>
          <w:sz w:val="22"/>
          <w:szCs w:val="22"/>
        </w:rPr>
      </w:pPr>
    </w:p>
    <w:p w14:paraId="2830F8F3" w14:textId="0D5743CA" w:rsidR="00FF7126" w:rsidRPr="00D26E80" w:rsidRDefault="00FF7126" w:rsidP="00D26E80">
      <w:pPr>
        <w:ind w:left="720"/>
        <w:rPr>
          <w:i/>
          <w:sz w:val="22"/>
          <w:szCs w:val="22"/>
        </w:rPr>
      </w:pPr>
      <w:r w:rsidRPr="00FF7126">
        <w:rPr>
          <w:i/>
          <w:sz w:val="22"/>
          <w:szCs w:val="22"/>
        </w:rPr>
        <w:t xml:space="preserve">Article is in the top 3% of all research outputs ever tracked by </w:t>
      </w:r>
      <w:proofErr w:type="spellStart"/>
      <w:r w:rsidRPr="00FF7126">
        <w:rPr>
          <w:i/>
          <w:sz w:val="22"/>
          <w:szCs w:val="22"/>
        </w:rPr>
        <w:t>Altmetric</w:t>
      </w:r>
      <w:proofErr w:type="spellEnd"/>
      <w:r w:rsidRPr="00FF7126">
        <w:rPr>
          <w:i/>
          <w:sz w:val="22"/>
          <w:szCs w:val="22"/>
        </w:rPr>
        <w:t xml:space="preserve"> and is #16 of 648 outputs from the CBE Life Sciences Education.</w:t>
      </w:r>
    </w:p>
    <w:p w14:paraId="06E9A9AA" w14:textId="77777777" w:rsidR="00296013" w:rsidRDefault="00296013" w:rsidP="00FF7126">
      <w:pPr>
        <w:ind w:firstLine="720"/>
        <w:rPr>
          <w:b/>
          <w:sz w:val="22"/>
          <w:szCs w:val="22"/>
        </w:rPr>
      </w:pPr>
    </w:p>
    <w:p w14:paraId="79CB55E5" w14:textId="020EA557" w:rsidR="00FF7126" w:rsidRPr="00FF7126" w:rsidRDefault="00FF7126" w:rsidP="00FF7126">
      <w:pPr>
        <w:ind w:firstLine="720"/>
        <w:rPr>
          <w:b/>
          <w:sz w:val="22"/>
          <w:szCs w:val="22"/>
        </w:rPr>
      </w:pPr>
      <w:r w:rsidRPr="00FF7126">
        <w:rPr>
          <w:b/>
          <w:sz w:val="22"/>
          <w:szCs w:val="22"/>
        </w:rPr>
        <w:t>Commentary</w:t>
      </w:r>
    </w:p>
    <w:p w14:paraId="290FB195" w14:textId="2C87AE2B" w:rsidR="00FF7126" w:rsidRPr="00753A32" w:rsidRDefault="00FF7126" w:rsidP="00753A32">
      <w:pPr>
        <w:ind w:firstLine="720"/>
        <w:rPr>
          <w:i/>
          <w:iCs/>
          <w:sz w:val="22"/>
          <w:szCs w:val="22"/>
        </w:rPr>
      </w:pPr>
      <w:r w:rsidRPr="00FF7126">
        <w:rPr>
          <w:sz w:val="22"/>
          <w:szCs w:val="22"/>
        </w:rPr>
        <w:t xml:space="preserve">Seckel. S. (2020). Depression can hit science undergrads hard: What to do about it. </w:t>
      </w:r>
      <w:r w:rsidRPr="00FF7126">
        <w:rPr>
          <w:i/>
          <w:iCs/>
          <w:sz w:val="22"/>
          <w:szCs w:val="22"/>
        </w:rPr>
        <w:t>ASU Now.</w:t>
      </w:r>
    </w:p>
    <w:p w14:paraId="5A1C573A" w14:textId="77777777" w:rsidR="00FF7126" w:rsidRPr="00FF7126" w:rsidRDefault="00FF7126" w:rsidP="00FF7126">
      <w:pPr>
        <w:ind w:firstLine="720"/>
        <w:rPr>
          <w:i/>
          <w:sz w:val="22"/>
          <w:szCs w:val="22"/>
        </w:rPr>
      </w:pPr>
      <w:r w:rsidRPr="00FF7126">
        <w:rPr>
          <w:sz w:val="22"/>
          <w:szCs w:val="22"/>
        </w:rPr>
        <w:t xml:space="preserve">McGlynn T. (2020). Recommended reads #174. </w:t>
      </w:r>
      <w:r w:rsidRPr="00FF7126">
        <w:rPr>
          <w:i/>
          <w:sz w:val="22"/>
          <w:szCs w:val="22"/>
        </w:rPr>
        <w:t>Small Pond Science.</w:t>
      </w:r>
    </w:p>
    <w:p w14:paraId="0C4B2B75" w14:textId="77777777" w:rsidR="00FF7126" w:rsidRPr="00FF7126" w:rsidRDefault="00FF7126" w:rsidP="00FF7126">
      <w:pPr>
        <w:rPr>
          <w:i/>
          <w:sz w:val="22"/>
          <w:szCs w:val="22"/>
        </w:rPr>
      </w:pPr>
    </w:p>
    <w:p w14:paraId="3ACEE3BF" w14:textId="24317541" w:rsidR="00FF7126" w:rsidRDefault="00FF7126" w:rsidP="00FF7126">
      <w:pPr>
        <w:ind w:left="720"/>
        <w:rPr>
          <w:iCs/>
          <w:sz w:val="22"/>
          <w:szCs w:val="22"/>
        </w:rPr>
      </w:pPr>
      <w:r w:rsidRPr="00FF7126">
        <w:rPr>
          <w:iCs/>
          <w:sz w:val="22"/>
          <w:szCs w:val="22"/>
        </w:rPr>
        <w:lastRenderedPageBreak/>
        <w:t xml:space="preserve">Cooper K. (2020). How can we, as mentors, help undergraduate researchers with depression? </w:t>
      </w:r>
      <w:r w:rsidRPr="00FF7126">
        <w:rPr>
          <w:i/>
          <w:sz w:val="22"/>
          <w:szCs w:val="22"/>
        </w:rPr>
        <w:t xml:space="preserve">BMC On Society. </w:t>
      </w:r>
      <w:r w:rsidRPr="00FF7126">
        <w:rPr>
          <w:iCs/>
          <w:sz w:val="22"/>
          <w:szCs w:val="22"/>
        </w:rPr>
        <w:t>Part of Springer Nature.</w:t>
      </w:r>
    </w:p>
    <w:p w14:paraId="186C0546" w14:textId="03130CED" w:rsidR="002A0A90" w:rsidRDefault="002A0A90" w:rsidP="00FF7126">
      <w:pPr>
        <w:ind w:left="720"/>
        <w:rPr>
          <w:iCs/>
          <w:sz w:val="22"/>
          <w:szCs w:val="22"/>
        </w:rPr>
      </w:pPr>
    </w:p>
    <w:p w14:paraId="0CE37FF2" w14:textId="3E5A2978" w:rsidR="002A0A90" w:rsidRDefault="002A0A90" w:rsidP="00FF7126">
      <w:pPr>
        <w:ind w:left="720"/>
        <w:rPr>
          <w:iCs/>
          <w:sz w:val="22"/>
          <w:szCs w:val="22"/>
        </w:rPr>
      </w:pPr>
      <w:r>
        <w:rPr>
          <w:iCs/>
          <w:sz w:val="22"/>
          <w:szCs w:val="22"/>
        </w:rPr>
        <w:t xml:space="preserve">ASU Teaching Innovation Center blog </w:t>
      </w:r>
      <w:hyperlink r:id="rId104" w:history="1">
        <w:r w:rsidRPr="004D0368">
          <w:rPr>
            <w:rStyle w:val="Hyperlink"/>
            <w:iCs/>
            <w:sz w:val="22"/>
            <w:szCs w:val="22"/>
          </w:rPr>
          <w:t>http://asutechwebs.blogspot.com/2020/06/how-to-make-undergraduate-research.html</w:t>
        </w:r>
      </w:hyperlink>
    </w:p>
    <w:p w14:paraId="5E758220" w14:textId="77777777" w:rsidR="00FF7126" w:rsidRDefault="00FF7126" w:rsidP="00005A00">
      <w:pPr>
        <w:rPr>
          <w:sz w:val="22"/>
          <w:szCs w:val="22"/>
        </w:rPr>
      </w:pPr>
    </w:p>
    <w:p w14:paraId="7596D6A8" w14:textId="3A422557" w:rsidR="00DF0E31" w:rsidRPr="0010050E" w:rsidRDefault="00005A00" w:rsidP="007D196F">
      <w:r>
        <w:rPr>
          <w:sz w:val="22"/>
          <w:szCs w:val="22"/>
        </w:rPr>
        <w:t xml:space="preserve">78.  </w:t>
      </w:r>
      <w:proofErr w:type="spellStart"/>
      <w:r>
        <w:rPr>
          <w:sz w:val="22"/>
          <w:szCs w:val="22"/>
        </w:rPr>
        <w:t>Branchaw</w:t>
      </w:r>
      <w:proofErr w:type="spellEnd"/>
      <w:r>
        <w:rPr>
          <w:sz w:val="22"/>
          <w:szCs w:val="22"/>
        </w:rPr>
        <w:t xml:space="preserve"> J, Pape-Lindstrom P, Tanner</w:t>
      </w:r>
      <w:r w:rsidRPr="002A0A90">
        <w:rPr>
          <w:sz w:val="22"/>
          <w:szCs w:val="22"/>
        </w:rPr>
        <w:t xml:space="preserve"> KD, Bissonnette S, Cary T, Couch BA, Crowe AJ, Knight JK, </w:t>
      </w:r>
      <w:proofErr w:type="spellStart"/>
      <w:r w:rsidRPr="002A0A90">
        <w:rPr>
          <w:sz w:val="22"/>
          <w:szCs w:val="22"/>
        </w:rPr>
        <w:t>Semsar</w:t>
      </w:r>
      <w:proofErr w:type="spellEnd"/>
      <w:r w:rsidRPr="002A0A90">
        <w:rPr>
          <w:sz w:val="22"/>
          <w:szCs w:val="22"/>
        </w:rPr>
        <w:t xml:space="preserve"> K, Smith J, Smith MK, Summers MM, Wienhold C, </w:t>
      </w:r>
      <w:r w:rsidRPr="002A0A90">
        <w:rPr>
          <w:sz w:val="22"/>
          <w:szCs w:val="22"/>
          <w:u w:val="single"/>
        </w:rPr>
        <w:t>Wright CD</w:t>
      </w:r>
      <w:r w:rsidRPr="002A0A90">
        <w:rPr>
          <w:sz w:val="22"/>
          <w:szCs w:val="22"/>
          <w:vertAlign w:val="superscript"/>
        </w:rPr>
        <w:t>+</w:t>
      </w:r>
      <w:r w:rsidRPr="002A0A90">
        <w:rPr>
          <w:sz w:val="22"/>
          <w:szCs w:val="22"/>
        </w:rPr>
        <w:t xml:space="preserve">, </w:t>
      </w:r>
      <w:r w:rsidRPr="002A0A90">
        <w:rPr>
          <w:b/>
          <w:i/>
          <w:sz w:val="22"/>
          <w:szCs w:val="22"/>
        </w:rPr>
        <w:t>Brownell SE</w:t>
      </w:r>
      <w:r w:rsidRPr="002A0A90">
        <w:rPr>
          <w:sz w:val="22"/>
          <w:szCs w:val="22"/>
        </w:rPr>
        <w:t xml:space="preserve">.  Resources for Teaching and Assessing the Vision and Change Biology Core Concepts.  CBE Life Sciences Education. May 2020.  </w:t>
      </w:r>
      <w:hyperlink r:id="rId105" w:history="1">
        <w:r w:rsidRPr="002A0A90">
          <w:rPr>
            <w:rStyle w:val="Hyperlink"/>
            <w:sz w:val="22"/>
            <w:szCs w:val="22"/>
          </w:rPr>
          <w:t>https://www.lifescied.org/doi/10.1187/cbe.19-11-0243</w:t>
        </w:r>
      </w:hyperlink>
    </w:p>
    <w:p w14:paraId="4FE8597E" w14:textId="77777777" w:rsidR="003E56D5" w:rsidRDefault="003E56D5" w:rsidP="007D196F">
      <w:pPr>
        <w:rPr>
          <w:sz w:val="22"/>
          <w:szCs w:val="22"/>
        </w:rPr>
      </w:pPr>
    </w:p>
    <w:p w14:paraId="1A99807C" w14:textId="5229680A" w:rsidR="007D196F" w:rsidRDefault="007D196F" w:rsidP="007D196F">
      <w:r>
        <w:rPr>
          <w:sz w:val="22"/>
          <w:szCs w:val="22"/>
        </w:rPr>
        <w:t xml:space="preserve">77. </w:t>
      </w:r>
      <w:r w:rsidRPr="002C11E4">
        <w:rPr>
          <w:sz w:val="22"/>
          <w:szCs w:val="22"/>
          <w:u w:val="single"/>
        </w:rPr>
        <w:t>Cooper KM</w:t>
      </w:r>
      <w:r>
        <w:rPr>
          <w:sz w:val="22"/>
          <w:szCs w:val="22"/>
          <w:u w:val="single"/>
          <w:vertAlign w:val="superscript"/>
        </w:rPr>
        <w:t>+</w:t>
      </w:r>
      <w:r>
        <w:rPr>
          <w:sz w:val="22"/>
          <w:szCs w:val="22"/>
        </w:rPr>
        <w:t xml:space="preserve">, </w:t>
      </w:r>
      <w:r w:rsidRPr="00393106">
        <w:rPr>
          <w:sz w:val="22"/>
          <w:szCs w:val="22"/>
          <w:u w:val="single"/>
        </w:rPr>
        <w:t>Nadile EM</w:t>
      </w:r>
      <w:r>
        <w:rPr>
          <w:rFonts w:eastAsia="Cambria"/>
          <w:i/>
          <w:color w:val="202020"/>
          <w:szCs w:val="22"/>
          <w:vertAlign w:val="superscript"/>
        </w:rPr>
        <w:t>#</w:t>
      </w:r>
      <w:r>
        <w:rPr>
          <w:sz w:val="22"/>
          <w:szCs w:val="22"/>
        </w:rPr>
        <w:t xml:space="preserve">, </w:t>
      </w:r>
      <w:r w:rsidRPr="00393106">
        <w:rPr>
          <w:b/>
          <w:i/>
          <w:sz w:val="22"/>
          <w:szCs w:val="22"/>
        </w:rPr>
        <w:t>Brownell SE</w:t>
      </w:r>
      <w:r>
        <w:rPr>
          <w:sz w:val="22"/>
          <w:szCs w:val="22"/>
        </w:rPr>
        <w:t>.  Don’t joke about me: Student identities and perceptions of instructor use of humor in science classrooms.  Journal of Microbiology and Biology Education</w:t>
      </w:r>
      <w:r w:rsidR="00F84368">
        <w:rPr>
          <w:sz w:val="22"/>
          <w:szCs w:val="22"/>
        </w:rPr>
        <w:t xml:space="preserve">. </w:t>
      </w:r>
      <w:r w:rsidR="00005A00">
        <w:rPr>
          <w:sz w:val="22"/>
          <w:szCs w:val="22"/>
        </w:rPr>
        <w:t xml:space="preserve">April 2020. </w:t>
      </w:r>
      <w:hyperlink r:id="rId106" w:history="1">
        <w:r w:rsidRPr="002A0A90">
          <w:rPr>
            <w:rStyle w:val="Hyperlink"/>
            <w:sz w:val="22"/>
            <w:szCs w:val="22"/>
          </w:rPr>
          <w:t>https://www.asmscience.org/content/journal/jmbe/10.1128/jmbe.v21i1.2085</w:t>
        </w:r>
      </w:hyperlink>
    </w:p>
    <w:p w14:paraId="3B985C44" w14:textId="16D103CD" w:rsidR="00AB0881" w:rsidRDefault="00AB0881" w:rsidP="001177EE">
      <w:pPr>
        <w:rPr>
          <w:sz w:val="22"/>
          <w:szCs w:val="22"/>
        </w:rPr>
      </w:pPr>
    </w:p>
    <w:p w14:paraId="7BA59FDF" w14:textId="7CFF1E5F" w:rsidR="006A0600" w:rsidRPr="006A0600" w:rsidRDefault="006A0600" w:rsidP="006A0600">
      <w:pPr>
        <w:ind w:firstLine="720"/>
        <w:rPr>
          <w:b/>
          <w:sz w:val="22"/>
          <w:szCs w:val="22"/>
        </w:rPr>
      </w:pPr>
      <w:r w:rsidRPr="006A0600">
        <w:rPr>
          <w:b/>
          <w:sz w:val="22"/>
          <w:szCs w:val="22"/>
        </w:rPr>
        <w:t>Commentary</w:t>
      </w:r>
    </w:p>
    <w:p w14:paraId="397208A2" w14:textId="0BAF3EB4" w:rsidR="00AB0FB5" w:rsidRDefault="001B7D12" w:rsidP="004B7675">
      <w:pPr>
        <w:ind w:left="720"/>
        <w:rPr>
          <w:sz w:val="22"/>
          <w:szCs w:val="22"/>
        </w:rPr>
      </w:pPr>
      <w:r>
        <w:rPr>
          <w:sz w:val="22"/>
          <w:szCs w:val="22"/>
        </w:rPr>
        <w:t xml:space="preserve">ASU </w:t>
      </w:r>
      <w:r w:rsidR="002A0A90">
        <w:rPr>
          <w:sz w:val="22"/>
          <w:szCs w:val="22"/>
        </w:rPr>
        <w:t>Teaching Innovation Center</w:t>
      </w:r>
      <w:r>
        <w:rPr>
          <w:sz w:val="22"/>
          <w:szCs w:val="22"/>
        </w:rPr>
        <w:t xml:space="preserve"> </w:t>
      </w:r>
      <w:r w:rsidR="002A0A90">
        <w:rPr>
          <w:sz w:val="22"/>
          <w:szCs w:val="22"/>
        </w:rPr>
        <w:t>b</w:t>
      </w:r>
      <w:r>
        <w:rPr>
          <w:sz w:val="22"/>
          <w:szCs w:val="22"/>
        </w:rPr>
        <w:t xml:space="preserve">log </w:t>
      </w:r>
      <w:hyperlink r:id="rId107" w:history="1">
        <w:r w:rsidRPr="0078258B">
          <w:rPr>
            <w:rStyle w:val="Hyperlink"/>
            <w:sz w:val="22"/>
            <w:szCs w:val="22"/>
          </w:rPr>
          <w:t>http://asutechwebs.blogspot.com/2020/05/instructors-be-careful-about-joking.html</w:t>
        </w:r>
      </w:hyperlink>
    </w:p>
    <w:p w14:paraId="47935ADE" w14:textId="77777777" w:rsidR="00282DBC" w:rsidRDefault="00282DBC" w:rsidP="001177EE">
      <w:pPr>
        <w:rPr>
          <w:sz w:val="22"/>
          <w:szCs w:val="22"/>
        </w:rPr>
      </w:pPr>
    </w:p>
    <w:p w14:paraId="47B54477" w14:textId="1D39A59E" w:rsidR="001177EE" w:rsidRDefault="001177EE" w:rsidP="001177EE">
      <w:r>
        <w:rPr>
          <w:sz w:val="22"/>
          <w:szCs w:val="22"/>
        </w:rPr>
        <w:t xml:space="preserve">76.  </w:t>
      </w:r>
      <w:proofErr w:type="spellStart"/>
      <w:r w:rsidRPr="00D834C1">
        <w:rPr>
          <w:sz w:val="22"/>
          <w:szCs w:val="22"/>
          <w:u w:val="single"/>
        </w:rPr>
        <w:t>Grunspan</w:t>
      </w:r>
      <w:proofErr w:type="spellEnd"/>
      <w:r w:rsidRPr="00D834C1">
        <w:rPr>
          <w:sz w:val="22"/>
          <w:szCs w:val="22"/>
          <w:u w:val="single"/>
        </w:rPr>
        <w:t xml:space="preserve"> DZ</w:t>
      </w:r>
      <w:r>
        <w:rPr>
          <w:sz w:val="22"/>
          <w:szCs w:val="22"/>
          <w:vertAlign w:val="superscript"/>
        </w:rPr>
        <w:t>+</w:t>
      </w:r>
      <w:r>
        <w:rPr>
          <w:sz w:val="22"/>
          <w:szCs w:val="22"/>
        </w:rPr>
        <w:t xml:space="preserve">, Nesse RM, </w:t>
      </w:r>
      <w:r w:rsidRPr="002058B3">
        <w:rPr>
          <w:b/>
          <w:sz w:val="22"/>
          <w:szCs w:val="22"/>
        </w:rPr>
        <w:t>Brownell SE</w:t>
      </w:r>
      <w:r>
        <w:rPr>
          <w:sz w:val="22"/>
          <w:szCs w:val="22"/>
        </w:rPr>
        <w:t xml:space="preserve">. </w:t>
      </w:r>
      <w:proofErr w:type="spellStart"/>
      <w:r w:rsidRPr="00D834C1">
        <w:rPr>
          <w:sz w:val="22"/>
          <w:szCs w:val="22"/>
        </w:rPr>
        <w:t>EvMedEd</w:t>
      </w:r>
      <w:proofErr w:type="spellEnd"/>
      <w:r w:rsidRPr="00D834C1">
        <w:rPr>
          <w:sz w:val="22"/>
          <w:szCs w:val="22"/>
        </w:rPr>
        <w:t xml:space="preserve">: A </w:t>
      </w:r>
      <w:r>
        <w:rPr>
          <w:sz w:val="22"/>
          <w:szCs w:val="22"/>
        </w:rPr>
        <w:t xml:space="preserve">teaching </w:t>
      </w:r>
      <w:r w:rsidRPr="00D834C1">
        <w:rPr>
          <w:sz w:val="22"/>
          <w:szCs w:val="22"/>
        </w:rPr>
        <w:t>resource for integrating medical examples into evolution education</w:t>
      </w:r>
      <w:r>
        <w:rPr>
          <w:sz w:val="22"/>
          <w:szCs w:val="22"/>
        </w:rPr>
        <w:t xml:space="preserve">.  American Biology Teacher.  February 2020. </w:t>
      </w:r>
      <w:r w:rsidR="00B30368">
        <w:rPr>
          <w:sz w:val="22"/>
          <w:szCs w:val="22"/>
        </w:rPr>
        <w:t xml:space="preserve">4 pages. </w:t>
      </w:r>
      <w:hyperlink r:id="rId108" w:history="1">
        <w:r w:rsidRPr="002A0A90">
          <w:rPr>
            <w:rStyle w:val="Hyperlink"/>
            <w:sz w:val="22"/>
            <w:szCs w:val="22"/>
          </w:rPr>
          <w:t>https://abt.ucpress.edu/content/82/2/123</w:t>
        </w:r>
      </w:hyperlink>
    </w:p>
    <w:p w14:paraId="4891D76E" w14:textId="42ABF8B7" w:rsidR="00AC4F10" w:rsidRDefault="00AC4F10" w:rsidP="001177EE">
      <w:pPr>
        <w:rPr>
          <w:sz w:val="22"/>
          <w:szCs w:val="22"/>
        </w:rPr>
      </w:pPr>
    </w:p>
    <w:p w14:paraId="5A7154A7" w14:textId="623D1BAB" w:rsidR="002A0A90" w:rsidRPr="002A0A90" w:rsidRDefault="002A0A90" w:rsidP="001177EE">
      <w:pPr>
        <w:rPr>
          <w:b/>
          <w:bCs/>
          <w:sz w:val="22"/>
          <w:szCs w:val="22"/>
        </w:rPr>
      </w:pPr>
      <w:r>
        <w:rPr>
          <w:sz w:val="22"/>
          <w:szCs w:val="22"/>
        </w:rPr>
        <w:tab/>
      </w:r>
      <w:r w:rsidRPr="002A0A90">
        <w:rPr>
          <w:b/>
          <w:bCs/>
          <w:sz w:val="22"/>
          <w:szCs w:val="22"/>
        </w:rPr>
        <w:t>Commentary</w:t>
      </w:r>
    </w:p>
    <w:p w14:paraId="3068B055" w14:textId="7A951B5E" w:rsidR="002A0A90" w:rsidRDefault="002A0A90" w:rsidP="002A0A90">
      <w:pPr>
        <w:ind w:left="720"/>
        <w:rPr>
          <w:sz w:val="22"/>
          <w:szCs w:val="22"/>
        </w:rPr>
      </w:pPr>
      <w:r>
        <w:rPr>
          <w:sz w:val="22"/>
          <w:szCs w:val="22"/>
        </w:rPr>
        <w:t xml:space="preserve">ASU Teaching Innovation Center blog </w:t>
      </w:r>
      <w:hyperlink r:id="rId109" w:history="1">
        <w:r w:rsidRPr="004D0368">
          <w:rPr>
            <w:rStyle w:val="Hyperlink"/>
            <w:sz w:val="22"/>
            <w:szCs w:val="22"/>
          </w:rPr>
          <w:t>http://asutechwebs.blogspot.com/2020/05/evolutionary-medicine-teaching.html</w:t>
        </w:r>
      </w:hyperlink>
    </w:p>
    <w:p w14:paraId="732CC95C" w14:textId="77777777" w:rsidR="002A0A90" w:rsidRDefault="002A0A90" w:rsidP="001177EE">
      <w:pPr>
        <w:rPr>
          <w:sz w:val="22"/>
          <w:szCs w:val="22"/>
        </w:rPr>
      </w:pPr>
    </w:p>
    <w:p w14:paraId="7B1661AD" w14:textId="57B7FDD6" w:rsidR="001177EE" w:rsidRPr="001177EE" w:rsidRDefault="001177EE" w:rsidP="001177EE">
      <w:r>
        <w:rPr>
          <w:sz w:val="22"/>
          <w:szCs w:val="22"/>
        </w:rPr>
        <w:t xml:space="preserve">75.  </w:t>
      </w:r>
      <w:r w:rsidRPr="00102D74">
        <w:rPr>
          <w:sz w:val="22"/>
          <w:szCs w:val="22"/>
          <w:u w:val="single"/>
        </w:rPr>
        <w:t>Barnes ME</w:t>
      </w:r>
      <w:r>
        <w:rPr>
          <w:sz w:val="22"/>
          <w:szCs w:val="22"/>
          <w:vertAlign w:val="superscript"/>
        </w:rPr>
        <w:t>+</w:t>
      </w:r>
      <w:r>
        <w:rPr>
          <w:sz w:val="22"/>
          <w:szCs w:val="22"/>
        </w:rPr>
        <w:t xml:space="preserve">, Werner R, </w:t>
      </w:r>
      <w:r w:rsidRPr="000669A5">
        <w:rPr>
          <w:b/>
          <w:i/>
          <w:sz w:val="22"/>
          <w:szCs w:val="22"/>
        </w:rPr>
        <w:t>Brownell SE</w:t>
      </w:r>
      <w:r>
        <w:rPr>
          <w:sz w:val="22"/>
          <w:szCs w:val="22"/>
        </w:rPr>
        <w:t xml:space="preserve">.  Differential impacts of a culturally competent genetics curriculum on student perceptions of conflict between religion and evolution at an evangelical university. </w:t>
      </w:r>
      <w:r w:rsidRPr="00465CF3">
        <w:rPr>
          <w:sz w:val="22"/>
          <w:szCs w:val="22"/>
        </w:rPr>
        <w:t>American Biology Teacher.</w:t>
      </w:r>
      <w:r>
        <w:rPr>
          <w:sz w:val="22"/>
          <w:szCs w:val="22"/>
        </w:rPr>
        <w:t xml:space="preserve">  February 2020.</w:t>
      </w:r>
      <w:r w:rsidR="00B30368">
        <w:rPr>
          <w:sz w:val="22"/>
          <w:szCs w:val="22"/>
        </w:rPr>
        <w:t xml:space="preserve">  9 pages.</w:t>
      </w:r>
      <w:r>
        <w:rPr>
          <w:sz w:val="22"/>
          <w:szCs w:val="22"/>
        </w:rPr>
        <w:t xml:space="preserve"> </w:t>
      </w:r>
      <w:hyperlink r:id="rId110" w:history="1">
        <w:r>
          <w:rPr>
            <w:rStyle w:val="Hyperlink"/>
          </w:rPr>
          <w:t>https://abt.ucpress.edu/content/82/2/93</w:t>
        </w:r>
      </w:hyperlink>
      <w:r>
        <w:rPr>
          <w:sz w:val="22"/>
          <w:szCs w:val="22"/>
        </w:rPr>
        <w:t xml:space="preserve">    </w:t>
      </w:r>
    </w:p>
    <w:p w14:paraId="3B446159" w14:textId="77777777" w:rsidR="00684E86" w:rsidRDefault="00684E86" w:rsidP="001177EE">
      <w:pPr>
        <w:rPr>
          <w:sz w:val="22"/>
        </w:rPr>
      </w:pPr>
    </w:p>
    <w:p w14:paraId="6B249834" w14:textId="36B1C39A" w:rsidR="001177EE" w:rsidRPr="00B114E9" w:rsidRDefault="001177EE" w:rsidP="00FA532B">
      <w:r>
        <w:rPr>
          <w:sz w:val="22"/>
        </w:rPr>
        <w:t xml:space="preserve">74. </w:t>
      </w:r>
      <w:r w:rsidRPr="00102D74">
        <w:rPr>
          <w:sz w:val="22"/>
          <w:szCs w:val="22"/>
          <w:u w:val="single"/>
        </w:rPr>
        <w:t>Barnes ME</w:t>
      </w:r>
      <w:r>
        <w:rPr>
          <w:sz w:val="22"/>
          <w:szCs w:val="22"/>
          <w:vertAlign w:val="superscript"/>
        </w:rPr>
        <w:t>+</w:t>
      </w:r>
      <w:r>
        <w:rPr>
          <w:sz w:val="22"/>
          <w:szCs w:val="22"/>
        </w:rPr>
        <w:t xml:space="preserve">, </w:t>
      </w:r>
      <w:r w:rsidRPr="000669A5">
        <w:rPr>
          <w:sz w:val="22"/>
          <w:szCs w:val="22"/>
          <w:u w:val="single"/>
        </w:rPr>
        <w:t>Truong J</w:t>
      </w:r>
      <w:r>
        <w:rPr>
          <w:sz w:val="22"/>
          <w:szCs w:val="22"/>
          <w:vertAlign w:val="superscript"/>
        </w:rPr>
        <w:t>^</w:t>
      </w:r>
      <w:r>
        <w:rPr>
          <w:sz w:val="22"/>
          <w:szCs w:val="22"/>
        </w:rPr>
        <w:t xml:space="preserve">, </w:t>
      </w:r>
      <w:proofErr w:type="spellStart"/>
      <w:r w:rsidRPr="00D834C1">
        <w:rPr>
          <w:sz w:val="22"/>
          <w:szCs w:val="22"/>
          <w:u w:val="single"/>
        </w:rPr>
        <w:t>Grunspan</w:t>
      </w:r>
      <w:proofErr w:type="spellEnd"/>
      <w:r w:rsidRPr="00D834C1">
        <w:rPr>
          <w:sz w:val="22"/>
          <w:szCs w:val="22"/>
          <w:u w:val="single"/>
        </w:rPr>
        <w:t xml:space="preserve"> DZ</w:t>
      </w:r>
      <w:r>
        <w:rPr>
          <w:sz w:val="22"/>
          <w:szCs w:val="22"/>
          <w:vertAlign w:val="superscript"/>
        </w:rPr>
        <w:t>+</w:t>
      </w:r>
      <w:r>
        <w:rPr>
          <w:sz w:val="22"/>
          <w:szCs w:val="22"/>
        </w:rPr>
        <w:t xml:space="preserve">, </w:t>
      </w:r>
      <w:r w:rsidRPr="000669A5">
        <w:rPr>
          <w:b/>
          <w:i/>
          <w:sz w:val="22"/>
          <w:szCs w:val="22"/>
        </w:rPr>
        <w:t>Brownell SE</w:t>
      </w:r>
      <w:r>
        <w:rPr>
          <w:sz w:val="22"/>
          <w:szCs w:val="22"/>
        </w:rPr>
        <w:t>. Are scientists biased against Christians?  Exploring real and perceived Christian bias in academic biology.  PLOS ONE.  January 2020.</w:t>
      </w:r>
      <w:r w:rsidR="00B30368">
        <w:rPr>
          <w:sz w:val="22"/>
          <w:szCs w:val="22"/>
        </w:rPr>
        <w:t xml:space="preserve">  19 pages.</w:t>
      </w:r>
      <w:r>
        <w:rPr>
          <w:sz w:val="22"/>
          <w:szCs w:val="22"/>
        </w:rPr>
        <w:t xml:space="preserve">  </w:t>
      </w:r>
      <w:hyperlink r:id="rId111" w:history="1">
        <w:r>
          <w:rPr>
            <w:rStyle w:val="Hyperlink"/>
          </w:rPr>
          <w:t>https://journals.plos.org/plosone/article?id=10.1371/journal.pone.0226826</w:t>
        </w:r>
      </w:hyperlink>
    </w:p>
    <w:p w14:paraId="6D005AEB" w14:textId="77777777" w:rsidR="00BE7B33" w:rsidRDefault="00BE7B33" w:rsidP="00B30368">
      <w:pPr>
        <w:ind w:left="720"/>
        <w:rPr>
          <w:b/>
          <w:sz w:val="22"/>
          <w:szCs w:val="22"/>
        </w:rPr>
      </w:pPr>
    </w:p>
    <w:p w14:paraId="200BB429" w14:textId="1C43B841" w:rsidR="00B30368" w:rsidRDefault="00B30368" w:rsidP="00B30368">
      <w:pPr>
        <w:ind w:left="720"/>
        <w:rPr>
          <w:sz w:val="22"/>
          <w:szCs w:val="22"/>
        </w:rPr>
      </w:pPr>
      <w:r w:rsidRPr="001F0861">
        <w:rPr>
          <w:b/>
          <w:sz w:val="22"/>
          <w:szCs w:val="22"/>
        </w:rPr>
        <w:t>Commentary</w:t>
      </w:r>
      <w:r>
        <w:rPr>
          <w:sz w:val="22"/>
          <w:szCs w:val="22"/>
        </w:rPr>
        <w:t xml:space="preserve"> </w:t>
      </w:r>
    </w:p>
    <w:p w14:paraId="4D35ECE0" w14:textId="70DD46D8" w:rsidR="00B30368" w:rsidRDefault="00B30368" w:rsidP="00FA532B">
      <w:pPr>
        <w:rPr>
          <w:sz w:val="22"/>
        </w:rPr>
      </w:pPr>
      <w:r>
        <w:rPr>
          <w:sz w:val="22"/>
        </w:rPr>
        <w:tab/>
        <w:t>Times Higher Education, Real Clear Science</w:t>
      </w:r>
    </w:p>
    <w:p w14:paraId="21162287" w14:textId="77777777" w:rsidR="00854AAC" w:rsidRDefault="00854AAC" w:rsidP="00FA532B">
      <w:pPr>
        <w:rPr>
          <w:sz w:val="22"/>
          <w:u w:val="single"/>
        </w:rPr>
      </w:pPr>
    </w:p>
    <w:p w14:paraId="42749392" w14:textId="56E8190E" w:rsidR="000763F1" w:rsidRPr="007D3A2A" w:rsidRDefault="00B34ACB" w:rsidP="00FA532B">
      <w:pPr>
        <w:rPr>
          <w:sz w:val="22"/>
          <w:u w:val="single"/>
        </w:rPr>
      </w:pPr>
      <w:r w:rsidRPr="00B34ACB">
        <w:rPr>
          <w:sz w:val="22"/>
          <w:u w:val="single"/>
        </w:rPr>
        <w:t>2019</w:t>
      </w:r>
    </w:p>
    <w:p w14:paraId="7C0EB5C8" w14:textId="77777777" w:rsidR="005D3BC0" w:rsidRDefault="005D3BC0" w:rsidP="00737725">
      <w:pPr>
        <w:rPr>
          <w:sz w:val="22"/>
          <w:szCs w:val="22"/>
        </w:rPr>
      </w:pPr>
    </w:p>
    <w:p w14:paraId="20E810FB" w14:textId="24D0DF2E" w:rsidR="00D26E80" w:rsidRPr="00A7023D" w:rsidRDefault="007D6F12" w:rsidP="00737725">
      <w:r>
        <w:rPr>
          <w:sz w:val="22"/>
          <w:szCs w:val="22"/>
        </w:rPr>
        <w:t xml:space="preserve">73.  </w:t>
      </w:r>
      <w:r w:rsidRPr="002C11E4">
        <w:rPr>
          <w:sz w:val="22"/>
          <w:szCs w:val="22"/>
          <w:u w:val="single"/>
        </w:rPr>
        <w:t>Cooper KM</w:t>
      </w:r>
      <w:r>
        <w:rPr>
          <w:sz w:val="22"/>
          <w:szCs w:val="22"/>
          <w:u w:val="single"/>
          <w:vertAlign w:val="superscript"/>
        </w:rPr>
        <w:t>+</w:t>
      </w:r>
      <w:r>
        <w:rPr>
          <w:sz w:val="22"/>
          <w:szCs w:val="22"/>
        </w:rPr>
        <w:t>,</w:t>
      </w:r>
      <w:r w:rsidRPr="00E80E8D">
        <w:rPr>
          <w:sz w:val="22"/>
          <w:szCs w:val="22"/>
        </w:rPr>
        <w:t xml:space="preserve"> </w:t>
      </w:r>
      <w:r>
        <w:rPr>
          <w:sz w:val="22"/>
          <w:szCs w:val="22"/>
        </w:rPr>
        <w:t xml:space="preserve">Blattman JN, </w:t>
      </w:r>
      <w:r w:rsidRPr="00B22EE0">
        <w:rPr>
          <w:sz w:val="22"/>
          <w:szCs w:val="22"/>
          <w:u w:val="single"/>
        </w:rPr>
        <w:t>Hendrix T</w:t>
      </w:r>
      <w:r>
        <w:rPr>
          <w:sz w:val="22"/>
          <w:szCs w:val="22"/>
          <w:vertAlign w:val="superscript"/>
        </w:rPr>
        <w:t>^</w:t>
      </w:r>
      <w:r>
        <w:rPr>
          <w:sz w:val="22"/>
          <w:szCs w:val="22"/>
        </w:rPr>
        <w:t xml:space="preserve">, </w:t>
      </w:r>
      <w:r w:rsidRPr="00B22EE0">
        <w:rPr>
          <w:b/>
          <w:i/>
          <w:sz w:val="22"/>
          <w:szCs w:val="22"/>
        </w:rPr>
        <w:t>Brownell SE</w:t>
      </w:r>
      <w:r>
        <w:rPr>
          <w:sz w:val="22"/>
          <w:szCs w:val="22"/>
        </w:rPr>
        <w:t xml:space="preserve">.  </w:t>
      </w:r>
      <w:r w:rsidRPr="00BD21E4">
        <w:rPr>
          <w:sz w:val="22"/>
          <w:szCs w:val="22"/>
        </w:rPr>
        <w:t>The impact of broadly relevant novel discoveries on student project ownership in a traditional lab course turned CURE.  CBE Life Sciences Education.  December 2019.</w:t>
      </w:r>
      <w:r w:rsidR="00B30368">
        <w:rPr>
          <w:sz w:val="22"/>
          <w:szCs w:val="22"/>
        </w:rPr>
        <w:t xml:space="preserve">  14 pages.</w:t>
      </w:r>
      <w:r w:rsidRPr="00BD21E4">
        <w:rPr>
          <w:sz w:val="22"/>
          <w:szCs w:val="22"/>
        </w:rPr>
        <w:t xml:space="preserve">  </w:t>
      </w:r>
      <w:hyperlink r:id="rId112" w:history="1">
        <w:r w:rsidR="00BD21E4" w:rsidRPr="00BD21E4">
          <w:rPr>
            <w:rStyle w:val="Hyperlink"/>
            <w:sz w:val="22"/>
            <w:szCs w:val="22"/>
          </w:rPr>
          <w:t>https://www.lifescied.org/doi/10.1187/cbe.19-06-0113</w:t>
        </w:r>
      </w:hyperlink>
    </w:p>
    <w:p w14:paraId="76C51011" w14:textId="77777777" w:rsidR="00AA65A4" w:rsidRDefault="00AA65A4" w:rsidP="00737725">
      <w:pPr>
        <w:rPr>
          <w:sz w:val="22"/>
        </w:rPr>
      </w:pPr>
    </w:p>
    <w:p w14:paraId="7BE5FA13" w14:textId="066F4C0C" w:rsidR="0003254E" w:rsidRPr="00753A32" w:rsidRDefault="000D53A5" w:rsidP="00737725">
      <w:pPr>
        <w:rPr>
          <w:sz w:val="22"/>
          <w:szCs w:val="22"/>
        </w:rPr>
      </w:pPr>
      <w:r>
        <w:rPr>
          <w:sz w:val="22"/>
        </w:rPr>
        <w:t xml:space="preserve">72. </w:t>
      </w:r>
      <w:r w:rsidRPr="00C619EA">
        <w:rPr>
          <w:sz w:val="22"/>
          <w:szCs w:val="22"/>
          <w:u w:val="single"/>
        </w:rPr>
        <w:t>Cooper KM</w:t>
      </w:r>
      <w:r>
        <w:rPr>
          <w:sz w:val="22"/>
          <w:szCs w:val="22"/>
          <w:u w:val="single"/>
          <w:vertAlign w:val="superscript"/>
        </w:rPr>
        <w:t>+</w:t>
      </w:r>
      <w:r>
        <w:rPr>
          <w:sz w:val="22"/>
          <w:szCs w:val="22"/>
        </w:rPr>
        <w:t xml:space="preserve">, </w:t>
      </w:r>
      <w:r w:rsidRPr="00836730">
        <w:rPr>
          <w:b/>
          <w:i/>
          <w:sz w:val="22"/>
          <w:szCs w:val="22"/>
        </w:rPr>
        <w:t>Brownell SE</w:t>
      </w:r>
      <w:r>
        <w:rPr>
          <w:sz w:val="22"/>
          <w:szCs w:val="22"/>
        </w:rPr>
        <w:t xml:space="preserve">, Gormally C.  </w:t>
      </w:r>
      <w:r w:rsidRPr="00836730">
        <w:rPr>
          <w:sz w:val="22"/>
          <w:szCs w:val="22"/>
        </w:rPr>
        <w:t>Coming Out to the Class: Identifying Factors that Influence College Biology Instructor Decisions About Whether to Reveal Their LGBTQIA Identity in Class</w:t>
      </w:r>
      <w:r>
        <w:rPr>
          <w:sz w:val="22"/>
          <w:szCs w:val="22"/>
        </w:rPr>
        <w:t xml:space="preserve">.  </w:t>
      </w:r>
      <w:r w:rsidRPr="00836730">
        <w:rPr>
          <w:sz w:val="22"/>
          <w:szCs w:val="22"/>
        </w:rPr>
        <w:t>Journal of Women and Minorities in Science and Engineering</w:t>
      </w:r>
      <w:r>
        <w:rPr>
          <w:sz w:val="22"/>
          <w:szCs w:val="22"/>
        </w:rPr>
        <w:t xml:space="preserve">.  October 2019. </w:t>
      </w:r>
      <w:r w:rsidR="00B30368">
        <w:rPr>
          <w:sz w:val="22"/>
          <w:szCs w:val="22"/>
        </w:rPr>
        <w:t xml:space="preserve"> 22 pages.</w:t>
      </w:r>
      <w:r>
        <w:rPr>
          <w:sz w:val="22"/>
          <w:szCs w:val="22"/>
        </w:rPr>
        <w:t xml:space="preserve"> </w:t>
      </w:r>
      <w:hyperlink r:id="rId113" w:history="1">
        <w:r w:rsidRPr="001168BF">
          <w:rPr>
            <w:rStyle w:val="Hyperlink"/>
            <w:sz w:val="22"/>
            <w:szCs w:val="22"/>
          </w:rPr>
          <w:t>http://docs.wixstatic.com/ugd/98a1a0_7dc7a9498c9e4c2da100091a763f2ad6.pdf</w:t>
        </w:r>
      </w:hyperlink>
    </w:p>
    <w:p w14:paraId="56DBBBD1" w14:textId="77777777" w:rsidR="009A14BC" w:rsidRDefault="009A14BC" w:rsidP="00737725">
      <w:pPr>
        <w:rPr>
          <w:sz w:val="22"/>
        </w:rPr>
      </w:pPr>
    </w:p>
    <w:p w14:paraId="1B0164CB" w14:textId="2C01A9CC" w:rsidR="00737725" w:rsidRDefault="00737725" w:rsidP="00737725">
      <w:pPr>
        <w:rPr>
          <w:sz w:val="22"/>
          <w:szCs w:val="22"/>
        </w:rPr>
      </w:pPr>
      <w:r>
        <w:rPr>
          <w:sz w:val="22"/>
        </w:rPr>
        <w:t xml:space="preserve">71. </w:t>
      </w:r>
      <w:r w:rsidRPr="00FE6FE0">
        <w:rPr>
          <w:sz w:val="22"/>
          <w:szCs w:val="22"/>
        </w:rPr>
        <w:t>Smith</w:t>
      </w:r>
      <w:r>
        <w:rPr>
          <w:sz w:val="22"/>
          <w:szCs w:val="22"/>
        </w:rPr>
        <w:t xml:space="preserve"> MK, </w:t>
      </w:r>
      <w:r w:rsidRPr="00FE6FE0">
        <w:rPr>
          <w:b/>
          <w:sz w:val="22"/>
          <w:szCs w:val="22"/>
        </w:rPr>
        <w:t>Brownell SE</w:t>
      </w:r>
      <w:r>
        <w:rPr>
          <w:sz w:val="22"/>
          <w:szCs w:val="22"/>
        </w:rPr>
        <w:t>,</w:t>
      </w:r>
      <w:r w:rsidRPr="00FE6FE0">
        <w:rPr>
          <w:sz w:val="22"/>
          <w:szCs w:val="22"/>
        </w:rPr>
        <w:t xml:space="preserve"> Crowe</w:t>
      </w:r>
      <w:r>
        <w:rPr>
          <w:sz w:val="22"/>
          <w:szCs w:val="22"/>
        </w:rPr>
        <w:t xml:space="preserve"> AJ, </w:t>
      </w:r>
      <w:r w:rsidRPr="00FE6FE0">
        <w:rPr>
          <w:sz w:val="22"/>
          <w:szCs w:val="22"/>
        </w:rPr>
        <w:t>Holmes</w:t>
      </w:r>
      <w:r>
        <w:rPr>
          <w:sz w:val="22"/>
          <w:szCs w:val="22"/>
        </w:rPr>
        <w:t xml:space="preserve"> NG, </w:t>
      </w:r>
      <w:r w:rsidRPr="00FE6FE0">
        <w:rPr>
          <w:sz w:val="22"/>
          <w:szCs w:val="22"/>
        </w:rPr>
        <w:t>Knight</w:t>
      </w:r>
      <w:r>
        <w:rPr>
          <w:sz w:val="22"/>
          <w:szCs w:val="22"/>
        </w:rPr>
        <w:t xml:space="preserve"> JK, </w:t>
      </w:r>
      <w:proofErr w:type="spellStart"/>
      <w:r w:rsidRPr="00FE6FE0">
        <w:rPr>
          <w:sz w:val="22"/>
          <w:szCs w:val="22"/>
        </w:rPr>
        <w:t>Semsar</w:t>
      </w:r>
      <w:proofErr w:type="spellEnd"/>
      <w:r>
        <w:rPr>
          <w:sz w:val="22"/>
          <w:szCs w:val="22"/>
        </w:rPr>
        <w:t xml:space="preserve"> K, </w:t>
      </w:r>
      <w:r w:rsidRPr="00FE6FE0">
        <w:rPr>
          <w:sz w:val="22"/>
          <w:szCs w:val="22"/>
        </w:rPr>
        <w:t>Summers</w:t>
      </w:r>
      <w:r>
        <w:rPr>
          <w:sz w:val="22"/>
          <w:szCs w:val="22"/>
        </w:rPr>
        <w:t xml:space="preserve"> MM, </w:t>
      </w:r>
      <w:r w:rsidRPr="00FE6FE0">
        <w:rPr>
          <w:sz w:val="22"/>
          <w:szCs w:val="22"/>
        </w:rPr>
        <w:t>Walsh</w:t>
      </w:r>
      <w:r>
        <w:rPr>
          <w:sz w:val="22"/>
          <w:szCs w:val="22"/>
        </w:rPr>
        <w:t xml:space="preserve"> C, </w:t>
      </w:r>
      <w:r w:rsidRPr="00FE6FE0">
        <w:rPr>
          <w:sz w:val="22"/>
          <w:szCs w:val="22"/>
          <w:u w:val="single"/>
        </w:rPr>
        <w:t>Wright CD</w:t>
      </w:r>
      <w:r>
        <w:rPr>
          <w:sz w:val="22"/>
          <w:szCs w:val="22"/>
          <w:u w:val="single"/>
          <w:vertAlign w:val="superscript"/>
        </w:rPr>
        <w:t>+</w:t>
      </w:r>
      <w:r>
        <w:rPr>
          <w:sz w:val="22"/>
          <w:szCs w:val="22"/>
        </w:rPr>
        <w:t>,</w:t>
      </w:r>
      <w:r w:rsidRPr="00FE6FE0">
        <w:rPr>
          <w:sz w:val="22"/>
          <w:szCs w:val="22"/>
        </w:rPr>
        <w:t xml:space="preserve"> Couch</w:t>
      </w:r>
      <w:r>
        <w:rPr>
          <w:sz w:val="22"/>
          <w:szCs w:val="22"/>
        </w:rPr>
        <w:t xml:space="preserve"> BA.  </w:t>
      </w:r>
      <w:r w:rsidRPr="00737725">
        <w:rPr>
          <w:sz w:val="22"/>
          <w:szCs w:val="22"/>
        </w:rPr>
        <w:t xml:space="preserve">Tools for Change: Measuring Student Conceptual Understanding Across Undergraduate </w:t>
      </w:r>
      <w:r w:rsidRPr="00737725">
        <w:rPr>
          <w:sz w:val="22"/>
          <w:szCs w:val="22"/>
        </w:rPr>
        <w:lastRenderedPageBreak/>
        <w:t>Biology Programs Using Bio-MAPS Assessments</w:t>
      </w:r>
      <w:r>
        <w:rPr>
          <w:sz w:val="22"/>
          <w:szCs w:val="22"/>
        </w:rPr>
        <w:t>.  Journal of Microbiology and Biology Education.  September 2019.</w:t>
      </w:r>
      <w:r w:rsidR="00B30368">
        <w:rPr>
          <w:sz w:val="22"/>
          <w:szCs w:val="22"/>
        </w:rPr>
        <w:t xml:space="preserve">  5 pages.</w:t>
      </w:r>
      <w:r>
        <w:rPr>
          <w:sz w:val="22"/>
          <w:szCs w:val="22"/>
        </w:rPr>
        <w:t xml:space="preserve">  </w:t>
      </w:r>
      <w:hyperlink r:id="rId114" w:history="1">
        <w:r w:rsidRPr="001168BF">
          <w:rPr>
            <w:rStyle w:val="Hyperlink"/>
            <w:sz w:val="22"/>
            <w:szCs w:val="22"/>
          </w:rPr>
          <w:t>https://www.asmscience.org/content/journal/jmbe/10.1128/jmbe.v20i2.1787</w:t>
        </w:r>
      </w:hyperlink>
    </w:p>
    <w:p w14:paraId="47DBA95B" w14:textId="77777777" w:rsidR="002B43C2" w:rsidRDefault="002B43C2" w:rsidP="00354EDB">
      <w:pPr>
        <w:rPr>
          <w:sz w:val="22"/>
        </w:rPr>
      </w:pPr>
    </w:p>
    <w:p w14:paraId="077130CB" w14:textId="3E9A7DDF" w:rsidR="00354EDB" w:rsidRPr="001F0861" w:rsidRDefault="00151A9E" w:rsidP="00354EDB">
      <w:pPr>
        <w:rPr>
          <w:sz w:val="22"/>
          <w:szCs w:val="22"/>
        </w:rPr>
      </w:pPr>
      <w:r>
        <w:rPr>
          <w:sz w:val="22"/>
        </w:rPr>
        <w:t xml:space="preserve">70. </w:t>
      </w:r>
      <w:r w:rsidRPr="001F0861">
        <w:rPr>
          <w:sz w:val="22"/>
          <w:szCs w:val="22"/>
          <w:u w:val="single"/>
        </w:rPr>
        <w:t>Cooper KM</w:t>
      </w:r>
      <w:r w:rsidRPr="001F0861">
        <w:rPr>
          <w:sz w:val="22"/>
          <w:szCs w:val="22"/>
          <w:u w:val="single"/>
          <w:vertAlign w:val="superscript"/>
        </w:rPr>
        <w:t>+*</w:t>
      </w:r>
      <w:r w:rsidRPr="001F0861">
        <w:rPr>
          <w:sz w:val="22"/>
          <w:szCs w:val="22"/>
        </w:rPr>
        <w:t xml:space="preserve">, </w:t>
      </w:r>
      <w:r w:rsidRPr="001F0861">
        <w:rPr>
          <w:sz w:val="22"/>
          <w:szCs w:val="22"/>
          <w:u w:val="single"/>
        </w:rPr>
        <w:t>Gin L</w:t>
      </w:r>
      <w:r w:rsidRPr="001F0861">
        <w:rPr>
          <w:sz w:val="22"/>
          <w:szCs w:val="22"/>
          <w:u w:val="single"/>
          <w:vertAlign w:val="superscript"/>
        </w:rPr>
        <w:t>#*</w:t>
      </w:r>
      <w:r w:rsidRPr="001F0861">
        <w:rPr>
          <w:sz w:val="22"/>
          <w:szCs w:val="22"/>
        </w:rPr>
        <w:t xml:space="preserve">, </w:t>
      </w:r>
      <w:proofErr w:type="spellStart"/>
      <w:r w:rsidRPr="001F0861">
        <w:rPr>
          <w:sz w:val="22"/>
          <w:szCs w:val="22"/>
          <w:u w:val="single"/>
        </w:rPr>
        <w:t>Akeeh</w:t>
      </w:r>
      <w:proofErr w:type="spellEnd"/>
      <w:r w:rsidRPr="001F0861">
        <w:rPr>
          <w:sz w:val="22"/>
          <w:szCs w:val="22"/>
          <w:u w:val="single"/>
        </w:rPr>
        <w:t xml:space="preserve"> B</w:t>
      </w:r>
      <w:r w:rsidRPr="001F0861">
        <w:rPr>
          <w:sz w:val="22"/>
          <w:szCs w:val="22"/>
          <w:vertAlign w:val="superscript"/>
        </w:rPr>
        <w:t>^</w:t>
      </w:r>
      <w:r w:rsidRPr="001F0861">
        <w:rPr>
          <w:sz w:val="22"/>
          <w:szCs w:val="22"/>
        </w:rPr>
        <w:t xml:space="preserve">, </w:t>
      </w:r>
      <w:r w:rsidRPr="001F0861">
        <w:rPr>
          <w:sz w:val="22"/>
          <w:szCs w:val="22"/>
          <w:u w:val="single"/>
        </w:rPr>
        <w:t>Clark CE</w:t>
      </w:r>
      <w:r w:rsidRPr="001F0861">
        <w:rPr>
          <w:sz w:val="22"/>
          <w:szCs w:val="22"/>
          <w:vertAlign w:val="superscript"/>
        </w:rPr>
        <w:t>^</w:t>
      </w:r>
      <w:r w:rsidRPr="001F0861">
        <w:rPr>
          <w:sz w:val="22"/>
          <w:szCs w:val="22"/>
        </w:rPr>
        <w:t xml:space="preserve">, </w:t>
      </w:r>
      <w:r w:rsidRPr="001F0861">
        <w:rPr>
          <w:sz w:val="22"/>
          <w:szCs w:val="22"/>
          <w:u w:val="single"/>
        </w:rPr>
        <w:t>Hunter JS</w:t>
      </w:r>
      <w:r w:rsidRPr="001F0861">
        <w:rPr>
          <w:sz w:val="22"/>
          <w:szCs w:val="22"/>
          <w:vertAlign w:val="superscript"/>
        </w:rPr>
        <w:t>^</w:t>
      </w:r>
      <w:r w:rsidRPr="001F0861">
        <w:rPr>
          <w:sz w:val="22"/>
          <w:szCs w:val="22"/>
        </w:rPr>
        <w:t xml:space="preserve">, </w:t>
      </w:r>
      <w:r w:rsidRPr="001F0861">
        <w:rPr>
          <w:sz w:val="22"/>
          <w:szCs w:val="22"/>
          <w:u w:val="single"/>
        </w:rPr>
        <w:t>Roderick TB</w:t>
      </w:r>
      <w:r w:rsidRPr="001F0861">
        <w:rPr>
          <w:sz w:val="22"/>
          <w:szCs w:val="22"/>
          <w:vertAlign w:val="superscript"/>
        </w:rPr>
        <w:t>^</w:t>
      </w:r>
      <w:r w:rsidRPr="001F0861">
        <w:rPr>
          <w:sz w:val="22"/>
          <w:szCs w:val="22"/>
        </w:rPr>
        <w:t xml:space="preserve">, </w:t>
      </w:r>
      <w:r w:rsidRPr="001F0861">
        <w:rPr>
          <w:sz w:val="22"/>
          <w:szCs w:val="22"/>
          <w:u w:val="single"/>
        </w:rPr>
        <w:t>Elliott DB</w:t>
      </w:r>
      <w:r w:rsidRPr="001F0861">
        <w:rPr>
          <w:sz w:val="22"/>
          <w:szCs w:val="22"/>
          <w:vertAlign w:val="superscript"/>
        </w:rPr>
        <w:t>^</w:t>
      </w:r>
      <w:r w:rsidRPr="001F0861">
        <w:rPr>
          <w:sz w:val="22"/>
          <w:szCs w:val="22"/>
        </w:rPr>
        <w:t xml:space="preserve">, </w:t>
      </w:r>
      <w:r w:rsidRPr="001F0861">
        <w:rPr>
          <w:sz w:val="22"/>
          <w:szCs w:val="22"/>
          <w:u w:val="single"/>
        </w:rPr>
        <w:t>Gutierrez LA</w:t>
      </w:r>
      <w:r w:rsidRPr="001F0861">
        <w:rPr>
          <w:sz w:val="22"/>
          <w:szCs w:val="22"/>
          <w:vertAlign w:val="superscript"/>
        </w:rPr>
        <w:t>^</w:t>
      </w:r>
      <w:r w:rsidRPr="001F0861">
        <w:rPr>
          <w:sz w:val="22"/>
          <w:szCs w:val="22"/>
        </w:rPr>
        <w:t xml:space="preserve">, </w:t>
      </w:r>
      <w:r w:rsidRPr="001F0861">
        <w:rPr>
          <w:sz w:val="22"/>
          <w:szCs w:val="22"/>
          <w:u w:val="single"/>
        </w:rPr>
        <w:t>Mello RM</w:t>
      </w:r>
      <w:r w:rsidRPr="001F0861">
        <w:rPr>
          <w:sz w:val="22"/>
          <w:szCs w:val="22"/>
          <w:vertAlign w:val="superscript"/>
        </w:rPr>
        <w:t>^</w:t>
      </w:r>
      <w:r w:rsidRPr="001F0861">
        <w:rPr>
          <w:sz w:val="22"/>
          <w:szCs w:val="22"/>
        </w:rPr>
        <w:t xml:space="preserve">, </w:t>
      </w:r>
      <w:r w:rsidRPr="001F0861">
        <w:rPr>
          <w:sz w:val="22"/>
          <w:szCs w:val="22"/>
          <w:u w:val="single"/>
        </w:rPr>
        <w:t>Pfeiffer LD</w:t>
      </w:r>
      <w:r w:rsidRPr="001F0861">
        <w:rPr>
          <w:sz w:val="22"/>
          <w:szCs w:val="22"/>
          <w:vertAlign w:val="superscript"/>
        </w:rPr>
        <w:t>^</w:t>
      </w:r>
      <w:r w:rsidRPr="001F0861">
        <w:rPr>
          <w:sz w:val="22"/>
          <w:szCs w:val="22"/>
        </w:rPr>
        <w:t xml:space="preserve">, </w:t>
      </w:r>
      <w:r w:rsidRPr="001F0861">
        <w:rPr>
          <w:sz w:val="22"/>
          <w:szCs w:val="22"/>
          <w:u w:val="single"/>
        </w:rPr>
        <w:t>Scott RA</w:t>
      </w:r>
      <w:r w:rsidRPr="001F0861">
        <w:rPr>
          <w:sz w:val="22"/>
          <w:szCs w:val="22"/>
          <w:vertAlign w:val="superscript"/>
        </w:rPr>
        <w:t>^</w:t>
      </w:r>
      <w:r w:rsidRPr="001F0861">
        <w:rPr>
          <w:sz w:val="22"/>
          <w:szCs w:val="22"/>
        </w:rPr>
        <w:t xml:space="preserve">, </w:t>
      </w:r>
      <w:r w:rsidRPr="001F0861">
        <w:rPr>
          <w:sz w:val="22"/>
          <w:szCs w:val="22"/>
          <w:u w:val="single"/>
        </w:rPr>
        <w:t>Arellano D</w:t>
      </w:r>
      <w:r w:rsidRPr="001F0861">
        <w:rPr>
          <w:sz w:val="22"/>
          <w:szCs w:val="22"/>
          <w:vertAlign w:val="superscript"/>
        </w:rPr>
        <w:t>^</w:t>
      </w:r>
      <w:r w:rsidRPr="001F0861">
        <w:rPr>
          <w:sz w:val="22"/>
          <w:szCs w:val="22"/>
        </w:rPr>
        <w:t xml:space="preserve">, </w:t>
      </w:r>
      <w:r w:rsidRPr="001F0861">
        <w:rPr>
          <w:sz w:val="22"/>
          <w:szCs w:val="22"/>
          <w:u w:val="single"/>
        </w:rPr>
        <w:t>Ramirez D</w:t>
      </w:r>
      <w:r w:rsidRPr="001F0861">
        <w:rPr>
          <w:sz w:val="22"/>
          <w:szCs w:val="22"/>
          <w:vertAlign w:val="superscript"/>
        </w:rPr>
        <w:t>^</w:t>
      </w:r>
      <w:r w:rsidRPr="001F0861">
        <w:rPr>
          <w:sz w:val="22"/>
          <w:szCs w:val="22"/>
        </w:rPr>
        <w:t xml:space="preserve">, </w:t>
      </w:r>
      <w:r w:rsidRPr="001F0861">
        <w:rPr>
          <w:sz w:val="22"/>
          <w:szCs w:val="22"/>
          <w:u w:val="single"/>
        </w:rPr>
        <w:t>Valdez EM</w:t>
      </w:r>
      <w:r w:rsidRPr="001F0861">
        <w:rPr>
          <w:sz w:val="22"/>
          <w:szCs w:val="22"/>
          <w:vertAlign w:val="superscript"/>
        </w:rPr>
        <w:t>^</w:t>
      </w:r>
      <w:r w:rsidRPr="001F0861">
        <w:rPr>
          <w:sz w:val="22"/>
          <w:szCs w:val="22"/>
        </w:rPr>
        <w:t xml:space="preserve">, </w:t>
      </w:r>
      <w:r w:rsidRPr="001F0861">
        <w:rPr>
          <w:sz w:val="22"/>
          <w:szCs w:val="22"/>
          <w:u w:val="single"/>
        </w:rPr>
        <w:t>Vargas C</w:t>
      </w:r>
      <w:r w:rsidRPr="001F0861">
        <w:rPr>
          <w:sz w:val="22"/>
          <w:szCs w:val="22"/>
          <w:vertAlign w:val="superscript"/>
        </w:rPr>
        <w:t>^</w:t>
      </w:r>
      <w:r w:rsidRPr="001F0861">
        <w:rPr>
          <w:sz w:val="22"/>
          <w:szCs w:val="22"/>
        </w:rPr>
        <w:t xml:space="preserve">, </w:t>
      </w:r>
      <w:r w:rsidRPr="001F0861">
        <w:rPr>
          <w:sz w:val="22"/>
          <w:szCs w:val="22"/>
          <w:u w:val="single"/>
        </w:rPr>
        <w:t>Velarde K</w:t>
      </w:r>
      <w:r w:rsidRPr="001F0861">
        <w:rPr>
          <w:sz w:val="22"/>
          <w:szCs w:val="22"/>
          <w:vertAlign w:val="superscript"/>
        </w:rPr>
        <w:t>^</w:t>
      </w:r>
      <w:r w:rsidRPr="001F0861">
        <w:rPr>
          <w:sz w:val="22"/>
          <w:szCs w:val="22"/>
        </w:rPr>
        <w:t xml:space="preserve">, Zheng Y, </w:t>
      </w:r>
      <w:r w:rsidRPr="001F0861">
        <w:rPr>
          <w:b/>
          <w:i/>
          <w:sz w:val="22"/>
          <w:szCs w:val="22"/>
        </w:rPr>
        <w:t>Brownell SE</w:t>
      </w:r>
      <w:r w:rsidRPr="001F0861">
        <w:rPr>
          <w:sz w:val="22"/>
          <w:szCs w:val="22"/>
        </w:rPr>
        <w:t>. Factors that predict biological sciences student persistence in undergraduate research experiences.  PLOS ONE. August 2019.</w:t>
      </w:r>
      <w:r w:rsidR="00B30368">
        <w:rPr>
          <w:sz w:val="22"/>
          <w:szCs w:val="22"/>
        </w:rPr>
        <w:t xml:space="preserve">  30 pages.</w:t>
      </w:r>
      <w:r w:rsidRPr="001F0861">
        <w:rPr>
          <w:sz w:val="22"/>
          <w:szCs w:val="22"/>
        </w:rPr>
        <w:t xml:space="preserve">  </w:t>
      </w:r>
      <w:r w:rsidR="00C74FDD" w:rsidRPr="009E122F">
        <w:rPr>
          <w:sz w:val="22"/>
          <w:szCs w:val="22"/>
        </w:rPr>
        <w:t>(*these authors contributed equally)</w:t>
      </w:r>
      <w:r w:rsidR="00C74FDD">
        <w:rPr>
          <w:sz w:val="22"/>
          <w:szCs w:val="22"/>
        </w:rPr>
        <w:t xml:space="preserve"> </w:t>
      </w:r>
      <w:hyperlink r:id="rId115" w:history="1">
        <w:r w:rsidR="00354EDB" w:rsidRPr="001F0861">
          <w:rPr>
            <w:rStyle w:val="Hyperlink"/>
            <w:sz w:val="22"/>
            <w:szCs w:val="22"/>
          </w:rPr>
          <w:t>https://journals.plos.org/plosone/article/comments?id=10.1371/journal.pone.0220186</w:t>
        </w:r>
      </w:hyperlink>
    </w:p>
    <w:p w14:paraId="1A0999CC" w14:textId="77777777" w:rsidR="00106EAB" w:rsidRDefault="00106EAB" w:rsidP="00AF2995">
      <w:pPr>
        <w:rPr>
          <w:b/>
          <w:sz w:val="22"/>
          <w:szCs w:val="22"/>
        </w:rPr>
      </w:pPr>
    </w:p>
    <w:p w14:paraId="7048EC7B" w14:textId="59F7FF4A" w:rsidR="001F0861" w:rsidRDefault="001F0861" w:rsidP="001F0861">
      <w:pPr>
        <w:ind w:left="720"/>
        <w:rPr>
          <w:sz w:val="22"/>
          <w:szCs w:val="22"/>
        </w:rPr>
      </w:pPr>
      <w:r w:rsidRPr="001F0861">
        <w:rPr>
          <w:b/>
          <w:sz w:val="22"/>
          <w:szCs w:val="22"/>
        </w:rPr>
        <w:t>Commentary</w:t>
      </w:r>
      <w:r>
        <w:rPr>
          <w:sz w:val="22"/>
          <w:szCs w:val="22"/>
        </w:rPr>
        <w:t xml:space="preserve">: </w:t>
      </w:r>
    </w:p>
    <w:p w14:paraId="152A1792" w14:textId="77777777" w:rsidR="00106EAB" w:rsidRDefault="00106EAB" w:rsidP="001F0861">
      <w:pPr>
        <w:ind w:left="720"/>
        <w:rPr>
          <w:sz w:val="22"/>
          <w:szCs w:val="22"/>
        </w:rPr>
      </w:pPr>
    </w:p>
    <w:p w14:paraId="10941648" w14:textId="7D5DDE67" w:rsidR="001F0861" w:rsidRDefault="001F0861" w:rsidP="001F0861">
      <w:pPr>
        <w:ind w:left="720"/>
        <w:rPr>
          <w:sz w:val="22"/>
          <w:szCs w:val="22"/>
        </w:rPr>
      </w:pPr>
      <w:r>
        <w:rPr>
          <w:sz w:val="22"/>
          <w:szCs w:val="22"/>
        </w:rPr>
        <w:t xml:space="preserve">ASU Now </w:t>
      </w:r>
      <w:hyperlink r:id="rId116" w:history="1">
        <w:r w:rsidRPr="001168BF">
          <w:rPr>
            <w:rStyle w:val="Hyperlink"/>
            <w:sz w:val="22"/>
            <w:szCs w:val="22"/>
          </w:rPr>
          <w:t>https://asunow.asu.edu/20190814-asu-study-shows-positive-lab-environment-critical-undergrad-success-research</w:t>
        </w:r>
      </w:hyperlink>
    </w:p>
    <w:p w14:paraId="68113272" w14:textId="77777777" w:rsidR="001B7D12" w:rsidRDefault="001B7D12" w:rsidP="006A0600">
      <w:pPr>
        <w:ind w:left="720" w:firstLine="720"/>
        <w:rPr>
          <w:sz w:val="22"/>
          <w:szCs w:val="22"/>
        </w:rPr>
      </w:pPr>
    </w:p>
    <w:p w14:paraId="3F7BECF0" w14:textId="69972FC9" w:rsidR="006A0600" w:rsidRPr="006A0600" w:rsidRDefault="006A0600" w:rsidP="006A0600">
      <w:pPr>
        <w:ind w:left="720" w:firstLine="720"/>
        <w:rPr>
          <w:i/>
          <w:sz w:val="22"/>
          <w:szCs w:val="22"/>
        </w:rPr>
      </w:pPr>
      <w:r w:rsidRPr="006A0600">
        <w:rPr>
          <w:sz w:val="22"/>
          <w:szCs w:val="22"/>
        </w:rPr>
        <w:t xml:space="preserve">Highlighted by </w:t>
      </w:r>
      <w:r w:rsidRPr="006A0600">
        <w:rPr>
          <w:i/>
          <w:sz w:val="22"/>
          <w:szCs w:val="22"/>
        </w:rPr>
        <w:t>Phys.Org, Science Daily, and Eureka Alert.</w:t>
      </w:r>
    </w:p>
    <w:p w14:paraId="103D901A" w14:textId="77777777" w:rsidR="006A0600" w:rsidRPr="006A0600" w:rsidRDefault="006A0600" w:rsidP="006A0600">
      <w:pPr>
        <w:rPr>
          <w:sz w:val="22"/>
          <w:szCs w:val="22"/>
        </w:rPr>
      </w:pPr>
    </w:p>
    <w:p w14:paraId="24CDF1EA" w14:textId="77777777" w:rsidR="006A0600" w:rsidRPr="006A0600" w:rsidRDefault="006A0600" w:rsidP="006A0600">
      <w:pPr>
        <w:ind w:firstLine="720"/>
        <w:rPr>
          <w:i/>
          <w:sz w:val="22"/>
          <w:szCs w:val="22"/>
        </w:rPr>
      </w:pPr>
      <w:r w:rsidRPr="006A0600">
        <w:rPr>
          <w:sz w:val="22"/>
          <w:szCs w:val="22"/>
        </w:rPr>
        <w:t>Flaherty, C. (2018) Lab climate and persistence in undergraduate research?</w:t>
      </w:r>
      <w:r w:rsidRPr="006A0600">
        <w:rPr>
          <w:i/>
          <w:sz w:val="22"/>
          <w:szCs w:val="22"/>
        </w:rPr>
        <w:t xml:space="preserve"> Inside Higher Ed.</w:t>
      </w:r>
    </w:p>
    <w:p w14:paraId="0BC667E4" w14:textId="77777777" w:rsidR="006A0600" w:rsidRPr="006A0600" w:rsidRDefault="006A0600" w:rsidP="006A0600">
      <w:pPr>
        <w:rPr>
          <w:sz w:val="22"/>
          <w:szCs w:val="22"/>
        </w:rPr>
      </w:pPr>
    </w:p>
    <w:p w14:paraId="558C4D0D" w14:textId="77777777" w:rsidR="006A0600" w:rsidRPr="006A0600" w:rsidRDefault="006A0600" w:rsidP="006A0600">
      <w:pPr>
        <w:ind w:firstLine="720"/>
        <w:rPr>
          <w:i/>
          <w:sz w:val="22"/>
          <w:szCs w:val="22"/>
        </w:rPr>
      </w:pPr>
      <w:r w:rsidRPr="006A0600">
        <w:rPr>
          <w:sz w:val="22"/>
          <w:szCs w:val="22"/>
        </w:rPr>
        <w:t xml:space="preserve">Scott, R. (2019). Not all undergraduate research experiences are good. </w:t>
      </w:r>
      <w:r w:rsidRPr="006A0600">
        <w:rPr>
          <w:i/>
          <w:sz w:val="22"/>
          <w:szCs w:val="22"/>
        </w:rPr>
        <w:t>ASU SOLS Teach Tech Blog.</w:t>
      </w:r>
    </w:p>
    <w:p w14:paraId="0274C08C" w14:textId="77777777" w:rsidR="006A0600" w:rsidRPr="006A0600" w:rsidRDefault="006A0600" w:rsidP="006A0600">
      <w:pPr>
        <w:rPr>
          <w:i/>
          <w:sz w:val="22"/>
          <w:szCs w:val="22"/>
        </w:rPr>
      </w:pPr>
    </w:p>
    <w:p w14:paraId="53614443" w14:textId="22C387AC" w:rsidR="006A0600" w:rsidRPr="006A0600" w:rsidRDefault="006A0600" w:rsidP="009D347C">
      <w:pPr>
        <w:ind w:firstLine="720"/>
        <w:rPr>
          <w:i/>
          <w:iCs/>
          <w:sz w:val="22"/>
          <w:szCs w:val="22"/>
        </w:rPr>
      </w:pPr>
      <w:r w:rsidRPr="006A0600">
        <w:rPr>
          <w:sz w:val="22"/>
          <w:szCs w:val="22"/>
        </w:rPr>
        <w:t xml:space="preserve">Seckel. S. (2020). Depression can hit science undergrads hard: What to do about it. </w:t>
      </w:r>
      <w:r w:rsidRPr="006A0600">
        <w:rPr>
          <w:i/>
          <w:iCs/>
          <w:sz w:val="22"/>
          <w:szCs w:val="22"/>
        </w:rPr>
        <w:t>ASU Now.</w:t>
      </w:r>
    </w:p>
    <w:p w14:paraId="5584B0D4" w14:textId="77777777" w:rsidR="006A0600" w:rsidRPr="006A0600" w:rsidRDefault="006A0600" w:rsidP="006A0600">
      <w:pPr>
        <w:ind w:firstLine="720"/>
        <w:rPr>
          <w:i/>
          <w:iCs/>
          <w:sz w:val="22"/>
          <w:szCs w:val="22"/>
        </w:rPr>
      </w:pPr>
      <w:r w:rsidRPr="006A0600">
        <w:rPr>
          <w:iCs/>
          <w:sz w:val="22"/>
          <w:szCs w:val="22"/>
        </w:rPr>
        <w:t xml:space="preserve">Johnson. K. (2020). Strategies and tips for inclusive advising. </w:t>
      </w:r>
      <w:r w:rsidRPr="006A0600">
        <w:rPr>
          <w:i/>
          <w:iCs/>
          <w:sz w:val="22"/>
          <w:szCs w:val="22"/>
        </w:rPr>
        <w:t>PECOP Blog.</w:t>
      </w:r>
    </w:p>
    <w:p w14:paraId="6BA53735" w14:textId="77777777" w:rsidR="006A0600" w:rsidRPr="006A0600" w:rsidRDefault="006A0600" w:rsidP="006A0600">
      <w:pPr>
        <w:rPr>
          <w:sz w:val="22"/>
          <w:szCs w:val="22"/>
        </w:rPr>
      </w:pPr>
    </w:p>
    <w:p w14:paraId="3C43D6A7" w14:textId="66B52A26" w:rsidR="006A0600" w:rsidRDefault="006A0600" w:rsidP="006A0600">
      <w:pPr>
        <w:ind w:firstLine="720"/>
        <w:rPr>
          <w:sz w:val="22"/>
          <w:szCs w:val="22"/>
        </w:rPr>
      </w:pPr>
      <w:r w:rsidRPr="006A0600">
        <w:rPr>
          <w:sz w:val="22"/>
          <w:szCs w:val="22"/>
        </w:rPr>
        <w:t xml:space="preserve">Featured on SEISMIC Office Hours, a podcast hosted by Solina Solanki (June 2021). </w:t>
      </w:r>
    </w:p>
    <w:p w14:paraId="4F1EE0FA" w14:textId="6EA9A33F" w:rsidR="002A0A90" w:rsidRDefault="002A0A90" w:rsidP="006A0600">
      <w:pPr>
        <w:ind w:firstLine="720"/>
        <w:rPr>
          <w:sz w:val="22"/>
          <w:szCs w:val="22"/>
        </w:rPr>
      </w:pPr>
    </w:p>
    <w:p w14:paraId="7CE88C36" w14:textId="37405649" w:rsidR="002A0A90" w:rsidRDefault="002A0A90" w:rsidP="002A0A90">
      <w:pPr>
        <w:ind w:left="720"/>
        <w:rPr>
          <w:sz w:val="22"/>
          <w:szCs w:val="22"/>
        </w:rPr>
      </w:pPr>
      <w:r>
        <w:rPr>
          <w:sz w:val="22"/>
          <w:szCs w:val="22"/>
        </w:rPr>
        <w:t xml:space="preserve">ASU Teaching Innovation Center blog </w:t>
      </w:r>
      <w:hyperlink r:id="rId117" w:history="1">
        <w:r w:rsidRPr="004D0368">
          <w:rPr>
            <w:rStyle w:val="Hyperlink"/>
            <w:sz w:val="22"/>
            <w:szCs w:val="22"/>
          </w:rPr>
          <w:t>http://asutechwebs.blogspot.com/2020/11/how-can-we-create-more-inclusive.html</w:t>
        </w:r>
      </w:hyperlink>
    </w:p>
    <w:p w14:paraId="2960A267" w14:textId="77777777" w:rsidR="004A4366" w:rsidRDefault="004A4366" w:rsidP="00866493">
      <w:pPr>
        <w:rPr>
          <w:sz w:val="22"/>
          <w:szCs w:val="22"/>
        </w:rPr>
      </w:pPr>
    </w:p>
    <w:p w14:paraId="76B3E3BA" w14:textId="5F2BAB89" w:rsidR="00866493" w:rsidRDefault="00866493" w:rsidP="00866493">
      <w:pPr>
        <w:rPr>
          <w:sz w:val="22"/>
          <w:szCs w:val="22"/>
        </w:rPr>
      </w:pPr>
      <w:r>
        <w:rPr>
          <w:sz w:val="22"/>
          <w:szCs w:val="22"/>
        </w:rPr>
        <w:t xml:space="preserve">69.  </w:t>
      </w:r>
      <w:r w:rsidRPr="00C619EA">
        <w:rPr>
          <w:sz w:val="22"/>
          <w:szCs w:val="22"/>
        </w:rPr>
        <w:t>Diaz-Martinez</w:t>
      </w:r>
      <w:r>
        <w:rPr>
          <w:sz w:val="22"/>
          <w:szCs w:val="22"/>
        </w:rPr>
        <w:t xml:space="preserve"> LA, Fisher GR, </w:t>
      </w:r>
      <w:r w:rsidRPr="00C619EA">
        <w:rPr>
          <w:sz w:val="22"/>
          <w:szCs w:val="22"/>
        </w:rPr>
        <w:t>Esparza</w:t>
      </w:r>
      <w:r>
        <w:rPr>
          <w:sz w:val="22"/>
          <w:szCs w:val="22"/>
        </w:rPr>
        <w:t xml:space="preserve"> D, </w:t>
      </w:r>
      <w:r w:rsidRPr="00C619EA">
        <w:rPr>
          <w:sz w:val="22"/>
          <w:szCs w:val="22"/>
        </w:rPr>
        <w:t>Bhatt</w:t>
      </w:r>
      <w:r>
        <w:rPr>
          <w:sz w:val="22"/>
          <w:szCs w:val="22"/>
        </w:rPr>
        <w:t xml:space="preserve"> JM, </w:t>
      </w:r>
      <w:r w:rsidRPr="00C619EA">
        <w:rPr>
          <w:sz w:val="22"/>
          <w:szCs w:val="22"/>
        </w:rPr>
        <w:t>D’Arcy</w:t>
      </w:r>
      <w:r>
        <w:rPr>
          <w:sz w:val="22"/>
          <w:szCs w:val="22"/>
        </w:rPr>
        <w:t xml:space="preserve"> CE, </w:t>
      </w:r>
      <w:r w:rsidRPr="00C619EA">
        <w:rPr>
          <w:sz w:val="22"/>
          <w:szCs w:val="22"/>
        </w:rPr>
        <w:t>Apodaca</w:t>
      </w:r>
      <w:r>
        <w:rPr>
          <w:sz w:val="22"/>
          <w:szCs w:val="22"/>
        </w:rPr>
        <w:t xml:space="preserve"> J, </w:t>
      </w:r>
      <w:r>
        <w:rPr>
          <w:b/>
          <w:sz w:val="22"/>
          <w:szCs w:val="22"/>
        </w:rPr>
        <w:t>Brownell S</w:t>
      </w:r>
      <w:r>
        <w:rPr>
          <w:sz w:val="22"/>
          <w:szCs w:val="22"/>
        </w:rPr>
        <w:t xml:space="preserve">, Corwin L, Davis WB, Floyd KW, </w:t>
      </w:r>
      <w:r w:rsidRPr="00C619EA">
        <w:rPr>
          <w:sz w:val="22"/>
          <w:szCs w:val="22"/>
        </w:rPr>
        <w:t>Killion</w:t>
      </w:r>
      <w:r>
        <w:rPr>
          <w:sz w:val="22"/>
          <w:szCs w:val="22"/>
        </w:rPr>
        <w:t xml:space="preserve"> PJ, </w:t>
      </w:r>
      <w:r w:rsidRPr="00C619EA">
        <w:rPr>
          <w:sz w:val="22"/>
          <w:szCs w:val="22"/>
        </w:rPr>
        <w:t>Madden</w:t>
      </w:r>
      <w:r>
        <w:rPr>
          <w:sz w:val="22"/>
          <w:szCs w:val="22"/>
        </w:rPr>
        <w:t xml:space="preserve"> J, </w:t>
      </w:r>
      <w:r w:rsidRPr="00C619EA">
        <w:rPr>
          <w:sz w:val="22"/>
          <w:szCs w:val="22"/>
        </w:rPr>
        <w:t>Marsteller</w:t>
      </w:r>
      <w:r>
        <w:rPr>
          <w:sz w:val="22"/>
          <w:szCs w:val="22"/>
        </w:rPr>
        <w:t xml:space="preserve"> P, </w:t>
      </w:r>
      <w:r w:rsidRPr="00C619EA">
        <w:rPr>
          <w:sz w:val="22"/>
          <w:szCs w:val="22"/>
        </w:rPr>
        <w:t>Mayfield-Meyer</w:t>
      </w:r>
      <w:r>
        <w:rPr>
          <w:sz w:val="22"/>
          <w:szCs w:val="22"/>
        </w:rPr>
        <w:t xml:space="preserve"> T, McDonald KK, </w:t>
      </w:r>
      <w:r w:rsidRPr="00C619EA">
        <w:rPr>
          <w:sz w:val="22"/>
          <w:szCs w:val="22"/>
        </w:rPr>
        <w:t>Rosenberg</w:t>
      </w:r>
      <w:r>
        <w:rPr>
          <w:sz w:val="22"/>
          <w:szCs w:val="22"/>
        </w:rPr>
        <w:t xml:space="preserve"> M, </w:t>
      </w:r>
      <w:r w:rsidRPr="00C619EA">
        <w:rPr>
          <w:sz w:val="22"/>
          <w:szCs w:val="22"/>
        </w:rPr>
        <w:t>Yarborough</w:t>
      </w:r>
      <w:r>
        <w:rPr>
          <w:sz w:val="22"/>
          <w:szCs w:val="22"/>
        </w:rPr>
        <w:t xml:space="preserve"> MA, Olimpo, JT.  </w:t>
      </w:r>
      <w:r w:rsidRPr="00C619EA">
        <w:rPr>
          <w:sz w:val="22"/>
          <w:szCs w:val="22"/>
        </w:rPr>
        <w:t>Recommendations for Effective Integration of Ethics and Responsible Conduct of Research (E/RCR) Education into Course-based Undergraduate Research Experiences: A Meeting Report</w:t>
      </w:r>
      <w:r>
        <w:rPr>
          <w:sz w:val="22"/>
          <w:szCs w:val="22"/>
        </w:rPr>
        <w:t>.  CBE Life Sciences Education.  May 2019.</w:t>
      </w:r>
      <w:r w:rsidR="00B30368">
        <w:rPr>
          <w:sz w:val="22"/>
          <w:szCs w:val="22"/>
        </w:rPr>
        <w:t xml:space="preserve">  10 pages.</w:t>
      </w:r>
      <w:r>
        <w:rPr>
          <w:sz w:val="22"/>
          <w:szCs w:val="22"/>
        </w:rPr>
        <w:t xml:space="preserve">  </w:t>
      </w:r>
      <w:hyperlink r:id="rId118" w:history="1">
        <w:r w:rsidRPr="00AB3B34">
          <w:rPr>
            <w:rStyle w:val="Hyperlink"/>
            <w:sz w:val="22"/>
            <w:szCs w:val="22"/>
          </w:rPr>
          <w:t>https://www.lifescied.org/doi/full/10.1187/cbe.18-10-0203</w:t>
        </w:r>
      </w:hyperlink>
    </w:p>
    <w:p w14:paraId="47628284" w14:textId="77777777" w:rsidR="00B114E9" w:rsidRDefault="00B114E9" w:rsidP="00FD67E5">
      <w:pPr>
        <w:rPr>
          <w:sz w:val="22"/>
        </w:rPr>
      </w:pPr>
    </w:p>
    <w:p w14:paraId="5B235939" w14:textId="3A897BE3" w:rsidR="00FD67E5" w:rsidRDefault="00FD67E5" w:rsidP="00FD67E5">
      <w:pPr>
        <w:rPr>
          <w:sz w:val="22"/>
          <w:szCs w:val="22"/>
        </w:rPr>
      </w:pPr>
      <w:r>
        <w:rPr>
          <w:sz w:val="22"/>
        </w:rPr>
        <w:t xml:space="preserve">68. </w:t>
      </w:r>
      <w:r w:rsidRPr="0051616F">
        <w:rPr>
          <w:sz w:val="22"/>
          <w:szCs w:val="22"/>
          <w:u w:val="single"/>
        </w:rPr>
        <w:t>Cooper KM</w:t>
      </w:r>
      <w:r>
        <w:rPr>
          <w:sz w:val="22"/>
          <w:szCs w:val="22"/>
          <w:u w:val="single"/>
          <w:vertAlign w:val="superscript"/>
        </w:rPr>
        <w:t>+</w:t>
      </w:r>
      <w:r>
        <w:rPr>
          <w:sz w:val="22"/>
          <w:szCs w:val="22"/>
          <w:u w:val="single"/>
        </w:rPr>
        <w:t>*</w:t>
      </w:r>
      <w:r>
        <w:rPr>
          <w:sz w:val="22"/>
          <w:szCs w:val="22"/>
        </w:rPr>
        <w:t xml:space="preserve">, </w:t>
      </w:r>
      <w:r w:rsidRPr="0051616F">
        <w:rPr>
          <w:sz w:val="22"/>
          <w:szCs w:val="22"/>
          <w:u w:val="single"/>
        </w:rPr>
        <w:t>Gin L</w:t>
      </w:r>
      <w:r w:rsidR="007D1085">
        <w:rPr>
          <w:sz w:val="22"/>
          <w:szCs w:val="22"/>
          <w:u w:val="single"/>
          <w:vertAlign w:val="superscript"/>
        </w:rPr>
        <w:t>#</w:t>
      </w:r>
      <w:r>
        <w:rPr>
          <w:sz w:val="22"/>
          <w:szCs w:val="22"/>
          <w:u w:val="single"/>
        </w:rPr>
        <w:t>*</w:t>
      </w:r>
      <w:r>
        <w:rPr>
          <w:sz w:val="22"/>
          <w:szCs w:val="22"/>
        </w:rPr>
        <w:t xml:space="preserve">, </w:t>
      </w:r>
      <w:r w:rsidRPr="0051616F">
        <w:rPr>
          <w:b/>
          <w:i/>
          <w:sz w:val="22"/>
          <w:szCs w:val="22"/>
        </w:rPr>
        <w:t>Brownell SE</w:t>
      </w:r>
      <w:r>
        <w:rPr>
          <w:sz w:val="22"/>
          <w:szCs w:val="22"/>
        </w:rPr>
        <w:t xml:space="preserve">.  </w:t>
      </w:r>
      <w:r w:rsidRPr="0051616F">
        <w:rPr>
          <w:sz w:val="22"/>
          <w:szCs w:val="22"/>
        </w:rPr>
        <w:t>Diagnosing differences in what undergraduates in a fully online and an in-person biology degree program know and do regarding medical school admission</w:t>
      </w:r>
      <w:r>
        <w:rPr>
          <w:sz w:val="22"/>
          <w:szCs w:val="22"/>
        </w:rPr>
        <w:t>.  Advances in Physiology Education.  May 2019.</w:t>
      </w:r>
      <w:r w:rsidR="00B30368">
        <w:rPr>
          <w:sz w:val="22"/>
          <w:szCs w:val="22"/>
        </w:rPr>
        <w:t xml:space="preserve">  12 pages.</w:t>
      </w:r>
      <w:r>
        <w:rPr>
          <w:sz w:val="22"/>
          <w:szCs w:val="22"/>
        </w:rPr>
        <w:t xml:space="preserve">  </w:t>
      </w:r>
      <w:r w:rsidRPr="009E122F">
        <w:rPr>
          <w:sz w:val="22"/>
          <w:szCs w:val="22"/>
        </w:rPr>
        <w:t>(*these authors contributed equally)</w:t>
      </w:r>
      <w:r>
        <w:rPr>
          <w:sz w:val="22"/>
          <w:szCs w:val="22"/>
        </w:rPr>
        <w:t xml:space="preserve"> </w:t>
      </w:r>
      <w:hyperlink r:id="rId119" w:history="1">
        <w:r w:rsidRPr="00AB3B34">
          <w:rPr>
            <w:rStyle w:val="Hyperlink"/>
            <w:sz w:val="22"/>
            <w:szCs w:val="22"/>
          </w:rPr>
          <w:t>https://physiology.org/doi/pdf/10.1152/advan.00028.2019</w:t>
        </w:r>
      </w:hyperlink>
    </w:p>
    <w:p w14:paraId="52FEA202" w14:textId="77777777" w:rsidR="00876555" w:rsidRDefault="00876555" w:rsidP="00876555">
      <w:pPr>
        <w:rPr>
          <w:sz w:val="22"/>
        </w:rPr>
      </w:pPr>
    </w:p>
    <w:p w14:paraId="75A08ABD" w14:textId="77777777" w:rsidR="00106EAB" w:rsidRDefault="003F1333" w:rsidP="007D3A2A">
      <w:pPr>
        <w:ind w:firstLine="720"/>
        <w:rPr>
          <w:sz w:val="22"/>
          <w:szCs w:val="22"/>
        </w:rPr>
      </w:pPr>
      <w:r w:rsidRPr="001F0861">
        <w:rPr>
          <w:b/>
          <w:sz w:val="22"/>
          <w:szCs w:val="22"/>
        </w:rPr>
        <w:t>Commentary</w:t>
      </w:r>
      <w:r>
        <w:rPr>
          <w:sz w:val="22"/>
          <w:szCs w:val="22"/>
        </w:rPr>
        <w:t xml:space="preserve">: </w:t>
      </w:r>
    </w:p>
    <w:p w14:paraId="142F90C1" w14:textId="0AD70326" w:rsidR="006A0600" w:rsidRDefault="003F1333" w:rsidP="007D3A2A">
      <w:pPr>
        <w:ind w:firstLine="720"/>
        <w:rPr>
          <w:sz w:val="22"/>
        </w:rPr>
      </w:pPr>
      <w:r>
        <w:rPr>
          <w:sz w:val="22"/>
        </w:rPr>
        <w:t xml:space="preserve">ASU </w:t>
      </w:r>
      <w:r w:rsidR="002A0A90">
        <w:rPr>
          <w:sz w:val="22"/>
        </w:rPr>
        <w:t>Teaching Innovation Center</w:t>
      </w:r>
      <w:r>
        <w:rPr>
          <w:sz w:val="22"/>
        </w:rPr>
        <w:t xml:space="preserve"> </w:t>
      </w:r>
      <w:r w:rsidR="002A0A90">
        <w:rPr>
          <w:sz w:val="22"/>
        </w:rPr>
        <w:t>b</w:t>
      </w:r>
      <w:r>
        <w:rPr>
          <w:sz w:val="22"/>
        </w:rPr>
        <w:t>log</w:t>
      </w:r>
    </w:p>
    <w:p w14:paraId="71651E60" w14:textId="77777777" w:rsidR="00106EAB" w:rsidRDefault="00106EAB" w:rsidP="009F4D5F">
      <w:pPr>
        <w:ind w:left="720"/>
        <w:rPr>
          <w:sz w:val="22"/>
          <w:szCs w:val="22"/>
        </w:rPr>
      </w:pPr>
    </w:p>
    <w:p w14:paraId="54B053F2" w14:textId="2AF76EDF" w:rsidR="003F1333" w:rsidRPr="009F4D5F" w:rsidRDefault="006A0600" w:rsidP="009F4D5F">
      <w:pPr>
        <w:ind w:left="720"/>
        <w:rPr>
          <w:sz w:val="22"/>
          <w:szCs w:val="22"/>
        </w:rPr>
      </w:pPr>
      <w:r w:rsidRPr="006A0600">
        <w:rPr>
          <w:sz w:val="22"/>
          <w:szCs w:val="22"/>
        </w:rPr>
        <w:t xml:space="preserve">Balli E. The College launches new Online Undergraduate Research Scholars Program. ASU News. September 2021. </w:t>
      </w:r>
      <w:hyperlink r:id="rId120" w:history="1">
        <w:r w:rsidRPr="006A0600">
          <w:rPr>
            <w:rStyle w:val="Hyperlink"/>
            <w:sz w:val="22"/>
            <w:szCs w:val="22"/>
          </w:rPr>
          <w:t>https://news.asu.edu/20210921-college-launches-new-online-undergraduate-research-scholars-program</w:t>
        </w:r>
      </w:hyperlink>
    </w:p>
    <w:p w14:paraId="5F707DD5" w14:textId="77777777" w:rsidR="007D3A2A" w:rsidRDefault="007D3A2A" w:rsidP="00262122">
      <w:pPr>
        <w:rPr>
          <w:sz w:val="22"/>
        </w:rPr>
      </w:pPr>
    </w:p>
    <w:p w14:paraId="7C7D8A93" w14:textId="551345FA" w:rsidR="00262122" w:rsidRDefault="00262122" w:rsidP="00262122">
      <w:pPr>
        <w:rPr>
          <w:sz w:val="22"/>
          <w:szCs w:val="22"/>
        </w:rPr>
      </w:pPr>
      <w:r>
        <w:rPr>
          <w:sz w:val="22"/>
        </w:rPr>
        <w:t xml:space="preserve">67. </w:t>
      </w:r>
      <w:proofErr w:type="spellStart"/>
      <w:r w:rsidRPr="00C619EA">
        <w:rPr>
          <w:sz w:val="22"/>
          <w:szCs w:val="22"/>
          <w:u w:val="single"/>
        </w:rPr>
        <w:t>Grunspan</w:t>
      </w:r>
      <w:proofErr w:type="spellEnd"/>
      <w:r w:rsidRPr="00C619EA">
        <w:rPr>
          <w:sz w:val="22"/>
          <w:szCs w:val="22"/>
          <w:u w:val="single"/>
        </w:rPr>
        <w:t xml:space="preserve"> DZ</w:t>
      </w:r>
      <w:r>
        <w:rPr>
          <w:sz w:val="22"/>
          <w:szCs w:val="22"/>
          <w:u w:val="single"/>
          <w:vertAlign w:val="superscript"/>
        </w:rPr>
        <w:t>+</w:t>
      </w:r>
      <w:r>
        <w:rPr>
          <w:sz w:val="22"/>
          <w:szCs w:val="22"/>
        </w:rPr>
        <w:t xml:space="preserve">, Moeller KT, Nesse RM, </w:t>
      </w:r>
      <w:r w:rsidRPr="0057100C">
        <w:rPr>
          <w:b/>
          <w:i/>
          <w:sz w:val="22"/>
          <w:szCs w:val="22"/>
        </w:rPr>
        <w:t>Brownell SE</w:t>
      </w:r>
      <w:r>
        <w:rPr>
          <w:sz w:val="22"/>
          <w:szCs w:val="22"/>
        </w:rPr>
        <w:t>.  The state of evolutionary medicine in undergraduate education.  Evolution, Medicine, and Public Health (EMPH).  May 2019.</w:t>
      </w:r>
      <w:r w:rsidR="00D54714">
        <w:rPr>
          <w:sz w:val="22"/>
          <w:szCs w:val="22"/>
        </w:rPr>
        <w:t xml:space="preserve"> </w:t>
      </w:r>
      <w:r w:rsidR="00B30368">
        <w:rPr>
          <w:sz w:val="22"/>
          <w:szCs w:val="22"/>
        </w:rPr>
        <w:t xml:space="preserve">11 pages. </w:t>
      </w:r>
      <w:hyperlink r:id="rId121" w:history="1">
        <w:r w:rsidR="00D54714" w:rsidRPr="00A415AA">
          <w:rPr>
            <w:rStyle w:val="Hyperlink"/>
            <w:sz w:val="22"/>
            <w:szCs w:val="22"/>
          </w:rPr>
          <w:t>https://academic.oup.com/emph/article/2019/1/82/5487408</w:t>
        </w:r>
      </w:hyperlink>
    </w:p>
    <w:p w14:paraId="65279A1E" w14:textId="77777777" w:rsidR="00F91383" w:rsidRDefault="00F91383" w:rsidP="00FA532B">
      <w:pPr>
        <w:rPr>
          <w:sz w:val="22"/>
          <w:szCs w:val="22"/>
        </w:rPr>
      </w:pPr>
    </w:p>
    <w:p w14:paraId="7DF6034F" w14:textId="30EF3DEE" w:rsidR="00E7442A" w:rsidRDefault="00E7442A" w:rsidP="00FA532B">
      <w:pPr>
        <w:rPr>
          <w:sz w:val="22"/>
        </w:rPr>
      </w:pPr>
      <w:r>
        <w:rPr>
          <w:sz w:val="22"/>
          <w:szCs w:val="22"/>
        </w:rPr>
        <w:lastRenderedPageBreak/>
        <w:t xml:space="preserve">66.  Couch BA, </w:t>
      </w:r>
      <w:r w:rsidRPr="00905CD4">
        <w:rPr>
          <w:sz w:val="22"/>
          <w:szCs w:val="22"/>
          <w:u w:val="single"/>
        </w:rPr>
        <w:t>Wright C</w:t>
      </w:r>
      <w:r>
        <w:rPr>
          <w:sz w:val="22"/>
          <w:szCs w:val="22"/>
          <w:u w:val="single"/>
        </w:rPr>
        <w:t>D</w:t>
      </w:r>
      <w:r>
        <w:rPr>
          <w:sz w:val="22"/>
          <w:szCs w:val="22"/>
          <w:vertAlign w:val="superscript"/>
        </w:rPr>
        <w:t>+</w:t>
      </w:r>
      <w:r>
        <w:rPr>
          <w:sz w:val="22"/>
          <w:szCs w:val="22"/>
        </w:rPr>
        <w:t xml:space="preserve">, Freeman S, Knight JK, </w:t>
      </w:r>
      <w:proofErr w:type="spellStart"/>
      <w:r>
        <w:rPr>
          <w:sz w:val="22"/>
          <w:szCs w:val="22"/>
        </w:rPr>
        <w:t>Semsar</w:t>
      </w:r>
      <w:proofErr w:type="spellEnd"/>
      <w:r>
        <w:rPr>
          <w:sz w:val="22"/>
          <w:szCs w:val="22"/>
        </w:rPr>
        <w:t xml:space="preserve"> K, Smith MK, Summers MM, Zheng Y, Crowe AJ, </w:t>
      </w:r>
      <w:r w:rsidRPr="005D1669">
        <w:rPr>
          <w:b/>
          <w:sz w:val="22"/>
          <w:szCs w:val="22"/>
        </w:rPr>
        <w:t>Brownell SE</w:t>
      </w:r>
      <w:r>
        <w:rPr>
          <w:sz w:val="22"/>
          <w:szCs w:val="22"/>
        </w:rPr>
        <w:t xml:space="preserve">.  </w:t>
      </w:r>
      <w:proofErr w:type="spellStart"/>
      <w:r w:rsidRPr="005D1669">
        <w:rPr>
          <w:sz w:val="22"/>
          <w:szCs w:val="22"/>
        </w:rPr>
        <w:t>GenBio</w:t>
      </w:r>
      <w:proofErr w:type="spellEnd"/>
      <w:r w:rsidRPr="005D1669">
        <w:rPr>
          <w:sz w:val="22"/>
          <w:szCs w:val="22"/>
        </w:rPr>
        <w:t>-MAPS: A programmatic assessment to measure student understanding of Vision and Change core concepts across general biology programs</w:t>
      </w:r>
      <w:r>
        <w:rPr>
          <w:sz w:val="22"/>
          <w:szCs w:val="22"/>
        </w:rPr>
        <w:t>.  CBE Life Sciences Education.  March 2019.</w:t>
      </w:r>
      <w:r w:rsidR="00B30368">
        <w:rPr>
          <w:sz w:val="22"/>
          <w:szCs w:val="22"/>
        </w:rPr>
        <w:t xml:space="preserve">  14 pages.</w:t>
      </w:r>
      <w:r>
        <w:rPr>
          <w:sz w:val="22"/>
          <w:szCs w:val="22"/>
        </w:rPr>
        <w:t xml:space="preserve">  </w:t>
      </w:r>
      <w:hyperlink r:id="rId122" w:history="1">
        <w:r w:rsidRPr="00915D3C">
          <w:rPr>
            <w:rStyle w:val="Hyperlink"/>
            <w:sz w:val="22"/>
            <w:szCs w:val="22"/>
          </w:rPr>
          <w:t>https://www.lifescied.org/doi/10.1187/cbe.18-07-0117</w:t>
        </w:r>
      </w:hyperlink>
    </w:p>
    <w:p w14:paraId="650277FA" w14:textId="77777777" w:rsidR="00E7442A" w:rsidRDefault="00E7442A" w:rsidP="00FA532B">
      <w:pPr>
        <w:rPr>
          <w:sz w:val="22"/>
        </w:rPr>
      </w:pPr>
    </w:p>
    <w:p w14:paraId="5E8B89AB" w14:textId="22412C68" w:rsidR="004D76B0" w:rsidRDefault="004D76B0" w:rsidP="00FA532B">
      <w:pPr>
        <w:rPr>
          <w:sz w:val="22"/>
        </w:rPr>
      </w:pPr>
      <w:r>
        <w:rPr>
          <w:sz w:val="22"/>
        </w:rPr>
        <w:tab/>
      </w:r>
      <w:r w:rsidR="008670F7">
        <w:rPr>
          <w:sz w:val="22"/>
        </w:rPr>
        <w:t>Selected by Science Magazine as an Editor’s Choice for Education</w:t>
      </w:r>
    </w:p>
    <w:p w14:paraId="04A7174F" w14:textId="77777777" w:rsidR="00DE3EFF" w:rsidRDefault="00DE3EFF" w:rsidP="004D76B0">
      <w:pPr>
        <w:pStyle w:val="BodyText"/>
        <w:ind w:left="720"/>
        <w:jc w:val="left"/>
        <w:outlineLvl w:val="0"/>
        <w:rPr>
          <w:rFonts w:ascii="Times New Roman" w:eastAsia="Cambria" w:hAnsi="Times New Roman"/>
          <w:b w:val="0"/>
          <w:sz w:val="22"/>
          <w:szCs w:val="32"/>
        </w:rPr>
      </w:pPr>
    </w:p>
    <w:p w14:paraId="2B932763" w14:textId="2DA7424C" w:rsidR="004D76B0" w:rsidRDefault="004D76B0" w:rsidP="004D76B0">
      <w:pPr>
        <w:pStyle w:val="BodyText"/>
        <w:ind w:left="720"/>
        <w:jc w:val="left"/>
        <w:outlineLvl w:val="0"/>
        <w:rPr>
          <w:rFonts w:ascii="Times New Roman" w:eastAsia="Cambria" w:hAnsi="Times New Roman"/>
          <w:b w:val="0"/>
          <w:sz w:val="22"/>
          <w:szCs w:val="32"/>
        </w:rPr>
      </w:pPr>
      <w:r>
        <w:rPr>
          <w:rFonts w:ascii="Times New Roman" w:eastAsia="Cambria" w:hAnsi="Times New Roman"/>
          <w:b w:val="0"/>
          <w:sz w:val="22"/>
          <w:szCs w:val="32"/>
        </w:rPr>
        <w:t>Highlighted in the journal Genetics as an Education Highlight</w:t>
      </w:r>
    </w:p>
    <w:p w14:paraId="2BD64DC2" w14:textId="77777777" w:rsidR="00262122" w:rsidRDefault="00262122" w:rsidP="004D76B0">
      <w:pPr>
        <w:pStyle w:val="BodyText"/>
        <w:ind w:left="720"/>
        <w:jc w:val="left"/>
        <w:outlineLvl w:val="0"/>
        <w:rPr>
          <w:rFonts w:ascii="Times New Roman" w:eastAsia="Cambria" w:hAnsi="Times New Roman"/>
          <w:b w:val="0"/>
          <w:sz w:val="22"/>
          <w:szCs w:val="32"/>
        </w:rPr>
      </w:pPr>
    </w:p>
    <w:p w14:paraId="1644E21D" w14:textId="77777777" w:rsidR="001F0861" w:rsidRDefault="00262122" w:rsidP="004D76B0">
      <w:pPr>
        <w:pStyle w:val="BodyText"/>
        <w:ind w:left="720"/>
        <w:jc w:val="left"/>
        <w:outlineLvl w:val="0"/>
        <w:rPr>
          <w:rFonts w:ascii="Times New Roman" w:eastAsia="Cambria" w:hAnsi="Times New Roman"/>
          <w:b w:val="0"/>
          <w:sz w:val="22"/>
          <w:szCs w:val="32"/>
        </w:rPr>
      </w:pPr>
      <w:r w:rsidRPr="00262122">
        <w:rPr>
          <w:rFonts w:ascii="Times New Roman" w:eastAsia="Cambria" w:hAnsi="Times New Roman"/>
          <w:sz w:val="22"/>
          <w:szCs w:val="32"/>
        </w:rPr>
        <w:t>Commentary:</w:t>
      </w:r>
      <w:r>
        <w:rPr>
          <w:rFonts w:ascii="Times New Roman" w:eastAsia="Cambria" w:hAnsi="Times New Roman"/>
          <w:b w:val="0"/>
          <w:sz w:val="22"/>
          <w:szCs w:val="32"/>
        </w:rPr>
        <w:t xml:space="preserve"> </w:t>
      </w:r>
    </w:p>
    <w:p w14:paraId="5B37B614" w14:textId="169F4A1B" w:rsidR="004D76B0" w:rsidRPr="0010050E" w:rsidRDefault="00262122" w:rsidP="0010050E">
      <w:pPr>
        <w:pStyle w:val="BodyText"/>
        <w:ind w:left="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ASU Now </w:t>
      </w:r>
      <w:hyperlink r:id="rId123" w:history="1">
        <w:r w:rsidRPr="00AB3B34">
          <w:rPr>
            <w:rStyle w:val="Hyperlink"/>
            <w:rFonts w:ascii="Times New Roman" w:eastAsia="Cambria" w:hAnsi="Times New Roman"/>
            <w:b w:val="0"/>
            <w:sz w:val="22"/>
            <w:szCs w:val="32"/>
          </w:rPr>
          <w:t>https://asunow.asu.edu/20190507-biology-test-first-publicly-available-measure-understanding-five-core-concepts</w:t>
        </w:r>
      </w:hyperlink>
    </w:p>
    <w:p w14:paraId="58009AAF" w14:textId="77777777" w:rsidR="003E56D5" w:rsidRDefault="003E56D5" w:rsidP="00FA532B">
      <w:pPr>
        <w:rPr>
          <w:sz w:val="22"/>
        </w:rPr>
      </w:pPr>
    </w:p>
    <w:p w14:paraId="2334B54B" w14:textId="1FBE0633" w:rsidR="007D5895" w:rsidRPr="00494551" w:rsidRDefault="00A56653" w:rsidP="00FA532B">
      <w:pPr>
        <w:rPr>
          <w:sz w:val="22"/>
          <w:szCs w:val="22"/>
        </w:rPr>
      </w:pPr>
      <w:r>
        <w:rPr>
          <w:sz w:val="22"/>
        </w:rPr>
        <w:t>6</w:t>
      </w:r>
      <w:r w:rsidR="00E7442A">
        <w:rPr>
          <w:sz w:val="22"/>
        </w:rPr>
        <w:t>5</w:t>
      </w:r>
      <w:r>
        <w:rPr>
          <w:sz w:val="22"/>
        </w:rPr>
        <w:t xml:space="preserve">.  </w:t>
      </w:r>
      <w:proofErr w:type="spellStart"/>
      <w:r>
        <w:rPr>
          <w:sz w:val="22"/>
          <w:szCs w:val="22"/>
        </w:rPr>
        <w:t>Semsar</w:t>
      </w:r>
      <w:proofErr w:type="spellEnd"/>
      <w:r>
        <w:rPr>
          <w:sz w:val="22"/>
          <w:szCs w:val="22"/>
        </w:rPr>
        <w:t xml:space="preserve"> K, </w:t>
      </w:r>
      <w:r w:rsidRPr="003657EA">
        <w:rPr>
          <w:b/>
          <w:sz w:val="22"/>
          <w:szCs w:val="22"/>
        </w:rPr>
        <w:t>Brownell SE</w:t>
      </w:r>
      <w:r>
        <w:rPr>
          <w:sz w:val="22"/>
          <w:szCs w:val="22"/>
        </w:rPr>
        <w:t xml:space="preserve">, Couch BA, Crowe AJ, Smith MK, Summers MM, </w:t>
      </w:r>
      <w:r w:rsidRPr="00821782">
        <w:rPr>
          <w:sz w:val="22"/>
          <w:szCs w:val="22"/>
          <w:u w:val="single"/>
        </w:rPr>
        <w:t>Wright CD</w:t>
      </w:r>
      <w:r w:rsidRPr="004153D0">
        <w:rPr>
          <w:sz w:val="22"/>
          <w:vertAlign w:val="superscript"/>
        </w:rPr>
        <w:t>+</w:t>
      </w:r>
      <w:r>
        <w:rPr>
          <w:sz w:val="22"/>
          <w:szCs w:val="22"/>
        </w:rPr>
        <w:t xml:space="preserve">, Knight JK.  </w:t>
      </w:r>
      <w:r w:rsidRPr="003657EA">
        <w:rPr>
          <w:sz w:val="22"/>
          <w:szCs w:val="22"/>
        </w:rPr>
        <w:t>Phys-MAPS: A programmatic physiology assessment for introductory and advanced undergraduates</w:t>
      </w:r>
      <w:r>
        <w:rPr>
          <w:sz w:val="22"/>
          <w:szCs w:val="22"/>
        </w:rPr>
        <w:t xml:space="preserve">.  Advances in Physiology Education.  March 2019. </w:t>
      </w:r>
      <w:r w:rsidR="00B30368">
        <w:rPr>
          <w:sz w:val="22"/>
          <w:szCs w:val="22"/>
        </w:rPr>
        <w:t xml:space="preserve"> 13 pages.</w:t>
      </w:r>
      <w:r>
        <w:rPr>
          <w:sz w:val="22"/>
          <w:szCs w:val="22"/>
        </w:rPr>
        <w:t xml:space="preserve"> </w:t>
      </w:r>
      <w:hyperlink r:id="rId124" w:history="1">
        <w:r w:rsidRPr="0083700D">
          <w:rPr>
            <w:rStyle w:val="Hyperlink"/>
            <w:sz w:val="22"/>
            <w:szCs w:val="22"/>
          </w:rPr>
          <w:t>https://www.physiology.org/doi/full/10.1152/advan.00128.2018</w:t>
        </w:r>
      </w:hyperlink>
    </w:p>
    <w:p w14:paraId="19C1CFD7" w14:textId="77777777" w:rsidR="006267D6" w:rsidRDefault="006267D6" w:rsidP="00FA532B">
      <w:pPr>
        <w:rPr>
          <w:sz w:val="22"/>
        </w:rPr>
      </w:pPr>
    </w:p>
    <w:p w14:paraId="64C6792E" w14:textId="5F068FA7" w:rsidR="00F13409" w:rsidRDefault="00F13409" w:rsidP="00FA532B">
      <w:pPr>
        <w:rPr>
          <w:sz w:val="22"/>
          <w:szCs w:val="22"/>
        </w:rPr>
      </w:pPr>
      <w:r>
        <w:rPr>
          <w:sz w:val="22"/>
        </w:rPr>
        <w:t>6</w:t>
      </w:r>
      <w:r w:rsidR="00E7442A">
        <w:rPr>
          <w:sz w:val="22"/>
        </w:rPr>
        <w:t>4</w:t>
      </w:r>
      <w:r>
        <w:rPr>
          <w:sz w:val="22"/>
        </w:rPr>
        <w:t xml:space="preserve">.  </w:t>
      </w:r>
      <w:r w:rsidRPr="00662C59">
        <w:rPr>
          <w:sz w:val="22"/>
          <w:szCs w:val="22"/>
        </w:rPr>
        <w:t>Dunk</w:t>
      </w:r>
      <w:r>
        <w:rPr>
          <w:sz w:val="22"/>
          <w:szCs w:val="22"/>
        </w:rPr>
        <w:t xml:space="preserve"> R</w:t>
      </w:r>
      <w:r w:rsidRPr="00662C59">
        <w:rPr>
          <w:sz w:val="22"/>
          <w:szCs w:val="22"/>
        </w:rPr>
        <w:t xml:space="preserve">, </w:t>
      </w:r>
      <w:r w:rsidRPr="000570B9">
        <w:rPr>
          <w:sz w:val="22"/>
          <w:szCs w:val="22"/>
          <w:u w:val="single"/>
        </w:rPr>
        <w:t>Barnes ME</w:t>
      </w:r>
      <w:r>
        <w:rPr>
          <w:sz w:val="22"/>
          <w:szCs w:val="22"/>
          <w:vertAlign w:val="superscript"/>
        </w:rPr>
        <w:t>+</w:t>
      </w:r>
      <w:r w:rsidRPr="00662C59">
        <w:rPr>
          <w:sz w:val="22"/>
          <w:szCs w:val="22"/>
        </w:rPr>
        <w:t>, Reiss</w:t>
      </w:r>
      <w:r>
        <w:rPr>
          <w:sz w:val="22"/>
          <w:szCs w:val="22"/>
        </w:rPr>
        <w:t xml:space="preserve"> M, </w:t>
      </w:r>
      <w:r w:rsidRPr="00662C59">
        <w:rPr>
          <w:sz w:val="22"/>
          <w:szCs w:val="22"/>
        </w:rPr>
        <w:t>Alters</w:t>
      </w:r>
      <w:r>
        <w:rPr>
          <w:sz w:val="22"/>
          <w:szCs w:val="22"/>
        </w:rPr>
        <w:t xml:space="preserve"> B</w:t>
      </w:r>
      <w:r w:rsidRPr="00662C59">
        <w:rPr>
          <w:sz w:val="22"/>
          <w:szCs w:val="22"/>
        </w:rPr>
        <w:t>, Asghar</w:t>
      </w:r>
      <w:r>
        <w:rPr>
          <w:sz w:val="22"/>
          <w:szCs w:val="22"/>
        </w:rPr>
        <w:t xml:space="preserve"> A</w:t>
      </w:r>
      <w:r w:rsidRPr="00662C59">
        <w:rPr>
          <w:sz w:val="22"/>
          <w:szCs w:val="22"/>
        </w:rPr>
        <w:t>, Carter</w:t>
      </w:r>
      <w:r>
        <w:rPr>
          <w:sz w:val="22"/>
          <w:szCs w:val="22"/>
        </w:rPr>
        <w:t xml:space="preserve"> B</w:t>
      </w:r>
      <w:r w:rsidRPr="00662C59">
        <w:rPr>
          <w:sz w:val="22"/>
          <w:szCs w:val="22"/>
        </w:rPr>
        <w:t>, Cotner</w:t>
      </w:r>
      <w:r>
        <w:rPr>
          <w:sz w:val="22"/>
          <w:szCs w:val="22"/>
        </w:rPr>
        <w:t xml:space="preserve"> S</w:t>
      </w:r>
      <w:r w:rsidRPr="00662C59">
        <w:rPr>
          <w:sz w:val="22"/>
          <w:szCs w:val="22"/>
        </w:rPr>
        <w:t>, Glaze</w:t>
      </w:r>
      <w:r>
        <w:rPr>
          <w:sz w:val="22"/>
          <w:szCs w:val="22"/>
        </w:rPr>
        <w:t xml:space="preserve"> A</w:t>
      </w:r>
      <w:r w:rsidRPr="00662C59">
        <w:rPr>
          <w:sz w:val="22"/>
          <w:szCs w:val="22"/>
        </w:rPr>
        <w:t>, Hawley</w:t>
      </w:r>
      <w:r>
        <w:rPr>
          <w:sz w:val="22"/>
          <w:szCs w:val="22"/>
        </w:rPr>
        <w:t xml:space="preserve"> P</w:t>
      </w:r>
      <w:r w:rsidRPr="00662C59">
        <w:rPr>
          <w:sz w:val="22"/>
          <w:szCs w:val="22"/>
        </w:rPr>
        <w:t>, Jensen</w:t>
      </w:r>
      <w:r>
        <w:rPr>
          <w:sz w:val="22"/>
          <w:szCs w:val="22"/>
        </w:rPr>
        <w:t xml:space="preserve"> J</w:t>
      </w:r>
      <w:r w:rsidRPr="00662C59">
        <w:rPr>
          <w:sz w:val="22"/>
          <w:szCs w:val="22"/>
        </w:rPr>
        <w:t>, Mead</w:t>
      </w:r>
      <w:r>
        <w:rPr>
          <w:sz w:val="22"/>
          <w:szCs w:val="22"/>
        </w:rPr>
        <w:t xml:space="preserve"> L</w:t>
      </w:r>
      <w:r w:rsidRPr="00662C59">
        <w:rPr>
          <w:sz w:val="22"/>
          <w:szCs w:val="22"/>
        </w:rPr>
        <w:t>, Nadelson</w:t>
      </w:r>
      <w:r>
        <w:rPr>
          <w:sz w:val="22"/>
          <w:szCs w:val="22"/>
        </w:rPr>
        <w:t xml:space="preserve"> L</w:t>
      </w:r>
      <w:r w:rsidRPr="00662C59">
        <w:rPr>
          <w:sz w:val="22"/>
          <w:szCs w:val="22"/>
        </w:rPr>
        <w:t>, Nelson</w:t>
      </w:r>
      <w:r>
        <w:rPr>
          <w:sz w:val="22"/>
          <w:szCs w:val="22"/>
        </w:rPr>
        <w:t xml:space="preserve"> C</w:t>
      </w:r>
      <w:r w:rsidRPr="00662C59">
        <w:rPr>
          <w:sz w:val="22"/>
          <w:szCs w:val="22"/>
        </w:rPr>
        <w:t xml:space="preserve">, </w:t>
      </w:r>
      <w:proofErr w:type="spellStart"/>
      <w:r w:rsidRPr="00662C59">
        <w:rPr>
          <w:sz w:val="22"/>
          <w:szCs w:val="22"/>
        </w:rPr>
        <w:t>Pobiner</w:t>
      </w:r>
      <w:proofErr w:type="spellEnd"/>
      <w:r>
        <w:rPr>
          <w:sz w:val="22"/>
          <w:szCs w:val="22"/>
        </w:rPr>
        <w:t xml:space="preserve"> B</w:t>
      </w:r>
      <w:r w:rsidRPr="00662C59">
        <w:rPr>
          <w:sz w:val="22"/>
          <w:szCs w:val="22"/>
        </w:rPr>
        <w:t>, Scott</w:t>
      </w:r>
      <w:r>
        <w:rPr>
          <w:sz w:val="22"/>
          <w:szCs w:val="22"/>
        </w:rPr>
        <w:t xml:space="preserve"> E</w:t>
      </w:r>
      <w:r w:rsidRPr="00662C59">
        <w:rPr>
          <w:sz w:val="22"/>
          <w:szCs w:val="22"/>
        </w:rPr>
        <w:t xml:space="preserve">, </w:t>
      </w:r>
      <w:proofErr w:type="spellStart"/>
      <w:r w:rsidRPr="00662C59">
        <w:rPr>
          <w:sz w:val="22"/>
          <w:szCs w:val="22"/>
        </w:rPr>
        <w:t>Shtulman</w:t>
      </w:r>
      <w:proofErr w:type="spellEnd"/>
      <w:r>
        <w:rPr>
          <w:sz w:val="22"/>
          <w:szCs w:val="22"/>
        </w:rPr>
        <w:t xml:space="preserve"> A, </w:t>
      </w:r>
      <w:r w:rsidRPr="00662C59">
        <w:rPr>
          <w:sz w:val="22"/>
          <w:szCs w:val="22"/>
        </w:rPr>
        <w:t>Sinatra</w:t>
      </w:r>
      <w:r>
        <w:rPr>
          <w:sz w:val="22"/>
          <w:szCs w:val="22"/>
        </w:rPr>
        <w:t xml:space="preserve"> G, </w:t>
      </w:r>
      <w:r w:rsidRPr="00662C59">
        <w:rPr>
          <w:sz w:val="22"/>
          <w:szCs w:val="22"/>
        </w:rPr>
        <w:t>Southerland</w:t>
      </w:r>
      <w:r>
        <w:rPr>
          <w:sz w:val="22"/>
          <w:szCs w:val="22"/>
        </w:rPr>
        <w:t xml:space="preserve"> S, </w:t>
      </w:r>
      <w:r w:rsidRPr="00662C59">
        <w:rPr>
          <w:sz w:val="22"/>
          <w:szCs w:val="22"/>
        </w:rPr>
        <w:t>Walter</w:t>
      </w:r>
      <w:r>
        <w:rPr>
          <w:sz w:val="22"/>
          <w:szCs w:val="22"/>
        </w:rPr>
        <w:t xml:space="preserve"> E, </w:t>
      </w:r>
      <w:r w:rsidRPr="00662C59">
        <w:rPr>
          <w:b/>
          <w:sz w:val="22"/>
          <w:szCs w:val="22"/>
        </w:rPr>
        <w:t>Brownell S</w:t>
      </w:r>
      <w:r>
        <w:rPr>
          <w:sz w:val="22"/>
          <w:szCs w:val="22"/>
        </w:rPr>
        <w:t xml:space="preserve">, </w:t>
      </w:r>
      <w:r w:rsidRPr="00662C59">
        <w:rPr>
          <w:sz w:val="22"/>
          <w:szCs w:val="22"/>
        </w:rPr>
        <w:t>Wiles</w:t>
      </w:r>
      <w:r>
        <w:rPr>
          <w:sz w:val="22"/>
          <w:szCs w:val="22"/>
        </w:rPr>
        <w:t xml:space="preserve"> J.  </w:t>
      </w:r>
      <w:r w:rsidRPr="00662C59">
        <w:rPr>
          <w:sz w:val="22"/>
          <w:szCs w:val="22"/>
        </w:rPr>
        <w:t>Evolution Education Involves a Complex Landscape of Interrelated Factors</w:t>
      </w:r>
      <w:r>
        <w:rPr>
          <w:sz w:val="22"/>
          <w:szCs w:val="22"/>
        </w:rPr>
        <w:t>. Nature Ecology and Evolution. February 2019.</w:t>
      </w:r>
      <w:r w:rsidR="00233D0A">
        <w:rPr>
          <w:sz w:val="22"/>
          <w:szCs w:val="22"/>
        </w:rPr>
        <w:t xml:space="preserve">  3 pages.</w:t>
      </w:r>
      <w:r w:rsidR="001D7853">
        <w:rPr>
          <w:sz w:val="22"/>
          <w:szCs w:val="22"/>
        </w:rPr>
        <w:t xml:space="preserve">  </w:t>
      </w:r>
      <w:hyperlink r:id="rId125" w:history="1">
        <w:r w:rsidR="001D7853" w:rsidRPr="00915D3C">
          <w:rPr>
            <w:rStyle w:val="Hyperlink"/>
            <w:sz w:val="22"/>
            <w:szCs w:val="22"/>
          </w:rPr>
          <w:t>https://www.nature.com/articles/s41559-019-0802-9</w:t>
        </w:r>
      </w:hyperlink>
    </w:p>
    <w:p w14:paraId="1123FED4" w14:textId="77777777" w:rsidR="006267D6" w:rsidRDefault="006267D6" w:rsidP="00450C68">
      <w:pPr>
        <w:rPr>
          <w:sz w:val="22"/>
        </w:rPr>
      </w:pPr>
    </w:p>
    <w:p w14:paraId="5E7E6740" w14:textId="1F68C395" w:rsidR="005D5653" w:rsidRPr="005C66CF" w:rsidRDefault="009B10DF" w:rsidP="00450C68">
      <w:pPr>
        <w:rPr>
          <w:sz w:val="22"/>
          <w:szCs w:val="22"/>
        </w:rPr>
      </w:pPr>
      <w:r>
        <w:rPr>
          <w:sz w:val="22"/>
        </w:rPr>
        <w:t>6</w:t>
      </w:r>
      <w:r w:rsidR="00E7442A">
        <w:rPr>
          <w:sz w:val="22"/>
        </w:rPr>
        <w:t>3</w:t>
      </w:r>
      <w:r>
        <w:rPr>
          <w:sz w:val="22"/>
        </w:rPr>
        <w:t xml:space="preserve">.  </w:t>
      </w:r>
      <w:r w:rsidRPr="00C619EA">
        <w:rPr>
          <w:sz w:val="22"/>
          <w:szCs w:val="22"/>
          <w:u w:val="single"/>
        </w:rPr>
        <w:t>Barnes ME</w:t>
      </w:r>
      <w:r>
        <w:rPr>
          <w:sz w:val="22"/>
          <w:szCs w:val="22"/>
          <w:vertAlign w:val="superscript"/>
        </w:rPr>
        <w:t>+</w:t>
      </w:r>
      <w:r w:rsidRPr="00662C59">
        <w:rPr>
          <w:sz w:val="22"/>
          <w:szCs w:val="22"/>
        </w:rPr>
        <w:t>,</w:t>
      </w:r>
      <w:r>
        <w:rPr>
          <w:sz w:val="22"/>
          <w:szCs w:val="22"/>
        </w:rPr>
        <w:t xml:space="preserve"> </w:t>
      </w:r>
      <w:r w:rsidRPr="00C619EA">
        <w:rPr>
          <w:sz w:val="22"/>
          <w:szCs w:val="22"/>
          <w:u w:val="single"/>
        </w:rPr>
        <w:t>Dunlop H</w:t>
      </w:r>
      <w:r>
        <w:rPr>
          <w:sz w:val="22"/>
          <w:u w:val="single"/>
          <w:vertAlign w:val="superscript"/>
        </w:rPr>
        <w:t>^</w:t>
      </w:r>
      <w:r>
        <w:rPr>
          <w:sz w:val="22"/>
          <w:szCs w:val="22"/>
        </w:rPr>
        <w:t xml:space="preserve">, Holt E, Zheng Y, </w:t>
      </w:r>
      <w:r w:rsidRPr="00706FAD">
        <w:rPr>
          <w:b/>
          <w:i/>
          <w:sz w:val="22"/>
          <w:szCs w:val="22"/>
        </w:rPr>
        <w:t>Brownell SE</w:t>
      </w:r>
      <w:r>
        <w:rPr>
          <w:sz w:val="22"/>
          <w:szCs w:val="22"/>
        </w:rPr>
        <w:t>. Different evolution acceptance instruments lead to different research findings.  Evolution Education and Outreach.  January 2019.</w:t>
      </w:r>
      <w:r w:rsidR="00B30368">
        <w:rPr>
          <w:sz w:val="22"/>
          <w:szCs w:val="22"/>
        </w:rPr>
        <w:t xml:space="preserve">  17 pages.</w:t>
      </w:r>
      <w:r w:rsidR="001D7853">
        <w:rPr>
          <w:sz w:val="22"/>
          <w:szCs w:val="22"/>
        </w:rPr>
        <w:t xml:space="preserve">  </w:t>
      </w:r>
      <w:hyperlink r:id="rId126" w:history="1">
        <w:r w:rsidR="001D7853" w:rsidRPr="00915D3C">
          <w:rPr>
            <w:rStyle w:val="Hyperlink"/>
            <w:sz w:val="22"/>
            <w:szCs w:val="22"/>
          </w:rPr>
          <w:t>https://evolution-outreach.biomedcentral.com/articles/10.1186/s12052-019-0096-z</w:t>
        </w:r>
      </w:hyperlink>
    </w:p>
    <w:p w14:paraId="7B009E44" w14:textId="5F6FC8FC" w:rsidR="00450C68" w:rsidRPr="003C0941" w:rsidRDefault="00450C68" w:rsidP="00450C68">
      <w:pPr>
        <w:rPr>
          <w:sz w:val="22"/>
          <w:szCs w:val="22"/>
        </w:rPr>
      </w:pPr>
      <w:r>
        <w:rPr>
          <w:sz w:val="22"/>
          <w:u w:val="single"/>
        </w:rPr>
        <w:t>2018</w:t>
      </w:r>
    </w:p>
    <w:p w14:paraId="6F170A5E" w14:textId="77777777" w:rsidR="00DE3EFF" w:rsidRDefault="00DE3EFF" w:rsidP="000E60E1">
      <w:pPr>
        <w:rPr>
          <w:sz w:val="22"/>
        </w:rPr>
      </w:pPr>
    </w:p>
    <w:p w14:paraId="4EAF4713" w14:textId="388C07E1" w:rsidR="002E468D" w:rsidRDefault="00905CD4" w:rsidP="000E60E1">
      <w:pPr>
        <w:rPr>
          <w:sz w:val="22"/>
        </w:rPr>
      </w:pPr>
      <w:r>
        <w:rPr>
          <w:sz w:val="22"/>
        </w:rPr>
        <w:t>62</w:t>
      </w:r>
      <w:r w:rsidR="002E468D">
        <w:rPr>
          <w:sz w:val="22"/>
        </w:rPr>
        <w:t xml:space="preserve">. </w:t>
      </w:r>
      <w:r w:rsidR="002E468D" w:rsidRPr="00B47ACE">
        <w:rPr>
          <w:sz w:val="22"/>
          <w:u w:val="single"/>
        </w:rPr>
        <w:t>Cooper KM</w:t>
      </w:r>
      <w:r w:rsidR="002E468D" w:rsidRPr="002C6B67">
        <w:rPr>
          <w:sz w:val="22"/>
          <w:vertAlign w:val="superscript"/>
        </w:rPr>
        <w:t>#</w:t>
      </w:r>
      <w:r w:rsidR="002E468D">
        <w:rPr>
          <w:sz w:val="22"/>
        </w:rPr>
        <w:t xml:space="preserve">, </w:t>
      </w:r>
      <w:r w:rsidR="002E468D" w:rsidRPr="00B47ACE">
        <w:rPr>
          <w:sz w:val="22"/>
          <w:u w:val="single"/>
        </w:rPr>
        <w:t>Hendrix T</w:t>
      </w:r>
      <w:r w:rsidR="007D1085">
        <w:rPr>
          <w:sz w:val="22"/>
          <w:u w:val="single"/>
          <w:vertAlign w:val="superscript"/>
        </w:rPr>
        <w:t>^</w:t>
      </w:r>
      <w:r w:rsidR="002E468D">
        <w:rPr>
          <w:sz w:val="22"/>
        </w:rPr>
        <w:t xml:space="preserve">, </w:t>
      </w:r>
      <w:r w:rsidR="002E468D" w:rsidRPr="00B47ACE">
        <w:rPr>
          <w:sz w:val="22"/>
          <w:u w:val="single"/>
        </w:rPr>
        <w:t>Stephens M</w:t>
      </w:r>
      <w:r w:rsidR="002E468D">
        <w:rPr>
          <w:sz w:val="22"/>
          <w:u w:val="single"/>
          <w:vertAlign w:val="superscript"/>
        </w:rPr>
        <w:t>^</w:t>
      </w:r>
      <w:r w:rsidR="002E468D">
        <w:rPr>
          <w:sz w:val="22"/>
        </w:rPr>
        <w:t xml:space="preserve">, </w:t>
      </w:r>
      <w:r w:rsidR="002E468D" w:rsidRPr="00B47ACE">
        <w:rPr>
          <w:sz w:val="22"/>
          <w:u w:val="single"/>
        </w:rPr>
        <w:t>Cala JM</w:t>
      </w:r>
      <w:r w:rsidR="002E468D" w:rsidRPr="002C6B67">
        <w:rPr>
          <w:sz w:val="22"/>
          <w:vertAlign w:val="superscript"/>
        </w:rPr>
        <w:t>#</w:t>
      </w:r>
      <w:r w:rsidR="002E468D">
        <w:rPr>
          <w:sz w:val="22"/>
        </w:rPr>
        <w:t xml:space="preserve">, </w:t>
      </w:r>
      <w:proofErr w:type="spellStart"/>
      <w:r w:rsidR="002E468D" w:rsidRPr="00B47ACE">
        <w:rPr>
          <w:sz w:val="22"/>
          <w:u w:val="single"/>
        </w:rPr>
        <w:t>Agloro</w:t>
      </w:r>
      <w:proofErr w:type="spellEnd"/>
      <w:r w:rsidR="002E468D" w:rsidRPr="00B47ACE">
        <w:rPr>
          <w:sz w:val="22"/>
          <w:u w:val="single"/>
        </w:rPr>
        <w:t xml:space="preserve"> A</w:t>
      </w:r>
      <w:r w:rsidR="002E468D">
        <w:rPr>
          <w:sz w:val="22"/>
          <w:u w:val="single"/>
          <w:vertAlign w:val="superscript"/>
        </w:rPr>
        <w:t>^</w:t>
      </w:r>
      <w:r w:rsidR="002E468D">
        <w:rPr>
          <w:sz w:val="22"/>
        </w:rPr>
        <w:t xml:space="preserve">, </w:t>
      </w:r>
      <w:r w:rsidR="002E468D" w:rsidRPr="00B47ACE">
        <w:rPr>
          <w:sz w:val="22"/>
          <w:u w:val="single"/>
        </w:rPr>
        <w:t>Badini G</w:t>
      </w:r>
      <w:r w:rsidR="002E468D" w:rsidRPr="00B47ACE">
        <w:rPr>
          <w:sz w:val="22"/>
          <w:u w:val="single"/>
          <w:vertAlign w:val="superscript"/>
        </w:rPr>
        <w:t>^</w:t>
      </w:r>
      <w:r w:rsidR="002E468D" w:rsidRPr="00B47ACE">
        <w:rPr>
          <w:sz w:val="22"/>
          <w:u w:val="single"/>
        </w:rPr>
        <w:t>,</w:t>
      </w:r>
      <w:r w:rsidR="002E468D">
        <w:rPr>
          <w:sz w:val="22"/>
        </w:rPr>
        <w:t xml:space="preserve"> </w:t>
      </w:r>
      <w:r w:rsidR="002E468D" w:rsidRPr="00B47ACE">
        <w:rPr>
          <w:sz w:val="22"/>
          <w:u w:val="single"/>
        </w:rPr>
        <w:t>Barnes ME</w:t>
      </w:r>
      <w:r w:rsidR="002E468D" w:rsidRPr="002C6B67">
        <w:rPr>
          <w:sz w:val="22"/>
          <w:vertAlign w:val="superscript"/>
        </w:rPr>
        <w:t>#</w:t>
      </w:r>
      <w:r w:rsidR="002E468D">
        <w:rPr>
          <w:sz w:val="22"/>
        </w:rPr>
        <w:t xml:space="preserve">, </w:t>
      </w:r>
      <w:r w:rsidR="002E468D" w:rsidRPr="00B47ACE">
        <w:rPr>
          <w:sz w:val="22"/>
          <w:u w:val="single"/>
        </w:rPr>
        <w:t>Eledge B</w:t>
      </w:r>
      <w:r w:rsidR="002E468D" w:rsidRPr="00B47ACE">
        <w:rPr>
          <w:sz w:val="22"/>
          <w:u w:val="single"/>
          <w:vertAlign w:val="superscript"/>
        </w:rPr>
        <w:t>^</w:t>
      </w:r>
      <w:r w:rsidR="002E468D" w:rsidRPr="00B47ACE">
        <w:rPr>
          <w:sz w:val="22"/>
          <w:u w:val="single"/>
        </w:rPr>
        <w:t>,</w:t>
      </w:r>
      <w:r w:rsidR="002E468D">
        <w:rPr>
          <w:sz w:val="22"/>
        </w:rPr>
        <w:t xml:space="preserve"> </w:t>
      </w:r>
      <w:r w:rsidR="002E468D" w:rsidRPr="00B47ACE">
        <w:rPr>
          <w:sz w:val="22"/>
          <w:u w:val="single"/>
        </w:rPr>
        <w:t>Jones R</w:t>
      </w:r>
      <w:r w:rsidR="002E468D" w:rsidRPr="00B47ACE">
        <w:rPr>
          <w:sz w:val="22"/>
          <w:u w:val="single"/>
          <w:vertAlign w:val="superscript"/>
        </w:rPr>
        <w:t>^</w:t>
      </w:r>
      <w:r w:rsidR="002E468D" w:rsidRPr="00B47ACE">
        <w:rPr>
          <w:sz w:val="22"/>
          <w:u w:val="single"/>
        </w:rPr>
        <w:t>,</w:t>
      </w:r>
      <w:r w:rsidR="002E468D">
        <w:rPr>
          <w:sz w:val="22"/>
        </w:rPr>
        <w:t xml:space="preserve"> </w:t>
      </w:r>
      <w:r w:rsidR="002E468D" w:rsidRPr="00B47ACE">
        <w:rPr>
          <w:sz w:val="22"/>
          <w:u w:val="single"/>
        </w:rPr>
        <w:t>Krieg A</w:t>
      </w:r>
      <w:r w:rsidR="002E468D" w:rsidRPr="00B47ACE">
        <w:rPr>
          <w:sz w:val="22"/>
          <w:u w:val="single"/>
          <w:vertAlign w:val="superscript"/>
        </w:rPr>
        <w:t>^</w:t>
      </w:r>
      <w:r w:rsidR="002E468D">
        <w:rPr>
          <w:sz w:val="22"/>
        </w:rPr>
        <w:t xml:space="preserve">, </w:t>
      </w:r>
      <w:r w:rsidR="002E468D" w:rsidRPr="00B47ACE">
        <w:rPr>
          <w:sz w:val="22"/>
          <w:u w:val="single"/>
        </w:rPr>
        <w:t>Lemon E</w:t>
      </w:r>
      <w:r w:rsidR="002E468D">
        <w:rPr>
          <w:sz w:val="22"/>
          <w:u w:val="single"/>
          <w:vertAlign w:val="superscript"/>
        </w:rPr>
        <w:t>^</w:t>
      </w:r>
      <w:r w:rsidR="002E468D">
        <w:rPr>
          <w:sz w:val="22"/>
        </w:rPr>
        <w:t xml:space="preserve">, </w:t>
      </w:r>
      <w:r w:rsidR="002E468D" w:rsidRPr="00B47ACE">
        <w:rPr>
          <w:sz w:val="22"/>
          <w:u w:val="single"/>
        </w:rPr>
        <w:t>Mahrer K</w:t>
      </w:r>
      <w:r w:rsidR="002E468D">
        <w:rPr>
          <w:sz w:val="22"/>
          <w:u w:val="single"/>
          <w:vertAlign w:val="superscript"/>
        </w:rPr>
        <w:t>^</w:t>
      </w:r>
      <w:r w:rsidR="002E468D">
        <w:rPr>
          <w:sz w:val="22"/>
        </w:rPr>
        <w:t xml:space="preserve">, </w:t>
      </w:r>
      <w:r w:rsidR="002E468D" w:rsidRPr="00B47ACE">
        <w:rPr>
          <w:sz w:val="22"/>
          <w:u w:val="single"/>
        </w:rPr>
        <w:t>Mossimo N</w:t>
      </w:r>
      <w:r w:rsidR="002E468D" w:rsidRPr="002C6B67">
        <w:rPr>
          <w:sz w:val="22"/>
          <w:vertAlign w:val="superscript"/>
        </w:rPr>
        <w:t>#</w:t>
      </w:r>
      <w:r w:rsidR="002E468D">
        <w:rPr>
          <w:sz w:val="22"/>
        </w:rPr>
        <w:t xml:space="preserve">, </w:t>
      </w:r>
      <w:r w:rsidR="002E468D" w:rsidRPr="00B47ACE">
        <w:rPr>
          <w:sz w:val="22"/>
          <w:u w:val="single"/>
        </w:rPr>
        <w:t>Martin A</w:t>
      </w:r>
      <w:r w:rsidR="002E468D" w:rsidRPr="00B47ACE">
        <w:rPr>
          <w:sz w:val="22"/>
          <w:u w:val="single"/>
          <w:vertAlign w:val="superscript"/>
        </w:rPr>
        <w:t>^</w:t>
      </w:r>
      <w:r w:rsidR="002E468D" w:rsidRPr="00B47ACE">
        <w:rPr>
          <w:sz w:val="22"/>
          <w:u w:val="single"/>
        </w:rPr>
        <w:t>,</w:t>
      </w:r>
      <w:r w:rsidR="002E468D">
        <w:rPr>
          <w:sz w:val="22"/>
        </w:rPr>
        <w:t xml:space="preserve"> </w:t>
      </w:r>
      <w:r w:rsidR="002E468D" w:rsidRPr="00B47ACE">
        <w:rPr>
          <w:sz w:val="22"/>
          <w:u w:val="single"/>
        </w:rPr>
        <w:t>Ruberto T</w:t>
      </w:r>
      <w:r w:rsidR="002E468D" w:rsidRPr="002C6B67">
        <w:rPr>
          <w:sz w:val="22"/>
          <w:vertAlign w:val="superscript"/>
        </w:rPr>
        <w:t>#</w:t>
      </w:r>
      <w:r w:rsidR="002E468D">
        <w:rPr>
          <w:sz w:val="22"/>
        </w:rPr>
        <w:t xml:space="preserve">, </w:t>
      </w:r>
      <w:r w:rsidR="002E468D" w:rsidRPr="00B47ACE">
        <w:rPr>
          <w:sz w:val="22"/>
          <w:u w:val="single"/>
        </w:rPr>
        <w:t>Simonson K</w:t>
      </w:r>
      <w:r w:rsidR="002E468D">
        <w:rPr>
          <w:sz w:val="22"/>
          <w:u w:val="single"/>
          <w:vertAlign w:val="superscript"/>
        </w:rPr>
        <w:t>^</w:t>
      </w:r>
      <w:r w:rsidR="002E468D">
        <w:rPr>
          <w:sz w:val="22"/>
        </w:rPr>
        <w:t xml:space="preserve">, </w:t>
      </w:r>
      <w:r w:rsidR="002E468D" w:rsidRPr="00B47ACE">
        <w:rPr>
          <w:sz w:val="22"/>
          <w:u w:val="single"/>
        </w:rPr>
        <w:t>Webb E</w:t>
      </w:r>
      <w:r w:rsidR="002E468D" w:rsidRPr="00B47ACE">
        <w:rPr>
          <w:sz w:val="22"/>
          <w:u w:val="single"/>
          <w:vertAlign w:val="superscript"/>
        </w:rPr>
        <w:t>^</w:t>
      </w:r>
      <w:r w:rsidR="002E468D" w:rsidRPr="00B47ACE">
        <w:rPr>
          <w:sz w:val="22"/>
          <w:u w:val="single"/>
        </w:rPr>
        <w:t>,</w:t>
      </w:r>
      <w:r w:rsidR="002E468D">
        <w:rPr>
          <w:sz w:val="22"/>
        </w:rPr>
        <w:t xml:space="preserve"> </w:t>
      </w:r>
      <w:r w:rsidR="002E468D" w:rsidRPr="00B47ACE">
        <w:rPr>
          <w:sz w:val="22"/>
          <w:u w:val="single"/>
        </w:rPr>
        <w:t>Weaver J</w:t>
      </w:r>
      <w:r w:rsidR="002E468D" w:rsidRPr="00B47ACE">
        <w:rPr>
          <w:sz w:val="22"/>
          <w:u w:val="single"/>
          <w:vertAlign w:val="superscript"/>
        </w:rPr>
        <w:t>^</w:t>
      </w:r>
      <w:r w:rsidR="002E468D">
        <w:rPr>
          <w:sz w:val="22"/>
        </w:rPr>
        <w:t xml:space="preserve">, </w:t>
      </w:r>
      <w:r w:rsidR="002E468D" w:rsidRPr="000E0949">
        <w:rPr>
          <w:b/>
          <w:sz w:val="22"/>
        </w:rPr>
        <w:t>Brownell SE</w:t>
      </w:r>
      <w:r w:rsidR="002E468D">
        <w:rPr>
          <w:sz w:val="22"/>
        </w:rPr>
        <w:t xml:space="preserve">.   To be or not to be funny? Student perceptions of instructor humor in college science courses. PLOS ONE. </w:t>
      </w:r>
      <w:r w:rsidR="00C23AB3">
        <w:rPr>
          <w:sz w:val="22"/>
        </w:rPr>
        <w:t>August 2018</w:t>
      </w:r>
      <w:r w:rsidR="002E468D">
        <w:rPr>
          <w:sz w:val="22"/>
        </w:rPr>
        <w:t>.</w:t>
      </w:r>
      <w:r w:rsidR="00B30368">
        <w:rPr>
          <w:sz w:val="22"/>
        </w:rPr>
        <w:t xml:space="preserve">  24 pages.</w:t>
      </w:r>
      <w:r w:rsidR="002E468D">
        <w:rPr>
          <w:sz w:val="22"/>
        </w:rPr>
        <w:t xml:space="preserve">  </w:t>
      </w:r>
      <w:hyperlink r:id="rId127" w:history="1">
        <w:r w:rsidR="00CC5706" w:rsidRPr="00A759D0">
          <w:rPr>
            <w:rStyle w:val="Hyperlink"/>
            <w:sz w:val="22"/>
          </w:rPr>
          <w:t>http://journals.plos.org/plosone/article?id=10.1371/journal.pone.0201258</w:t>
        </w:r>
      </w:hyperlink>
    </w:p>
    <w:p w14:paraId="28A8BDB9" w14:textId="77777777" w:rsidR="00DE3EFF" w:rsidRDefault="00CC5706" w:rsidP="000E60E1">
      <w:pPr>
        <w:rPr>
          <w:sz w:val="22"/>
        </w:rPr>
      </w:pPr>
      <w:r>
        <w:rPr>
          <w:sz w:val="22"/>
        </w:rPr>
        <w:tab/>
      </w:r>
    </w:p>
    <w:p w14:paraId="4B788829" w14:textId="61F5AADD" w:rsidR="00CC5706" w:rsidRDefault="00CC5706" w:rsidP="00DE3EFF">
      <w:pPr>
        <w:ind w:firstLine="720"/>
        <w:rPr>
          <w:sz w:val="22"/>
        </w:rPr>
      </w:pPr>
      <w:r w:rsidRPr="00CC5706">
        <w:rPr>
          <w:b/>
          <w:sz w:val="22"/>
        </w:rPr>
        <w:t>Commentary:</w:t>
      </w:r>
    </w:p>
    <w:p w14:paraId="774F2F57" w14:textId="7DB53794" w:rsidR="00CC5706" w:rsidRDefault="00CC5706" w:rsidP="000E60E1">
      <w:pPr>
        <w:rPr>
          <w:sz w:val="22"/>
        </w:rPr>
      </w:pPr>
      <w:r>
        <w:rPr>
          <w:sz w:val="22"/>
        </w:rPr>
        <w:tab/>
        <w:t>ASU Now, Inside Higher Ed, ZME Science, ASU State Press</w:t>
      </w:r>
      <w:r w:rsidR="00821782">
        <w:rPr>
          <w:sz w:val="22"/>
        </w:rPr>
        <w:t xml:space="preserve">, ASU’s </w:t>
      </w:r>
      <w:proofErr w:type="spellStart"/>
      <w:r w:rsidR="00821782">
        <w:rPr>
          <w:sz w:val="22"/>
        </w:rPr>
        <w:t>TeachTech</w:t>
      </w:r>
      <w:proofErr w:type="spellEnd"/>
      <w:r w:rsidR="00821782">
        <w:rPr>
          <w:sz w:val="22"/>
        </w:rPr>
        <w:t xml:space="preserve"> Blog</w:t>
      </w:r>
      <w:r w:rsidR="002677B5">
        <w:rPr>
          <w:sz w:val="22"/>
        </w:rPr>
        <w:t xml:space="preserve">, Science Daily, </w:t>
      </w:r>
      <w:r w:rsidR="002677B5">
        <w:rPr>
          <w:sz w:val="22"/>
        </w:rPr>
        <w:tab/>
        <w:t>Phys.org</w:t>
      </w:r>
      <w:r w:rsidR="005F1699">
        <w:rPr>
          <w:sz w:val="22"/>
        </w:rPr>
        <w:t>, Ask A Biologist</w:t>
      </w:r>
      <w:r w:rsidR="000D7B12">
        <w:rPr>
          <w:sz w:val="22"/>
        </w:rPr>
        <w:t>, Study Finds</w:t>
      </w:r>
    </w:p>
    <w:p w14:paraId="04C684B8" w14:textId="77777777" w:rsidR="00E63543" w:rsidRDefault="00E63543" w:rsidP="000E60E1">
      <w:pPr>
        <w:rPr>
          <w:sz w:val="22"/>
        </w:rPr>
      </w:pPr>
    </w:p>
    <w:p w14:paraId="4EDE2D35" w14:textId="61730E96" w:rsidR="00E63543" w:rsidRDefault="00E63543" w:rsidP="000E60E1">
      <w:pPr>
        <w:rPr>
          <w:sz w:val="22"/>
        </w:rPr>
      </w:pPr>
      <w:r>
        <w:rPr>
          <w:sz w:val="22"/>
        </w:rPr>
        <w:tab/>
        <w:t>Interviewed about article on Georgia Tech’s Inside the Black Box radio show</w:t>
      </w:r>
    </w:p>
    <w:p w14:paraId="5982F507" w14:textId="77777777" w:rsidR="002F37A0" w:rsidRDefault="002F37A0" w:rsidP="000E60E1">
      <w:pPr>
        <w:rPr>
          <w:sz w:val="22"/>
        </w:rPr>
      </w:pPr>
    </w:p>
    <w:p w14:paraId="74F064C2" w14:textId="0F1C1D17" w:rsidR="00731A29" w:rsidRDefault="002F37A0" w:rsidP="00C23AB3">
      <w:pPr>
        <w:rPr>
          <w:sz w:val="22"/>
        </w:rPr>
      </w:pPr>
      <w:r>
        <w:rPr>
          <w:sz w:val="22"/>
        </w:rPr>
        <w:tab/>
        <w:t xml:space="preserve">Most viewed ASU Now </w:t>
      </w:r>
      <w:r w:rsidR="005F1699">
        <w:rPr>
          <w:sz w:val="22"/>
        </w:rPr>
        <w:t xml:space="preserve">news </w:t>
      </w:r>
      <w:r>
        <w:rPr>
          <w:sz w:val="22"/>
        </w:rPr>
        <w:t>article in 2018</w:t>
      </w:r>
    </w:p>
    <w:p w14:paraId="28976C5A" w14:textId="77777777" w:rsidR="006F5496" w:rsidRDefault="006F5496" w:rsidP="000E60E1">
      <w:pPr>
        <w:rPr>
          <w:sz w:val="22"/>
        </w:rPr>
      </w:pPr>
    </w:p>
    <w:p w14:paraId="6BC003C9" w14:textId="1F9C8BDD" w:rsidR="00A7023D" w:rsidRDefault="00905CD4" w:rsidP="000E60E1">
      <w:pPr>
        <w:rPr>
          <w:sz w:val="22"/>
        </w:rPr>
      </w:pPr>
      <w:r>
        <w:rPr>
          <w:sz w:val="22"/>
        </w:rPr>
        <w:t>61</w:t>
      </w:r>
      <w:r w:rsidR="00C23AB3">
        <w:rPr>
          <w:sz w:val="22"/>
        </w:rPr>
        <w:t xml:space="preserve">.  </w:t>
      </w:r>
      <w:r w:rsidR="00C23AB3" w:rsidRPr="0093434D">
        <w:rPr>
          <w:sz w:val="22"/>
          <w:u w:val="single"/>
        </w:rPr>
        <w:t>Cooper KM</w:t>
      </w:r>
      <w:r w:rsidR="00C23AB3" w:rsidRPr="002C6B67">
        <w:rPr>
          <w:sz w:val="22"/>
          <w:vertAlign w:val="superscript"/>
        </w:rPr>
        <w:t>#</w:t>
      </w:r>
      <w:r w:rsidR="00C23AB3">
        <w:rPr>
          <w:sz w:val="22"/>
        </w:rPr>
        <w:t xml:space="preserve">, </w:t>
      </w:r>
      <w:r w:rsidR="00C23AB3" w:rsidRPr="00833673">
        <w:rPr>
          <w:b/>
          <w:i/>
          <w:sz w:val="22"/>
        </w:rPr>
        <w:t>Brownell SE</w:t>
      </w:r>
      <w:r w:rsidR="00C23AB3">
        <w:rPr>
          <w:sz w:val="22"/>
        </w:rPr>
        <w:t xml:space="preserve">.  Developing </w:t>
      </w:r>
      <w:r w:rsidR="0057100C">
        <w:rPr>
          <w:sz w:val="22"/>
        </w:rPr>
        <w:t>course-based research experiences</w:t>
      </w:r>
      <w:r w:rsidR="00C23AB3">
        <w:rPr>
          <w:sz w:val="22"/>
        </w:rPr>
        <w:t xml:space="preserve"> in discipline-based education research</w:t>
      </w:r>
      <w:r w:rsidR="00C23AB3" w:rsidRPr="0093434D">
        <w:rPr>
          <w:sz w:val="22"/>
        </w:rPr>
        <w:t>: Lessons learned and recommendations</w:t>
      </w:r>
      <w:r w:rsidR="00C23AB3">
        <w:rPr>
          <w:sz w:val="22"/>
        </w:rPr>
        <w:t xml:space="preserve">. Journal </w:t>
      </w:r>
      <w:r w:rsidR="00DF1C75">
        <w:rPr>
          <w:sz w:val="22"/>
        </w:rPr>
        <w:t>of</w:t>
      </w:r>
      <w:r w:rsidR="00C23AB3">
        <w:rPr>
          <w:sz w:val="22"/>
        </w:rPr>
        <w:t xml:space="preserve"> Microbiology and Biology Education.  August 2018.</w:t>
      </w:r>
      <w:r w:rsidR="00B30368">
        <w:rPr>
          <w:sz w:val="22"/>
        </w:rPr>
        <w:t xml:space="preserve"> 6 pages.</w:t>
      </w:r>
      <w:r w:rsidR="00C23AB3">
        <w:rPr>
          <w:sz w:val="22"/>
        </w:rPr>
        <w:t xml:space="preserve">  </w:t>
      </w:r>
      <w:hyperlink r:id="rId128" w:history="1">
        <w:r w:rsidR="00093D8B" w:rsidRPr="002B77FD">
          <w:rPr>
            <w:rStyle w:val="Hyperlink"/>
            <w:sz w:val="22"/>
          </w:rPr>
          <w:t>http://www.asmscience.org/content/journal/jmbe/10.1128/jmbe.v19i2.1567</w:t>
        </w:r>
      </w:hyperlink>
    </w:p>
    <w:p w14:paraId="170A1160" w14:textId="77777777" w:rsidR="00CE196D" w:rsidRDefault="00CE196D" w:rsidP="000E60E1">
      <w:pPr>
        <w:rPr>
          <w:sz w:val="22"/>
        </w:rPr>
      </w:pPr>
    </w:p>
    <w:p w14:paraId="0E0F124F" w14:textId="77777777" w:rsidR="00AF2995" w:rsidRDefault="00AF2995" w:rsidP="000E60E1">
      <w:pPr>
        <w:rPr>
          <w:sz w:val="22"/>
        </w:rPr>
      </w:pPr>
    </w:p>
    <w:p w14:paraId="3244F53E" w14:textId="77777777" w:rsidR="00AF2995" w:rsidRDefault="00AF2995" w:rsidP="000E60E1">
      <w:pPr>
        <w:rPr>
          <w:sz w:val="22"/>
        </w:rPr>
      </w:pPr>
    </w:p>
    <w:p w14:paraId="5DE1C8D1" w14:textId="733E2601" w:rsidR="005958F5" w:rsidRDefault="00905CD4" w:rsidP="000E60E1">
      <w:pPr>
        <w:rPr>
          <w:sz w:val="22"/>
        </w:rPr>
      </w:pPr>
      <w:r>
        <w:rPr>
          <w:sz w:val="22"/>
        </w:rPr>
        <w:t>60</w:t>
      </w:r>
      <w:r w:rsidR="005958F5">
        <w:rPr>
          <w:sz w:val="22"/>
        </w:rPr>
        <w:t xml:space="preserve">.  </w:t>
      </w:r>
      <w:r w:rsidR="005958F5" w:rsidRPr="00741B35">
        <w:rPr>
          <w:sz w:val="22"/>
          <w:u w:val="single"/>
        </w:rPr>
        <w:t>Wright CW</w:t>
      </w:r>
      <w:r w:rsidR="005958F5" w:rsidRPr="004153D0">
        <w:rPr>
          <w:sz w:val="22"/>
          <w:vertAlign w:val="superscript"/>
        </w:rPr>
        <w:t>+</w:t>
      </w:r>
      <w:r w:rsidR="005958F5">
        <w:rPr>
          <w:sz w:val="22"/>
          <w:vertAlign w:val="superscript"/>
        </w:rPr>
        <w:t>*</w:t>
      </w:r>
      <w:r w:rsidR="005958F5">
        <w:rPr>
          <w:sz w:val="22"/>
        </w:rPr>
        <w:t xml:space="preserve">, </w:t>
      </w:r>
      <w:r w:rsidR="005958F5" w:rsidRPr="00741B35">
        <w:rPr>
          <w:sz w:val="22"/>
          <w:u w:val="single"/>
        </w:rPr>
        <w:t>Huang A</w:t>
      </w:r>
      <w:r w:rsidR="005958F5" w:rsidRPr="002C6B67">
        <w:rPr>
          <w:sz w:val="22"/>
          <w:vertAlign w:val="superscript"/>
        </w:rPr>
        <w:t>^</w:t>
      </w:r>
      <w:r w:rsidR="005958F5">
        <w:rPr>
          <w:sz w:val="22"/>
          <w:vertAlign w:val="superscript"/>
        </w:rPr>
        <w:t>*</w:t>
      </w:r>
      <w:r w:rsidR="005958F5">
        <w:rPr>
          <w:sz w:val="22"/>
        </w:rPr>
        <w:t xml:space="preserve">, </w:t>
      </w:r>
      <w:r w:rsidR="005958F5" w:rsidRPr="00741B35">
        <w:rPr>
          <w:sz w:val="22"/>
          <w:u w:val="single"/>
        </w:rPr>
        <w:t>Cooper KM</w:t>
      </w:r>
      <w:r w:rsidR="005958F5" w:rsidRPr="002C6B67">
        <w:rPr>
          <w:sz w:val="22"/>
          <w:vertAlign w:val="superscript"/>
        </w:rPr>
        <w:t>#</w:t>
      </w:r>
      <w:r w:rsidR="005958F5">
        <w:rPr>
          <w:sz w:val="22"/>
        </w:rPr>
        <w:t xml:space="preserve">, </w:t>
      </w:r>
      <w:r w:rsidR="005958F5" w:rsidRPr="00741B35">
        <w:rPr>
          <w:b/>
          <w:i/>
          <w:sz w:val="22"/>
        </w:rPr>
        <w:t>Brownell SE</w:t>
      </w:r>
      <w:r w:rsidR="005958F5">
        <w:rPr>
          <w:sz w:val="22"/>
        </w:rPr>
        <w:t xml:space="preserve">.  </w:t>
      </w:r>
      <w:r w:rsidR="005958F5" w:rsidRPr="00741B35">
        <w:rPr>
          <w:sz w:val="22"/>
        </w:rPr>
        <w:t>Exploring differences in decisions about exams among instructors of the same introductory biology course</w:t>
      </w:r>
      <w:r w:rsidR="005958F5">
        <w:rPr>
          <w:sz w:val="22"/>
        </w:rPr>
        <w:t>.  The International Journal for the Scholarship of Teaching and Learning.  July 2018.</w:t>
      </w:r>
      <w:r w:rsidR="00B30368">
        <w:rPr>
          <w:sz w:val="22"/>
        </w:rPr>
        <w:t xml:space="preserve">  15 pages.</w:t>
      </w:r>
      <w:r w:rsidR="005958F5" w:rsidRPr="00ED68A5">
        <w:rPr>
          <w:sz w:val="22"/>
        </w:rPr>
        <w:t xml:space="preserve"> </w:t>
      </w:r>
      <w:r w:rsidR="005958F5" w:rsidRPr="005C3E06">
        <w:rPr>
          <w:sz w:val="22"/>
        </w:rPr>
        <w:t>(*these authors contributed equally).</w:t>
      </w:r>
      <w:r w:rsidR="00373C5F">
        <w:rPr>
          <w:sz w:val="22"/>
        </w:rPr>
        <w:t xml:space="preserve">  </w:t>
      </w:r>
      <w:hyperlink r:id="rId129" w:history="1">
        <w:r w:rsidR="00373C5F" w:rsidRPr="00A759D0">
          <w:rPr>
            <w:rStyle w:val="Hyperlink"/>
            <w:sz w:val="22"/>
          </w:rPr>
          <w:t>https://digitalcommons.georgiasouthern.edu/ij-sotl/vol12/iss2/14/</w:t>
        </w:r>
      </w:hyperlink>
    </w:p>
    <w:p w14:paraId="1BF508D1" w14:textId="77777777" w:rsidR="005D50B3" w:rsidRDefault="005D50B3" w:rsidP="003D7779">
      <w:pPr>
        <w:rPr>
          <w:sz w:val="22"/>
        </w:rPr>
      </w:pPr>
    </w:p>
    <w:p w14:paraId="6F9EF90C" w14:textId="6D638D24" w:rsidR="00373C5F" w:rsidRDefault="00905CD4" w:rsidP="003D7779">
      <w:pPr>
        <w:rPr>
          <w:sz w:val="22"/>
        </w:rPr>
      </w:pPr>
      <w:r>
        <w:rPr>
          <w:sz w:val="22"/>
        </w:rPr>
        <w:lastRenderedPageBreak/>
        <w:t>59</w:t>
      </w:r>
      <w:r w:rsidR="003D7779">
        <w:rPr>
          <w:sz w:val="22"/>
        </w:rPr>
        <w:t xml:space="preserve">. </w:t>
      </w:r>
      <w:proofErr w:type="spellStart"/>
      <w:r w:rsidR="003D7779" w:rsidRPr="00A51531">
        <w:rPr>
          <w:sz w:val="22"/>
          <w:u w:val="single"/>
        </w:rPr>
        <w:t>Grunspan</w:t>
      </w:r>
      <w:proofErr w:type="spellEnd"/>
      <w:r w:rsidR="003D7779" w:rsidRPr="00A51531">
        <w:rPr>
          <w:sz w:val="22"/>
          <w:u w:val="single"/>
        </w:rPr>
        <w:t xml:space="preserve"> D</w:t>
      </w:r>
      <w:r w:rsidR="003D7779">
        <w:rPr>
          <w:sz w:val="22"/>
          <w:vertAlign w:val="superscript"/>
        </w:rPr>
        <w:t>+</w:t>
      </w:r>
      <w:r w:rsidR="003D7779">
        <w:rPr>
          <w:sz w:val="22"/>
        </w:rPr>
        <w:t xml:space="preserve">, Kline M, </w:t>
      </w:r>
      <w:r w:rsidR="003D7779" w:rsidRPr="00D1746E">
        <w:rPr>
          <w:b/>
          <w:sz w:val="22"/>
        </w:rPr>
        <w:t>Brownell SE</w:t>
      </w:r>
      <w:r w:rsidR="003D7779">
        <w:rPr>
          <w:sz w:val="22"/>
        </w:rPr>
        <w:t xml:space="preserve">.  </w:t>
      </w:r>
      <w:r w:rsidR="003D7779" w:rsidRPr="00D1746E">
        <w:rPr>
          <w:sz w:val="22"/>
        </w:rPr>
        <w:t>The Lecture Machine: A Cultural Evolutionary Model of Pedagogy in Higher Education</w:t>
      </w:r>
      <w:r w:rsidR="003D7779">
        <w:rPr>
          <w:sz w:val="22"/>
        </w:rPr>
        <w:t xml:space="preserve">.  CBE Life Sciences Education.  </w:t>
      </w:r>
      <w:r w:rsidR="00593F59">
        <w:rPr>
          <w:sz w:val="22"/>
        </w:rPr>
        <w:t>June</w:t>
      </w:r>
      <w:r w:rsidR="003D7779">
        <w:rPr>
          <w:sz w:val="22"/>
        </w:rPr>
        <w:t xml:space="preserve"> 2018.  </w:t>
      </w:r>
      <w:r w:rsidR="00B30368">
        <w:rPr>
          <w:sz w:val="22"/>
        </w:rPr>
        <w:t xml:space="preserve">11 pages. </w:t>
      </w:r>
      <w:hyperlink r:id="rId130" w:history="1">
        <w:r w:rsidR="00373C5F" w:rsidRPr="00A759D0">
          <w:rPr>
            <w:rStyle w:val="Hyperlink"/>
            <w:sz w:val="22"/>
          </w:rPr>
          <w:t>https://www.lifescied.org/doi/full/10.1187/cbe.17-12-0287</w:t>
        </w:r>
      </w:hyperlink>
    </w:p>
    <w:p w14:paraId="07D9834D" w14:textId="77777777" w:rsidR="00257465" w:rsidRDefault="00257465" w:rsidP="003D7779">
      <w:pPr>
        <w:rPr>
          <w:sz w:val="22"/>
        </w:rPr>
      </w:pPr>
    </w:p>
    <w:p w14:paraId="3E8EE4C8" w14:textId="0AEBB542" w:rsidR="00257465" w:rsidRDefault="00257465" w:rsidP="003D7779">
      <w:pPr>
        <w:rPr>
          <w:sz w:val="22"/>
        </w:rPr>
      </w:pPr>
      <w:r>
        <w:rPr>
          <w:sz w:val="22"/>
        </w:rPr>
        <w:tab/>
        <w:t>Featured in STEM Prof newsletter</w:t>
      </w:r>
    </w:p>
    <w:p w14:paraId="28DF8496" w14:textId="77777777" w:rsidR="00905CD4" w:rsidRDefault="00905CD4" w:rsidP="003D7779">
      <w:pPr>
        <w:rPr>
          <w:sz w:val="22"/>
        </w:rPr>
      </w:pPr>
    </w:p>
    <w:p w14:paraId="51F2A62A" w14:textId="28FB7CEC" w:rsidR="0089661A" w:rsidRDefault="00905CD4" w:rsidP="003D7779">
      <w:pPr>
        <w:rPr>
          <w:sz w:val="22"/>
        </w:rPr>
      </w:pPr>
      <w:r>
        <w:rPr>
          <w:sz w:val="22"/>
        </w:rPr>
        <w:tab/>
        <w:t>Highlighted in American Society for Cell Biology blog</w:t>
      </w:r>
    </w:p>
    <w:p w14:paraId="76C4D138" w14:textId="77777777" w:rsidR="000741CD" w:rsidRDefault="000741CD" w:rsidP="000E60E1">
      <w:pPr>
        <w:rPr>
          <w:sz w:val="22"/>
        </w:rPr>
      </w:pPr>
    </w:p>
    <w:p w14:paraId="479C709F" w14:textId="3723E2E9" w:rsidR="001D1CB1" w:rsidRDefault="00905CD4" w:rsidP="000E60E1">
      <w:pPr>
        <w:rPr>
          <w:sz w:val="22"/>
        </w:rPr>
      </w:pPr>
      <w:r>
        <w:rPr>
          <w:sz w:val="22"/>
        </w:rPr>
        <w:t>58</w:t>
      </w:r>
      <w:r w:rsidR="00910E16">
        <w:rPr>
          <w:sz w:val="22"/>
        </w:rPr>
        <w:t xml:space="preserve">. </w:t>
      </w:r>
      <w:r w:rsidR="00910E16" w:rsidRPr="00B47ACE">
        <w:rPr>
          <w:sz w:val="22"/>
          <w:u w:val="single"/>
        </w:rPr>
        <w:t>Cooper KM</w:t>
      </w:r>
      <w:r w:rsidR="00910E16" w:rsidRPr="002C6B67">
        <w:rPr>
          <w:sz w:val="22"/>
          <w:vertAlign w:val="superscript"/>
        </w:rPr>
        <w:t>#</w:t>
      </w:r>
      <w:r w:rsidR="00910E16">
        <w:rPr>
          <w:sz w:val="22"/>
        </w:rPr>
        <w:t xml:space="preserve">, </w:t>
      </w:r>
      <w:r w:rsidR="00910E16">
        <w:rPr>
          <w:sz w:val="22"/>
          <w:u w:val="single"/>
        </w:rPr>
        <w:t>Downing V</w:t>
      </w:r>
      <w:r w:rsidR="00910E16" w:rsidRPr="002C6B67">
        <w:rPr>
          <w:sz w:val="22"/>
          <w:vertAlign w:val="superscript"/>
        </w:rPr>
        <w:t>#</w:t>
      </w:r>
      <w:r w:rsidR="00910E16">
        <w:rPr>
          <w:sz w:val="22"/>
        </w:rPr>
        <w:t xml:space="preserve">, </w:t>
      </w:r>
      <w:r w:rsidR="00910E16" w:rsidRPr="006024D3">
        <w:rPr>
          <w:b/>
          <w:i/>
          <w:sz w:val="22"/>
        </w:rPr>
        <w:t>Brownell SE</w:t>
      </w:r>
      <w:r w:rsidR="00910E16">
        <w:rPr>
          <w:sz w:val="22"/>
        </w:rPr>
        <w:t xml:space="preserve">. </w:t>
      </w:r>
      <w:r w:rsidR="00910E16" w:rsidRPr="00B01A21">
        <w:rPr>
          <w:sz w:val="22"/>
        </w:rPr>
        <w:t xml:space="preserve">The influence of active learning practices on student anxiety in </w:t>
      </w:r>
      <w:r w:rsidR="003D7779">
        <w:rPr>
          <w:sz w:val="22"/>
        </w:rPr>
        <w:t xml:space="preserve">large-enrollment </w:t>
      </w:r>
      <w:r w:rsidR="00910E16" w:rsidRPr="00B01A21">
        <w:rPr>
          <w:sz w:val="22"/>
        </w:rPr>
        <w:t>college science classrooms</w:t>
      </w:r>
      <w:r w:rsidR="00910E16">
        <w:rPr>
          <w:sz w:val="22"/>
        </w:rPr>
        <w:t>. International Journal of STEM Education.  June 2018.</w:t>
      </w:r>
      <w:r w:rsidR="00373C5F">
        <w:rPr>
          <w:sz w:val="22"/>
        </w:rPr>
        <w:t xml:space="preserve">  </w:t>
      </w:r>
      <w:r w:rsidR="00B30368">
        <w:rPr>
          <w:sz w:val="22"/>
        </w:rPr>
        <w:t xml:space="preserve">18 pages. </w:t>
      </w:r>
      <w:hyperlink r:id="rId131" w:history="1">
        <w:r w:rsidR="00373C5F" w:rsidRPr="00A759D0">
          <w:rPr>
            <w:rStyle w:val="Hyperlink"/>
            <w:sz w:val="22"/>
          </w:rPr>
          <w:t>https://stemeducationjournal.springeropen.com/articles/10.1186/s40594-018-0123-6</w:t>
        </w:r>
      </w:hyperlink>
    </w:p>
    <w:p w14:paraId="6F9608C1" w14:textId="6AB5A23D" w:rsidR="006A0600" w:rsidRPr="00182782" w:rsidRDefault="001D1CB1" w:rsidP="006A0600">
      <w:pPr>
        <w:rPr>
          <w:sz w:val="22"/>
        </w:rPr>
      </w:pPr>
      <w:r>
        <w:rPr>
          <w:sz w:val="22"/>
        </w:rPr>
        <w:tab/>
      </w:r>
    </w:p>
    <w:p w14:paraId="69DACC39" w14:textId="14714B0A" w:rsidR="006A0600" w:rsidRPr="00182782" w:rsidRDefault="006A0600" w:rsidP="006A0600">
      <w:pPr>
        <w:ind w:left="720"/>
        <w:rPr>
          <w:iCs/>
          <w:sz w:val="22"/>
        </w:rPr>
      </w:pPr>
      <w:r w:rsidRPr="00182782">
        <w:rPr>
          <w:iCs/>
          <w:sz w:val="22"/>
        </w:rPr>
        <w:t xml:space="preserve">Listed as the third most frequently cited International Journal of STEM Education article in the </w:t>
      </w:r>
      <w:r w:rsidR="00182782" w:rsidRPr="00182782">
        <w:rPr>
          <w:iCs/>
          <w:sz w:val="22"/>
        </w:rPr>
        <w:t>first</w:t>
      </w:r>
      <w:r w:rsidRPr="00182782">
        <w:rPr>
          <w:iCs/>
          <w:sz w:val="22"/>
        </w:rPr>
        <w:t xml:space="preserve"> two years</w:t>
      </w:r>
    </w:p>
    <w:p w14:paraId="06B49B57" w14:textId="77777777" w:rsidR="006A0600" w:rsidRDefault="006A0600" w:rsidP="000E60E1">
      <w:pPr>
        <w:rPr>
          <w:sz w:val="22"/>
        </w:rPr>
      </w:pPr>
    </w:p>
    <w:p w14:paraId="57995A01" w14:textId="671E0BB9" w:rsidR="001D1CB1" w:rsidRDefault="001D1CB1" w:rsidP="006A0600">
      <w:pPr>
        <w:ind w:firstLine="720"/>
        <w:rPr>
          <w:sz w:val="22"/>
        </w:rPr>
      </w:pPr>
      <w:r>
        <w:rPr>
          <w:sz w:val="22"/>
        </w:rPr>
        <w:t>Selected by Science Magazine as an Editor’s Choice for Education</w:t>
      </w:r>
    </w:p>
    <w:p w14:paraId="70D8EEB4" w14:textId="77777777" w:rsidR="00905CD4" w:rsidRDefault="00905CD4" w:rsidP="000E60E1">
      <w:pPr>
        <w:rPr>
          <w:sz w:val="22"/>
        </w:rPr>
      </w:pPr>
    </w:p>
    <w:p w14:paraId="4D4A5A63" w14:textId="30BE4DA8" w:rsidR="00905CD4" w:rsidRDefault="00905CD4" w:rsidP="000E60E1">
      <w:pPr>
        <w:rPr>
          <w:sz w:val="22"/>
        </w:rPr>
      </w:pPr>
      <w:r>
        <w:rPr>
          <w:sz w:val="22"/>
        </w:rPr>
        <w:tab/>
        <w:t>Featured in STEM Prof newsletter</w:t>
      </w:r>
    </w:p>
    <w:p w14:paraId="0FB5E593" w14:textId="5034ED14" w:rsidR="00182782" w:rsidRDefault="00182782" w:rsidP="000E60E1">
      <w:pPr>
        <w:rPr>
          <w:sz w:val="22"/>
        </w:rPr>
      </w:pPr>
    </w:p>
    <w:p w14:paraId="27CC7BC9" w14:textId="77777777" w:rsidR="00182782" w:rsidRDefault="00182782" w:rsidP="00182782">
      <w:pPr>
        <w:ind w:firstLine="720"/>
        <w:rPr>
          <w:sz w:val="22"/>
        </w:rPr>
      </w:pPr>
      <w:r>
        <w:rPr>
          <w:sz w:val="22"/>
        </w:rPr>
        <w:t xml:space="preserve">In the top 5% of all research outputs scored by </w:t>
      </w:r>
      <w:proofErr w:type="spellStart"/>
      <w:r>
        <w:rPr>
          <w:sz w:val="22"/>
        </w:rPr>
        <w:t>Altmetric</w:t>
      </w:r>
      <w:proofErr w:type="spellEnd"/>
    </w:p>
    <w:p w14:paraId="2C9F7A30" w14:textId="7D1F5422" w:rsidR="006A0600" w:rsidRDefault="006A0600" w:rsidP="000E60E1">
      <w:pPr>
        <w:rPr>
          <w:sz w:val="22"/>
        </w:rPr>
      </w:pPr>
    </w:p>
    <w:p w14:paraId="116B6FDD" w14:textId="77777777" w:rsidR="006A0600" w:rsidRPr="006A0600" w:rsidRDefault="006A0600" w:rsidP="006A0600">
      <w:pPr>
        <w:ind w:firstLine="720"/>
        <w:rPr>
          <w:b/>
          <w:bCs/>
          <w:sz w:val="22"/>
        </w:rPr>
      </w:pPr>
      <w:r w:rsidRPr="006A0600">
        <w:rPr>
          <w:b/>
          <w:bCs/>
          <w:sz w:val="22"/>
        </w:rPr>
        <w:t xml:space="preserve">Commentary: </w:t>
      </w:r>
    </w:p>
    <w:p w14:paraId="1A1BDC3E" w14:textId="6F4B17B1" w:rsidR="006A0600" w:rsidRPr="006A0600" w:rsidRDefault="006A0600" w:rsidP="00182782">
      <w:pPr>
        <w:ind w:firstLine="720"/>
        <w:rPr>
          <w:sz w:val="22"/>
        </w:rPr>
      </w:pPr>
      <w:r w:rsidRPr="006A0600">
        <w:rPr>
          <w:sz w:val="22"/>
        </w:rPr>
        <w:t>Jarvis C.L. (2020). The flip side of flipped classrooms. Chemical and Engineering News.</w:t>
      </w:r>
    </w:p>
    <w:p w14:paraId="39DCFE01" w14:textId="77777777" w:rsidR="006A0600" w:rsidRPr="006A0600" w:rsidRDefault="006A0600" w:rsidP="006A0600">
      <w:pPr>
        <w:ind w:left="720"/>
        <w:rPr>
          <w:sz w:val="22"/>
        </w:rPr>
      </w:pPr>
      <w:r w:rsidRPr="006A0600">
        <w:rPr>
          <w:sz w:val="22"/>
        </w:rPr>
        <w:t xml:space="preserve">Highlighted by STEM Prof Newsletter (2018). Examining the link between active learning practices and anxious students. </w:t>
      </w:r>
    </w:p>
    <w:p w14:paraId="6E095124" w14:textId="77777777" w:rsidR="006A0600" w:rsidRPr="006A0600" w:rsidRDefault="006A0600" w:rsidP="006A0600">
      <w:pPr>
        <w:rPr>
          <w:sz w:val="22"/>
        </w:rPr>
      </w:pPr>
    </w:p>
    <w:p w14:paraId="767AB7AE" w14:textId="77777777" w:rsidR="006A0600" w:rsidRPr="006A0600" w:rsidRDefault="006A0600" w:rsidP="006A0600">
      <w:pPr>
        <w:ind w:left="720"/>
        <w:rPr>
          <w:sz w:val="22"/>
        </w:rPr>
      </w:pPr>
      <w:r w:rsidRPr="006A0600">
        <w:rPr>
          <w:sz w:val="22"/>
        </w:rPr>
        <w:t>Downing V. (2018). Considering Clickers &amp; Anxiety: Implementing clicker technology so that it decreases student anxiety in the classroom. ASU SOLS Teach Tech Blog.</w:t>
      </w:r>
    </w:p>
    <w:p w14:paraId="5CE573BD" w14:textId="77777777" w:rsidR="006A0600" w:rsidRPr="006A0600" w:rsidRDefault="006A0600" w:rsidP="006A0600">
      <w:pPr>
        <w:rPr>
          <w:sz w:val="22"/>
        </w:rPr>
      </w:pPr>
    </w:p>
    <w:p w14:paraId="35EB8E3E" w14:textId="6995F84B" w:rsidR="006A0600" w:rsidRDefault="006A0600" w:rsidP="006A0600">
      <w:pPr>
        <w:ind w:left="720"/>
        <w:rPr>
          <w:sz w:val="22"/>
        </w:rPr>
      </w:pPr>
      <w:r w:rsidRPr="006A0600">
        <w:rPr>
          <w:sz w:val="22"/>
        </w:rPr>
        <w:t xml:space="preserve">Brownell S. (2018). </w:t>
      </w:r>
      <w:proofErr w:type="gramStart"/>
      <w:r w:rsidRPr="006A0600">
        <w:rPr>
          <w:sz w:val="22"/>
        </w:rPr>
        <w:t>Is</w:t>
      </w:r>
      <w:proofErr w:type="gramEnd"/>
      <w:r w:rsidRPr="006A0600">
        <w:rPr>
          <w:sz w:val="22"/>
        </w:rPr>
        <w:t xml:space="preserve"> active learning making students anxious?  It depends on how it’s done. Center for Biology and Society, Arizona State University.</w:t>
      </w:r>
    </w:p>
    <w:p w14:paraId="011740E5" w14:textId="77777777" w:rsidR="002B47AC" w:rsidRDefault="002B47AC" w:rsidP="001D6119">
      <w:pPr>
        <w:rPr>
          <w:sz w:val="22"/>
        </w:rPr>
      </w:pPr>
    </w:p>
    <w:p w14:paraId="73E39F6A" w14:textId="017F0609" w:rsidR="001D6119" w:rsidRDefault="00905CD4" w:rsidP="001D6119">
      <w:pPr>
        <w:rPr>
          <w:sz w:val="22"/>
        </w:rPr>
      </w:pPr>
      <w:r>
        <w:rPr>
          <w:sz w:val="22"/>
        </w:rPr>
        <w:t>57</w:t>
      </w:r>
      <w:r w:rsidR="001D6119">
        <w:rPr>
          <w:sz w:val="22"/>
        </w:rPr>
        <w:t>.  Summers MM, Couch BA</w:t>
      </w:r>
      <w:r w:rsidR="001D6119" w:rsidRPr="00857463">
        <w:rPr>
          <w:sz w:val="22"/>
        </w:rPr>
        <w:t xml:space="preserve">, </w:t>
      </w:r>
      <w:r w:rsidR="001D6119">
        <w:rPr>
          <w:sz w:val="22"/>
        </w:rPr>
        <w:t>Knight J</w:t>
      </w:r>
      <w:r w:rsidR="001D6119" w:rsidRPr="00857463">
        <w:rPr>
          <w:sz w:val="22"/>
        </w:rPr>
        <w:t xml:space="preserve">, </w:t>
      </w:r>
      <w:r w:rsidR="001D6119" w:rsidRPr="00353F4C">
        <w:rPr>
          <w:b/>
          <w:sz w:val="22"/>
        </w:rPr>
        <w:t>Brownell SE</w:t>
      </w:r>
      <w:r w:rsidR="001D6119" w:rsidRPr="00857463">
        <w:rPr>
          <w:sz w:val="22"/>
        </w:rPr>
        <w:t xml:space="preserve">, </w:t>
      </w:r>
      <w:r w:rsidR="001D6119">
        <w:rPr>
          <w:sz w:val="22"/>
        </w:rPr>
        <w:t>Crowe A</w:t>
      </w:r>
      <w:r w:rsidR="001D6119" w:rsidRPr="00857463">
        <w:rPr>
          <w:sz w:val="22"/>
        </w:rPr>
        <w:t xml:space="preserve">, </w:t>
      </w:r>
      <w:proofErr w:type="spellStart"/>
      <w:r w:rsidR="001D6119">
        <w:rPr>
          <w:sz w:val="22"/>
        </w:rPr>
        <w:t>Semsar</w:t>
      </w:r>
      <w:proofErr w:type="spellEnd"/>
      <w:r w:rsidR="001D6119">
        <w:rPr>
          <w:sz w:val="22"/>
        </w:rPr>
        <w:t xml:space="preserve"> K</w:t>
      </w:r>
      <w:r w:rsidR="001D6119" w:rsidRPr="00857463">
        <w:rPr>
          <w:sz w:val="22"/>
        </w:rPr>
        <w:t xml:space="preserve">, </w:t>
      </w:r>
      <w:r w:rsidR="001D6119" w:rsidRPr="002C3CAC">
        <w:rPr>
          <w:sz w:val="22"/>
          <w:u w:val="single"/>
        </w:rPr>
        <w:t>Wright CD</w:t>
      </w:r>
      <w:r w:rsidR="001D6119" w:rsidRPr="006E17A8">
        <w:rPr>
          <w:sz w:val="22"/>
          <w:vertAlign w:val="superscript"/>
        </w:rPr>
        <w:t>+</w:t>
      </w:r>
      <w:r w:rsidR="001D6119" w:rsidRPr="00857463">
        <w:rPr>
          <w:sz w:val="22"/>
        </w:rPr>
        <w:t xml:space="preserve">, </w:t>
      </w:r>
      <w:r w:rsidR="001D6119">
        <w:rPr>
          <w:sz w:val="22"/>
        </w:rPr>
        <w:t xml:space="preserve">Smith MK. </w:t>
      </w:r>
      <w:proofErr w:type="spellStart"/>
      <w:r w:rsidR="001D6119" w:rsidRPr="00857463">
        <w:rPr>
          <w:sz w:val="22"/>
        </w:rPr>
        <w:t>EcoEvo</w:t>
      </w:r>
      <w:proofErr w:type="spellEnd"/>
      <w:r w:rsidR="001D6119" w:rsidRPr="00857463">
        <w:rPr>
          <w:sz w:val="22"/>
        </w:rPr>
        <w:t>-MAPS: An ecology and evolution assessment for introductory and advanced</w:t>
      </w:r>
      <w:r w:rsidR="001D6119">
        <w:rPr>
          <w:sz w:val="22"/>
        </w:rPr>
        <w:t xml:space="preserve"> </w:t>
      </w:r>
      <w:r w:rsidR="001D6119" w:rsidRPr="00857463">
        <w:rPr>
          <w:sz w:val="22"/>
        </w:rPr>
        <w:t>undergraduates</w:t>
      </w:r>
      <w:r w:rsidR="001D6119">
        <w:rPr>
          <w:sz w:val="22"/>
        </w:rPr>
        <w:t>.  CBE Life Sciences Education. June 2018.</w:t>
      </w:r>
      <w:r w:rsidR="00B30368">
        <w:rPr>
          <w:sz w:val="22"/>
        </w:rPr>
        <w:t xml:space="preserve"> 12 pages.</w:t>
      </w:r>
      <w:r w:rsidR="001D6119">
        <w:rPr>
          <w:sz w:val="22"/>
        </w:rPr>
        <w:t xml:space="preserve">  </w:t>
      </w:r>
      <w:hyperlink r:id="rId132" w:history="1">
        <w:r w:rsidR="00373C5F" w:rsidRPr="00A759D0">
          <w:rPr>
            <w:rStyle w:val="Hyperlink"/>
            <w:sz w:val="22"/>
          </w:rPr>
          <w:t>https://www.lifescied.org/doi/10.1187/cbe.17-02-0037</w:t>
        </w:r>
      </w:hyperlink>
    </w:p>
    <w:p w14:paraId="0F956E56" w14:textId="77777777" w:rsidR="00257465" w:rsidRDefault="001D6119" w:rsidP="001D6119">
      <w:pPr>
        <w:rPr>
          <w:sz w:val="22"/>
        </w:rPr>
      </w:pPr>
      <w:r>
        <w:rPr>
          <w:sz w:val="22"/>
        </w:rPr>
        <w:tab/>
      </w:r>
    </w:p>
    <w:p w14:paraId="7E679DEA" w14:textId="72B6860C" w:rsidR="001D6119" w:rsidRDefault="001D6119" w:rsidP="00257465">
      <w:pPr>
        <w:ind w:firstLine="720"/>
        <w:rPr>
          <w:sz w:val="22"/>
        </w:rPr>
      </w:pPr>
      <w:r>
        <w:rPr>
          <w:sz w:val="22"/>
        </w:rPr>
        <w:t>Featured article in June 2018 issue</w:t>
      </w:r>
    </w:p>
    <w:p w14:paraId="737D9903" w14:textId="77777777" w:rsidR="001D6119" w:rsidRDefault="001D6119" w:rsidP="001D6119">
      <w:pPr>
        <w:rPr>
          <w:b/>
          <w:i/>
          <w:sz w:val="22"/>
        </w:rPr>
      </w:pPr>
    </w:p>
    <w:p w14:paraId="31BDE326" w14:textId="5CEAAF1C" w:rsidR="001D6119" w:rsidRDefault="00905CD4" w:rsidP="000E60E1">
      <w:pPr>
        <w:rPr>
          <w:sz w:val="22"/>
        </w:rPr>
      </w:pPr>
      <w:r>
        <w:rPr>
          <w:sz w:val="22"/>
        </w:rPr>
        <w:t>56</w:t>
      </w:r>
      <w:r w:rsidR="001D6119">
        <w:rPr>
          <w:sz w:val="22"/>
        </w:rPr>
        <w:t xml:space="preserve">.  </w:t>
      </w:r>
      <w:r w:rsidR="001D6119" w:rsidRPr="000B5510">
        <w:rPr>
          <w:sz w:val="22"/>
          <w:u w:val="single"/>
        </w:rPr>
        <w:t>Cooper KM</w:t>
      </w:r>
      <w:r w:rsidR="001D6119">
        <w:rPr>
          <w:sz w:val="22"/>
          <w:u w:val="single"/>
          <w:vertAlign w:val="superscript"/>
        </w:rPr>
        <w:t>#</w:t>
      </w:r>
      <w:r w:rsidR="001D6119">
        <w:rPr>
          <w:sz w:val="22"/>
        </w:rPr>
        <w:t xml:space="preserve">, Ding L, </w:t>
      </w:r>
      <w:r w:rsidR="001D6119" w:rsidRPr="000B5510">
        <w:rPr>
          <w:sz w:val="22"/>
          <w:u w:val="single"/>
        </w:rPr>
        <w:t>Stephens MD</w:t>
      </w:r>
      <w:r w:rsidR="001D6119">
        <w:rPr>
          <w:sz w:val="22"/>
          <w:u w:val="single"/>
          <w:vertAlign w:val="superscript"/>
        </w:rPr>
        <w:t>^</w:t>
      </w:r>
      <w:r w:rsidR="001D6119">
        <w:rPr>
          <w:sz w:val="22"/>
        </w:rPr>
        <w:t xml:space="preserve">, Chi MTH, </w:t>
      </w:r>
      <w:r w:rsidR="001D6119" w:rsidRPr="000B5510">
        <w:rPr>
          <w:b/>
          <w:i/>
          <w:sz w:val="22"/>
        </w:rPr>
        <w:t>Brownell SE</w:t>
      </w:r>
      <w:r w:rsidR="001D6119">
        <w:rPr>
          <w:sz w:val="22"/>
        </w:rPr>
        <w:t>.  A course-embedded comparison of instructor-generated videos of either an instructor alone or an instructor and a student.  CBE Life Sciences Education.  June 2018.</w:t>
      </w:r>
      <w:r w:rsidR="00B30368">
        <w:rPr>
          <w:sz w:val="22"/>
        </w:rPr>
        <w:t xml:space="preserve">  15 pages.</w:t>
      </w:r>
      <w:r w:rsidR="00373C5F">
        <w:rPr>
          <w:sz w:val="22"/>
        </w:rPr>
        <w:t xml:space="preserve">  </w:t>
      </w:r>
      <w:hyperlink r:id="rId133" w:history="1">
        <w:r w:rsidR="00373C5F" w:rsidRPr="00A759D0">
          <w:rPr>
            <w:rStyle w:val="Hyperlink"/>
            <w:sz w:val="22"/>
          </w:rPr>
          <w:t>https://www.lifescied.org/doi/full/10.1187/cbe.17-12-0288</w:t>
        </w:r>
      </w:hyperlink>
    </w:p>
    <w:p w14:paraId="08EF9F9E" w14:textId="77777777" w:rsidR="00593F59" w:rsidRDefault="00593F59" w:rsidP="000E60E1">
      <w:pPr>
        <w:rPr>
          <w:sz w:val="22"/>
        </w:rPr>
      </w:pPr>
    </w:p>
    <w:p w14:paraId="17F5086D" w14:textId="73540B07" w:rsidR="003D7779" w:rsidRDefault="003D7779" w:rsidP="000E60E1">
      <w:pPr>
        <w:rPr>
          <w:sz w:val="22"/>
        </w:rPr>
      </w:pPr>
      <w:r>
        <w:rPr>
          <w:sz w:val="22"/>
        </w:rPr>
        <w:tab/>
      </w:r>
      <w:r w:rsidRPr="00973B29">
        <w:rPr>
          <w:b/>
          <w:sz w:val="22"/>
        </w:rPr>
        <w:t>Commentary:</w:t>
      </w:r>
      <w:r w:rsidRPr="00973B29">
        <w:rPr>
          <w:rStyle w:val="Hyperlink"/>
          <w:b/>
          <w:sz w:val="22"/>
          <w:u w:val="none"/>
        </w:rPr>
        <w:tab/>
      </w:r>
    </w:p>
    <w:p w14:paraId="55AC2947" w14:textId="50AC2CCA" w:rsidR="003D7779" w:rsidRDefault="003D7779" w:rsidP="003D7779">
      <w:pPr>
        <w:ind w:firstLine="720"/>
        <w:rPr>
          <w:sz w:val="22"/>
        </w:rPr>
      </w:pPr>
      <w:r w:rsidRPr="003D7779">
        <w:rPr>
          <w:sz w:val="22"/>
        </w:rPr>
        <w:t>Dann Hurlbert, Carleton College's Media and Design Guru</w:t>
      </w:r>
      <w:r>
        <w:rPr>
          <w:sz w:val="22"/>
        </w:rPr>
        <w:t xml:space="preserve">.  Video summary of paper.  </w:t>
      </w:r>
    </w:p>
    <w:p w14:paraId="695C1B47" w14:textId="52585C86" w:rsidR="00503BA5" w:rsidRDefault="00503BA5" w:rsidP="003D7779">
      <w:pPr>
        <w:ind w:firstLine="720"/>
        <w:rPr>
          <w:sz w:val="22"/>
        </w:rPr>
      </w:pPr>
      <w:r w:rsidRPr="00503BA5">
        <w:rPr>
          <w:sz w:val="22"/>
        </w:rPr>
        <w:t>https://littleprompter.com/tag/instructional-video/</w:t>
      </w:r>
    </w:p>
    <w:p w14:paraId="5B00E09A" w14:textId="77777777" w:rsidR="003928B3" w:rsidRDefault="003928B3" w:rsidP="000E60E1">
      <w:pPr>
        <w:rPr>
          <w:sz w:val="22"/>
        </w:rPr>
      </w:pPr>
    </w:p>
    <w:p w14:paraId="03A70435" w14:textId="324CB0B2" w:rsidR="00664B54" w:rsidRDefault="00905CD4" w:rsidP="000E60E1">
      <w:pPr>
        <w:rPr>
          <w:sz w:val="22"/>
        </w:rPr>
      </w:pPr>
      <w:r>
        <w:rPr>
          <w:sz w:val="22"/>
        </w:rPr>
        <w:t>55</w:t>
      </w:r>
      <w:r w:rsidR="00664B54">
        <w:rPr>
          <w:sz w:val="22"/>
        </w:rPr>
        <w:t xml:space="preserve">.  </w:t>
      </w:r>
      <w:r w:rsidR="00664B54" w:rsidRPr="004153D0">
        <w:rPr>
          <w:sz w:val="22"/>
          <w:u w:val="single"/>
        </w:rPr>
        <w:t>Cooper KM</w:t>
      </w:r>
      <w:r w:rsidR="00664B54" w:rsidRPr="002C6B67">
        <w:rPr>
          <w:sz w:val="22"/>
          <w:vertAlign w:val="superscript"/>
        </w:rPr>
        <w:t>#</w:t>
      </w:r>
      <w:r w:rsidR="00664B54">
        <w:rPr>
          <w:sz w:val="22"/>
        </w:rPr>
        <w:t xml:space="preserve">, </w:t>
      </w:r>
      <w:r w:rsidR="00664B54" w:rsidRPr="0053180F">
        <w:rPr>
          <w:sz w:val="22"/>
          <w:u w:val="single"/>
        </w:rPr>
        <w:t>Krieg A</w:t>
      </w:r>
      <w:r w:rsidR="00664B54" w:rsidRPr="002C6B67">
        <w:rPr>
          <w:sz w:val="22"/>
          <w:vertAlign w:val="superscript"/>
        </w:rPr>
        <w:t>^</w:t>
      </w:r>
      <w:r w:rsidR="00664B54">
        <w:rPr>
          <w:sz w:val="22"/>
        </w:rPr>
        <w:t xml:space="preserve">, </w:t>
      </w:r>
      <w:r w:rsidR="00664B54" w:rsidRPr="004153D0">
        <w:rPr>
          <w:b/>
          <w:i/>
          <w:sz w:val="22"/>
        </w:rPr>
        <w:t>Brownell SE</w:t>
      </w:r>
      <w:r w:rsidR="00664B54">
        <w:rPr>
          <w:sz w:val="22"/>
        </w:rPr>
        <w:t xml:space="preserve">.  </w:t>
      </w:r>
      <w:r w:rsidR="00664B54" w:rsidRPr="004153D0">
        <w:rPr>
          <w:sz w:val="22"/>
        </w:rPr>
        <w:t>Who perceives they’re smarter? Exploring the influence of student characteristics on student academic self-concept in physiology</w:t>
      </w:r>
      <w:r w:rsidR="00664B54">
        <w:rPr>
          <w:sz w:val="22"/>
        </w:rPr>
        <w:t>. Advances in Physiology Education.  April 2018.</w:t>
      </w:r>
      <w:r w:rsidR="00373C5F">
        <w:rPr>
          <w:sz w:val="22"/>
        </w:rPr>
        <w:t xml:space="preserve">  </w:t>
      </w:r>
      <w:r w:rsidR="00B30368">
        <w:rPr>
          <w:sz w:val="22"/>
        </w:rPr>
        <w:t xml:space="preserve">9 pages. </w:t>
      </w:r>
      <w:hyperlink r:id="rId134" w:history="1">
        <w:r w:rsidR="00373C5F" w:rsidRPr="00A759D0">
          <w:rPr>
            <w:rStyle w:val="Hyperlink"/>
            <w:sz w:val="22"/>
          </w:rPr>
          <w:t>https://www.physiology.org/doi/full/10.1152/advan.00085.2017</w:t>
        </w:r>
      </w:hyperlink>
    </w:p>
    <w:p w14:paraId="45ABAEC4" w14:textId="2F70B561" w:rsidR="00D618B7" w:rsidRDefault="00D618B7" w:rsidP="00664B54">
      <w:pPr>
        <w:ind w:left="720"/>
        <w:rPr>
          <w:b/>
          <w:sz w:val="22"/>
        </w:rPr>
      </w:pPr>
    </w:p>
    <w:p w14:paraId="0E01458C" w14:textId="77777777" w:rsidR="006A0600" w:rsidRPr="006A0600" w:rsidRDefault="006A0600" w:rsidP="006A0600">
      <w:pPr>
        <w:ind w:left="720"/>
        <w:rPr>
          <w:bCs/>
          <w:i/>
          <w:sz w:val="22"/>
        </w:rPr>
      </w:pPr>
      <w:r w:rsidRPr="006A0600">
        <w:rPr>
          <w:bCs/>
          <w:i/>
          <w:sz w:val="22"/>
        </w:rPr>
        <w:lastRenderedPageBreak/>
        <w:t xml:space="preserve">Article downloaded over 25,000 times, is in the top 1% of all research outputs ever tracked by </w:t>
      </w:r>
      <w:proofErr w:type="spellStart"/>
      <w:r w:rsidRPr="006A0600">
        <w:rPr>
          <w:bCs/>
          <w:i/>
          <w:sz w:val="22"/>
        </w:rPr>
        <w:t>Altmetric</w:t>
      </w:r>
      <w:proofErr w:type="spellEnd"/>
      <w:r w:rsidRPr="006A0600">
        <w:rPr>
          <w:bCs/>
          <w:i/>
          <w:sz w:val="22"/>
        </w:rPr>
        <w:t>, and is #2 of 874 outputs from Advances in Physiology Education.</w:t>
      </w:r>
    </w:p>
    <w:p w14:paraId="56911C84" w14:textId="77777777" w:rsidR="006A0600" w:rsidRDefault="006A0600" w:rsidP="0095405C">
      <w:pPr>
        <w:rPr>
          <w:b/>
          <w:sz w:val="22"/>
        </w:rPr>
      </w:pPr>
    </w:p>
    <w:p w14:paraId="2B7DC090" w14:textId="4D47F827" w:rsidR="00E91DAC" w:rsidRPr="00E91DAC" w:rsidRDefault="00E91DAC" w:rsidP="00664B54">
      <w:pPr>
        <w:ind w:left="720"/>
        <w:rPr>
          <w:b/>
          <w:sz w:val="22"/>
        </w:rPr>
      </w:pPr>
      <w:r>
        <w:rPr>
          <w:b/>
          <w:sz w:val="22"/>
        </w:rPr>
        <w:t>Commentary:</w:t>
      </w:r>
    </w:p>
    <w:p w14:paraId="4A443E7C" w14:textId="1F823A9C" w:rsidR="00664B54" w:rsidRDefault="00664B54" w:rsidP="00664B54">
      <w:pPr>
        <w:ind w:left="720"/>
        <w:rPr>
          <w:sz w:val="22"/>
        </w:rPr>
      </w:pPr>
      <w:r>
        <w:rPr>
          <w:sz w:val="22"/>
        </w:rPr>
        <w:t xml:space="preserve">Generated international press, including New York Times, ABC news, NBC news, BBC, Fortune, The Telegraph, </w:t>
      </w:r>
      <w:r w:rsidR="00D7159A">
        <w:rPr>
          <w:sz w:val="22"/>
        </w:rPr>
        <w:t xml:space="preserve">The Times, </w:t>
      </w:r>
      <w:r>
        <w:rPr>
          <w:sz w:val="22"/>
        </w:rPr>
        <w:t xml:space="preserve">Daily Mail, Mother Jones, Jezebel, phys.org, Science Daily, </w:t>
      </w:r>
      <w:proofErr w:type="spellStart"/>
      <w:r>
        <w:rPr>
          <w:sz w:val="22"/>
        </w:rPr>
        <w:t>AZcentral</w:t>
      </w:r>
      <w:proofErr w:type="spellEnd"/>
      <w:r>
        <w:rPr>
          <w:sz w:val="22"/>
        </w:rPr>
        <w:t xml:space="preserve">, </w:t>
      </w:r>
      <w:r w:rsidR="001F700C">
        <w:rPr>
          <w:sz w:val="22"/>
        </w:rPr>
        <w:t xml:space="preserve">Slate’s The Gist, </w:t>
      </w:r>
      <w:r>
        <w:rPr>
          <w:sz w:val="22"/>
        </w:rPr>
        <w:t>and dozens of other radio shows, blogs, and news postings.</w:t>
      </w:r>
    </w:p>
    <w:p w14:paraId="6A2663AA" w14:textId="77777777" w:rsidR="002F37A0" w:rsidRDefault="002F37A0" w:rsidP="00621374">
      <w:pPr>
        <w:rPr>
          <w:sz w:val="22"/>
        </w:rPr>
      </w:pPr>
    </w:p>
    <w:p w14:paraId="1A7D91AA" w14:textId="39515D29" w:rsidR="000741CD" w:rsidRDefault="002F37A0" w:rsidP="00621374">
      <w:pPr>
        <w:rPr>
          <w:sz w:val="22"/>
        </w:rPr>
      </w:pPr>
      <w:r>
        <w:rPr>
          <w:sz w:val="22"/>
        </w:rPr>
        <w:tab/>
        <w:t>Most downloaded article for 2018 out of all 16 American Physiology Society journals</w:t>
      </w:r>
    </w:p>
    <w:p w14:paraId="14E38597" w14:textId="77777777" w:rsidR="00106EAB" w:rsidRDefault="00106EAB" w:rsidP="00621374">
      <w:pPr>
        <w:rPr>
          <w:sz w:val="22"/>
        </w:rPr>
      </w:pPr>
    </w:p>
    <w:p w14:paraId="3B64B04F" w14:textId="4F4B4003" w:rsidR="00621374" w:rsidRDefault="00905CD4" w:rsidP="00621374">
      <w:pPr>
        <w:rPr>
          <w:sz w:val="22"/>
        </w:rPr>
      </w:pPr>
      <w:r>
        <w:rPr>
          <w:sz w:val="22"/>
        </w:rPr>
        <w:t>54</w:t>
      </w:r>
      <w:r w:rsidR="00621374">
        <w:rPr>
          <w:sz w:val="22"/>
        </w:rPr>
        <w:t xml:space="preserve">. </w:t>
      </w:r>
      <w:r w:rsidR="00621374" w:rsidRPr="0053180F">
        <w:rPr>
          <w:sz w:val="22"/>
          <w:u w:val="single"/>
        </w:rPr>
        <w:t>Cooper KM</w:t>
      </w:r>
      <w:r w:rsidR="00621374" w:rsidRPr="002C6B67">
        <w:rPr>
          <w:sz w:val="22"/>
          <w:vertAlign w:val="superscript"/>
        </w:rPr>
        <w:t>#</w:t>
      </w:r>
      <w:r w:rsidR="00621374">
        <w:rPr>
          <w:sz w:val="22"/>
          <w:vertAlign w:val="superscript"/>
        </w:rPr>
        <w:t>*</w:t>
      </w:r>
      <w:r w:rsidR="00621374" w:rsidRPr="0053180F">
        <w:rPr>
          <w:sz w:val="22"/>
        </w:rPr>
        <w:t xml:space="preserve">, </w:t>
      </w:r>
      <w:r w:rsidR="00621374" w:rsidRPr="0053180F">
        <w:rPr>
          <w:sz w:val="22"/>
          <w:u w:val="single"/>
        </w:rPr>
        <w:t>Ashley M</w:t>
      </w:r>
      <w:r w:rsidR="00621374" w:rsidRPr="002C6B67">
        <w:rPr>
          <w:sz w:val="22"/>
          <w:vertAlign w:val="superscript"/>
        </w:rPr>
        <w:t>^</w:t>
      </w:r>
      <w:r w:rsidR="00621374">
        <w:rPr>
          <w:sz w:val="22"/>
          <w:vertAlign w:val="superscript"/>
        </w:rPr>
        <w:t>*</w:t>
      </w:r>
      <w:r w:rsidR="00621374" w:rsidRPr="0053180F">
        <w:rPr>
          <w:sz w:val="22"/>
        </w:rPr>
        <w:t xml:space="preserve">, </w:t>
      </w:r>
      <w:r w:rsidR="00621374">
        <w:rPr>
          <w:b/>
          <w:i/>
          <w:sz w:val="22"/>
        </w:rPr>
        <w:t>Brownell</w:t>
      </w:r>
      <w:r w:rsidR="00621374" w:rsidRPr="00CC1137">
        <w:rPr>
          <w:b/>
          <w:i/>
          <w:sz w:val="22"/>
        </w:rPr>
        <w:t xml:space="preserve"> SE</w:t>
      </w:r>
      <w:r w:rsidR="00621374" w:rsidRPr="0053180F">
        <w:rPr>
          <w:sz w:val="22"/>
        </w:rPr>
        <w:t>. Breaking down barriers: A bridge program helps first year biology students become comfortable and make connections with faculty. Journal of College Science Teaching</w:t>
      </w:r>
      <w:r w:rsidR="00621374">
        <w:rPr>
          <w:sz w:val="22"/>
        </w:rPr>
        <w:t xml:space="preserve">.   March 2018.  </w:t>
      </w:r>
      <w:r w:rsidR="00B30368">
        <w:rPr>
          <w:sz w:val="22"/>
        </w:rPr>
        <w:t xml:space="preserve">11 pages. </w:t>
      </w:r>
      <w:r w:rsidR="00621374" w:rsidRPr="005C3E06">
        <w:rPr>
          <w:sz w:val="22"/>
        </w:rPr>
        <w:t>(*these authors contributed equally).</w:t>
      </w:r>
      <w:r w:rsidR="00373C5F">
        <w:rPr>
          <w:sz w:val="22"/>
        </w:rPr>
        <w:t xml:space="preserve">  </w:t>
      </w:r>
      <w:hyperlink r:id="rId135" w:history="1">
        <w:r w:rsidR="00373C5F" w:rsidRPr="00A759D0">
          <w:rPr>
            <w:rStyle w:val="Hyperlink"/>
            <w:sz w:val="22"/>
          </w:rPr>
          <w:t>http://docs.wixstatic.com/ugd/98a1a0_c6956b34cbfc477a866a99f808aa37fb.pdf</w:t>
        </w:r>
      </w:hyperlink>
    </w:p>
    <w:p w14:paraId="16916EE2" w14:textId="77777777" w:rsidR="00621374" w:rsidRDefault="00621374" w:rsidP="000E60E1">
      <w:pPr>
        <w:rPr>
          <w:sz w:val="22"/>
        </w:rPr>
      </w:pPr>
    </w:p>
    <w:p w14:paraId="6C0FBE91" w14:textId="189F828C" w:rsidR="00F26A67" w:rsidRDefault="00621374" w:rsidP="000E60E1">
      <w:pPr>
        <w:rPr>
          <w:sz w:val="22"/>
        </w:rPr>
      </w:pPr>
      <w:r>
        <w:rPr>
          <w:sz w:val="22"/>
        </w:rPr>
        <w:tab/>
        <w:t>Featured article in March 2018 issue</w:t>
      </w:r>
    </w:p>
    <w:p w14:paraId="753BBFCC" w14:textId="77777777" w:rsidR="00282DBC" w:rsidRDefault="00282DBC" w:rsidP="000E60E1">
      <w:pPr>
        <w:rPr>
          <w:sz w:val="22"/>
        </w:rPr>
      </w:pPr>
    </w:p>
    <w:p w14:paraId="66982B56" w14:textId="7B11CEE9" w:rsidR="00532DFB" w:rsidRDefault="00905CD4" w:rsidP="000E60E1">
      <w:pPr>
        <w:rPr>
          <w:sz w:val="22"/>
        </w:rPr>
      </w:pPr>
      <w:r>
        <w:rPr>
          <w:sz w:val="22"/>
        </w:rPr>
        <w:t>53</w:t>
      </w:r>
      <w:r w:rsidR="00532DFB">
        <w:rPr>
          <w:sz w:val="22"/>
        </w:rPr>
        <w:t xml:space="preserve">. </w:t>
      </w:r>
      <w:r w:rsidR="00532DFB" w:rsidRPr="002C6B67">
        <w:rPr>
          <w:sz w:val="22"/>
          <w:u w:val="single"/>
        </w:rPr>
        <w:t>Truong J</w:t>
      </w:r>
      <w:r w:rsidR="00532DFB" w:rsidRPr="002C6B67">
        <w:rPr>
          <w:sz w:val="22"/>
          <w:vertAlign w:val="superscript"/>
        </w:rPr>
        <w:t>^</w:t>
      </w:r>
      <w:r w:rsidR="00532DFB">
        <w:rPr>
          <w:sz w:val="22"/>
          <w:vertAlign w:val="superscript"/>
        </w:rPr>
        <w:t>*</w:t>
      </w:r>
      <w:r w:rsidR="00532DFB" w:rsidRPr="002C6B67">
        <w:rPr>
          <w:sz w:val="22"/>
        </w:rPr>
        <w:t xml:space="preserve">, </w:t>
      </w:r>
      <w:r w:rsidR="00532DFB" w:rsidRPr="002C6B67">
        <w:rPr>
          <w:sz w:val="22"/>
          <w:u w:val="single"/>
        </w:rPr>
        <w:t>Barnes ME</w:t>
      </w:r>
      <w:r w:rsidR="00532DFB" w:rsidRPr="002C6B67">
        <w:rPr>
          <w:sz w:val="22"/>
          <w:vertAlign w:val="superscript"/>
        </w:rPr>
        <w:t>#</w:t>
      </w:r>
      <w:r w:rsidR="00532DFB">
        <w:rPr>
          <w:sz w:val="22"/>
          <w:vertAlign w:val="superscript"/>
        </w:rPr>
        <w:t>*</w:t>
      </w:r>
      <w:r w:rsidR="00532DFB" w:rsidRPr="002C6B67">
        <w:rPr>
          <w:sz w:val="22"/>
        </w:rPr>
        <w:t xml:space="preserve">, </w:t>
      </w:r>
      <w:r w:rsidR="00532DFB" w:rsidRPr="002C6B67">
        <w:rPr>
          <w:b/>
          <w:i/>
          <w:sz w:val="22"/>
        </w:rPr>
        <w:t>Brownell SE</w:t>
      </w:r>
      <w:r w:rsidR="00532DFB">
        <w:rPr>
          <w:sz w:val="22"/>
        </w:rPr>
        <w:t xml:space="preserve">.  </w:t>
      </w:r>
      <w:r w:rsidR="00532DFB" w:rsidRPr="006D6120">
        <w:rPr>
          <w:sz w:val="22"/>
        </w:rPr>
        <w:t>Can six minutes of culturally competent evolution education reduce students’ level of perceived conflict between evolution and religion?</w:t>
      </w:r>
      <w:r w:rsidR="00532DFB">
        <w:rPr>
          <w:sz w:val="22"/>
        </w:rPr>
        <w:t xml:space="preserve">  </w:t>
      </w:r>
      <w:r w:rsidR="00532DFB" w:rsidRPr="002C6B67">
        <w:rPr>
          <w:sz w:val="22"/>
        </w:rPr>
        <w:t xml:space="preserve">American Biology Teacher.  </w:t>
      </w:r>
      <w:r w:rsidR="00532DFB">
        <w:rPr>
          <w:sz w:val="22"/>
        </w:rPr>
        <w:t xml:space="preserve">February 2018. </w:t>
      </w:r>
      <w:r w:rsidR="00B30368">
        <w:rPr>
          <w:sz w:val="22"/>
        </w:rPr>
        <w:t xml:space="preserve">10 pages. </w:t>
      </w:r>
      <w:r w:rsidR="00532DFB" w:rsidRPr="005C3E06">
        <w:rPr>
          <w:sz w:val="22"/>
        </w:rPr>
        <w:t>(*these authors contributed equally).</w:t>
      </w:r>
      <w:r w:rsidR="00373C5F">
        <w:rPr>
          <w:sz w:val="22"/>
        </w:rPr>
        <w:t xml:space="preserve">  </w:t>
      </w:r>
      <w:hyperlink r:id="rId136" w:history="1">
        <w:r w:rsidR="00373C5F" w:rsidRPr="00A759D0">
          <w:rPr>
            <w:rStyle w:val="Hyperlink"/>
            <w:sz w:val="22"/>
          </w:rPr>
          <w:t>http://docs.wixstatic.com/ugd/98a1a0_6aa4fa2b8fb34709b32bebf01bdee437.pdf</w:t>
        </w:r>
      </w:hyperlink>
    </w:p>
    <w:p w14:paraId="6B6CDDDE" w14:textId="77777777" w:rsidR="00A54CC5" w:rsidRDefault="00A54CC5" w:rsidP="000E60E1">
      <w:pPr>
        <w:rPr>
          <w:sz w:val="22"/>
        </w:rPr>
      </w:pPr>
    </w:p>
    <w:p w14:paraId="69DF71D7" w14:textId="45A87A69" w:rsidR="00973B29" w:rsidRPr="00125C2C" w:rsidRDefault="00905CD4" w:rsidP="000E60E1">
      <w:pPr>
        <w:rPr>
          <w:rStyle w:val="Hyperlink"/>
          <w:sz w:val="22"/>
        </w:rPr>
      </w:pPr>
      <w:r>
        <w:rPr>
          <w:sz w:val="22"/>
        </w:rPr>
        <w:t>52</w:t>
      </w:r>
      <w:r w:rsidR="0043784F">
        <w:rPr>
          <w:sz w:val="22"/>
        </w:rPr>
        <w:t xml:space="preserve">.  </w:t>
      </w:r>
      <w:proofErr w:type="spellStart"/>
      <w:r w:rsidR="0043784F" w:rsidRPr="004153D0">
        <w:rPr>
          <w:sz w:val="22"/>
          <w:u w:val="single"/>
        </w:rPr>
        <w:t>Grunspan</w:t>
      </w:r>
      <w:proofErr w:type="spellEnd"/>
      <w:r w:rsidR="0043784F" w:rsidRPr="004153D0">
        <w:rPr>
          <w:sz w:val="22"/>
          <w:u w:val="single"/>
        </w:rPr>
        <w:t xml:space="preserve"> D</w:t>
      </w:r>
      <w:r w:rsidR="0043784F">
        <w:rPr>
          <w:sz w:val="22"/>
          <w:u w:val="single"/>
        </w:rPr>
        <w:t>Z</w:t>
      </w:r>
      <w:r w:rsidR="0043784F" w:rsidRPr="004153D0">
        <w:rPr>
          <w:sz w:val="22"/>
          <w:vertAlign w:val="superscript"/>
        </w:rPr>
        <w:t>+</w:t>
      </w:r>
      <w:r w:rsidR="0043784F">
        <w:rPr>
          <w:sz w:val="22"/>
        </w:rPr>
        <w:t xml:space="preserve">, Nesse R, </w:t>
      </w:r>
      <w:r w:rsidR="0043784F" w:rsidRPr="004153D0">
        <w:rPr>
          <w:sz w:val="22"/>
          <w:u w:val="single"/>
        </w:rPr>
        <w:t>Barnes M</w:t>
      </w:r>
      <w:r w:rsidR="0043784F">
        <w:rPr>
          <w:sz w:val="22"/>
          <w:u w:val="single"/>
        </w:rPr>
        <w:t>E</w:t>
      </w:r>
      <w:r w:rsidR="0043784F" w:rsidRPr="002C6B67">
        <w:rPr>
          <w:sz w:val="22"/>
          <w:vertAlign w:val="superscript"/>
        </w:rPr>
        <w:t>#</w:t>
      </w:r>
      <w:r w:rsidR="0043784F">
        <w:rPr>
          <w:sz w:val="22"/>
        </w:rPr>
        <w:t xml:space="preserve">, </w:t>
      </w:r>
      <w:r w:rsidR="0043784F" w:rsidRPr="004153D0">
        <w:rPr>
          <w:b/>
          <w:i/>
          <w:sz w:val="22"/>
        </w:rPr>
        <w:t>Brownell SE</w:t>
      </w:r>
      <w:r w:rsidR="0043784F">
        <w:rPr>
          <w:sz w:val="22"/>
        </w:rPr>
        <w:t xml:space="preserve">. </w:t>
      </w:r>
      <w:r w:rsidR="004554BC">
        <w:rPr>
          <w:sz w:val="22"/>
        </w:rPr>
        <w:t>C</w:t>
      </w:r>
      <w:r w:rsidR="0043784F">
        <w:rPr>
          <w:sz w:val="22"/>
        </w:rPr>
        <w:t>ore princ</w:t>
      </w:r>
      <w:r w:rsidR="004554BC">
        <w:rPr>
          <w:sz w:val="22"/>
        </w:rPr>
        <w:t>iples of</w:t>
      </w:r>
      <w:r w:rsidR="0043784F">
        <w:rPr>
          <w:sz w:val="22"/>
        </w:rPr>
        <w:t xml:space="preserve"> evolutionary medicine</w:t>
      </w:r>
      <w:r w:rsidR="004554BC">
        <w:rPr>
          <w:sz w:val="22"/>
        </w:rPr>
        <w:t>: A Delphi study</w:t>
      </w:r>
      <w:r w:rsidR="0043784F">
        <w:rPr>
          <w:sz w:val="22"/>
        </w:rPr>
        <w:t xml:space="preserve">. Evolution, Medicine, and Public Health.  </w:t>
      </w:r>
      <w:r w:rsidR="00EE6DBD">
        <w:rPr>
          <w:sz w:val="22"/>
        </w:rPr>
        <w:t>January</w:t>
      </w:r>
      <w:r w:rsidR="00A0004E">
        <w:rPr>
          <w:sz w:val="22"/>
        </w:rPr>
        <w:t xml:space="preserve"> 2018</w:t>
      </w:r>
      <w:r w:rsidR="0043784F">
        <w:rPr>
          <w:sz w:val="22"/>
        </w:rPr>
        <w:t xml:space="preserve">. </w:t>
      </w:r>
      <w:r w:rsidR="00B30368">
        <w:rPr>
          <w:sz w:val="22"/>
        </w:rPr>
        <w:t xml:space="preserve"> 11 pages.</w:t>
      </w:r>
      <w:r w:rsidR="0043784F">
        <w:rPr>
          <w:sz w:val="22"/>
        </w:rPr>
        <w:t xml:space="preserve"> </w:t>
      </w:r>
      <w:hyperlink r:id="rId137" w:history="1">
        <w:r w:rsidR="0043784F" w:rsidRPr="005F080C">
          <w:rPr>
            <w:rStyle w:val="Hyperlink"/>
            <w:sz w:val="22"/>
          </w:rPr>
          <w:t>https://academic.oup.com/emph/advance-article/doi/10.1093/emph/eox025/4774983</w:t>
        </w:r>
      </w:hyperlink>
    </w:p>
    <w:p w14:paraId="4D885FE7" w14:textId="77777777" w:rsidR="003E5C6F" w:rsidRDefault="00973B29" w:rsidP="000E60E1">
      <w:pPr>
        <w:rPr>
          <w:sz w:val="22"/>
        </w:rPr>
      </w:pPr>
      <w:r>
        <w:rPr>
          <w:sz w:val="22"/>
        </w:rPr>
        <w:tab/>
      </w:r>
    </w:p>
    <w:p w14:paraId="55DDE9BE" w14:textId="74C96759" w:rsidR="00973B29" w:rsidRPr="00973B29" w:rsidRDefault="003E5C6F" w:rsidP="000E60E1">
      <w:pPr>
        <w:rPr>
          <w:b/>
          <w:sz w:val="22"/>
        </w:rPr>
      </w:pPr>
      <w:r>
        <w:rPr>
          <w:sz w:val="22"/>
        </w:rPr>
        <w:tab/>
      </w:r>
      <w:r w:rsidR="00973B29" w:rsidRPr="00973B29">
        <w:rPr>
          <w:b/>
          <w:sz w:val="22"/>
        </w:rPr>
        <w:t>Commentary:</w:t>
      </w:r>
      <w:r w:rsidR="00973B29" w:rsidRPr="00973B29">
        <w:rPr>
          <w:rStyle w:val="Hyperlink"/>
          <w:b/>
          <w:sz w:val="22"/>
          <w:u w:val="none"/>
        </w:rPr>
        <w:tab/>
      </w:r>
    </w:p>
    <w:p w14:paraId="6EEF5A6E" w14:textId="5124291A" w:rsidR="00411607" w:rsidRPr="002A7A68" w:rsidRDefault="00973B29" w:rsidP="000E60E1">
      <w:pPr>
        <w:rPr>
          <w:sz w:val="22"/>
        </w:rPr>
      </w:pPr>
      <w:r>
        <w:rPr>
          <w:sz w:val="22"/>
        </w:rPr>
        <w:tab/>
        <w:t xml:space="preserve">Nunn, C. </w:t>
      </w:r>
      <w:r w:rsidR="00CB6EE5">
        <w:rPr>
          <w:sz w:val="22"/>
        </w:rPr>
        <w:t>A roadmap for ‘core concepts’ in evolutionary medicine. EMPH Editorial.</w:t>
      </w:r>
    </w:p>
    <w:p w14:paraId="7ECC2ABF" w14:textId="77777777" w:rsidR="00DE3EFF" w:rsidRDefault="00DE3EFF" w:rsidP="000E60E1">
      <w:pPr>
        <w:rPr>
          <w:sz w:val="22"/>
          <w:u w:val="single"/>
        </w:rPr>
      </w:pPr>
    </w:p>
    <w:p w14:paraId="736277A6" w14:textId="6C832916" w:rsidR="00532DFB" w:rsidRPr="002B734C" w:rsidRDefault="00532DFB" w:rsidP="000E60E1">
      <w:pPr>
        <w:rPr>
          <w:sz w:val="22"/>
          <w:u w:val="single"/>
        </w:rPr>
      </w:pPr>
      <w:r w:rsidRPr="00663FAC">
        <w:rPr>
          <w:sz w:val="22"/>
          <w:u w:val="single"/>
        </w:rPr>
        <w:t>2017</w:t>
      </w:r>
    </w:p>
    <w:p w14:paraId="4722647B" w14:textId="77777777" w:rsidR="00DE3EFF" w:rsidRDefault="00DE3EFF" w:rsidP="000E60E1">
      <w:pPr>
        <w:rPr>
          <w:sz w:val="22"/>
        </w:rPr>
      </w:pPr>
    </w:p>
    <w:p w14:paraId="01ADC203" w14:textId="7990E808" w:rsidR="00CB6EE5" w:rsidRDefault="00905CD4" w:rsidP="000E60E1">
      <w:pPr>
        <w:rPr>
          <w:sz w:val="22"/>
        </w:rPr>
      </w:pPr>
      <w:r>
        <w:rPr>
          <w:sz w:val="22"/>
        </w:rPr>
        <w:t>51</w:t>
      </w:r>
      <w:r w:rsidR="006C7484">
        <w:rPr>
          <w:sz w:val="22"/>
        </w:rPr>
        <w:t xml:space="preserve">.  </w:t>
      </w:r>
      <w:r w:rsidR="006C7484" w:rsidRPr="002C6B67">
        <w:rPr>
          <w:sz w:val="22"/>
          <w:u w:val="single"/>
        </w:rPr>
        <w:t>Barnes ME</w:t>
      </w:r>
      <w:r w:rsidR="006C7484" w:rsidRPr="002C6B67">
        <w:rPr>
          <w:sz w:val="22"/>
          <w:vertAlign w:val="superscript"/>
        </w:rPr>
        <w:t>#</w:t>
      </w:r>
      <w:r w:rsidR="006C7484" w:rsidRPr="002C6B67">
        <w:rPr>
          <w:sz w:val="22"/>
        </w:rPr>
        <w:t xml:space="preserve">, </w:t>
      </w:r>
      <w:r w:rsidR="006C7484" w:rsidRPr="002C6B67">
        <w:rPr>
          <w:b/>
          <w:i/>
          <w:sz w:val="22"/>
        </w:rPr>
        <w:t>Brownell SE</w:t>
      </w:r>
      <w:r w:rsidR="006C7484" w:rsidRPr="002C6B67">
        <w:rPr>
          <w:sz w:val="22"/>
        </w:rPr>
        <w:t>.  A call to use cultural competence when teaching evolution to religious undergraduate students: Introducing Religious Cultural Competence in Evolution Education (</w:t>
      </w:r>
      <w:proofErr w:type="spellStart"/>
      <w:r w:rsidR="006C7484" w:rsidRPr="002C6B67">
        <w:rPr>
          <w:sz w:val="22"/>
        </w:rPr>
        <w:t>ReCCEE</w:t>
      </w:r>
      <w:proofErr w:type="spellEnd"/>
      <w:r w:rsidR="006C7484" w:rsidRPr="002C6B67">
        <w:rPr>
          <w:sz w:val="22"/>
        </w:rPr>
        <w:t xml:space="preserve">). CBE Life Sciences Education. </w:t>
      </w:r>
      <w:r w:rsidR="006C7484">
        <w:rPr>
          <w:sz w:val="22"/>
        </w:rPr>
        <w:t xml:space="preserve"> December 2017.</w:t>
      </w:r>
      <w:r w:rsidR="00B30368">
        <w:rPr>
          <w:sz w:val="22"/>
        </w:rPr>
        <w:t xml:space="preserve">  10 pages.</w:t>
      </w:r>
      <w:r w:rsidR="006C7484">
        <w:rPr>
          <w:sz w:val="22"/>
        </w:rPr>
        <w:t xml:space="preserve"> </w:t>
      </w:r>
      <w:hyperlink r:id="rId138" w:history="1">
        <w:r w:rsidRPr="0083700D">
          <w:rPr>
            <w:rStyle w:val="Hyperlink"/>
            <w:sz w:val="22"/>
          </w:rPr>
          <w:t>https://www.ncbi.nlm.nih.gov/pubmed/29167225</w:t>
        </w:r>
      </w:hyperlink>
    </w:p>
    <w:p w14:paraId="47C851FC" w14:textId="7B44869E" w:rsidR="00903616" w:rsidRDefault="00903616" w:rsidP="000E60E1">
      <w:pPr>
        <w:rPr>
          <w:sz w:val="22"/>
        </w:rPr>
      </w:pPr>
      <w:r>
        <w:rPr>
          <w:sz w:val="22"/>
        </w:rPr>
        <w:tab/>
        <w:t xml:space="preserve">Article in the top 5% of all research outputs scored by </w:t>
      </w:r>
      <w:proofErr w:type="spellStart"/>
      <w:r>
        <w:rPr>
          <w:sz w:val="22"/>
        </w:rPr>
        <w:t>Altmetric</w:t>
      </w:r>
      <w:proofErr w:type="spellEnd"/>
    </w:p>
    <w:p w14:paraId="2FA4C0D8" w14:textId="77777777" w:rsidR="00903616" w:rsidRDefault="00903616" w:rsidP="000E60E1">
      <w:pPr>
        <w:rPr>
          <w:sz w:val="22"/>
        </w:rPr>
      </w:pPr>
    </w:p>
    <w:p w14:paraId="4139D756" w14:textId="4C02469E" w:rsidR="00EE6DBD" w:rsidRDefault="00EE6DBD" w:rsidP="000E60E1">
      <w:pPr>
        <w:rPr>
          <w:sz w:val="22"/>
        </w:rPr>
      </w:pPr>
      <w:r>
        <w:rPr>
          <w:sz w:val="22"/>
        </w:rPr>
        <w:tab/>
      </w:r>
      <w:r>
        <w:rPr>
          <w:b/>
          <w:sz w:val="22"/>
        </w:rPr>
        <w:t>Commentary:</w:t>
      </w:r>
    </w:p>
    <w:p w14:paraId="0E5BF936" w14:textId="79E36FFB" w:rsidR="00EE6DBD" w:rsidRDefault="00EE6DBD" w:rsidP="000E60E1">
      <w:pPr>
        <w:rPr>
          <w:sz w:val="22"/>
        </w:rPr>
      </w:pPr>
      <w:r>
        <w:rPr>
          <w:sz w:val="22"/>
        </w:rPr>
        <w:tab/>
        <w:t xml:space="preserve">Hemphill, C. Five essential practices for “culturally competent” biology instructors.  </w:t>
      </w:r>
      <w:proofErr w:type="spellStart"/>
      <w:r>
        <w:rPr>
          <w:sz w:val="22"/>
        </w:rPr>
        <w:t>BioLogos</w:t>
      </w:r>
      <w:proofErr w:type="spellEnd"/>
      <w:r>
        <w:rPr>
          <w:sz w:val="22"/>
        </w:rPr>
        <w:t>.</w:t>
      </w:r>
    </w:p>
    <w:p w14:paraId="254BDF74" w14:textId="6AC834F0" w:rsidR="002A0A90" w:rsidRDefault="002A0A90" w:rsidP="000E60E1">
      <w:pPr>
        <w:rPr>
          <w:sz w:val="22"/>
        </w:rPr>
      </w:pPr>
    </w:p>
    <w:p w14:paraId="1DA3C630" w14:textId="12870815" w:rsidR="002A0A90" w:rsidRDefault="002A0A90" w:rsidP="002A0A90">
      <w:pPr>
        <w:ind w:left="720"/>
        <w:rPr>
          <w:sz w:val="22"/>
        </w:rPr>
      </w:pPr>
      <w:r>
        <w:rPr>
          <w:sz w:val="22"/>
        </w:rPr>
        <w:t xml:space="preserve">ASU Teaching Innovation Center blog </w:t>
      </w:r>
      <w:hyperlink r:id="rId139" w:history="1">
        <w:r w:rsidRPr="004D0368">
          <w:rPr>
            <w:rStyle w:val="Hyperlink"/>
            <w:sz w:val="22"/>
          </w:rPr>
          <w:t>http://asutechwebs.blogspot.com/2020/04/the-importance-of-using-cultural.html</w:t>
        </w:r>
      </w:hyperlink>
    </w:p>
    <w:p w14:paraId="6306E2DE" w14:textId="77777777" w:rsidR="00EE6DBD" w:rsidRDefault="00EE6DBD" w:rsidP="000E60E1">
      <w:pPr>
        <w:rPr>
          <w:sz w:val="22"/>
        </w:rPr>
      </w:pPr>
    </w:p>
    <w:p w14:paraId="4FF58A39" w14:textId="48610CC7" w:rsidR="00A46CA8" w:rsidRDefault="00905CD4" w:rsidP="000E60E1">
      <w:pPr>
        <w:rPr>
          <w:sz w:val="22"/>
        </w:rPr>
      </w:pPr>
      <w:r>
        <w:rPr>
          <w:sz w:val="22"/>
        </w:rPr>
        <w:t>50</w:t>
      </w:r>
      <w:r w:rsidR="00A46CA8">
        <w:rPr>
          <w:sz w:val="22"/>
        </w:rPr>
        <w:t xml:space="preserve">.  </w:t>
      </w:r>
      <w:r w:rsidR="00A46CA8" w:rsidRPr="00230413">
        <w:rPr>
          <w:sz w:val="22"/>
          <w:u w:val="single"/>
        </w:rPr>
        <w:t>Ashley M</w:t>
      </w:r>
      <w:r w:rsidR="00A46CA8">
        <w:rPr>
          <w:rFonts w:eastAsia="Cambria"/>
          <w:i/>
          <w:color w:val="202020"/>
          <w:szCs w:val="22"/>
          <w:vertAlign w:val="superscript"/>
        </w:rPr>
        <w:t>^*</w:t>
      </w:r>
      <w:r w:rsidR="00A46CA8">
        <w:rPr>
          <w:sz w:val="22"/>
        </w:rPr>
        <w:t xml:space="preserve">, </w:t>
      </w:r>
      <w:r w:rsidR="00A46CA8" w:rsidRPr="00230413">
        <w:rPr>
          <w:sz w:val="22"/>
          <w:u w:val="single"/>
        </w:rPr>
        <w:t>Cooper KM</w:t>
      </w:r>
      <w:r w:rsidR="00A46CA8" w:rsidRPr="002C6B67">
        <w:rPr>
          <w:sz w:val="22"/>
          <w:vertAlign w:val="superscript"/>
        </w:rPr>
        <w:t>#</w:t>
      </w:r>
      <w:r w:rsidR="00A46CA8">
        <w:rPr>
          <w:sz w:val="22"/>
          <w:vertAlign w:val="superscript"/>
        </w:rPr>
        <w:t>*</w:t>
      </w:r>
      <w:r w:rsidR="00A46CA8">
        <w:rPr>
          <w:sz w:val="22"/>
        </w:rPr>
        <w:t xml:space="preserve">, </w:t>
      </w:r>
      <w:r w:rsidR="00A46CA8" w:rsidRPr="00230413">
        <w:rPr>
          <w:sz w:val="22"/>
          <w:u w:val="single"/>
        </w:rPr>
        <w:t>Cala JM</w:t>
      </w:r>
      <w:r w:rsidR="00A46CA8" w:rsidRPr="002C6B67">
        <w:rPr>
          <w:sz w:val="22"/>
          <w:vertAlign w:val="superscript"/>
        </w:rPr>
        <w:t>#</w:t>
      </w:r>
      <w:r w:rsidR="00A46CA8">
        <w:rPr>
          <w:sz w:val="22"/>
        </w:rPr>
        <w:t xml:space="preserve">, </w:t>
      </w:r>
      <w:r w:rsidR="00A46CA8" w:rsidRPr="00CB3F05">
        <w:rPr>
          <w:b/>
          <w:i/>
          <w:sz w:val="22"/>
        </w:rPr>
        <w:t>Brownell SE</w:t>
      </w:r>
      <w:r w:rsidR="00A46CA8">
        <w:rPr>
          <w:sz w:val="22"/>
        </w:rPr>
        <w:t xml:space="preserve">. </w:t>
      </w:r>
      <w:r w:rsidR="00A46CA8" w:rsidRPr="005C3E06">
        <w:rPr>
          <w:sz w:val="22"/>
        </w:rPr>
        <w:t>Building better bridges into STEM: A synthesis of 25 years of literature on STEM summer bridge programs.  CBE Life Sciences Educati</w:t>
      </w:r>
      <w:r w:rsidR="00A46CA8">
        <w:rPr>
          <w:sz w:val="22"/>
        </w:rPr>
        <w:t>on.  December 2017</w:t>
      </w:r>
      <w:r w:rsidR="00A46CA8" w:rsidRPr="005C3E06">
        <w:rPr>
          <w:sz w:val="22"/>
        </w:rPr>
        <w:t>.</w:t>
      </w:r>
      <w:r w:rsidR="00B30368">
        <w:rPr>
          <w:sz w:val="22"/>
        </w:rPr>
        <w:t xml:space="preserve">  18 pages.</w:t>
      </w:r>
      <w:r w:rsidR="00A46CA8" w:rsidRPr="005C3E06">
        <w:rPr>
          <w:sz w:val="22"/>
        </w:rPr>
        <w:t xml:space="preserve">  (*these authors contributed equally).</w:t>
      </w:r>
      <w:r w:rsidR="006C7484">
        <w:rPr>
          <w:sz w:val="22"/>
        </w:rPr>
        <w:t xml:space="preserve">  </w:t>
      </w:r>
      <w:hyperlink r:id="rId140" w:history="1">
        <w:r w:rsidRPr="0083700D">
          <w:rPr>
            <w:rStyle w:val="Hyperlink"/>
            <w:sz w:val="22"/>
          </w:rPr>
          <w:t>https://www.lifescied.org/doi/10.1187/cbe.17-05-0085</w:t>
        </w:r>
      </w:hyperlink>
    </w:p>
    <w:p w14:paraId="19C488B9" w14:textId="77777777" w:rsidR="00A46CA8" w:rsidRDefault="00A46CA8" w:rsidP="000E60E1">
      <w:pPr>
        <w:rPr>
          <w:sz w:val="22"/>
        </w:rPr>
      </w:pPr>
    </w:p>
    <w:p w14:paraId="319D77D8" w14:textId="1A810F30" w:rsidR="00CE196D" w:rsidRDefault="00806573" w:rsidP="000E60E1">
      <w:pPr>
        <w:rPr>
          <w:sz w:val="22"/>
        </w:rPr>
      </w:pPr>
      <w:r>
        <w:rPr>
          <w:sz w:val="22"/>
        </w:rPr>
        <w:tab/>
        <w:t>One of five featured articles for December 2017 issue</w:t>
      </w:r>
    </w:p>
    <w:p w14:paraId="188DC156" w14:textId="78495DB9" w:rsidR="00B31F59" w:rsidRDefault="00905CD4" w:rsidP="000E60E1">
      <w:pPr>
        <w:rPr>
          <w:sz w:val="22"/>
        </w:rPr>
      </w:pPr>
      <w:r>
        <w:rPr>
          <w:sz w:val="22"/>
        </w:rPr>
        <w:t>49</w:t>
      </w:r>
      <w:r w:rsidR="00CE3F8A">
        <w:rPr>
          <w:sz w:val="22"/>
        </w:rPr>
        <w:t xml:space="preserve">.  </w:t>
      </w:r>
      <w:r w:rsidR="00CE3F8A" w:rsidRPr="00E661EF">
        <w:rPr>
          <w:sz w:val="22"/>
          <w:u w:val="single"/>
        </w:rPr>
        <w:t>Barnes ME</w:t>
      </w:r>
      <w:r w:rsidR="00CE3F8A">
        <w:rPr>
          <w:sz w:val="22"/>
          <w:u w:val="single"/>
          <w:vertAlign w:val="superscript"/>
        </w:rPr>
        <w:t>#</w:t>
      </w:r>
      <w:r w:rsidR="00CE3F8A">
        <w:rPr>
          <w:sz w:val="22"/>
        </w:rPr>
        <w:t xml:space="preserve">, </w:t>
      </w:r>
      <w:r w:rsidR="00CE3F8A" w:rsidRPr="00752674">
        <w:rPr>
          <w:b/>
          <w:i/>
          <w:sz w:val="22"/>
        </w:rPr>
        <w:t>Brownell SE</w:t>
      </w:r>
      <w:r w:rsidR="00CE3F8A">
        <w:rPr>
          <w:sz w:val="22"/>
        </w:rPr>
        <w:t xml:space="preserve">.  </w:t>
      </w:r>
      <w:r w:rsidR="006C7484" w:rsidRPr="006C7484">
        <w:rPr>
          <w:sz w:val="22"/>
        </w:rPr>
        <w:t>Experiences and practices of evolution instructors at Christian universities that can inform culturally competent evolution education</w:t>
      </w:r>
      <w:r w:rsidR="00CE3F8A">
        <w:rPr>
          <w:sz w:val="22"/>
        </w:rPr>
        <w:t xml:space="preserve">. Science </w:t>
      </w:r>
      <w:r w:rsidR="00CE3F8A" w:rsidRPr="002C6B67">
        <w:rPr>
          <w:sz w:val="22"/>
        </w:rPr>
        <w:t>Education.</w:t>
      </w:r>
      <w:r w:rsidR="00CE3F8A">
        <w:rPr>
          <w:sz w:val="22"/>
        </w:rPr>
        <w:t xml:space="preserve">  November 2017.  </w:t>
      </w:r>
      <w:r w:rsidR="00B30368">
        <w:rPr>
          <w:sz w:val="22"/>
        </w:rPr>
        <w:t xml:space="preserve">24 pages. </w:t>
      </w:r>
      <w:hyperlink r:id="rId141" w:history="1">
        <w:r w:rsidR="00CE3F8A" w:rsidRPr="00790EDE">
          <w:rPr>
            <w:rStyle w:val="Hyperlink"/>
            <w:sz w:val="22"/>
          </w:rPr>
          <w:t>http://onlinelibrary.wiley.com/doi/10.1002/sce.21317/full</w:t>
        </w:r>
      </w:hyperlink>
    </w:p>
    <w:p w14:paraId="3B7BEBFE" w14:textId="77777777" w:rsidR="00A7023D" w:rsidRDefault="00A7023D" w:rsidP="000E60E1">
      <w:pPr>
        <w:rPr>
          <w:sz w:val="22"/>
        </w:rPr>
      </w:pPr>
    </w:p>
    <w:p w14:paraId="6AEE23FD" w14:textId="57C85544" w:rsidR="00F95869" w:rsidRDefault="00905CD4" w:rsidP="000E60E1">
      <w:pPr>
        <w:rPr>
          <w:sz w:val="22"/>
        </w:rPr>
      </w:pPr>
      <w:r>
        <w:rPr>
          <w:sz w:val="22"/>
        </w:rPr>
        <w:lastRenderedPageBreak/>
        <w:t>48</w:t>
      </w:r>
      <w:r w:rsidR="00F95869">
        <w:rPr>
          <w:sz w:val="22"/>
        </w:rPr>
        <w:t xml:space="preserve">.  </w:t>
      </w:r>
      <w:r w:rsidR="00F95869" w:rsidRPr="00104180">
        <w:rPr>
          <w:sz w:val="22"/>
          <w:u w:val="single"/>
        </w:rPr>
        <w:t>Barnes ME</w:t>
      </w:r>
      <w:r w:rsidR="00F95869" w:rsidRPr="00104180">
        <w:rPr>
          <w:sz w:val="22"/>
          <w:vertAlign w:val="superscript"/>
        </w:rPr>
        <w:t>#</w:t>
      </w:r>
      <w:r w:rsidR="00F95869" w:rsidRPr="00104180">
        <w:rPr>
          <w:sz w:val="22"/>
        </w:rPr>
        <w:t xml:space="preserve">, Evans EM, Hazel A, </w:t>
      </w:r>
      <w:r w:rsidR="00F95869" w:rsidRPr="00104180">
        <w:rPr>
          <w:b/>
          <w:sz w:val="22"/>
        </w:rPr>
        <w:t>Brownell SE</w:t>
      </w:r>
      <w:r w:rsidR="00F95869" w:rsidRPr="00104180">
        <w:rPr>
          <w:sz w:val="22"/>
        </w:rPr>
        <w:t xml:space="preserve">, Nesse RM.  </w:t>
      </w:r>
      <w:r w:rsidR="00F95869" w:rsidRPr="00E579E3">
        <w:rPr>
          <w:sz w:val="22"/>
        </w:rPr>
        <w:t>Teleological reasoning, not acceptance of evolution, impacts students' ability to learn natural selection</w:t>
      </w:r>
      <w:r w:rsidR="00F95869" w:rsidRPr="00104180">
        <w:rPr>
          <w:sz w:val="22"/>
        </w:rPr>
        <w:t>. Evolution Education and Outreach.</w:t>
      </w:r>
      <w:r w:rsidR="00F95869">
        <w:rPr>
          <w:sz w:val="22"/>
        </w:rPr>
        <w:t xml:space="preserve"> October 2017. 12 pages. </w:t>
      </w:r>
      <w:hyperlink r:id="rId142" w:history="1">
        <w:r w:rsidR="00F95869" w:rsidRPr="00790EDE">
          <w:rPr>
            <w:rStyle w:val="Hyperlink"/>
            <w:sz w:val="22"/>
          </w:rPr>
          <w:t>https://link.springer.com/article/10.1186/s12052-017-0070-6</w:t>
        </w:r>
      </w:hyperlink>
    </w:p>
    <w:p w14:paraId="73A0D6BF" w14:textId="77777777" w:rsidR="00DE3EFF" w:rsidRDefault="00DE3EFF" w:rsidP="00A5008C">
      <w:pPr>
        <w:rPr>
          <w:sz w:val="22"/>
        </w:rPr>
      </w:pPr>
    </w:p>
    <w:p w14:paraId="2F47E501" w14:textId="0D7599FA" w:rsidR="00A5008C" w:rsidRDefault="00905CD4" w:rsidP="00A5008C">
      <w:pPr>
        <w:rPr>
          <w:sz w:val="22"/>
        </w:rPr>
      </w:pPr>
      <w:r>
        <w:rPr>
          <w:sz w:val="22"/>
        </w:rPr>
        <w:t>47</w:t>
      </w:r>
      <w:r w:rsidR="00A5008C">
        <w:rPr>
          <w:sz w:val="22"/>
        </w:rPr>
        <w:t xml:space="preserve">.  </w:t>
      </w:r>
      <w:r w:rsidR="00A5008C" w:rsidRPr="004153D0">
        <w:rPr>
          <w:sz w:val="22"/>
        </w:rPr>
        <w:t xml:space="preserve">Jordt H, Eddy SL, Brazil R, Lau I, Mann C, </w:t>
      </w:r>
      <w:r w:rsidR="00A5008C" w:rsidRPr="004153D0">
        <w:rPr>
          <w:b/>
          <w:sz w:val="22"/>
        </w:rPr>
        <w:t>Brownell SE</w:t>
      </w:r>
      <w:r w:rsidR="00A5008C" w:rsidRPr="004153D0">
        <w:rPr>
          <w:sz w:val="22"/>
        </w:rPr>
        <w:t xml:space="preserve">, King K, Freeman S. Eliminating the achievement gap in an undergraduate biology class using a values affirmation intervention. CBE Life Sciences Education.  </w:t>
      </w:r>
      <w:r w:rsidR="00A5008C">
        <w:rPr>
          <w:sz w:val="22"/>
        </w:rPr>
        <w:t>September 2017</w:t>
      </w:r>
      <w:r w:rsidR="00A5008C" w:rsidRPr="004153D0">
        <w:rPr>
          <w:sz w:val="22"/>
        </w:rPr>
        <w:t>.</w:t>
      </w:r>
      <w:r w:rsidR="004D3D7C">
        <w:rPr>
          <w:sz w:val="22"/>
        </w:rPr>
        <w:t xml:space="preserve"> 10 pages.</w:t>
      </w:r>
      <w:r>
        <w:rPr>
          <w:sz w:val="22"/>
        </w:rPr>
        <w:t xml:space="preserve"> </w:t>
      </w:r>
      <w:hyperlink r:id="rId143" w:history="1">
        <w:r w:rsidRPr="0083700D">
          <w:rPr>
            <w:rStyle w:val="Hyperlink"/>
            <w:sz w:val="22"/>
          </w:rPr>
          <w:t>https://www.lifescied.org/doi/full/10.1187/cbe.16-12-0351</w:t>
        </w:r>
      </w:hyperlink>
    </w:p>
    <w:p w14:paraId="62D84936" w14:textId="77777777" w:rsidR="0003254E" w:rsidRDefault="0003254E" w:rsidP="009766C9">
      <w:pPr>
        <w:rPr>
          <w:sz w:val="22"/>
        </w:rPr>
      </w:pPr>
    </w:p>
    <w:p w14:paraId="5C0DC88D" w14:textId="40B7B645" w:rsidR="009766C9" w:rsidRDefault="00905CD4" w:rsidP="009766C9">
      <w:pPr>
        <w:rPr>
          <w:sz w:val="22"/>
        </w:rPr>
      </w:pPr>
      <w:r>
        <w:rPr>
          <w:sz w:val="22"/>
        </w:rPr>
        <w:t>46</w:t>
      </w:r>
      <w:r w:rsidR="009766C9">
        <w:rPr>
          <w:sz w:val="22"/>
        </w:rPr>
        <w:t xml:space="preserve">.  </w:t>
      </w:r>
      <w:r w:rsidR="009766C9" w:rsidRPr="0078304D">
        <w:rPr>
          <w:sz w:val="22"/>
          <w:u w:val="single"/>
        </w:rPr>
        <w:t>Cooper KM</w:t>
      </w:r>
      <w:r w:rsidR="009766C9" w:rsidRPr="006E17A8">
        <w:rPr>
          <w:sz w:val="22"/>
          <w:vertAlign w:val="superscript"/>
        </w:rPr>
        <w:t>#</w:t>
      </w:r>
      <w:r w:rsidR="009766C9">
        <w:rPr>
          <w:sz w:val="22"/>
        </w:rPr>
        <w:t xml:space="preserve">, </w:t>
      </w:r>
      <w:proofErr w:type="spellStart"/>
      <w:r w:rsidR="009766C9">
        <w:rPr>
          <w:sz w:val="22"/>
        </w:rPr>
        <w:t>Soneral</w:t>
      </w:r>
      <w:proofErr w:type="spellEnd"/>
      <w:r w:rsidR="009766C9">
        <w:rPr>
          <w:sz w:val="22"/>
        </w:rPr>
        <w:t xml:space="preserve"> P, </w:t>
      </w:r>
      <w:r w:rsidR="009766C9" w:rsidRPr="00C27425">
        <w:rPr>
          <w:b/>
          <w:i/>
          <w:sz w:val="22"/>
        </w:rPr>
        <w:t>Brownell SE</w:t>
      </w:r>
      <w:r w:rsidR="009766C9">
        <w:rPr>
          <w:b/>
          <w:sz w:val="22"/>
        </w:rPr>
        <w:t>.</w:t>
      </w:r>
      <w:r w:rsidR="009766C9">
        <w:rPr>
          <w:sz w:val="22"/>
        </w:rPr>
        <w:t xml:space="preserve">  Design your goals before you develop your CURE.  A call to use backward design in planning course-based undergraduate research experiences. Journal of Microbiology and Biology Education.  August 2017.</w:t>
      </w:r>
      <w:r w:rsidR="004D3D7C">
        <w:rPr>
          <w:sz w:val="22"/>
        </w:rPr>
        <w:t xml:space="preserve"> 7 pages.</w:t>
      </w:r>
      <w:r w:rsidR="009766C9">
        <w:rPr>
          <w:sz w:val="22"/>
        </w:rPr>
        <w:t xml:space="preserve"> </w:t>
      </w:r>
      <w:hyperlink r:id="rId144" w:history="1">
        <w:r w:rsidR="004153D0" w:rsidRPr="005438FD">
          <w:rPr>
            <w:rStyle w:val="Hyperlink"/>
            <w:sz w:val="22"/>
          </w:rPr>
          <w:t>http://www.asmscience.org/content/journal/jmbe/10.1128/jmbe.v18i2.1287</w:t>
        </w:r>
      </w:hyperlink>
    </w:p>
    <w:p w14:paraId="7856E5E3" w14:textId="77777777" w:rsidR="008D5036" w:rsidRDefault="008D5036" w:rsidP="009766C9">
      <w:pPr>
        <w:rPr>
          <w:sz w:val="22"/>
        </w:rPr>
      </w:pPr>
    </w:p>
    <w:p w14:paraId="2E45C16D" w14:textId="4AA6B412" w:rsidR="009766C9" w:rsidRDefault="00905CD4" w:rsidP="009766C9">
      <w:pPr>
        <w:rPr>
          <w:sz w:val="22"/>
        </w:rPr>
      </w:pPr>
      <w:r>
        <w:rPr>
          <w:sz w:val="22"/>
        </w:rPr>
        <w:t>45</w:t>
      </w:r>
      <w:r w:rsidR="009766C9">
        <w:rPr>
          <w:sz w:val="22"/>
        </w:rPr>
        <w:t xml:space="preserve">. </w:t>
      </w:r>
      <w:r w:rsidR="009766C9" w:rsidRPr="00305E51">
        <w:rPr>
          <w:sz w:val="22"/>
          <w:u w:val="single"/>
        </w:rPr>
        <w:t>Shortlidge EE</w:t>
      </w:r>
      <w:r w:rsidR="009766C9">
        <w:rPr>
          <w:sz w:val="22"/>
          <w:u w:val="single"/>
          <w:vertAlign w:val="superscript"/>
        </w:rPr>
        <w:t>+</w:t>
      </w:r>
      <w:r w:rsidR="009766C9">
        <w:rPr>
          <w:sz w:val="22"/>
        </w:rPr>
        <w:t xml:space="preserve">, Bangera G, </w:t>
      </w:r>
      <w:r w:rsidR="009766C9" w:rsidRPr="0041302F">
        <w:rPr>
          <w:b/>
          <w:i/>
          <w:sz w:val="22"/>
        </w:rPr>
        <w:t>Brownell SE</w:t>
      </w:r>
      <w:r w:rsidR="009766C9">
        <w:rPr>
          <w:sz w:val="22"/>
        </w:rPr>
        <w:t xml:space="preserve">.  To each their own CURE: </w:t>
      </w:r>
      <w:r w:rsidR="00DB33E1">
        <w:rPr>
          <w:sz w:val="22"/>
        </w:rPr>
        <w:t>faculty who teach course-based undergraduate research experiences report why you too should teach a CURE</w:t>
      </w:r>
      <w:r w:rsidR="009766C9">
        <w:rPr>
          <w:sz w:val="22"/>
        </w:rPr>
        <w:t>. Journal of Microbiology and Biology Education.  August 2017.</w:t>
      </w:r>
      <w:r w:rsidR="004D3D7C">
        <w:rPr>
          <w:sz w:val="22"/>
        </w:rPr>
        <w:t xml:space="preserve"> 11 pages.</w:t>
      </w:r>
      <w:r w:rsidR="009766C9">
        <w:rPr>
          <w:sz w:val="22"/>
        </w:rPr>
        <w:t xml:space="preserve"> </w:t>
      </w:r>
      <w:hyperlink r:id="rId145" w:history="1">
        <w:r w:rsidR="004153D0" w:rsidRPr="005438FD">
          <w:rPr>
            <w:rStyle w:val="Hyperlink"/>
            <w:sz w:val="22"/>
          </w:rPr>
          <w:t>http://www.asmscience.org/content/journal/jmbe/10.1128/jmbe.v18i2.1260</w:t>
        </w:r>
      </w:hyperlink>
    </w:p>
    <w:p w14:paraId="451A2B65" w14:textId="77777777" w:rsidR="009766C9" w:rsidRDefault="009766C9" w:rsidP="009766C9">
      <w:pPr>
        <w:rPr>
          <w:b/>
          <w:i/>
          <w:sz w:val="22"/>
        </w:rPr>
      </w:pPr>
    </w:p>
    <w:p w14:paraId="0C8379CB" w14:textId="0DB5F009" w:rsidR="00AE04F3" w:rsidRPr="00AE04F3" w:rsidRDefault="00AE04F3" w:rsidP="009766C9">
      <w:pPr>
        <w:rPr>
          <w:sz w:val="22"/>
        </w:rPr>
      </w:pPr>
      <w:r>
        <w:rPr>
          <w:b/>
          <w:sz w:val="22"/>
        </w:rPr>
        <w:tab/>
      </w:r>
      <w:r>
        <w:rPr>
          <w:sz w:val="22"/>
        </w:rPr>
        <w:t>One of top 10% viewed articles in Journal of Microbiology and Biology Education for 2017</w:t>
      </w:r>
    </w:p>
    <w:p w14:paraId="22988830" w14:textId="77777777" w:rsidR="00E7395D" w:rsidRDefault="00E7395D" w:rsidP="009766C9">
      <w:pPr>
        <w:rPr>
          <w:sz w:val="22"/>
        </w:rPr>
      </w:pPr>
    </w:p>
    <w:p w14:paraId="17FF8F65" w14:textId="5A4BA227" w:rsidR="009766C9" w:rsidRDefault="00905CD4" w:rsidP="009766C9">
      <w:pPr>
        <w:rPr>
          <w:sz w:val="22"/>
        </w:rPr>
      </w:pPr>
      <w:r>
        <w:rPr>
          <w:sz w:val="22"/>
        </w:rPr>
        <w:t>44</w:t>
      </w:r>
      <w:r w:rsidR="009766C9">
        <w:rPr>
          <w:sz w:val="22"/>
        </w:rPr>
        <w:t xml:space="preserve">.  </w:t>
      </w:r>
      <w:r w:rsidR="009766C9" w:rsidRPr="0078304D">
        <w:rPr>
          <w:sz w:val="22"/>
          <w:u w:val="single"/>
        </w:rPr>
        <w:t>Cooper KM</w:t>
      </w:r>
      <w:r w:rsidR="009766C9">
        <w:rPr>
          <w:sz w:val="22"/>
          <w:u w:val="single"/>
          <w:vertAlign w:val="superscript"/>
        </w:rPr>
        <w:t>#</w:t>
      </w:r>
      <w:r w:rsidR="009766C9">
        <w:rPr>
          <w:sz w:val="22"/>
        </w:rPr>
        <w:t xml:space="preserve">, </w:t>
      </w:r>
      <w:r w:rsidR="009766C9">
        <w:rPr>
          <w:sz w:val="22"/>
          <w:u w:val="single"/>
        </w:rPr>
        <w:t>Ashley M</w:t>
      </w:r>
      <w:r w:rsidR="009766C9">
        <w:rPr>
          <w:sz w:val="22"/>
          <w:u w:val="single"/>
          <w:vertAlign w:val="superscript"/>
        </w:rPr>
        <w:t>^</w:t>
      </w:r>
      <w:r w:rsidR="009766C9">
        <w:rPr>
          <w:sz w:val="22"/>
        </w:rPr>
        <w:t xml:space="preserve">, </w:t>
      </w:r>
      <w:r w:rsidR="009766C9" w:rsidRPr="0041302F">
        <w:rPr>
          <w:b/>
          <w:i/>
          <w:sz w:val="22"/>
        </w:rPr>
        <w:t>Brownell SE</w:t>
      </w:r>
      <w:r w:rsidR="009766C9">
        <w:rPr>
          <w:b/>
          <w:sz w:val="22"/>
        </w:rPr>
        <w:t>.</w:t>
      </w:r>
      <w:r w:rsidR="009766C9">
        <w:rPr>
          <w:sz w:val="22"/>
        </w:rPr>
        <w:t xml:space="preserve">  </w:t>
      </w:r>
      <w:r w:rsidR="009766C9" w:rsidRPr="00C1070E">
        <w:rPr>
          <w:sz w:val="22"/>
        </w:rPr>
        <w:t>Using expectancy value theory as a framework to reduce student resistance to active learning: a proof of concept</w:t>
      </w:r>
      <w:r w:rsidR="009766C9">
        <w:rPr>
          <w:sz w:val="22"/>
        </w:rPr>
        <w:t>.</w:t>
      </w:r>
      <w:r w:rsidR="004D3D7C">
        <w:rPr>
          <w:sz w:val="22"/>
        </w:rPr>
        <w:t xml:space="preserve"> </w:t>
      </w:r>
      <w:r w:rsidR="009766C9">
        <w:rPr>
          <w:sz w:val="22"/>
        </w:rPr>
        <w:t xml:space="preserve">Journal of Microbiology and Biology Education.  August 2017. </w:t>
      </w:r>
      <w:r w:rsidR="005A33AF">
        <w:rPr>
          <w:sz w:val="22"/>
        </w:rPr>
        <w:t>8 pages.</w:t>
      </w:r>
      <w:r w:rsidR="009766C9">
        <w:rPr>
          <w:sz w:val="22"/>
        </w:rPr>
        <w:t xml:space="preserve"> </w:t>
      </w:r>
      <w:hyperlink r:id="rId146" w:history="1">
        <w:r w:rsidR="004153D0" w:rsidRPr="005438FD">
          <w:rPr>
            <w:rStyle w:val="Hyperlink"/>
            <w:sz w:val="22"/>
          </w:rPr>
          <w:t>http://www.asmscience.org/content/journal/jmbe/10.1128/jmbe.v18i2.1289</w:t>
        </w:r>
      </w:hyperlink>
    </w:p>
    <w:p w14:paraId="30057405" w14:textId="77777777" w:rsidR="005D62A8" w:rsidRDefault="005D62A8" w:rsidP="00B73438">
      <w:pPr>
        <w:rPr>
          <w:sz w:val="22"/>
        </w:rPr>
      </w:pPr>
    </w:p>
    <w:p w14:paraId="34B6B877" w14:textId="02F1465A" w:rsidR="00665FB5" w:rsidRDefault="00AE04F3" w:rsidP="00B73438">
      <w:pPr>
        <w:rPr>
          <w:sz w:val="22"/>
        </w:rPr>
      </w:pPr>
      <w:r>
        <w:rPr>
          <w:b/>
          <w:sz w:val="22"/>
        </w:rPr>
        <w:tab/>
      </w:r>
      <w:r>
        <w:rPr>
          <w:sz w:val="22"/>
        </w:rPr>
        <w:t>One of top 10% viewed articles in Journal of Microbiology and Biology Education for 2017</w:t>
      </w:r>
    </w:p>
    <w:p w14:paraId="346D71E5" w14:textId="77777777" w:rsidR="00CE196D" w:rsidRDefault="00CE196D" w:rsidP="00B73438">
      <w:pPr>
        <w:rPr>
          <w:sz w:val="22"/>
        </w:rPr>
      </w:pPr>
    </w:p>
    <w:p w14:paraId="72EEAFFF" w14:textId="73A5A30F" w:rsidR="00B73438" w:rsidRDefault="00905CD4" w:rsidP="00B73438">
      <w:pPr>
        <w:rPr>
          <w:sz w:val="22"/>
          <w:szCs w:val="22"/>
        </w:rPr>
      </w:pPr>
      <w:r>
        <w:rPr>
          <w:sz w:val="22"/>
        </w:rPr>
        <w:t>43</w:t>
      </w:r>
      <w:r w:rsidR="00B73438">
        <w:rPr>
          <w:sz w:val="22"/>
        </w:rPr>
        <w:t xml:space="preserve">.  </w:t>
      </w:r>
      <w:r w:rsidR="00B73438" w:rsidRPr="00834B69">
        <w:rPr>
          <w:rFonts w:ascii="Times" w:hAnsi="Times"/>
          <w:sz w:val="22"/>
          <w:szCs w:val="22"/>
        </w:rPr>
        <w:t xml:space="preserve">Ballen CJ, Blum JE, </w:t>
      </w:r>
      <w:r w:rsidR="00B73438" w:rsidRPr="00834B69">
        <w:rPr>
          <w:rFonts w:ascii="Times" w:hAnsi="Times"/>
          <w:b/>
          <w:sz w:val="22"/>
          <w:szCs w:val="22"/>
        </w:rPr>
        <w:t>Brownell SE</w:t>
      </w:r>
      <w:r w:rsidR="00B73438" w:rsidRPr="00834B69">
        <w:rPr>
          <w:rFonts w:ascii="Times" w:hAnsi="Times"/>
          <w:sz w:val="22"/>
          <w:szCs w:val="22"/>
        </w:rPr>
        <w:t>, Hebert S, Hewlett J, Klein JR, McDonald EA, Monti DL, Nold SC,</w:t>
      </w:r>
      <w:r w:rsidR="00AE053C">
        <w:rPr>
          <w:rFonts w:ascii="Times" w:hAnsi="Times"/>
          <w:sz w:val="22"/>
          <w:szCs w:val="22"/>
        </w:rPr>
        <w:t xml:space="preserve"> </w:t>
      </w:r>
      <w:r w:rsidR="00B73438" w:rsidRPr="00834B69">
        <w:rPr>
          <w:rFonts w:ascii="Times" w:hAnsi="Times"/>
          <w:sz w:val="22"/>
          <w:szCs w:val="22"/>
        </w:rPr>
        <w:t>Slemmons</w:t>
      </w:r>
      <w:r w:rsidR="00B73438">
        <w:rPr>
          <w:rFonts w:ascii="Times" w:hAnsi="Times"/>
          <w:sz w:val="22"/>
          <w:szCs w:val="22"/>
        </w:rPr>
        <w:t xml:space="preserve"> K</w:t>
      </w:r>
      <w:r w:rsidR="00B73438" w:rsidRPr="00834B69">
        <w:rPr>
          <w:rFonts w:ascii="Times" w:hAnsi="Times"/>
          <w:sz w:val="22"/>
          <w:szCs w:val="22"/>
        </w:rPr>
        <w:t xml:space="preserve">, </w:t>
      </w:r>
      <w:proofErr w:type="spellStart"/>
      <w:r w:rsidR="00B73438" w:rsidRPr="00834B69">
        <w:rPr>
          <w:rFonts w:ascii="Times" w:hAnsi="Times"/>
          <w:sz w:val="22"/>
          <w:szCs w:val="22"/>
        </w:rPr>
        <w:t>Soneral</w:t>
      </w:r>
      <w:proofErr w:type="spellEnd"/>
      <w:r w:rsidR="00B73438" w:rsidRPr="00834B69">
        <w:rPr>
          <w:rFonts w:ascii="Times" w:hAnsi="Times"/>
          <w:sz w:val="22"/>
          <w:szCs w:val="22"/>
        </w:rPr>
        <w:t xml:space="preserve"> P, Cotner S.  </w:t>
      </w:r>
      <w:r w:rsidR="00B73438" w:rsidRPr="00834B69">
        <w:rPr>
          <w:sz w:val="22"/>
          <w:szCs w:val="22"/>
        </w:rPr>
        <w:t>A call to develop course-based undergraduate research experiences (CUREs) for nonmajor courses</w:t>
      </w:r>
      <w:r w:rsidR="00B73438">
        <w:rPr>
          <w:sz w:val="22"/>
          <w:szCs w:val="22"/>
        </w:rPr>
        <w:t xml:space="preserve">. CBE Life Sciences Education.  June 2017. </w:t>
      </w:r>
      <w:r w:rsidR="004D3D7C">
        <w:rPr>
          <w:sz w:val="22"/>
          <w:szCs w:val="22"/>
        </w:rPr>
        <w:t xml:space="preserve"> 7 pages.</w:t>
      </w:r>
      <w:r w:rsidR="0051375A">
        <w:rPr>
          <w:sz w:val="22"/>
          <w:szCs w:val="22"/>
        </w:rPr>
        <w:t xml:space="preserve"> </w:t>
      </w:r>
      <w:hyperlink r:id="rId147" w:history="1">
        <w:r w:rsidRPr="0083700D">
          <w:rPr>
            <w:rStyle w:val="Hyperlink"/>
            <w:sz w:val="22"/>
            <w:szCs w:val="22"/>
          </w:rPr>
          <w:t>https://www.lifescied.org/doi/10.1187/cbe.16-12-0352</w:t>
        </w:r>
      </w:hyperlink>
    </w:p>
    <w:p w14:paraId="0D288287" w14:textId="77777777" w:rsidR="004A4366" w:rsidRDefault="004A4366" w:rsidP="00B73438">
      <w:pPr>
        <w:rPr>
          <w:sz w:val="22"/>
        </w:rPr>
      </w:pPr>
    </w:p>
    <w:p w14:paraId="187ADC11" w14:textId="1558DD25" w:rsidR="00B73438" w:rsidRDefault="00905CD4" w:rsidP="00B73438">
      <w:pPr>
        <w:rPr>
          <w:sz w:val="22"/>
        </w:rPr>
      </w:pPr>
      <w:r>
        <w:rPr>
          <w:sz w:val="22"/>
        </w:rPr>
        <w:t>42</w:t>
      </w:r>
      <w:r w:rsidR="00B73438">
        <w:rPr>
          <w:sz w:val="22"/>
        </w:rPr>
        <w:t xml:space="preserve">.  </w:t>
      </w:r>
      <w:r w:rsidR="00B73438" w:rsidRPr="00E87942">
        <w:rPr>
          <w:sz w:val="22"/>
        </w:rPr>
        <w:t>Schinske</w:t>
      </w:r>
      <w:r w:rsidR="00B73438">
        <w:rPr>
          <w:sz w:val="22"/>
        </w:rPr>
        <w:t xml:space="preserve"> J</w:t>
      </w:r>
      <w:r w:rsidR="00B73438" w:rsidRPr="00E87942">
        <w:rPr>
          <w:sz w:val="22"/>
        </w:rPr>
        <w:t>, Balke</w:t>
      </w:r>
      <w:r w:rsidR="00B73438">
        <w:rPr>
          <w:sz w:val="22"/>
        </w:rPr>
        <w:t xml:space="preserve"> VL</w:t>
      </w:r>
      <w:r w:rsidR="00B73438" w:rsidRPr="00E87942">
        <w:rPr>
          <w:sz w:val="22"/>
        </w:rPr>
        <w:t>, Bangera</w:t>
      </w:r>
      <w:r w:rsidR="00B73438">
        <w:rPr>
          <w:sz w:val="22"/>
        </w:rPr>
        <w:t xml:space="preserve"> G</w:t>
      </w:r>
      <w:r w:rsidR="00B73438" w:rsidRPr="00E87942">
        <w:rPr>
          <w:sz w:val="22"/>
        </w:rPr>
        <w:t>, Bonney</w:t>
      </w:r>
      <w:r w:rsidR="00B73438">
        <w:rPr>
          <w:sz w:val="22"/>
        </w:rPr>
        <w:t xml:space="preserve"> KM</w:t>
      </w:r>
      <w:r w:rsidR="00B73438" w:rsidRPr="00E87942">
        <w:rPr>
          <w:sz w:val="22"/>
        </w:rPr>
        <w:t xml:space="preserve">, </w:t>
      </w:r>
      <w:r w:rsidR="00B73438" w:rsidRPr="00E87942">
        <w:rPr>
          <w:b/>
          <w:sz w:val="22"/>
        </w:rPr>
        <w:t>Brownell SE</w:t>
      </w:r>
      <w:r w:rsidR="00B73438" w:rsidRPr="00E87942">
        <w:rPr>
          <w:sz w:val="22"/>
        </w:rPr>
        <w:t>,</w:t>
      </w:r>
      <w:r w:rsidR="00B73438">
        <w:rPr>
          <w:sz w:val="22"/>
        </w:rPr>
        <w:t xml:space="preserve"> </w:t>
      </w:r>
      <w:r w:rsidR="00B73438" w:rsidRPr="00E87942">
        <w:rPr>
          <w:sz w:val="22"/>
        </w:rPr>
        <w:t>Carter</w:t>
      </w:r>
      <w:r w:rsidR="00B73438">
        <w:rPr>
          <w:sz w:val="22"/>
        </w:rPr>
        <w:t xml:space="preserve"> RS</w:t>
      </w:r>
      <w:r w:rsidR="00B73438" w:rsidRPr="00E87942">
        <w:rPr>
          <w:sz w:val="22"/>
        </w:rPr>
        <w:t>, Curran-Everett</w:t>
      </w:r>
      <w:r w:rsidR="00B73438">
        <w:rPr>
          <w:sz w:val="22"/>
        </w:rPr>
        <w:t xml:space="preserve"> D</w:t>
      </w:r>
      <w:r w:rsidR="00B73438" w:rsidRPr="00E87942">
        <w:rPr>
          <w:sz w:val="22"/>
        </w:rPr>
        <w:t>, Dolan</w:t>
      </w:r>
      <w:r w:rsidR="00B73438">
        <w:rPr>
          <w:sz w:val="22"/>
        </w:rPr>
        <w:t xml:space="preserve"> EL</w:t>
      </w:r>
      <w:r w:rsidR="00B73438" w:rsidRPr="00E87942">
        <w:rPr>
          <w:sz w:val="22"/>
        </w:rPr>
        <w:t>, Elliott</w:t>
      </w:r>
      <w:r w:rsidR="00B73438">
        <w:rPr>
          <w:sz w:val="22"/>
        </w:rPr>
        <w:t xml:space="preserve"> SL</w:t>
      </w:r>
      <w:r w:rsidR="00B73438" w:rsidRPr="00E87942">
        <w:rPr>
          <w:sz w:val="22"/>
        </w:rPr>
        <w:t>, Fletcher</w:t>
      </w:r>
      <w:r w:rsidR="00B73438">
        <w:rPr>
          <w:sz w:val="22"/>
        </w:rPr>
        <w:t xml:space="preserve"> L</w:t>
      </w:r>
      <w:r w:rsidR="00B73438" w:rsidRPr="00E87942">
        <w:rPr>
          <w:sz w:val="22"/>
        </w:rPr>
        <w:t>,</w:t>
      </w:r>
      <w:r w:rsidR="00B73438">
        <w:rPr>
          <w:sz w:val="22"/>
        </w:rPr>
        <w:t xml:space="preserve"> </w:t>
      </w:r>
      <w:r w:rsidR="00B73438" w:rsidRPr="00E87942">
        <w:rPr>
          <w:sz w:val="22"/>
        </w:rPr>
        <w:t>Gonzalez</w:t>
      </w:r>
      <w:r w:rsidR="00B73438">
        <w:rPr>
          <w:sz w:val="22"/>
        </w:rPr>
        <w:t xml:space="preserve"> B</w:t>
      </w:r>
      <w:r w:rsidR="00B73438" w:rsidRPr="00E87942">
        <w:rPr>
          <w:sz w:val="22"/>
        </w:rPr>
        <w:t>, Gorga</w:t>
      </w:r>
      <w:r w:rsidR="00B73438">
        <w:rPr>
          <w:sz w:val="22"/>
        </w:rPr>
        <w:t xml:space="preserve"> JJ</w:t>
      </w:r>
      <w:r w:rsidR="00B73438" w:rsidRPr="00E87942">
        <w:rPr>
          <w:sz w:val="22"/>
        </w:rPr>
        <w:t>, Hewlett</w:t>
      </w:r>
      <w:r w:rsidR="00B73438">
        <w:rPr>
          <w:sz w:val="22"/>
        </w:rPr>
        <w:t xml:space="preserve"> JA</w:t>
      </w:r>
      <w:r w:rsidR="00B73438" w:rsidRPr="00E87942">
        <w:rPr>
          <w:sz w:val="22"/>
        </w:rPr>
        <w:t>, Kiser</w:t>
      </w:r>
      <w:r w:rsidR="00B73438">
        <w:rPr>
          <w:sz w:val="22"/>
        </w:rPr>
        <w:t xml:space="preserve"> SL</w:t>
      </w:r>
      <w:r w:rsidR="00B73438" w:rsidRPr="00E87942">
        <w:rPr>
          <w:sz w:val="22"/>
        </w:rPr>
        <w:t>, McFarland</w:t>
      </w:r>
      <w:r w:rsidR="00B73438">
        <w:rPr>
          <w:sz w:val="22"/>
        </w:rPr>
        <w:t xml:space="preserve"> JL</w:t>
      </w:r>
      <w:r w:rsidR="00B73438" w:rsidRPr="00E87942">
        <w:rPr>
          <w:sz w:val="22"/>
        </w:rPr>
        <w:t>,</w:t>
      </w:r>
      <w:r w:rsidR="00B73438">
        <w:rPr>
          <w:sz w:val="22"/>
        </w:rPr>
        <w:t xml:space="preserve"> </w:t>
      </w:r>
      <w:r w:rsidR="00B73438" w:rsidRPr="00E87942">
        <w:rPr>
          <w:sz w:val="22"/>
        </w:rPr>
        <w:t>Misra</w:t>
      </w:r>
      <w:r w:rsidR="00B73438">
        <w:rPr>
          <w:sz w:val="22"/>
        </w:rPr>
        <w:t xml:space="preserve"> A</w:t>
      </w:r>
      <w:r w:rsidR="00B73438" w:rsidRPr="00E87942">
        <w:rPr>
          <w:sz w:val="22"/>
        </w:rPr>
        <w:t xml:space="preserve">, </w:t>
      </w:r>
      <w:proofErr w:type="spellStart"/>
      <w:r w:rsidR="00B73438" w:rsidRPr="00E87942">
        <w:rPr>
          <w:sz w:val="22"/>
        </w:rPr>
        <w:t>Nenortas</w:t>
      </w:r>
      <w:proofErr w:type="spellEnd"/>
      <w:r w:rsidR="00B73438">
        <w:rPr>
          <w:sz w:val="22"/>
        </w:rPr>
        <w:t xml:space="preserve"> A</w:t>
      </w:r>
      <w:r w:rsidR="00B73438" w:rsidRPr="00E87942">
        <w:rPr>
          <w:sz w:val="22"/>
        </w:rPr>
        <w:t xml:space="preserve">, </w:t>
      </w:r>
      <w:proofErr w:type="spellStart"/>
      <w:r w:rsidR="00B73438" w:rsidRPr="00E87942">
        <w:rPr>
          <w:sz w:val="22"/>
        </w:rPr>
        <w:t>Ngeve</w:t>
      </w:r>
      <w:proofErr w:type="spellEnd"/>
      <w:r w:rsidR="00B73438">
        <w:rPr>
          <w:sz w:val="22"/>
        </w:rPr>
        <w:t xml:space="preserve"> SM</w:t>
      </w:r>
      <w:r w:rsidR="00B73438" w:rsidRPr="00E87942">
        <w:rPr>
          <w:sz w:val="22"/>
        </w:rPr>
        <w:t>, Pape-Lindstrom</w:t>
      </w:r>
      <w:r w:rsidR="00B73438">
        <w:rPr>
          <w:sz w:val="22"/>
        </w:rPr>
        <w:t xml:space="preserve"> PA</w:t>
      </w:r>
      <w:r w:rsidR="00B73438" w:rsidRPr="00E87942">
        <w:rPr>
          <w:sz w:val="22"/>
        </w:rPr>
        <w:t>, Seidel</w:t>
      </w:r>
      <w:r w:rsidR="00B73438">
        <w:rPr>
          <w:sz w:val="22"/>
        </w:rPr>
        <w:t xml:space="preserve"> SB</w:t>
      </w:r>
      <w:r w:rsidR="00B73438" w:rsidRPr="00E87942">
        <w:rPr>
          <w:sz w:val="22"/>
        </w:rPr>
        <w:t>,</w:t>
      </w:r>
      <w:r w:rsidR="00B73438">
        <w:rPr>
          <w:sz w:val="22"/>
        </w:rPr>
        <w:t xml:space="preserve"> </w:t>
      </w:r>
      <w:r w:rsidR="00B73438" w:rsidRPr="00E87942">
        <w:rPr>
          <w:sz w:val="22"/>
        </w:rPr>
        <w:t>Tuthill</w:t>
      </w:r>
      <w:r w:rsidR="00B73438">
        <w:rPr>
          <w:sz w:val="22"/>
        </w:rPr>
        <w:t xml:space="preserve"> MC</w:t>
      </w:r>
      <w:r w:rsidR="00B73438" w:rsidRPr="00E87942">
        <w:rPr>
          <w:sz w:val="22"/>
        </w:rPr>
        <w:t>, Yin</w:t>
      </w:r>
      <w:r w:rsidR="00B73438">
        <w:rPr>
          <w:sz w:val="22"/>
        </w:rPr>
        <w:t xml:space="preserve"> Y, </w:t>
      </w:r>
      <w:r w:rsidR="00B73438" w:rsidRPr="00E87942">
        <w:rPr>
          <w:sz w:val="22"/>
        </w:rPr>
        <w:t>Corwin</w:t>
      </w:r>
      <w:r w:rsidR="00B73438">
        <w:rPr>
          <w:sz w:val="22"/>
        </w:rPr>
        <w:t xml:space="preserve"> LA.  B</w:t>
      </w:r>
      <w:r w:rsidR="00B73438" w:rsidRPr="00E87942">
        <w:rPr>
          <w:sz w:val="22"/>
        </w:rPr>
        <w:t>roadening Participation in Biology Education Research (BER): Engaging Community College Students &amp; Faculty</w:t>
      </w:r>
      <w:r w:rsidR="00B73438">
        <w:rPr>
          <w:sz w:val="22"/>
        </w:rPr>
        <w:t xml:space="preserve">.  CBE Life Sciences Education.  June 2017. </w:t>
      </w:r>
      <w:r w:rsidR="004D3D7C">
        <w:rPr>
          <w:sz w:val="22"/>
        </w:rPr>
        <w:t>11 pages.</w:t>
      </w:r>
      <w:r w:rsidR="00B73438">
        <w:rPr>
          <w:sz w:val="22"/>
        </w:rPr>
        <w:t xml:space="preserve"> </w:t>
      </w:r>
      <w:hyperlink r:id="rId148" w:history="1">
        <w:r w:rsidRPr="0083700D">
          <w:rPr>
            <w:rStyle w:val="Hyperlink"/>
            <w:sz w:val="22"/>
          </w:rPr>
          <w:t>https://www.lifescied.org/doi/10.1187/cbe.16-10-0289</w:t>
        </w:r>
      </w:hyperlink>
    </w:p>
    <w:p w14:paraId="4F8AE686" w14:textId="77777777" w:rsidR="00B73438" w:rsidRDefault="00B73438" w:rsidP="000E60E1">
      <w:pPr>
        <w:rPr>
          <w:sz w:val="22"/>
        </w:rPr>
      </w:pPr>
    </w:p>
    <w:p w14:paraId="3C348347" w14:textId="137D57C2" w:rsidR="00444AD9" w:rsidRDefault="00905CD4" w:rsidP="000E60E1">
      <w:pPr>
        <w:rPr>
          <w:sz w:val="22"/>
        </w:rPr>
      </w:pPr>
      <w:r>
        <w:rPr>
          <w:sz w:val="22"/>
        </w:rPr>
        <w:t>41</w:t>
      </w:r>
      <w:r w:rsidR="002F6170" w:rsidRPr="003E2F8F">
        <w:rPr>
          <w:sz w:val="22"/>
        </w:rPr>
        <w:t xml:space="preserve">.  </w:t>
      </w:r>
      <w:r w:rsidR="00444AD9" w:rsidRPr="003E2F8F">
        <w:rPr>
          <w:sz w:val="22"/>
          <w:u w:val="single"/>
        </w:rPr>
        <w:t>Cooper KM</w:t>
      </w:r>
      <w:r w:rsidR="00444AD9" w:rsidRPr="003E2F8F">
        <w:rPr>
          <w:sz w:val="22"/>
          <w:vertAlign w:val="superscript"/>
        </w:rPr>
        <w:t>#</w:t>
      </w:r>
      <w:r w:rsidR="00444AD9" w:rsidRPr="003E2F8F">
        <w:rPr>
          <w:sz w:val="22"/>
        </w:rPr>
        <w:t xml:space="preserve">, </w:t>
      </w:r>
      <w:r w:rsidR="00444AD9" w:rsidRPr="003E2F8F">
        <w:rPr>
          <w:sz w:val="22"/>
          <w:u w:val="single"/>
        </w:rPr>
        <w:t>Ashley M</w:t>
      </w:r>
      <w:r w:rsidR="00444AD9" w:rsidRPr="003E2F8F">
        <w:rPr>
          <w:sz w:val="22"/>
          <w:vertAlign w:val="superscript"/>
        </w:rPr>
        <w:t>^</w:t>
      </w:r>
      <w:r w:rsidR="00444AD9" w:rsidRPr="003E2F8F">
        <w:rPr>
          <w:sz w:val="22"/>
        </w:rPr>
        <w:t xml:space="preserve">, </w:t>
      </w:r>
      <w:r w:rsidR="00444AD9" w:rsidRPr="003E2F8F">
        <w:rPr>
          <w:b/>
          <w:i/>
          <w:sz w:val="22"/>
        </w:rPr>
        <w:t>Brownell SE</w:t>
      </w:r>
      <w:r w:rsidR="00444AD9" w:rsidRPr="003E2F8F">
        <w:rPr>
          <w:sz w:val="22"/>
        </w:rPr>
        <w:t>.  A Bridge to Active Learning: A Summer Bridge Program Helps Students Maximize Their Active-Learning Experiences and the Active-Learning Experiences of Others. CBE Life Sciences Education. March 2017.</w:t>
      </w:r>
      <w:r w:rsidR="004D3D7C">
        <w:rPr>
          <w:sz w:val="22"/>
        </w:rPr>
        <w:t xml:space="preserve"> 14 pages.</w:t>
      </w:r>
      <w:r w:rsidR="00444AD9" w:rsidRPr="003E2F8F">
        <w:rPr>
          <w:sz w:val="22"/>
        </w:rPr>
        <w:t xml:space="preserve"> </w:t>
      </w:r>
      <w:hyperlink r:id="rId149" w:history="1">
        <w:r w:rsidRPr="0083700D">
          <w:rPr>
            <w:rStyle w:val="Hyperlink"/>
            <w:sz w:val="22"/>
          </w:rPr>
          <w:t>https://www.lifescied.org/doi/10.1187/cbe.16-05-0161</w:t>
        </w:r>
      </w:hyperlink>
    </w:p>
    <w:p w14:paraId="3C592595" w14:textId="77777777" w:rsidR="00B73438" w:rsidRDefault="00B73438" w:rsidP="000E60E1">
      <w:pPr>
        <w:rPr>
          <w:rStyle w:val="Hyperlink"/>
          <w:color w:val="auto"/>
          <w:sz w:val="22"/>
          <w:u w:val="none"/>
        </w:rPr>
      </w:pPr>
    </w:p>
    <w:p w14:paraId="4CC14421" w14:textId="693752DB" w:rsidR="00035A52" w:rsidRDefault="00DE42C9" w:rsidP="000E60E1">
      <w:pPr>
        <w:rPr>
          <w:rStyle w:val="Hyperlink"/>
          <w:color w:val="auto"/>
          <w:sz w:val="22"/>
          <w:u w:val="none"/>
        </w:rPr>
      </w:pPr>
      <w:r>
        <w:rPr>
          <w:rStyle w:val="Hyperlink"/>
          <w:color w:val="auto"/>
          <w:sz w:val="22"/>
          <w:u w:val="none"/>
        </w:rPr>
        <w:tab/>
        <w:t>7</w:t>
      </w:r>
      <w:r w:rsidRPr="00DE42C9">
        <w:rPr>
          <w:rStyle w:val="Hyperlink"/>
          <w:color w:val="auto"/>
          <w:sz w:val="22"/>
          <w:u w:val="none"/>
          <w:vertAlign w:val="superscript"/>
        </w:rPr>
        <w:t>th</w:t>
      </w:r>
      <w:r>
        <w:rPr>
          <w:rStyle w:val="Hyperlink"/>
          <w:color w:val="auto"/>
          <w:sz w:val="22"/>
          <w:u w:val="none"/>
        </w:rPr>
        <w:t xml:space="preserve"> most read article in CBE Life Sciences Education in the second month it was published</w:t>
      </w:r>
    </w:p>
    <w:p w14:paraId="3F832CE0" w14:textId="77777777" w:rsidR="00CE196D" w:rsidRDefault="00CE196D" w:rsidP="000E60E1">
      <w:pPr>
        <w:rPr>
          <w:rStyle w:val="Hyperlink"/>
          <w:color w:val="auto"/>
          <w:sz w:val="22"/>
          <w:u w:val="none"/>
        </w:rPr>
      </w:pPr>
    </w:p>
    <w:p w14:paraId="27F1E492" w14:textId="65B72E96" w:rsidR="008D17D8" w:rsidRDefault="00905CD4" w:rsidP="000E60E1">
      <w:pPr>
        <w:rPr>
          <w:sz w:val="22"/>
        </w:rPr>
      </w:pPr>
      <w:r>
        <w:rPr>
          <w:rStyle w:val="Hyperlink"/>
          <w:color w:val="auto"/>
          <w:sz w:val="22"/>
          <w:u w:val="none"/>
        </w:rPr>
        <w:t>40</w:t>
      </w:r>
      <w:r w:rsidR="008D17D8">
        <w:rPr>
          <w:rStyle w:val="Hyperlink"/>
          <w:color w:val="auto"/>
          <w:sz w:val="22"/>
          <w:u w:val="none"/>
        </w:rPr>
        <w:t xml:space="preserve">.  </w:t>
      </w:r>
      <w:r w:rsidR="002F6170" w:rsidRPr="003E2F8F">
        <w:rPr>
          <w:sz w:val="22"/>
          <w:u w:val="single"/>
        </w:rPr>
        <w:t>Barnes ME</w:t>
      </w:r>
      <w:r w:rsidR="001F38F1" w:rsidRPr="003E2F8F">
        <w:rPr>
          <w:sz w:val="22"/>
          <w:vertAlign w:val="superscript"/>
        </w:rPr>
        <w:t>#</w:t>
      </w:r>
      <w:r w:rsidR="002F6170" w:rsidRPr="003E2F8F">
        <w:rPr>
          <w:sz w:val="22"/>
        </w:rPr>
        <w:t xml:space="preserve">, </w:t>
      </w:r>
      <w:r w:rsidR="002F6170" w:rsidRPr="003E2F8F">
        <w:rPr>
          <w:sz w:val="22"/>
          <w:u w:val="single"/>
        </w:rPr>
        <w:t>Truong J</w:t>
      </w:r>
      <w:r w:rsidR="001F38F1" w:rsidRPr="003E2F8F">
        <w:rPr>
          <w:sz w:val="22"/>
          <w:vertAlign w:val="superscript"/>
        </w:rPr>
        <w:t>^</w:t>
      </w:r>
      <w:r w:rsidR="002F6170" w:rsidRPr="003E2F8F">
        <w:rPr>
          <w:sz w:val="22"/>
        </w:rPr>
        <w:t xml:space="preserve">, </w:t>
      </w:r>
      <w:r w:rsidR="002F6170" w:rsidRPr="003E2F8F">
        <w:rPr>
          <w:b/>
          <w:i/>
          <w:sz w:val="22"/>
        </w:rPr>
        <w:t>Brownell SE</w:t>
      </w:r>
      <w:r w:rsidR="002F6170" w:rsidRPr="003E2F8F">
        <w:rPr>
          <w:sz w:val="22"/>
        </w:rPr>
        <w:t xml:space="preserve">.  Experiences of Judeo-Christian students in </w:t>
      </w:r>
      <w:r w:rsidR="00C1070E" w:rsidRPr="003E2F8F">
        <w:rPr>
          <w:sz w:val="22"/>
        </w:rPr>
        <w:t xml:space="preserve">undergraduate </w:t>
      </w:r>
      <w:r w:rsidR="002F6170" w:rsidRPr="003E2F8F">
        <w:rPr>
          <w:sz w:val="22"/>
        </w:rPr>
        <w:t xml:space="preserve">biology.  CBE Life Sciences Education.  </w:t>
      </w:r>
      <w:r w:rsidR="006921EE" w:rsidRPr="003E2F8F">
        <w:rPr>
          <w:sz w:val="22"/>
        </w:rPr>
        <w:t>March 2017</w:t>
      </w:r>
      <w:r w:rsidR="002F6170" w:rsidRPr="003E2F8F">
        <w:rPr>
          <w:sz w:val="22"/>
        </w:rPr>
        <w:t>.</w:t>
      </w:r>
      <w:r w:rsidR="004D3D7C">
        <w:rPr>
          <w:sz w:val="22"/>
        </w:rPr>
        <w:t xml:space="preserve">  16 pages.</w:t>
      </w:r>
      <w:r w:rsidR="002F6170" w:rsidRPr="003E2F8F">
        <w:rPr>
          <w:sz w:val="22"/>
        </w:rPr>
        <w:t xml:space="preserve"> </w:t>
      </w:r>
      <w:hyperlink r:id="rId150" w:history="1">
        <w:r w:rsidRPr="0083700D">
          <w:rPr>
            <w:rStyle w:val="Hyperlink"/>
            <w:sz w:val="22"/>
          </w:rPr>
          <w:t>https://www.lifescied.org/doi/10.1187/cbe.16-04-0153</w:t>
        </w:r>
      </w:hyperlink>
    </w:p>
    <w:p w14:paraId="74EAE83D" w14:textId="77777777" w:rsidR="00B114E9" w:rsidRDefault="008D17D8" w:rsidP="000E60E1">
      <w:pPr>
        <w:rPr>
          <w:sz w:val="22"/>
        </w:rPr>
      </w:pPr>
      <w:r>
        <w:rPr>
          <w:sz w:val="22"/>
        </w:rPr>
        <w:tab/>
      </w:r>
    </w:p>
    <w:p w14:paraId="0DA3E2F8" w14:textId="7DDBD0EC" w:rsidR="0076511D" w:rsidRDefault="00CD0B36" w:rsidP="00B114E9">
      <w:pPr>
        <w:ind w:firstLine="720"/>
        <w:rPr>
          <w:sz w:val="22"/>
        </w:rPr>
      </w:pPr>
      <w:r w:rsidRPr="002C6667">
        <w:rPr>
          <w:b/>
          <w:sz w:val="22"/>
        </w:rPr>
        <w:t>Commentary</w:t>
      </w:r>
      <w:r>
        <w:rPr>
          <w:sz w:val="22"/>
        </w:rPr>
        <w:t xml:space="preserve">: </w:t>
      </w:r>
    </w:p>
    <w:p w14:paraId="66F02831" w14:textId="2D2F61E2" w:rsidR="00CD0B36" w:rsidRDefault="0076511D" w:rsidP="000E60E1">
      <w:pPr>
        <w:rPr>
          <w:sz w:val="22"/>
        </w:rPr>
      </w:pPr>
      <w:r>
        <w:rPr>
          <w:sz w:val="22"/>
        </w:rPr>
        <w:tab/>
        <w:t xml:space="preserve">S. Leander (2017) </w:t>
      </w:r>
      <w:r w:rsidRPr="0076511D">
        <w:rPr>
          <w:sz w:val="22"/>
        </w:rPr>
        <w:t>Evolution and religion: Finding middle ground in the biology classroom</w:t>
      </w:r>
      <w:r>
        <w:rPr>
          <w:sz w:val="22"/>
        </w:rPr>
        <w:t xml:space="preserve">. </w:t>
      </w:r>
      <w:r w:rsidR="00CD0B36">
        <w:rPr>
          <w:sz w:val="22"/>
        </w:rPr>
        <w:t>ASU Now</w:t>
      </w:r>
    </w:p>
    <w:p w14:paraId="73931428" w14:textId="77777777" w:rsidR="00387460" w:rsidRDefault="00387460" w:rsidP="000E60E1">
      <w:pPr>
        <w:rPr>
          <w:sz w:val="22"/>
        </w:rPr>
      </w:pPr>
    </w:p>
    <w:p w14:paraId="6C79286E" w14:textId="1AF82063" w:rsidR="00387460" w:rsidRDefault="00387460" w:rsidP="000E60E1">
      <w:pPr>
        <w:rPr>
          <w:sz w:val="22"/>
        </w:rPr>
      </w:pPr>
      <w:r>
        <w:rPr>
          <w:sz w:val="22"/>
        </w:rPr>
        <w:tab/>
        <w:t>2</w:t>
      </w:r>
      <w:r w:rsidRPr="00387460">
        <w:rPr>
          <w:sz w:val="22"/>
          <w:vertAlign w:val="superscript"/>
        </w:rPr>
        <w:t>nd</w:t>
      </w:r>
      <w:r>
        <w:rPr>
          <w:sz w:val="22"/>
        </w:rPr>
        <w:t xml:space="preserve"> most read article in CBE Life Sciences Education in the </w:t>
      </w:r>
      <w:r w:rsidR="00B30B0D">
        <w:rPr>
          <w:sz w:val="22"/>
        </w:rPr>
        <w:t xml:space="preserve">first </w:t>
      </w:r>
      <w:r>
        <w:rPr>
          <w:sz w:val="22"/>
        </w:rPr>
        <w:t>month it was published</w:t>
      </w:r>
    </w:p>
    <w:p w14:paraId="563B1FBE" w14:textId="77777777" w:rsidR="00B67BE7" w:rsidRDefault="00B67BE7" w:rsidP="00C1070E">
      <w:pPr>
        <w:rPr>
          <w:sz w:val="22"/>
        </w:rPr>
      </w:pPr>
    </w:p>
    <w:p w14:paraId="28F70698" w14:textId="18FEDA99" w:rsidR="00C1070E" w:rsidRDefault="00905CD4" w:rsidP="00C1070E">
      <w:pPr>
        <w:rPr>
          <w:sz w:val="22"/>
        </w:rPr>
      </w:pPr>
      <w:r>
        <w:rPr>
          <w:sz w:val="22"/>
        </w:rPr>
        <w:lastRenderedPageBreak/>
        <w:t>39</w:t>
      </w:r>
      <w:r w:rsidR="00C1070E">
        <w:rPr>
          <w:sz w:val="22"/>
        </w:rPr>
        <w:t xml:space="preserve">.  </w:t>
      </w:r>
      <w:r w:rsidR="00C1070E" w:rsidRPr="0078304D">
        <w:rPr>
          <w:sz w:val="22"/>
          <w:u w:val="single"/>
        </w:rPr>
        <w:t>Cooper KM</w:t>
      </w:r>
      <w:r w:rsidR="001F38F1" w:rsidRPr="007C0BA0">
        <w:rPr>
          <w:sz w:val="22"/>
          <w:vertAlign w:val="superscript"/>
        </w:rPr>
        <w:t>#</w:t>
      </w:r>
      <w:r w:rsidR="00C1070E">
        <w:rPr>
          <w:sz w:val="22"/>
        </w:rPr>
        <w:t xml:space="preserve">, </w:t>
      </w:r>
      <w:r w:rsidR="00C1070E" w:rsidRPr="0078304D">
        <w:rPr>
          <w:sz w:val="22"/>
          <w:u w:val="single"/>
        </w:rPr>
        <w:t>Haney B</w:t>
      </w:r>
      <w:r w:rsidR="001F38F1" w:rsidRPr="007C0BA0">
        <w:rPr>
          <w:sz w:val="22"/>
          <w:vertAlign w:val="superscript"/>
        </w:rPr>
        <w:t>#</w:t>
      </w:r>
      <w:r w:rsidR="00C1070E">
        <w:rPr>
          <w:sz w:val="22"/>
        </w:rPr>
        <w:t xml:space="preserve">, </w:t>
      </w:r>
      <w:r w:rsidR="00C1070E" w:rsidRPr="0078304D">
        <w:rPr>
          <w:sz w:val="22"/>
          <w:u w:val="single"/>
        </w:rPr>
        <w:t>Krieg A</w:t>
      </w:r>
      <w:r w:rsidR="00AD4296" w:rsidRPr="007C0BA0">
        <w:rPr>
          <w:sz w:val="22"/>
          <w:vertAlign w:val="superscript"/>
        </w:rPr>
        <w:t>^</w:t>
      </w:r>
      <w:r w:rsidR="00C1070E">
        <w:rPr>
          <w:sz w:val="22"/>
        </w:rPr>
        <w:t xml:space="preserve">, </w:t>
      </w:r>
      <w:r w:rsidR="00C1070E" w:rsidRPr="0041302F">
        <w:rPr>
          <w:b/>
          <w:i/>
          <w:sz w:val="22"/>
        </w:rPr>
        <w:t>Brownell SE</w:t>
      </w:r>
      <w:r w:rsidR="00C1070E">
        <w:rPr>
          <w:sz w:val="22"/>
        </w:rPr>
        <w:t xml:space="preserve">.  </w:t>
      </w:r>
      <w:r w:rsidR="00C1070E" w:rsidRPr="0078304D">
        <w:rPr>
          <w:sz w:val="22"/>
        </w:rPr>
        <w:t>What's in a name? The importance of students perceiving an instructor knows their names in a high enrollment biology classroom</w:t>
      </w:r>
      <w:r w:rsidR="00C1070E">
        <w:rPr>
          <w:sz w:val="22"/>
        </w:rPr>
        <w:t>. CBE Life Sciences Education.  March 2017.</w:t>
      </w:r>
      <w:r w:rsidR="007C0BA0">
        <w:rPr>
          <w:sz w:val="22"/>
        </w:rPr>
        <w:t xml:space="preserve"> </w:t>
      </w:r>
      <w:r w:rsidR="004D3D7C">
        <w:rPr>
          <w:sz w:val="22"/>
        </w:rPr>
        <w:t xml:space="preserve">13 pages. </w:t>
      </w:r>
      <w:hyperlink r:id="rId151" w:history="1">
        <w:r w:rsidRPr="0083700D">
          <w:rPr>
            <w:rStyle w:val="Hyperlink"/>
            <w:sz w:val="22"/>
          </w:rPr>
          <w:t>https://www.lifescied.org/doi/10.1187/cbe.16-08-0265</w:t>
        </w:r>
      </w:hyperlink>
    </w:p>
    <w:p w14:paraId="2E4F081D" w14:textId="5BCBD12E" w:rsidR="00C1070E" w:rsidRDefault="00C1070E" w:rsidP="000E60E1">
      <w:pPr>
        <w:rPr>
          <w:sz w:val="22"/>
        </w:rPr>
      </w:pPr>
    </w:p>
    <w:p w14:paraId="3524AC4D" w14:textId="37222797" w:rsidR="00903616" w:rsidRDefault="00903616" w:rsidP="000E60E1">
      <w:pPr>
        <w:rPr>
          <w:sz w:val="22"/>
        </w:rPr>
      </w:pPr>
      <w:r>
        <w:rPr>
          <w:sz w:val="22"/>
        </w:rPr>
        <w:tab/>
        <w:t xml:space="preserve">Article in the top 5% of all research outputs scored by </w:t>
      </w:r>
      <w:proofErr w:type="spellStart"/>
      <w:r>
        <w:rPr>
          <w:sz w:val="22"/>
        </w:rPr>
        <w:t>Altmetric</w:t>
      </w:r>
      <w:proofErr w:type="spellEnd"/>
    </w:p>
    <w:p w14:paraId="30397A7D" w14:textId="77777777" w:rsidR="00903616" w:rsidRDefault="00903616" w:rsidP="000E60E1">
      <w:pPr>
        <w:rPr>
          <w:sz w:val="22"/>
        </w:rPr>
      </w:pPr>
    </w:p>
    <w:p w14:paraId="28D44DF1" w14:textId="4408E442" w:rsidR="00CD0B36" w:rsidRDefault="00CD0B36" w:rsidP="000E60E1">
      <w:pPr>
        <w:rPr>
          <w:sz w:val="22"/>
        </w:rPr>
      </w:pPr>
      <w:r>
        <w:rPr>
          <w:sz w:val="22"/>
        </w:rPr>
        <w:tab/>
      </w:r>
      <w:r w:rsidRPr="002C6667">
        <w:rPr>
          <w:b/>
          <w:sz w:val="22"/>
        </w:rPr>
        <w:t>Commentary</w:t>
      </w:r>
      <w:r>
        <w:rPr>
          <w:sz w:val="22"/>
        </w:rPr>
        <w:t xml:space="preserve">: </w:t>
      </w:r>
    </w:p>
    <w:p w14:paraId="17BDFE57" w14:textId="611A0BFD" w:rsidR="008365DD" w:rsidRDefault="003F5B1C" w:rsidP="003F5B1C">
      <w:pPr>
        <w:rPr>
          <w:sz w:val="22"/>
        </w:rPr>
      </w:pPr>
      <w:r>
        <w:rPr>
          <w:sz w:val="22"/>
        </w:rPr>
        <w:tab/>
      </w:r>
      <w:r w:rsidR="008365DD">
        <w:rPr>
          <w:sz w:val="22"/>
        </w:rPr>
        <w:t xml:space="preserve">M. Weimer (2017) </w:t>
      </w:r>
      <w:r w:rsidR="008365DD" w:rsidRPr="008365DD">
        <w:rPr>
          <w:sz w:val="22"/>
        </w:rPr>
        <w:t>The Importance of Learning Students’ Names</w:t>
      </w:r>
      <w:r w:rsidR="008365DD">
        <w:rPr>
          <w:sz w:val="22"/>
        </w:rPr>
        <w:t>.  Faculty Focus blog</w:t>
      </w:r>
    </w:p>
    <w:p w14:paraId="0F6D51D5" w14:textId="5F5D09DD" w:rsidR="003F5B1C" w:rsidRDefault="003F5B1C" w:rsidP="00023389">
      <w:pPr>
        <w:ind w:left="720"/>
        <w:rPr>
          <w:sz w:val="22"/>
        </w:rPr>
      </w:pPr>
      <w:r>
        <w:rPr>
          <w:sz w:val="22"/>
        </w:rPr>
        <w:t xml:space="preserve">A. Krieg (2017) </w:t>
      </w:r>
      <w:r w:rsidRPr="003F5B1C">
        <w:rPr>
          <w:sz w:val="22"/>
        </w:rPr>
        <w:t>Wha</w:t>
      </w:r>
      <w:r>
        <w:rPr>
          <w:sz w:val="22"/>
        </w:rPr>
        <w:t xml:space="preserve">t’s the Point of Using Student </w:t>
      </w:r>
      <w:r w:rsidRPr="003F5B1C">
        <w:rPr>
          <w:sz w:val="22"/>
        </w:rPr>
        <w:t>Names in Large Courses?</w:t>
      </w:r>
      <w:r w:rsidR="008365DD">
        <w:rPr>
          <w:sz w:val="22"/>
        </w:rPr>
        <w:t xml:space="preserve"> ASU SOLS </w:t>
      </w:r>
      <w:proofErr w:type="spellStart"/>
      <w:r w:rsidR="008365DD">
        <w:rPr>
          <w:sz w:val="22"/>
        </w:rPr>
        <w:t>Teachtech</w:t>
      </w:r>
      <w:proofErr w:type="spellEnd"/>
      <w:r w:rsidR="008365DD">
        <w:rPr>
          <w:sz w:val="22"/>
        </w:rPr>
        <w:t xml:space="preserve"> </w:t>
      </w:r>
      <w:r>
        <w:rPr>
          <w:sz w:val="22"/>
        </w:rPr>
        <w:t>blog</w:t>
      </w:r>
    </w:p>
    <w:p w14:paraId="2DB08860" w14:textId="43F12257" w:rsidR="00A770A6" w:rsidRPr="00A770A6" w:rsidRDefault="00A770A6" w:rsidP="00A770A6">
      <w:pPr>
        <w:rPr>
          <w:sz w:val="22"/>
        </w:rPr>
      </w:pPr>
    </w:p>
    <w:p w14:paraId="36FB57A7" w14:textId="375B6202" w:rsidR="0023445E" w:rsidRDefault="00A770A6" w:rsidP="00A770A6">
      <w:pPr>
        <w:rPr>
          <w:sz w:val="22"/>
        </w:rPr>
      </w:pPr>
      <w:r>
        <w:rPr>
          <w:sz w:val="22"/>
        </w:rPr>
        <w:tab/>
        <w:t xml:space="preserve">Highlighted in STEM PROF newsletter.  </w:t>
      </w:r>
      <w:r w:rsidRPr="00A770A6">
        <w:rPr>
          <w:sz w:val="22"/>
        </w:rPr>
        <w:t xml:space="preserve">I Got a Name: Why It Matters that Instructors Know Student </w:t>
      </w:r>
      <w:r>
        <w:rPr>
          <w:sz w:val="22"/>
        </w:rPr>
        <w:tab/>
      </w:r>
      <w:r w:rsidRPr="00A770A6">
        <w:rPr>
          <w:sz w:val="22"/>
        </w:rPr>
        <w:t>Names</w:t>
      </w:r>
    </w:p>
    <w:p w14:paraId="3B2A3338" w14:textId="77777777" w:rsidR="003A0C81" w:rsidRDefault="0023445E" w:rsidP="00A770A6">
      <w:pPr>
        <w:rPr>
          <w:sz w:val="22"/>
        </w:rPr>
      </w:pPr>
      <w:r>
        <w:rPr>
          <w:sz w:val="22"/>
        </w:rPr>
        <w:tab/>
      </w:r>
    </w:p>
    <w:p w14:paraId="36932B7E" w14:textId="430BEA59" w:rsidR="0023445E" w:rsidRDefault="0023445E" w:rsidP="003A0C81">
      <w:pPr>
        <w:ind w:firstLine="720"/>
        <w:rPr>
          <w:sz w:val="22"/>
        </w:rPr>
      </w:pPr>
      <w:r>
        <w:rPr>
          <w:sz w:val="22"/>
        </w:rPr>
        <w:t xml:space="preserve">C Brame (2019) Big classes, name tents, and anxiety in the classroom.  </w:t>
      </w:r>
    </w:p>
    <w:p w14:paraId="43AE37E4" w14:textId="77777777" w:rsidR="003A0C81" w:rsidRDefault="003A0C81" w:rsidP="003A0C81">
      <w:pPr>
        <w:ind w:firstLine="720"/>
        <w:rPr>
          <w:sz w:val="22"/>
        </w:rPr>
      </w:pPr>
    </w:p>
    <w:p w14:paraId="4042BFC9" w14:textId="6411D0F1" w:rsidR="003A0C81" w:rsidRDefault="003A0C81" w:rsidP="003A0C81">
      <w:pPr>
        <w:ind w:left="720"/>
        <w:rPr>
          <w:sz w:val="22"/>
        </w:rPr>
      </w:pPr>
      <w:r>
        <w:rPr>
          <w:sz w:val="22"/>
        </w:rPr>
        <w:t xml:space="preserve">Lang (2020) The Chronicle of Higher Education </w:t>
      </w:r>
      <w:hyperlink r:id="rId152" w:history="1">
        <w:r w:rsidRPr="003A0C81">
          <w:rPr>
            <w:rStyle w:val="Hyperlink"/>
            <w:sz w:val="22"/>
          </w:rPr>
          <w:t>https://www.chronicle.com/article/distracted-minds-3-ways-to-get-their-attention-in-class</w:t>
        </w:r>
      </w:hyperlink>
    </w:p>
    <w:p w14:paraId="266F6D6E" w14:textId="77777777" w:rsidR="00387460" w:rsidRDefault="00387460" w:rsidP="00A770A6">
      <w:pPr>
        <w:rPr>
          <w:sz w:val="22"/>
        </w:rPr>
      </w:pPr>
    </w:p>
    <w:p w14:paraId="11A5D92D" w14:textId="5D05460C" w:rsidR="006267D6" w:rsidRDefault="00387460" w:rsidP="000E60E1">
      <w:pPr>
        <w:rPr>
          <w:sz w:val="22"/>
        </w:rPr>
      </w:pPr>
      <w:r>
        <w:rPr>
          <w:sz w:val="22"/>
        </w:rPr>
        <w:tab/>
        <w:t>8</w:t>
      </w:r>
      <w:r w:rsidRPr="00387460">
        <w:rPr>
          <w:sz w:val="22"/>
          <w:vertAlign w:val="superscript"/>
        </w:rPr>
        <w:t>th</w:t>
      </w:r>
      <w:r>
        <w:rPr>
          <w:sz w:val="22"/>
        </w:rPr>
        <w:t xml:space="preserve"> most read in CBE Life Sciences Education in the first month it was published</w:t>
      </w:r>
    </w:p>
    <w:p w14:paraId="706BFD57" w14:textId="77777777" w:rsidR="008D5036" w:rsidRDefault="008D5036" w:rsidP="00A54CC5">
      <w:pPr>
        <w:rPr>
          <w:sz w:val="22"/>
        </w:rPr>
      </w:pPr>
    </w:p>
    <w:p w14:paraId="3417AA89" w14:textId="38BE1D04" w:rsidR="001B38C1" w:rsidRPr="00A54CC5" w:rsidRDefault="00905CD4" w:rsidP="00A54CC5">
      <w:pPr>
        <w:rPr>
          <w:sz w:val="22"/>
        </w:rPr>
      </w:pPr>
      <w:r>
        <w:rPr>
          <w:sz w:val="22"/>
        </w:rPr>
        <w:t>38</w:t>
      </w:r>
      <w:r w:rsidR="00837C61">
        <w:rPr>
          <w:sz w:val="22"/>
        </w:rPr>
        <w:t xml:space="preserve">.  </w:t>
      </w:r>
      <w:r w:rsidR="00837C61" w:rsidRPr="00D50E08">
        <w:rPr>
          <w:sz w:val="22"/>
          <w:u w:val="single"/>
        </w:rPr>
        <w:t>Barnes ME</w:t>
      </w:r>
      <w:r w:rsidR="001F38F1" w:rsidRPr="007C0BA0">
        <w:rPr>
          <w:sz w:val="22"/>
          <w:vertAlign w:val="superscript"/>
        </w:rPr>
        <w:t>#</w:t>
      </w:r>
      <w:r w:rsidR="00837C61" w:rsidRPr="00D50E08">
        <w:rPr>
          <w:sz w:val="22"/>
        </w:rPr>
        <w:t xml:space="preserve">, Elser J, </w:t>
      </w:r>
      <w:r w:rsidR="00837C61" w:rsidRPr="0041302F">
        <w:rPr>
          <w:b/>
          <w:i/>
          <w:sz w:val="22"/>
        </w:rPr>
        <w:t>Brownell SE</w:t>
      </w:r>
      <w:r w:rsidR="00837C61" w:rsidRPr="00D50E08">
        <w:rPr>
          <w:sz w:val="22"/>
        </w:rPr>
        <w:t xml:space="preserve">.  </w:t>
      </w:r>
      <w:r w:rsidR="003E2F8F" w:rsidRPr="003E2F8F">
        <w:rPr>
          <w:sz w:val="22"/>
        </w:rPr>
        <w:t>Impact of a Short Evolution Module on Students’ Perceived Conflict between Religion and Evolution</w:t>
      </w:r>
      <w:r w:rsidR="00837C61" w:rsidRPr="00D50E08">
        <w:rPr>
          <w:sz w:val="22"/>
        </w:rPr>
        <w:t xml:space="preserve">. American Biology Teacher.  </w:t>
      </w:r>
      <w:r w:rsidR="00C1070E">
        <w:rPr>
          <w:sz w:val="22"/>
        </w:rPr>
        <w:t>February</w:t>
      </w:r>
      <w:r w:rsidR="00837C61">
        <w:rPr>
          <w:sz w:val="22"/>
        </w:rPr>
        <w:t xml:space="preserve"> 2017.</w:t>
      </w:r>
      <w:r w:rsidR="007C0BA0">
        <w:rPr>
          <w:sz w:val="22"/>
        </w:rPr>
        <w:t xml:space="preserve"> </w:t>
      </w:r>
      <w:r w:rsidR="004D3D7C">
        <w:rPr>
          <w:sz w:val="22"/>
        </w:rPr>
        <w:t xml:space="preserve">8 pages. </w:t>
      </w:r>
      <w:hyperlink r:id="rId153" w:history="1">
        <w:r w:rsidR="00BC1CAB" w:rsidRPr="007357AB">
          <w:rPr>
            <w:rStyle w:val="Hyperlink"/>
            <w:sz w:val="22"/>
          </w:rPr>
          <w:t>http://abt.ucpress.edu/content/79/2/104</w:t>
        </w:r>
      </w:hyperlink>
    </w:p>
    <w:p w14:paraId="6BF8AC00" w14:textId="77777777" w:rsidR="00DE3EFF" w:rsidRDefault="00DE3EFF" w:rsidP="004B7675">
      <w:pPr>
        <w:rPr>
          <w:b/>
          <w:sz w:val="22"/>
        </w:rPr>
      </w:pPr>
    </w:p>
    <w:p w14:paraId="3968CFD6" w14:textId="71B9477E" w:rsidR="0076511D" w:rsidRDefault="00C44353" w:rsidP="00E7395D">
      <w:pPr>
        <w:ind w:firstLine="720"/>
        <w:rPr>
          <w:sz w:val="22"/>
        </w:rPr>
      </w:pPr>
      <w:r w:rsidRPr="002C6667">
        <w:rPr>
          <w:b/>
          <w:sz w:val="22"/>
        </w:rPr>
        <w:t>Commentary</w:t>
      </w:r>
      <w:r>
        <w:rPr>
          <w:sz w:val="22"/>
        </w:rPr>
        <w:t xml:space="preserve">: </w:t>
      </w:r>
    </w:p>
    <w:p w14:paraId="51725294" w14:textId="445D56F8" w:rsidR="0076511D" w:rsidRDefault="003F5B1C" w:rsidP="0076511D">
      <w:pPr>
        <w:rPr>
          <w:sz w:val="22"/>
        </w:rPr>
      </w:pPr>
      <w:r>
        <w:rPr>
          <w:sz w:val="22"/>
        </w:rPr>
        <w:tab/>
      </w:r>
      <w:r w:rsidR="0076511D">
        <w:rPr>
          <w:sz w:val="22"/>
        </w:rPr>
        <w:t xml:space="preserve">R. Lloyd (2017) </w:t>
      </w:r>
      <w:r w:rsidRPr="003F5B1C">
        <w:rPr>
          <w:sz w:val="22"/>
        </w:rPr>
        <w:t>Dissent with Modification: Soothing Evolution–Religion Tensions in the Classroom</w:t>
      </w:r>
      <w:r w:rsidR="00775ED5">
        <w:rPr>
          <w:sz w:val="22"/>
        </w:rPr>
        <w:t xml:space="preserve">. </w:t>
      </w:r>
      <w:r w:rsidR="00775ED5">
        <w:rPr>
          <w:sz w:val="22"/>
        </w:rPr>
        <w:tab/>
        <w:t>Scientific American</w:t>
      </w:r>
    </w:p>
    <w:p w14:paraId="6E15B29E" w14:textId="77777777" w:rsidR="0076511D" w:rsidRDefault="0076511D" w:rsidP="0076511D">
      <w:pPr>
        <w:rPr>
          <w:sz w:val="22"/>
        </w:rPr>
      </w:pPr>
    </w:p>
    <w:p w14:paraId="1D6E10A3" w14:textId="0452334A" w:rsidR="00F116AD" w:rsidRDefault="0076511D" w:rsidP="007842E5">
      <w:pPr>
        <w:rPr>
          <w:sz w:val="22"/>
        </w:rPr>
      </w:pPr>
      <w:r>
        <w:rPr>
          <w:sz w:val="22"/>
        </w:rPr>
        <w:tab/>
      </w:r>
      <w:r w:rsidR="003F5B1C">
        <w:rPr>
          <w:sz w:val="22"/>
        </w:rPr>
        <w:t xml:space="preserve">R. Lloyd (2017) </w:t>
      </w:r>
      <w:r w:rsidR="003F5B1C" w:rsidRPr="003F5B1C">
        <w:rPr>
          <w:sz w:val="22"/>
        </w:rPr>
        <w:t>Scientists Work on Public Trust</w:t>
      </w:r>
      <w:r w:rsidR="003F5B1C">
        <w:rPr>
          <w:sz w:val="22"/>
        </w:rPr>
        <w:t>.  Undark blog</w:t>
      </w:r>
    </w:p>
    <w:p w14:paraId="625A88CD" w14:textId="77777777" w:rsidR="00A54CC5" w:rsidRDefault="00A54CC5" w:rsidP="00247601">
      <w:pPr>
        <w:ind w:firstLine="720"/>
        <w:rPr>
          <w:sz w:val="22"/>
        </w:rPr>
      </w:pPr>
    </w:p>
    <w:p w14:paraId="78CF080F" w14:textId="3935DC8B" w:rsidR="003F5B1C" w:rsidRDefault="005F74D5" w:rsidP="00247601">
      <w:pPr>
        <w:ind w:firstLine="720"/>
        <w:rPr>
          <w:sz w:val="22"/>
        </w:rPr>
      </w:pPr>
      <w:r>
        <w:rPr>
          <w:sz w:val="22"/>
        </w:rPr>
        <w:t xml:space="preserve">M. </w:t>
      </w:r>
      <w:proofErr w:type="spellStart"/>
      <w:r w:rsidRPr="005F74D5">
        <w:rPr>
          <w:sz w:val="22"/>
        </w:rPr>
        <w:t>Puniewska</w:t>
      </w:r>
      <w:proofErr w:type="spellEnd"/>
      <w:r w:rsidRPr="005F74D5">
        <w:rPr>
          <w:sz w:val="22"/>
        </w:rPr>
        <w:t xml:space="preserve"> </w:t>
      </w:r>
      <w:r>
        <w:rPr>
          <w:sz w:val="22"/>
        </w:rPr>
        <w:t xml:space="preserve">(2017) </w:t>
      </w:r>
      <w:r w:rsidRPr="005F74D5">
        <w:rPr>
          <w:sz w:val="22"/>
        </w:rPr>
        <w:t>There's a Strategy to Persuade Climate Change Deniers</w:t>
      </w:r>
      <w:r>
        <w:rPr>
          <w:sz w:val="22"/>
        </w:rPr>
        <w:t>.  Tonic</w:t>
      </w:r>
    </w:p>
    <w:p w14:paraId="49558998" w14:textId="77777777" w:rsidR="00247601" w:rsidRDefault="00247601" w:rsidP="00247601">
      <w:pPr>
        <w:ind w:firstLine="720"/>
        <w:rPr>
          <w:sz w:val="22"/>
        </w:rPr>
      </w:pPr>
    </w:p>
    <w:p w14:paraId="36358BEC" w14:textId="39753151" w:rsidR="0076511D" w:rsidRDefault="003F5B1C" w:rsidP="0076511D">
      <w:pPr>
        <w:rPr>
          <w:sz w:val="22"/>
        </w:rPr>
      </w:pPr>
      <w:r>
        <w:rPr>
          <w:sz w:val="22"/>
        </w:rPr>
        <w:tab/>
      </w:r>
      <w:r w:rsidR="0076511D">
        <w:rPr>
          <w:sz w:val="22"/>
        </w:rPr>
        <w:t xml:space="preserve">S. Leander (2017) </w:t>
      </w:r>
      <w:r w:rsidR="0076511D" w:rsidRPr="0076511D">
        <w:rPr>
          <w:sz w:val="22"/>
        </w:rPr>
        <w:t>Evolution and religion: Finding middle ground in the biology classroom</w:t>
      </w:r>
      <w:r w:rsidR="0076511D">
        <w:rPr>
          <w:sz w:val="22"/>
        </w:rPr>
        <w:t>. ASU Now</w:t>
      </w:r>
    </w:p>
    <w:p w14:paraId="07189279" w14:textId="77777777" w:rsidR="0076511D" w:rsidRDefault="0076511D" w:rsidP="000E60E1">
      <w:pPr>
        <w:rPr>
          <w:sz w:val="22"/>
        </w:rPr>
      </w:pPr>
    </w:p>
    <w:p w14:paraId="0F0AC75D" w14:textId="165E5FF4" w:rsidR="003F5B1C" w:rsidRDefault="003F5B1C" w:rsidP="000E60E1">
      <w:pPr>
        <w:rPr>
          <w:sz w:val="22"/>
        </w:rPr>
      </w:pPr>
      <w:r>
        <w:rPr>
          <w:sz w:val="22"/>
        </w:rPr>
        <w:tab/>
        <w:t xml:space="preserve">J. Krell (2017) </w:t>
      </w:r>
      <w:r w:rsidRPr="003F5B1C">
        <w:rPr>
          <w:sz w:val="22"/>
        </w:rPr>
        <w:t>Resolving the conflict between evolution and religion</w:t>
      </w:r>
      <w:r>
        <w:rPr>
          <w:sz w:val="22"/>
        </w:rPr>
        <w:t xml:space="preserve">.  ASU Center for Evolution and </w:t>
      </w:r>
      <w:r>
        <w:rPr>
          <w:sz w:val="22"/>
        </w:rPr>
        <w:tab/>
        <w:t>Medicine news</w:t>
      </w:r>
    </w:p>
    <w:p w14:paraId="7499DC42" w14:textId="77777777" w:rsidR="00BF0713" w:rsidRDefault="00BF0713" w:rsidP="000E60E1">
      <w:pPr>
        <w:rPr>
          <w:sz w:val="22"/>
        </w:rPr>
      </w:pPr>
    </w:p>
    <w:p w14:paraId="457E4410" w14:textId="1190BDEC" w:rsidR="00DB33E1" w:rsidRDefault="00DB33E1" w:rsidP="000E60E1">
      <w:pPr>
        <w:rPr>
          <w:sz w:val="22"/>
        </w:rPr>
      </w:pPr>
      <w:r>
        <w:rPr>
          <w:sz w:val="22"/>
        </w:rPr>
        <w:tab/>
        <w:t xml:space="preserve">M. Nisbet (2017) Evolution in the college classroom: Facilitating conversations about science and </w:t>
      </w:r>
      <w:r>
        <w:rPr>
          <w:sz w:val="22"/>
        </w:rPr>
        <w:tab/>
        <w:t>religion.  Skeptical Inquirer Magazine.</w:t>
      </w:r>
    </w:p>
    <w:p w14:paraId="1805E4E5" w14:textId="77777777" w:rsidR="00DB33E1" w:rsidRDefault="00DB33E1" w:rsidP="000E60E1">
      <w:pPr>
        <w:rPr>
          <w:sz w:val="22"/>
        </w:rPr>
      </w:pPr>
    </w:p>
    <w:p w14:paraId="60387FD3" w14:textId="0A729625" w:rsidR="00387460" w:rsidRDefault="00BF0713" w:rsidP="00854AAC">
      <w:pPr>
        <w:ind w:left="720"/>
        <w:rPr>
          <w:sz w:val="22"/>
        </w:rPr>
      </w:pPr>
      <w:r>
        <w:rPr>
          <w:sz w:val="22"/>
        </w:rPr>
        <w:t>Interviewed by BBC Science in Action about this article</w:t>
      </w:r>
      <w:r w:rsidR="004153D0">
        <w:rPr>
          <w:sz w:val="22"/>
        </w:rPr>
        <w:t xml:space="preserve"> and</w:t>
      </w:r>
      <w:r w:rsidR="00CD0B36">
        <w:rPr>
          <w:sz w:val="22"/>
        </w:rPr>
        <w:t xml:space="preserve"> by Phoenix NPR affiliate KJZZ</w:t>
      </w:r>
      <w:r w:rsidR="002C6667">
        <w:rPr>
          <w:sz w:val="22"/>
        </w:rPr>
        <w:t xml:space="preserve"> about this article</w:t>
      </w:r>
    </w:p>
    <w:p w14:paraId="728CA395" w14:textId="186C747B" w:rsidR="00387460" w:rsidRDefault="00387460" w:rsidP="000E60E1">
      <w:pPr>
        <w:rPr>
          <w:sz w:val="22"/>
        </w:rPr>
      </w:pPr>
      <w:r>
        <w:rPr>
          <w:sz w:val="22"/>
        </w:rPr>
        <w:tab/>
        <w:t>Most read article in American Biology Teacher in the first month it was published</w:t>
      </w:r>
    </w:p>
    <w:p w14:paraId="4BB03867" w14:textId="77777777" w:rsidR="00EC6B1B" w:rsidRDefault="00EC6B1B" w:rsidP="000E60E1">
      <w:pPr>
        <w:rPr>
          <w:sz w:val="22"/>
          <w:u w:val="single"/>
        </w:rPr>
      </w:pPr>
    </w:p>
    <w:p w14:paraId="2DC91C42" w14:textId="77777777" w:rsidR="00AF2995" w:rsidRDefault="00AF2995" w:rsidP="000E60E1">
      <w:pPr>
        <w:rPr>
          <w:sz w:val="22"/>
          <w:u w:val="single"/>
        </w:rPr>
      </w:pPr>
    </w:p>
    <w:p w14:paraId="21F33567" w14:textId="77777777" w:rsidR="00AF2995" w:rsidRDefault="00AF2995" w:rsidP="000E60E1">
      <w:pPr>
        <w:rPr>
          <w:sz w:val="22"/>
          <w:u w:val="single"/>
        </w:rPr>
      </w:pPr>
    </w:p>
    <w:p w14:paraId="22131CAD" w14:textId="174DE267" w:rsidR="00663FAC" w:rsidRPr="00663FAC" w:rsidRDefault="00663FAC" w:rsidP="000E60E1">
      <w:pPr>
        <w:rPr>
          <w:sz w:val="22"/>
          <w:u w:val="single"/>
        </w:rPr>
      </w:pPr>
      <w:r w:rsidRPr="00663FAC">
        <w:rPr>
          <w:sz w:val="22"/>
          <w:u w:val="single"/>
        </w:rPr>
        <w:t>2016</w:t>
      </w:r>
    </w:p>
    <w:p w14:paraId="523FDCE2" w14:textId="77777777" w:rsidR="00663FAC" w:rsidRPr="00D50E08" w:rsidRDefault="00663FAC" w:rsidP="000E60E1">
      <w:pPr>
        <w:rPr>
          <w:sz w:val="22"/>
        </w:rPr>
      </w:pPr>
    </w:p>
    <w:p w14:paraId="3F966A0F" w14:textId="1760CE82" w:rsidR="006F5496" w:rsidRDefault="00905CD4" w:rsidP="00A63C88">
      <w:pPr>
        <w:rPr>
          <w:sz w:val="22"/>
        </w:rPr>
      </w:pPr>
      <w:r>
        <w:rPr>
          <w:sz w:val="22"/>
        </w:rPr>
        <w:lastRenderedPageBreak/>
        <w:t>37</w:t>
      </w:r>
      <w:r w:rsidR="00662D4E" w:rsidRPr="00662D4E">
        <w:rPr>
          <w:sz w:val="22"/>
        </w:rPr>
        <w:t xml:space="preserve">.  </w:t>
      </w:r>
      <w:r w:rsidR="001F49CB" w:rsidRPr="0041302F">
        <w:rPr>
          <w:sz w:val="22"/>
          <w:u w:val="single"/>
        </w:rPr>
        <w:t>Shortlidge EE</w:t>
      </w:r>
      <w:r w:rsidR="001F38F1" w:rsidRPr="007C0BA0">
        <w:rPr>
          <w:sz w:val="22"/>
          <w:vertAlign w:val="superscript"/>
        </w:rPr>
        <w:t>+</w:t>
      </w:r>
      <w:r w:rsidR="001F49CB" w:rsidRPr="00D50E08">
        <w:rPr>
          <w:sz w:val="22"/>
        </w:rPr>
        <w:t xml:space="preserve">, </w:t>
      </w:r>
      <w:r w:rsidR="001F49CB" w:rsidRPr="00D50E08">
        <w:rPr>
          <w:b/>
          <w:sz w:val="22"/>
        </w:rPr>
        <w:t>Brownell SE</w:t>
      </w:r>
      <w:r w:rsidR="001F49CB" w:rsidRPr="00D50E08">
        <w:rPr>
          <w:sz w:val="22"/>
        </w:rPr>
        <w:t>.  How to assess your CURE: A practical guide for instructors of course-based undergraduate research experiences. Journal of Mi</w:t>
      </w:r>
      <w:r w:rsidR="0080015C">
        <w:rPr>
          <w:sz w:val="22"/>
        </w:rPr>
        <w:t>crobiology and Biology Education</w:t>
      </w:r>
      <w:r w:rsidR="001F49CB" w:rsidRPr="00D50E08">
        <w:rPr>
          <w:sz w:val="22"/>
        </w:rPr>
        <w:t>.</w:t>
      </w:r>
      <w:r w:rsidR="00662D4E">
        <w:rPr>
          <w:sz w:val="22"/>
        </w:rPr>
        <w:t xml:space="preserve">  </w:t>
      </w:r>
      <w:r w:rsidR="006021E9">
        <w:rPr>
          <w:sz w:val="22"/>
        </w:rPr>
        <w:t>December 2016.</w:t>
      </w:r>
      <w:r w:rsidR="004D3D7C">
        <w:rPr>
          <w:sz w:val="22"/>
        </w:rPr>
        <w:t xml:space="preserve"> 10 pages.</w:t>
      </w:r>
      <w:r w:rsidR="007C0BA0">
        <w:rPr>
          <w:sz w:val="22"/>
        </w:rPr>
        <w:t xml:space="preserve"> </w:t>
      </w:r>
      <w:hyperlink r:id="rId154" w:history="1">
        <w:r w:rsidR="00A661D9" w:rsidRPr="004C6E47">
          <w:rPr>
            <w:rStyle w:val="Hyperlink"/>
            <w:sz w:val="22"/>
          </w:rPr>
          <w:t>http://www.asmscience.org/content/journal/jmbe/10.1128/jmbe.v17i3.1103</w:t>
        </w:r>
      </w:hyperlink>
    </w:p>
    <w:p w14:paraId="1061975C" w14:textId="77777777" w:rsidR="00A7023D" w:rsidRDefault="00A7023D" w:rsidP="00035A52">
      <w:pPr>
        <w:ind w:firstLine="720"/>
        <w:rPr>
          <w:sz w:val="22"/>
        </w:rPr>
      </w:pPr>
    </w:p>
    <w:p w14:paraId="3EE45C75" w14:textId="1C194465" w:rsidR="0089517D" w:rsidRDefault="0089517D" w:rsidP="00035A52">
      <w:pPr>
        <w:ind w:firstLine="720"/>
        <w:rPr>
          <w:sz w:val="22"/>
        </w:rPr>
      </w:pPr>
      <w:r>
        <w:rPr>
          <w:sz w:val="22"/>
        </w:rPr>
        <w:t>Hi</w:t>
      </w:r>
      <w:r w:rsidR="00023389">
        <w:rPr>
          <w:sz w:val="22"/>
        </w:rPr>
        <w:t>ghlighted in the 2017 Spotlight</w:t>
      </w:r>
      <w:r>
        <w:rPr>
          <w:sz w:val="22"/>
        </w:rPr>
        <w:t xml:space="preserve"> issue of JMBE</w:t>
      </w:r>
      <w:r w:rsidR="00023389">
        <w:rPr>
          <w:sz w:val="22"/>
        </w:rPr>
        <w:t xml:space="preserve"> as an exemplary article</w:t>
      </w:r>
    </w:p>
    <w:p w14:paraId="4E1C5957" w14:textId="77777777" w:rsidR="0003254E" w:rsidRDefault="0003254E" w:rsidP="000E60E1">
      <w:pPr>
        <w:rPr>
          <w:sz w:val="22"/>
        </w:rPr>
      </w:pPr>
    </w:p>
    <w:p w14:paraId="3A8A9679" w14:textId="3005EF2A" w:rsidR="00FD0AED" w:rsidRDefault="00905CD4" w:rsidP="000E60E1">
      <w:pPr>
        <w:rPr>
          <w:sz w:val="22"/>
        </w:rPr>
      </w:pPr>
      <w:r>
        <w:rPr>
          <w:sz w:val="22"/>
        </w:rPr>
        <w:t>36</w:t>
      </w:r>
      <w:r w:rsidR="00E87942">
        <w:rPr>
          <w:sz w:val="22"/>
        </w:rPr>
        <w:t xml:space="preserve">.  Hekmat-Scafe D, </w:t>
      </w:r>
      <w:r w:rsidR="00E87942" w:rsidRPr="006D5654">
        <w:rPr>
          <w:b/>
          <w:sz w:val="22"/>
        </w:rPr>
        <w:t>Brownell S</w:t>
      </w:r>
      <w:r w:rsidR="00E87942">
        <w:rPr>
          <w:sz w:val="22"/>
        </w:rPr>
        <w:t xml:space="preserve">, Chandler PS, Malladi S, Imam J, Singla V, Bradon N, </w:t>
      </w:r>
      <w:proofErr w:type="spellStart"/>
      <w:r w:rsidR="00E87942">
        <w:rPr>
          <w:sz w:val="22"/>
        </w:rPr>
        <w:t>Cyert</w:t>
      </w:r>
      <w:proofErr w:type="spellEnd"/>
      <w:r w:rsidR="00E87942">
        <w:rPr>
          <w:sz w:val="22"/>
        </w:rPr>
        <w:t xml:space="preserve"> M, </w:t>
      </w:r>
      <w:r w:rsidR="00E87942" w:rsidRPr="006D5654">
        <w:rPr>
          <w:sz w:val="22"/>
        </w:rPr>
        <w:t>Stearns</w:t>
      </w:r>
      <w:r w:rsidR="00E87942">
        <w:rPr>
          <w:sz w:val="22"/>
        </w:rPr>
        <w:t xml:space="preserve"> T.  </w:t>
      </w:r>
      <w:r w:rsidR="00E87942" w:rsidRPr="006D5654">
        <w:rPr>
          <w:sz w:val="22"/>
        </w:rPr>
        <w:t>Using yeast to determine</w:t>
      </w:r>
      <w:r w:rsidR="00E87942">
        <w:rPr>
          <w:sz w:val="22"/>
        </w:rPr>
        <w:t xml:space="preserve"> the functional consequences of </w:t>
      </w:r>
      <w:r w:rsidR="00E87942" w:rsidRPr="006D5654">
        <w:rPr>
          <w:sz w:val="22"/>
        </w:rPr>
        <w:t>mutations in the human p53 tumor suppressor gene: An</w:t>
      </w:r>
      <w:r w:rsidR="00E87942">
        <w:rPr>
          <w:sz w:val="22"/>
        </w:rPr>
        <w:t xml:space="preserve"> </w:t>
      </w:r>
      <w:r w:rsidR="00E87942" w:rsidRPr="006D5654">
        <w:rPr>
          <w:sz w:val="22"/>
        </w:rPr>
        <w:t>introductory course-based undergraduate research</w:t>
      </w:r>
      <w:r w:rsidR="00E87942">
        <w:rPr>
          <w:sz w:val="22"/>
        </w:rPr>
        <w:t xml:space="preserve"> </w:t>
      </w:r>
      <w:r w:rsidR="00E87942" w:rsidRPr="006D5654">
        <w:rPr>
          <w:sz w:val="22"/>
        </w:rPr>
        <w:t>experience in molecular and cell biology</w:t>
      </w:r>
      <w:r w:rsidR="00E87942">
        <w:rPr>
          <w:sz w:val="22"/>
        </w:rPr>
        <w:t>.  Biochemistry and Molecular Biology Education.  November 2016.</w:t>
      </w:r>
      <w:r w:rsidR="009A1F36">
        <w:rPr>
          <w:sz w:val="22"/>
        </w:rPr>
        <w:t xml:space="preserve"> 18 pages.</w:t>
      </w:r>
      <w:r w:rsidR="00D024FA">
        <w:rPr>
          <w:sz w:val="22"/>
        </w:rPr>
        <w:t xml:space="preserve"> </w:t>
      </w:r>
      <w:hyperlink r:id="rId155" w:history="1">
        <w:r w:rsidR="00B960BC" w:rsidRPr="00C14ED3">
          <w:rPr>
            <w:rStyle w:val="Hyperlink"/>
            <w:sz w:val="22"/>
          </w:rPr>
          <w:t>http://onlinelibrary.wiley.com/doi/10.1002/bmb.21024/full</w:t>
        </w:r>
      </w:hyperlink>
    </w:p>
    <w:p w14:paraId="1286FB43" w14:textId="77777777" w:rsidR="004A4366" w:rsidRDefault="004A4366" w:rsidP="000E60E1">
      <w:pPr>
        <w:rPr>
          <w:sz w:val="22"/>
        </w:rPr>
      </w:pPr>
    </w:p>
    <w:p w14:paraId="2972E09C" w14:textId="66241D5A" w:rsidR="00C10F96" w:rsidRDefault="00905CD4" w:rsidP="000E60E1">
      <w:pPr>
        <w:rPr>
          <w:sz w:val="22"/>
        </w:rPr>
      </w:pPr>
      <w:r>
        <w:rPr>
          <w:sz w:val="22"/>
        </w:rPr>
        <w:t>35</w:t>
      </w:r>
      <w:r w:rsidR="00B66534">
        <w:rPr>
          <w:sz w:val="22"/>
        </w:rPr>
        <w:t xml:space="preserve">.  </w:t>
      </w:r>
      <w:r w:rsidR="00B66534" w:rsidRPr="00662D4E">
        <w:rPr>
          <w:sz w:val="22"/>
          <w:u w:val="single"/>
        </w:rPr>
        <w:t>Cooper KM</w:t>
      </w:r>
      <w:r w:rsidR="001F38F1" w:rsidRPr="007C0BA0">
        <w:rPr>
          <w:sz w:val="22"/>
          <w:vertAlign w:val="superscript"/>
        </w:rPr>
        <w:t>#</w:t>
      </w:r>
      <w:r w:rsidR="00B66534" w:rsidRPr="00D50E08">
        <w:rPr>
          <w:sz w:val="22"/>
        </w:rPr>
        <w:t xml:space="preserve">, </w:t>
      </w:r>
      <w:r w:rsidR="00B66534" w:rsidRPr="0041302F">
        <w:rPr>
          <w:b/>
          <w:i/>
          <w:sz w:val="22"/>
        </w:rPr>
        <w:t>Brownell SE</w:t>
      </w:r>
      <w:r w:rsidR="00B66534" w:rsidRPr="00D50E08">
        <w:rPr>
          <w:sz w:val="22"/>
        </w:rPr>
        <w:t xml:space="preserve">. </w:t>
      </w:r>
      <w:r w:rsidR="00B66534">
        <w:rPr>
          <w:sz w:val="22"/>
        </w:rPr>
        <w:t xml:space="preserve">Coming out in class: </w:t>
      </w:r>
      <w:r w:rsidR="00B66534" w:rsidRPr="00D50E08">
        <w:rPr>
          <w:sz w:val="22"/>
        </w:rPr>
        <w:t>The challenges</w:t>
      </w:r>
      <w:r w:rsidR="00B66534">
        <w:rPr>
          <w:sz w:val="22"/>
        </w:rPr>
        <w:t xml:space="preserve"> and opportunities of </w:t>
      </w:r>
      <w:r w:rsidR="00B66534" w:rsidRPr="00D50E08">
        <w:rPr>
          <w:sz w:val="22"/>
        </w:rPr>
        <w:t>active learning for LGBTQ</w:t>
      </w:r>
      <w:r w:rsidR="00B66534">
        <w:rPr>
          <w:sz w:val="22"/>
        </w:rPr>
        <w:t>I</w:t>
      </w:r>
      <w:r w:rsidR="00B66534" w:rsidRPr="00D50E08">
        <w:rPr>
          <w:sz w:val="22"/>
        </w:rPr>
        <w:t xml:space="preserve">A students in an undergraduate biology class. </w:t>
      </w:r>
      <w:r w:rsidR="00B66534">
        <w:rPr>
          <w:sz w:val="22"/>
        </w:rPr>
        <w:t xml:space="preserve">CBE Life Sciences Education </w:t>
      </w:r>
      <w:r w:rsidR="00B66534" w:rsidRPr="00D50E08">
        <w:rPr>
          <w:sz w:val="22"/>
        </w:rPr>
        <w:t xml:space="preserve">as part of the Broadening Participation Special Issue.  </w:t>
      </w:r>
      <w:r w:rsidR="00B66534">
        <w:rPr>
          <w:sz w:val="22"/>
        </w:rPr>
        <w:t>September 2016.</w:t>
      </w:r>
      <w:r w:rsidR="009A1F36">
        <w:rPr>
          <w:sz w:val="22"/>
        </w:rPr>
        <w:t xml:space="preserve">  19 pages.</w:t>
      </w:r>
      <w:r w:rsidR="007C0BA0">
        <w:rPr>
          <w:sz w:val="22"/>
        </w:rPr>
        <w:t xml:space="preserve"> </w:t>
      </w:r>
      <w:hyperlink r:id="rId156" w:history="1">
        <w:r w:rsidRPr="0083700D">
          <w:rPr>
            <w:rStyle w:val="Hyperlink"/>
            <w:sz w:val="22"/>
          </w:rPr>
          <w:t>https://www.lifescied.org/doi/10.1187/cbe.16-01-0074</w:t>
        </w:r>
      </w:hyperlink>
    </w:p>
    <w:p w14:paraId="2DF96EC3" w14:textId="77777777" w:rsidR="00282DBC" w:rsidRDefault="00282DBC" w:rsidP="008D5036">
      <w:pPr>
        <w:ind w:firstLine="720"/>
        <w:rPr>
          <w:sz w:val="22"/>
          <w:szCs w:val="22"/>
        </w:rPr>
      </w:pPr>
    </w:p>
    <w:p w14:paraId="23CA9E4D" w14:textId="162F41BB" w:rsidR="006267D6" w:rsidRPr="008D5036" w:rsidRDefault="006267D6" w:rsidP="008D5036">
      <w:pPr>
        <w:ind w:firstLine="720"/>
        <w:rPr>
          <w:sz w:val="22"/>
          <w:szCs w:val="22"/>
        </w:rPr>
      </w:pPr>
      <w:r>
        <w:rPr>
          <w:sz w:val="22"/>
          <w:szCs w:val="22"/>
        </w:rPr>
        <w:t xml:space="preserve">One of the five most read articles of CBE Life Sciences Education </w:t>
      </w:r>
      <w:r w:rsidR="00CC57B4">
        <w:rPr>
          <w:sz w:val="22"/>
          <w:szCs w:val="22"/>
        </w:rPr>
        <w:t xml:space="preserve">in the first </w:t>
      </w:r>
      <w:r>
        <w:rPr>
          <w:sz w:val="22"/>
          <w:szCs w:val="22"/>
        </w:rPr>
        <w:t>month</w:t>
      </w:r>
      <w:r w:rsidR="00CC57B4">
        <w:rPr>
          <w:sz w:val="22"/>
          <w:szCs w:val="22"/>
        </w:rPr>
        <w:t xml:space="preserve"> it was published</w:t>
      </w:r>
    </w:p>
    <w:p w14:paraId="082058C9" w14:textId="77777777" w:rsidR="00282DBC" w:rsidRDefault="00E50B0F" w:rsidP="000E60E1">
      <w:pPr>
        <w:rPr>
          <w:sz w:val="22"/>
        </w:rPr>
      </w:pPr>
      <w:r>
        <w:rPr>
          <w:sz w:val="22"/>
        </w:rPr>
        <w:tab/>
      </w:r>
    </w:p>
    <w:p w14:paraId="3D93CF0F" w14:textId="551B01C9" w:rsidR="003F5B1C" w:rsidRDefault="00E50B0F" w:rsidP="00282DBC">
      <w:pPr>
        <w:ind w:firstLine="720"/>
        <w:rPr>
          <w:sz w:val="22"/>
        </w:rPr>
      </w:pPr>
      <w:r w:rsidRPr="002C6667">
        <w:rPr>
          <w:b/>
          <w:sz w:val="22"/>
        </w:rPr>
        <w:t>Commentary</w:t>
      </w:r>
      <w:r>
        <w:rPr>
          <w:sz w:val="22"/>
        </w:rPr>
        <w:t xml:space="preserve">: </w:t>
      </w:r>
    </w:p>
    <w:p w14:paraId="3CB16367" w14:textId="0E1AD91B" w:rsidR="003F5B1C" w:rsidRDefault="003F5B1C" w:rsidP="000E60E1">
      <w:pPr>
        <w:rPr>
          <w:sz w:val="22"/>
        </w:rPr>
      </w:pPr>
      <w:r>
        <w:rPr>
          <w:sz w:val="22"/>
        </w:rPr>
        <w:tab/>
        <w:t xml:space="preserve">S. Leander (2016) </w:t>
      </w:r>
      <w:r w:rsidRPr="003F5B1C">
        <w:rPr>
          <w:sz w:val="22"/>
        </w:rPr>
        <w:t>‘Coming out’ in the classroom, but not by choice</w:t>
      </w:r>
      <w:r>
        <w:rPr>
          <w:sz w:val="22"/>
        </w:rPr>
        <w:t>.  ASU Now news.</w:t>
      </w:r>
    </w:p>
    <w:p w14:paraId="5A37D1C1" w14:textId="77777777" w:rsidR="00695E0A" w:rsidRDefault="003F5B1C" w:rsidP="000E60E1">
      <w:pPr>
        <w:rPr>
          <w:sz w:val="22"/>
        </w:rPr>
      </w:pPr>
      <w:r>
        <w:rPr>
          <w:sz w:val="22"/>
        </w:rPr>
        <w:tab/>
      </w:r>
    </w:p>
    <w:p w14:paraId="29D63103" w14:textId="3C5D1693" w:rsidR="00775ED5" w:rsidRDefault="003F5B1C" w:rsidP="00695E0A">
      <w:pPr>
        <w:ind w:firstLine="720"/>
        <w:rPr>
          <w:sz w:val="22"/>
        </w:rPr>
      </w:pPr>
      <w:r>
        <w:rPr>
          <w:sz w:val="22"/>
        </w:rPr>
        <w:t xml:space="preserve">T. Pedersen (2016) </w:t>
      </w:r>
      <w:r w:rsidRPr="003F5B1C">
        <w:rPr>
          <w:sz w:val="22"/>
        </w:rPr>
        <w:t xml:space="preserve">Interactive Classrooms May Push LGBT Students to “Come Out” Before They Are </w:t>
      </w:r>
      <w:r>
        <w:rPr>
          <w:sz w:val="22"/>
        </w:rPr>
        <w:tab/>
      </w:r>
      <w:r w:rsidRPr="003F5B1C">
        <w:rPr>
          <w:sz w:val="22"/>
        </w:rPr>
        <w:t>Ready</w:t>
      </w:r>
      <w:r w:rsidR="00AC6E0B">
        <w:rPr>
          <w:sz w:val="22"/>
        </w:rPr>
        <w:t xml:space="preserve">.  </w:t>
      </w:r>
      <w:proofErr w:type="spellStart"/>
      <w:r w:rsidR="00AC6E0B">
        <w:rPr>
          <w:sz w:val="22"/>
        </w:rPr>
        <w:t>PsychCentral</w:t>
      </w:r>
      <w:proofErr w:type="spellEnd"/>
    </w:p>
    <w:p w14:paraId="788270AB" w14:textId="77777777" w:rsidR="00AE04F3" w:rsidRDefault="00775ED5" w:rsidP="00E27F45">
      <w:pPr>
        <w:rPr>
          <w:sz w:val="22"/>
        </w:rPr>
      </w:pPr>
      <w:r>
        <w:rPr>
          <w:sz w:val="22"/>
        </w:rPr>
        <w:tab/>
      </w:r>
    </w:p>
    <w:p w14:paraId="01812B6F" w14:textId="0074B99D" w:rsidR="00775ED5" w:rsidRDefault="00775ED5" w:rsidP="009A61F1">
      <w:pPr>
        <w:ind w:firstLine="720"/>
        <w:rPr>
          <w:sz w:val="22"/>
        </w:rPr>
      </w:pPr>
      <w:r>
        <w:rPr>
          <w:sz w:val="22"/>
        </w:rPr>
        <w:t xml:space="preserve">K. Cooper (2016) </w:t>
      </w:r>
      <w:r w:rsidRPr="00775ED5">
        <w:rPr>
          <w:sz w:val="22"/>
        </w:rPr>
        <w:t xml:space="preserve">How Instructors Can Make Their Active Learning Classrooms More Inclusive to </w:t>
      </w:r>
      <w:r>
        <w:rPr>
          <w:sz w:val="22"/>
        </w:rPr>
        <w:tab/>
      </w:r>
      <w:r w:rsidRPr="00775ED5">
        <w:rPr>
          <w:sz w:val="22"/>
        </w:rPr>
        <w:t>Members of the LGBTQIA Community</w:t>
      </w:r>
      <w:r>
        <w:rPr>
          <w:sz w:val="22"/>
        </w:rPr>
        <w:t xml:space="preserve">. ASU SOLS </w:t>
      </w:r>
      <w:proofErr w:type="spellStart"/>
      <w:r>
        <w:rPr>
          <w:sz w:val="22"/>
        </w:rPr>
        <w:t>Teachtech</w:t>
      </w:r>
      <w:proofErr w:type="spellEnd"/>
      <w:r>
        <w:rPr>
          <w:sz w:val="22"/>
        </w:rPr>
        <w:t xml:space="preserve"> blog</w:t>
      </w:r>
    </w:p>
    <w:p w14:paraId="30575CF1" w14:textId="77777777" w:rsidR="0009016E" w:rsidRDefault="00775ED5" w:rsidP="00E27F45">
      <w:pPr>
        <w:rPr>
          <w:sz w:val="22"/>
        </w:rPr>
      </w:pPr>
      <w:r>
        <w:rPr>
          <w:sz w:val="22"/>
        </w:rPr>
        <w:tab/>
      </w:r>
    </w:p>
    <w:p w14:paraId="7CE40CB4" w14:textId="7F603C0A" w:rsidR="00182782" w:rsidRDefault="00182782" w:rsidP="0009016E">
      <w:pPr>
        <w:ind w:firstLine="720"/>
        <w:rPr>
          <w:sz w:val="22"/>
        </w:rPr>
      </w:pPr>
      <w:r>
        <w:rPr>
          <w:sz w:val="22"/>
        </w:rPr>
        <w:t xml:space="preserve">In the top 5% of all research outputs scored by </w:t>
      </w:r>
      <w:proofErr w:type="spellStart"/>
      <w:r>
        <w:rPr>
          <w:sz w:val="22"/>
        </w:rPr>
        <w:t>Altmetric</w:t>
      </w:r>
      <w:proofErr w:type="spellEnd"/>
    </w:p>
    <w:p w14:paraId="070579BD" w14:textId="77777777" w:rsidR="007842E5" w:rsidRDefault="007842E5" w:rsidP="00E27F45">
      <w:pPr>
        <w:rPr>
          <w:sz w:val="22"/>
        </w:rPr>
      </w:pPr>
    </w:p>
    <w:p w14:paraId="6F322DD2" w14:textId="5A5B98E5" w:rsidR="00E27F45" w:rsidRDefault="002F01C7" w:rsidP="00E27F45">
      <w:pPr>
        <w:rPr>
          <w:sz w:val="22"/>
        </w:rPr>
      </w:pPr>
      <w:r>
        <w:rPr>
          <w:sz w:val="22"/>
        </w:rPr>
        <w:t>3</w:t>
      </w:r>
      <w:r w:rsidR="00905CD4">
        <w:rPr>
          <w:sz w:val="22"/>
        </w:rPr>
        <w:t>4</w:t>
      </w:r>
      <w:r w:rsidR="00E27F45">
        <w:rPr>
          <w:i/>
          <w:sz w:val="22"/>
        </w:rPr>
        <w:t xml:space="preserve">. </w:t>
      </w:r>
      <w:r w:rsidR="00E27F45" w:rsidRPr="004B7436">
        <w:rPr>
          <w:sz w:val="22"/>
        </w:rPr>
        <w:t xml:space="preserve">Hsu J, Wrona A, </w:t>
      </w:r>
      <w:r w:rsidR="00E27F45" w:rsidRPr="004B7436">
        <w:rPr>
          <w:b/>
          <w:sz w:val="22"/>
        </w:rPr>
        <w:t>Brownell SE</w:t>
      </w:r>
      <w:r w:rsidR="00E27F45" w:rsidRPr="004B7436">
        <w:rPr>
          <w:sz w:val="22"/>
        </w:rPr>
        <w:t xml:space="preserve">, Khalfan W.  </w:t>
      </w:r>
      <w:r w:rsidR="00E27F45">
        <w:rPr>
          <w:sz w:val="22"/>
        </w:rPr>
        <w:t>E</w:t>
      </w:r>
      <w:r w:rsidR="00E27F45" w:rsidRPr="004B7436">
        <w:rPr>
          <w:sz w:val="22"/>
        </w:rPr>
        <w:t xml:space="preserve">xploration enhances education: single session research-based courses promote undergraduate research involvement and provide teaching opportunities for graduate students and postdocs. Journal of College Science Teaching.  </w:t>
      </w:r>
      <w:r w:rsidR="00B66534">
        <w:rPr>
          <w:sz w:val="22"/>
        </w:rPr>
        <w:t>July/August 2016</w:t>
      </w:r>
      <w:r w:rsidR="00E27F45">
        <w:rPr>
          <w:sz w:val="22"/>
        </w:rPr>
        <w:t>.</w:t>
      </w:r>
      <w:r w:rsidR="00950B1A">
        <w:rPr>
          <w:sz w:val="22"/>
        </w:rPr>
        <w:t xml:space="preserve"> </w:t>
      </w:r>
      <w:r w:rsidR="009A1F36">
        <w:rPr>
          <w:sz w:val="22"/>
        </w:rPr>
        <w:t xml:space="preserve"> 9 pages.</w:t>
      </w:r>
      <w:r w:rsidR="00950B1A">
        <w:rPr>
          <w:sz w:val="22"/>
        </w:rPr>
        <w:t xml:space="preserve"> </w:t>
      </w:r>
      <w:hyperlink r:id="rId157" w:history="1">
        <w:r w:rsidR="009B77C5" w:rsidRPr="007357AB">
          <w:rPr>
            <w:rStyle w:val="Hyperlink"/>
            <w:sz w:val="22"/>
          </w:rPr>
          <w:t>http://media.wix.com/ugd/98a1a0_e471e7e1ce9c4303800c788e3a82fd88.pdf</w:t>
        </w:r>
      </w:hyperlink>
    </w:p>
    <w:p w14:paraId="63062187" w14:textId="77777777" w:rsidR="00035A52" w:rsidRDefault="00035A52" w:rsidP="009B77C5">
      <w:pPr>
        <w:rPr>
          <w:sz w:val="22"/>
        </w:rPr>
      </w:pPr>
    </w:p>
    <w:p w14:paraId="2A5FE8F5" w14:textId="52CB79A2" w:rsidR="009B77C5" w:rsidRDefault="00905CD4" w:rsidP="009B77C5">
      <w:pPr>
        <w:rPr>
          <w:sz w:val="22"/>
        </w:rPr>
      </w:pPr>
      <w:r>
        <w:rPr>
          <w:sz w:val="22"/>
        </w:rPr>
        <w:t>33</w:t>
      </w:r>
      <w:r w:rsidR="009B77C5">
        <w:rPr>
          <w:sz w:val="22"/>
        </w:rPr>
        <w:t xml:space="preserve">.  </w:t>
      </w:r>
      <w:r w:rsidR="009B77C5" w:rsidRPr="0041302F">
        <w:rPr>
          <w:sz w:val="22"/>
        </w:rPr>
        <w:t>Eddy SL</w:t>
      </w:r>
      <w:r w:rsidR="009B77C5" w:rsidRPr="004B7436">
        <w:rPr>
          <w:sz w:val="22"/>
        </w:rPr>
        <w:t xml:space="preserve">* and </w:t>
      </w:r>
      <w:r w:rsidR="009B77C5" w:rsidRPr="004B7436">
        <w:rPr>
          <w:b/>
          <w:sz w:val="22"/>
        </w:rPr>
        <w:t>Brownell SE</w:t>
      </w:r>
      <w:r w:rsidR="009B77C5" w:rsidRPr="004B7436">
        <w:rPr>
          <w:sz w:val="22"/>
        </w:rPr>
        <w:t xml:space="preserve">*. Beneath the numbers: A review of gender disparities in undergraduate education across science, technology, engineering, and math disciplines.  Physics Review: Special Topics Physics Education Research: Gender in Physics.  </w:t>
      </w:r>
      <w:r w:rsidR="009B77C5">
        <w:rPr>
          <w:sz w:val="22"/>
        </w:rPr>
        <w:t>August 2016</w:t>
      </w:r>
      <w:r w:rsidR="009B77C5" w:rsidRPr="004B7436">
        <w:rPr>
          <w:sz w:val="22"/>
        </w:rPr>
        <w:t>.</w:t>
      </w:r>
      <w:r w:rsidR="009A1F36">
        <w:rPr>
          <w:sz w:val="22"/>
        </w:rPr>
        <w:t xml:space="preserve">  20 pages.</w:t>
      </w:r>
      <w:r w:rsidR="009B77C5" w:rsidRPr="004B7436">
        <w:rPr>
          <w:sz w:val="22"/>
        </w:rPr>
        <w:t xml:space="preserve">  (*these authors contributed equally).</w:t>
      </w:r>
      <w:r w:rsidR="009B77C5">
        <w:rPr>
          <w:sz w:val="22"/>
        </w:rPr>
        <w:t xml:space="preserve"> </w:t>
      </w:r>
      <w:hyperlink r:id="rId158" w:anchor="fulltext" w:history="1">
        <w:r w:rsidR="009B77C5" w:rsidRPr="00AE08D6">
          <w:rPr>
            <w:rStyle w:val="Hyperlink"/>
            <w:sz w:val="22"/>
          </w:rPr>
          <w:t>http://journals.aps.org/prper/abstract/10.1103/PhysRevPhysEducRes.12.020106#fulltext</w:t>
        </w:r>
      </w:hyperlink>
    </w:p>
    <w:p w14:paraId="3C78CD3B" w14:textId="77777777" w:rsidR="009B77C5" w:rsidRDefault="009B77C5" w:rsidP="009B77C5">
      <w:pPr>
        <w:rPr>
          <w:b/>
          <w:i/>
          <w:sz w:val="22"/>
        </w:rPr>
      </w:pPr>
    </w:p>
    <w:p w14:paraId="01C5F9F4" w14:textId="77777777" w:rsidR="00AC6E0B" w:rsidRDefault="009B77C5" w:rsidP="009B77C5">
      <w:pPr>
        <w:ind w:left="720"/>
        <w:rPr>
          <w:sz w:val="22"/>
        </w:rPr>
      </w:pPr>
      <w:r w:rsidRPr="002C6667">
        <w:rPr>
          <w:b/>
          <w:sz w:val="22"/>
        </w:rPr>
        <w:t>Commentary</w:t>
      </w:r>
      <w:r>
        <w:rPr>
          <w:sz w:val="22"/>
        </w:rPr>
        <w:t xml:space="preserve">: </w:t>
      </w:r>
    </w:p>
    <w:p w14:paraId="01661C31" w14:textId="194C4E33" w:rsidR="009B77C5" w:rsidRDefault="00AC6E0B" w:rsidP="009B77C5">
      <w:pPr>
        <w:ind w:left="720"/>
        <w:rPr>
          <w:sz w:val="22"/>
        </w:rPr>
      </w:pPr>
      <w:r>
        <w:rPr>
          <w:sz w:val="22"/>
        </w:rPr>
        <w:t xml:space="preserve">R. Skibba (2016) </w:t>
      </w:r>
      <w:r w:rsidRPr="00AC6E0B">
        <w:rPr>
          <w:sz w:val="22"/>
        </w:rPr>
        <w:t>Women in physics face big hurdles — still</w:t>
      </w:r>
      <w:r>
        <w:rPr>
          <w:sz w:val="22"/>
        </w:rPr>
        <w:t xml:space="preserve">. </w:t>
      </w:r>
      <w:r w:rsidR="009B77C5">
        <w:rPr>
          <w:sz w:val="22"/>
        </w:rPr>
        <w:t xml:space="preserve">Nature news </w:t>
      </w:r>
    </w:p>
    <w:p w14:paraId="33E60A61" w14:textId="77777777" w:rsidR="00B31F59" w:rsidRDefault="00B31F59" w:rsidP="00E27F45">
      <w:pPr>
        <w:rPr>
          <w:sz w:val="22"/>
        </w:rPr>
      </w:pPr>
    </w:p>
    <w:p w14:paraId="6A7A5B6B" w14:textId="3941FF25" w:rsidR="00E27F45" w:rsidRDefault="00905CD4" w:rsidP="00E27F45">
      <w:pPr>
        <w:rPr>
          <w:sz w:val="22"/>
        </w:rPr>
      </w:pPr>
      <w:r>
        <w:rPr>
          <w:sz w:val="22"/>
        </w:rPr>
        <w:t>32</w:t>
      </w:r>
      <w:r w:rsidR="002156A6">
        <w:rPr>
          <w:sz w:val="22"/>
        </w:rPr>
        <w:t>.</w:t>
      </w:r>
      <w:r w:rsidR="00E27F45" w:rsidRPr="00D50E08">
        <w:rPr>
          <w:sz w:val="22"/>
        </w:rPr>
        <w:t xml:space="preserve">  </w:t>
      </w:r>
      <w:r w:rsidR="00E27F45" w:rsidRPr="00D50E08">
        <w:rPr>
          <w:sz w:val="22"/>
          <w:u w:val="single"/>
        </w:rPr>
        <w:t>Wright CW</w:t>
      </w:r>
      <w:r w:rsidR="001F38F1" w:rsidRPr="007C0BA0">
        <w:rPr>
          <w:sz w:val="22"/>
          <w:vertAlign w:val="superscript"/>
        </w:rPr>
        <w:t>+</w:t>
      </w:r>
      <w:r w:rsidR="00E27F45" w:rsidRPr="00D50E08">
        <w:rPr>
          <w:sz w:val="22"/>
        </w:rPr>
        <w:t xml:space="preserve">, Eddy SE, Wenderoth MP, Abshire E, Blankenbiller M, </w:t>
      </w:r>
      <w:r w:rsidR="00E27F45" w:rsidRPr="0041302F">
        <w:rPr>
          <w:b/>
          <w:i/>
          <w:sz w:val="22"/>
        </w:rPr>
        <w:t>Brownell SE</w:t>
      </w:r>
      <w:r w:rsidR="00E27F45" w:rsidRPr="00D50E08">
        <w:rPr>
          <w:sz w:val="22"/>
        </w:rPr>
        <w:t>.  Cognitive difficulty and format of exams predicts gender and socioeconomic gaps in exam performance of students in introductory biology courses. CBE Lif</w:t>
      </w:r>
      <w:r w:rsidR="00E27F45">
        <w:rPr>
          <w:sz w:val="22"/>
        </w:rPr>
        <w:t>e Sciences Education</w:t>
      </w:r>
      <w:r w:rsidR="00E27F45" w:rsidRPr="00D50E08">
        <w:rPr>
          <w:sz w:val="22"/>
        </w:rPr>
        <w:t xml:space="preserve">.  </w:t>
      </w:r>
      <w:r w:rsidR="00E27F45">
        <w:rPr>
          <w:sz w:val="22"/>
        </w:rPr>
        <w:t>June 2016.</w:t>
      </w:r>
      <w:r w:rsidR="009A1F36">
        <w:rPr>
          <w:sz w:val="22"/>
        </w:rPr>
        <w:t xml:space="preserve">  16 pages.</w:t>
      </w:r>
      <w:r w:rsidR="007C0BA0">
        <w:rPr>
          <w:sz w:val="22"/>
        </w:rPr>
        <w:t xml:space="preserve"> </w:t>
      </w:r>
      <w:hyperlink r:id="rId159" w:history="1">
        <w:r w:rsidRPr="0083700D">
          <w:rPr>
            <w:rStyle w:val="Hyperlink"/>
            <w:sz w:val="22"/>
          </w:rPr>
          <w:t>https://www.lifescied.org/doi/10.1187/cbe.15-12-0246</w:t>
        </w:r>
      </w:hyperlink>
    </w:p>
    <w:p w14:paraId="46AA4407" w14:textId="77777777" w:rsidR="00E27F45" w:rsidRDefault="00E27F45" w:rsidP="00E27F45">
      <w:pPr>
        <w:rPr>
          <w:sz w:val="22"/>
        </w:rPr>
      </w:pPr>
    </w:p>
    <w:p w14:paraId="49BEBFF8" w14:textId="4270A920" w:rsidR="00301900" w:rsidRDefault="00301900" w:rsidP="00EC6B1B">
      <w:pPr>
        <w:ind w:firstLine="720"/>
        <w:rPr>
          <w:sz w:val="22"/>
        </w:rPr>
      </w:pPr>
      <w:r>
        <w:rPr>
          <w:sz w:val="22"/>
        </w:rPr>
        <w:t>Highlighted as one of five featured articles from the June 2016 issue</w:t>
      </w:r>
      <w:r w:rsidR="00B30B0D">
        <w:rPr>
          <w:sz w:val="22"/>
        </w:rPr>
        <w:t xml:space="preserve"> of CBE Life Sciences Education</w:t>
      </w:r>
    </w:p>
    <w:p w14:paraId="0D1EFE92" w14:textId="77777777" w:rsidR="00B114E9" w:rsidRDefault="00B114E9" w:rsidP="00301900">
      <w:pPr>
        <w:ind w:firstLine="720"/>
        <w:rPr>
          <w:b/>
          <w:sz w:val="22"/>
        </w:rPr>
      </w:pPr>
    </w:p>
    <w:p w14:paraId="1F60CA2E" w14:textId="72DC6BC3" w:rsidR="00AC6E0B" w:rsidRDefault="00392E30" w:rsidP="00301900">
      <w:pPr>
        <w:ind w:firstLine="720"/>
        <w:rPr>
          <w:sz w:val="22"/>
        </w:rPr>
      </w:pPr>
      <w:r w:rsidRPr="002C6667">
        <w:rPr>
          <w:b/>
          <w:sz w:val="22"/>
        </w:rPr>
        <w:t>Commentary</w:t>
      </w:r>
      <w:r>
        <w:rPr>
          <w:sz w:val="22"/>
        </w:rPr>
        <w:t xml:space="preserve">: </w:t>
      </w:r>
    </w:p>
    <w:p w14:paraId="42A4106B" w14:textId="69E38C98" w:rsidR="00AC6E0B" w:rsidRDefault="00AC6E0B" w:rsidP="0089517D">
      <w:pPr>
        <w:ind w:firstLine="720"/>
        <w:rPr>
          <w:sz w:val="22"/>
        </w:rPr>
      </w:pPr>
      <w:r>
        <w:rPr>
          <w:sz w:val="22"/>
        </w:rPr>
        <w:t xml:space="preserve">S. Leander (2016) </w:t>
      </w:r>
      <w:r w:rsidRPr="00AC6E0B">
        <w:rPr>
          <w:sz w:val="22"/>
        </w:rPr>
        <w:t>Gender gap discovered in science-exam performance</w:t>
      </w:r>
      <w:r>
        <w:rPr>
          <w:sz w:val="22"/>
        </w:rPr>
        <w:t>. ASU Now news</w:t>
      </w:r>
    </w:p>
    <w:p w14:paraId="39F3CC42" w14:textId="77777777" w:rsidR="00097AED" w:rsidRDefault="00097AED" w:rsidP="004153D0">
      <w:pPr>
        <w:ind w:firstLine="720"/>
        <w:rPr>
          <w:sz w:val="22"/>
        </w:rPr>
      </w:pPr>
    </w:p>
    <w:p w14:paraId="745A42A3" w14:textId="310714C9" w:rsidR="00AC6E0B" w:rsidRDefault="00AC6E0B" w:rsidP="004153D0">
      <w:pPr>
        <w:ind w:firstLine="720"/>
        <w:rPr>
          <w:sz w:val="22"/>
        </w:rPr>
      </w:pPr>
      <w:r>
        <w:rPr>
          <w:sz w:val="22"/>
        </w:rPr>
        <w:t xml:space="preserve">M. Benz (2016) </w:t>
      </w:r>
      <w:r w:rsidRPr="00AC6E0B">
        <w:rPr>
          <w:sz w:val="22"/>
        </w:rPr>
        <w:t>Women Underperformed Men in High Level Critical Thinking Examinations</w:t>
      </w:r>
      <w:r>
        <w:rPr>
          <w:sz w:val="22"/>
        </w:rPr>
        <w:t xml:space="preserve">. </w:t>
      </w:r>
      <w:r>
        <w:rPr>
          <w:sz w:val="22"/>
        </w:rPr>
        <w:tab/>
        <w:t>MedicalResearch.com</w:t>
      </w:r>
    </w:p>
    <w:p w14:paraId="59959868" w14:textId="77777777" w:rsidR="0089517D" w:rsidRDefault="0089517D" w:rsidP="00301900">
      <w:pPr>
        <w:ind w:firstLine="720"/>
        <w:rPr>
          <w:sz w:val="22"/>
        </w:rPr>
      </w:pPr>
    </w:p>
    <w:p w14:paraId="62F70457" w14:textId="209B5F84" w:rsidR="00AC6E0B" w:rsidRDefault="00B30B0D" w:rsidP="001B38C1">
      <w:pPr>
        <w:ind w:firstLine="720"/>
        <w:rPr>
          <w:sz w:val="22"/>
        </w:rPr>
      </w:pPr>
      <w:r>
        <w:rPr>
          <w:sz w:val="22"/>
        </w:rPr>
        <w:t>News staff</w:t>
      </w:r>
      <w:r w:rsidR="00AC6E0B">
        <w:rPr>
          <w:sz w:val="22"/>
        </w:rPr>
        <w:t xml:space="preserve"> (2016) </w:t>
      </w:r>
      <w:r w:rsidR="00AC6E0B" w:rsidRPr="00AC6E0B">
        <w:rPr>
          <w:sz w:val="22"/>
        </w:rPr>
        <w:t>Gender gap discovered in science exam performance</w:t>
      </w:r>
      <w:r w:rsidR="00AC6E0B">
        <w:rPr>
          <w:sz w:val="22"/>
        </w:rPr>
        <w:t xml:space="preserve">: test difficulty may be the </w:t>
      </w:r>
      <w:r w:rsidR="00AC6E0B">
        <w:rPr>
          <w:sz w:val="22"/>
        </w:rPr>
        <w:tab/>
        <w:t xml:space="preserve">cause.  Science Daily.  </w:t>
      </w:r>
    </w:p>
    <w:p w14:paraId="02015A4A" w14:textId="77777777" w:rsidR="00316F04" w:rsidRDefault="00316F04" w:rsidP="007C4F0D">
      <w:pPr>
        <w:ind w:firstLine="720"/>
        <w:rPr>
          <w:sz w:val="22"/>
        </w:rPr>
      </w:pPr>
    </w:p>
    <w:p w14:paraId="2C5DD886" w14:textId="2BF21AF8" w:rsidR="00392E30" w:rsidRDefault="00AC6E0B" w:rsidP="007C4F0D">
      <w:pPr>
        <w:ind w:firstLine="720"/>
        <w:rPr>
          <w:sz w:val="22"/>
        </w:rPr>
      </w:pPr>
      <w:r w:rsidRPr="00AC6E0B">
        <w:rPr>
          <w:sz w:val="22"/>
        </w:rPr>
        <w:t>J</w:t>
      </w:r>
      <w:r>
        <w:rPr>
          <w:sz w:val="22"/>
        </w:rPr>
        <w:t xml:space="preserve">. Marczyk (2016) </w:t>
      </w:r>
      <w:r w:rsidRPr="00AC6E0B">
        <w:rPr>
          <w:sz w:val="22"/>
        </w:rPr>
        <w:t>Sexism, Testing, And “Academic Ability</w:t>
      </w:r>
      <w:r>
        <w:rPr>
          <w:sz w:val="22"/>
        </w:rPr>
        <w:t>.</w:t>
      </w:r>
      <w:r w:rsidRPr="00AC6E0B">
        <w:rPr>
          <w:sz w:val="22"/>
        </w:rPr>
        <w:t>”</w:t>
      </w:r>
      <w:r>
        <w:rPr>
          <w:sz w:val="22"/>
        </w:rPr>
        <w:t xml:space="preserve"> Psychology Today Pop Psychology blog</w:t>
      </w:r>
    </w:p>
    <w:p w14:paraId="43A577EC" w14:textId="77777777" w:rsidR="0009016E" w:rsidRDefault="0009016E" w:rsidP="0027220C">
      <w:pPr>
        <w:ind w:left="720"/>
        <w:rPr>
          <w:sz w:val="22"/>
        </w:rPr>
      </w:pPr>
    </w:p>
    <w:p w14:paraId="3073E109" w14:textId="7D5BAC65" w:rsidR="00AE04F3" w:rsidRDefault="00FC06FC" w:rsidP="00DA0FAB">
      <w:pPr>
        <w:ind w:left="720"/>
        <w:rPr>
          <w:sz w:val="22"/>
        </w:rPr>
      </w:pPr>
      <w:r>
        <w:rPr>
          <w:sz w:val="22"/>
        </w:rPr>
        <w:t>6</w:t>
      </w:r>
      <w:r w:rsidRPr="00FC06FC">
        <w:rPr>
          <w:sz w:val="22"/>
          <w:vertAlign w:val="superscript"/>
        </w:rPr>
        <w:t>th</w:t>
      </w:r>
      <w:r>
        <w:rPr>
          <w:sz w:val="22"/>
        </w:rPr>
        <w:t xml:space="preserve"> most read in CBE Life Sciences Education in the first month it was published</w:t>
      </w:r>
    </w:p>
    <w:p w14:paraId="3D794A8B" w14:textId="77777777" w:rsidR="00CC57B4" w:rsidRDefault="00CC57B4" w:rsidP="00375DA3">
      <w:pPr>
        <w:rPr>
          <w:sz w:val="22"/>
        </w:rPr>
      </w:pPr>
    </w:p>
    <w:p w14:paraId="3E57D3EC" w14:textId="234F8A4C" w:rsidR="00375DA3" w:rsidRDefault="00905CD4" w:rsidP="00375DA3">
      <w:pPr>
        <w:rPr>
          <w:sz w:val="22"/>
        </w:rPr>
      </w:pPr>
      <w:r>
        <w:rPr>
          <w:sz w:val="22"/>
        </w:rPr>
        <w:t>31</w:t>
      </w:r>
      <w:r w:rsidR="00375DA3" w:rsidRPr="00375DA3">
        <w:rPr>
          <w:sz w:val="22"/>
        </w:rPr>
        <w:t xml:space="preserve">.  </w:t>
      </w:r>
      <w:r w:rsidR="00375DA3" w:rsidRPr="00D50E08">
        <w:rPr>
          <w:sz w:val="22"/>
          <w:u w:val="single"/>
        </w:rPr>
        <w:t>Barnes ME</w:t>
      </w:r>
      <w:r w:rsidR="00375DA3" w:rsidRPr="007C0BA0">
        <w:rPr>
          <w:sz w:val="22"/>
          <w:vertAlign w:val="superscript"/>
        </w:rPr>
        <w:t>#</w:t>
      </w:r>
      <w:r w:rsidR="00375DA3" w:rsidRPr="00D50E08">
        <w:rPr>
          <w:sz w:val="22"/>
        </w:rPr>
        <w:t xml:space="preserve">, </w:t>
      </w:r>
      <w:r w:rsidR="00375DA3" w:rsidRPr="0041302F">
        <w:rPr>
          <w:b/>
          <w:i/>
          <w:sz w:val="22"/>
        </w:rPr>
        <w:t>Brownell SE</w:t>
      </w:r>
      <w:r w:rsidR="00375DA3" w:rsidRPr="00D50E08">
        <w:rPr>
          <w:sz w:val="22"/>
        </w:rPr>
        <w:t>.</w:t>
      </w:r>
      <w:r w:rsidR="00375DA3">
        <w:rPr>
          <w:sz w:val="22"/>
        </w:rPr>
        <w:t xml:space="preserve"> </w:t>
      </w:r>
      <w:r w:rsidR="00375DA3" w:rsidRPr="00E27F45">
        <w:rPr>
          <w:sz w:val="22"/>
        </w:rPr>
        <w:t>Practices and Perspectives of College Instructors on Addressing Religious Beliefs When Teaching Evolution</w:t>
      </w:r>
      <w:r w:rsidR="00375DA3" w:rsidRPr="00D50E08">
        <w:rPr>
          <w:sz w:val="22"/>
        </w:rPr>
        <w:t xml:space="preserve">. </w:t>
      </w:r>
      <w:r w:rsidR="00375DA3">
        <w:rPr>
          <w:sz w:val="22"/>
        </w:rPr>
        <w:t>CBE Life Sciences Education</w:t>
      </w:r>
      <w:r w:rsidR="00375DA3" w:rsidRPr="00D50E08">
        <w:rPr>
          <w:sz w:val="22"/>
        </w:rPr>
        <w:t xml:space="preserve">.  </w:t>
      </w:r>
      <w:r w:rsidR="00375DA3">
        <w:rPr>
          <w:sz w:val="22"/>
        </w:rPr>
        <w:t>June 2016.</w:t>
      </w:r>
      <w:r w:rsidR="009A1F36">
        <w:rPr>
          <w:sz w:val="22"/>
        </w:rPr>
        <w:t xml:space="preserve">  19 pages.</w:t>
      </w:r>
      <w:r w:rsidR="00375DA3">
        <w:rPr>
          <w:sz w:val="22"/>
        </w:rPr>
        <w:t xml:space="preserve"> </w:t>
      </w:r>
      <w:hyperlink r:id="rId160" w:history="1">
        <w:r w:rsidRPr="0083700D">
          <w:rPr>
            <w:rStyle w:val="Hyperlink"/>
            <w:sz w:val="22"/>
          </w:rPr>
          <w:t>https://www.lifescied.org/doi/10.1187/cbe.15-11-0243</w:t>
        </w:r>
      </w:hyperlink>
    </w:p>
    <w:p w14:paraId="648609B4" w14:textId="34559091" w:rsidR="00B34ACB" w:rsidRDefault="00B34ACB" w:rsidP="00375DA3">
      <w:pPr>
        <w:ind w:left="720"/>
        <w:rPr>
          <w:b/>
          <w:sz w:val="22"/>
        </w:rPr>
      </w:pPr>
    </w:p>
    <w:p w14:paraId="7CA7FDAB" w14:textId="2A76B67A" w:rsidR="00CC57B4" w:rsidRPr="00695E0A" w:rsidRDefault="00903616" w:rsidP="00695E0A">
      <w:pPr>
        <w:ind w:left="720"/>
        <w:rPr>
          <w:bCs/>
          <w:sz w:val="22"/>
        </w:rPr>
      </w:pPr>
      <w:r>
        <w:rPr>
          <w:bCs/>
          <w:sz w:val="22"/>
        </w:rPr>
        <w:t xml:space="preserve">Article in the top 5% of all research outputs scored by </w:t>
      </w:r>
      <w:proofErr w:type="spellStart"/>
      <w:r>
        <w:rPr>
          <w:bCs/>
          <w:sz w:val="22"/>
        </w:rPr>
        <w:t>Altmetric</w:t>
      </w:r>
      <w:proofErr w:type="spellEnd"/>
    </w:p>
    <w:p w14:paraId="2873AD05" w14:textId="77777777" w:rsidR="008D5036" w:rsidRDefault="008D5036" w:rsidP="00282DBC">
      <w:pPr>
        <w:rPr>
          <w:b/>
          <w:sz w:val="22"/>
        </w:rPr>
      </w:pPr>
    </w:p>
    <w:p w14:paraId="4A69CACB" w14:textId="6EAE1BF6" w:rsidR="00375DA3" w:rsidRDefault="00375DA3" w:rsidP="00375DA3">
      <w:pPr>
        <w:ind w:left="720"/>
        <w:rPr>
          <w:sz w:val="22"/>
        </w:rPr>
      </w:pPr>
      <w:r w:rsidRPr="002C6667">
        <w:rPr>
          <w:b/>
          <w:sz w:val="22"/>
        </w:rPr>
        <w:t>Commentary</w:t>
      </w:r>
      <w:r>
        <w:rPr>
          <w:sz w:val="22"/>
        </w:rPr>
        <w:t xml:space="preserve">: </w:t>
      </w:r>
    </w:p>
    <w:p w14:paraId="5795A137" w14:textId="77777777" w:rsidR="00375DA3" w:rsidRDefault="00375DA3" w:rsidP="00375DA3">
      <w:pPr>
        <w:ind w:left="720"/>
        <w:rPr>
          <w:sz w:val="22"/>
        </w:rPr>
      </w:pPr>
      <w:r>
        <w:rPr>
          <w:sz w:val="22"/>
        </w:rPr>
        <w:t xml:space="preserve">S. Leander (2016) </w:t>
      </w:r>
      <w:r w:rsidRPr="00AC6E0B">
        <w:rPr>
          <w:sz w:val="22"/>
        </w:rPr>
        <w:t>Evolution and religion: New insight into instructor attitudes in Arizona</w:t>
      </w:r>
      <w:r>
        <w:rPr>
          <w:sz w:val="22"/>
        </w:rPr>
        <w:t>. ASU Now</w:t>
      </w:r>
    </w:p>
    <w:p w14:paraId="2256A229" w14:textId="77777777" w:rsidR="00375DA3" w:rsidRDefault="00375DA3" w:rsidP="00375DA3">
      <w:pPr>
        <w:ind w:left="720"/>
        <w:rPr>
          <w:sz w:val="22"/>
        </w:rPr>
      </w:pPr>
    </w:p>
    <w:p w14:paraId="7097B6F0" w14:textId="77777777" w:rsidR="00375DA3" w:rsidRDefault="00375DA3" w:rsidP="00375DA3">
      <w:pPr>
        <w:ind w:left="720"/>
        <w:rPr>
          <w:sz w:val="22"/>
        </w:rPr>
      </w:pPr>
      <w:r>
        <w:rPr>
          <w:sz w:val="22"/>
        </w:rPr>
        <w:t>Phys.org, Science D</w:t>
      </w:r>
      <w:r w:rsidRPr="00AF2B3D">
        <w:rPr>
          <w:sz w:val="22"/>
        </w:rPr>
        <w:t xml:space="preserve">aily, Creation Evolution </w:t>
      </w:r>
      <w:r>
        <w:rPr>
          <w:sz w:val="22"/>
        </w:rPr>
        <w:t xml:space="preserve">Headlines, Science 2.0, </w:t>
      </w:r>
      <w:r w:rsidRPr="00AF2B3D">
        <w:rPr>
          <w:sz w:val="22"/>
        </w:rPr>
        <w:t>Richard Dawkins Fo</w:t>
      </w:r>
      <w:r>
        <w:rPr>
          <w:sz w:val="22"/>
        </w:rPr>
        <w:t>undation for Reason and Science</w:t>
      </w:r>
      <w:r w:rsidRPr="00AF2B3D">
        <w:rPr>
          <w:sz w:val="22"/>
        </w:rPr>
        <w:t>,</w:t>
      </w:r>
      <w:r>
        <w:rPr>
          <w:sz w:val="22"/>
        </w:rPr>
        <w:t xml:space="preserve"> and</w:t>
      </w:r>
      <w:r w:rsidRPr="00AF2B3D">
        <w:rPr>
          <w:sz w:val="22"/>
        </w:rPr>
        <w:t xml:space="preserve"> Lutheran Alliance for</w:t>
      </w:r>
      <w:r>
        <w:rPr>
          <w:sz w:val="22"/>
        </w:rPr>
        <w:t xml:space="preserve"> Faith, Science, and Technology</w:t>
      </w:r>
    </w:p>
    <w:p w14:paraId="0752104C" w14:textId="77777777" w:rsidR="00375DA3" w:rsidRDefault="00375DA3" w:rsidP="00375DA3">
      <w:pPr>
        <w:ind w:left="720"/>
        <w:rPr>
          <w:sz w:val="22"/>
        </w:rPr>
      </w:pPr>
    </w:p>
    <w:p w14:paraId="7247F7DE" w14:textId="77777777" w:rsidR="00375DA3" w:rsidRDefault="00375DA3" w:rsidP="00375DA3">
      <w:pPr>
        <w:ind w:left="720"/>
        <w:rPr>
          <w:sz w:val="22"/>
        </w:rPr>
      </w:pPr>
      <w:r>
        <w:rPr>
          <w:sz w:val="22"/>
        </w:rPr>
        <w:t>6</w:t>
      </w:r>
      <w:r w:rsidRPr="00FC06FC">
        <w:rPr>
          <w:sz w:val="22"/>
          <w:vertAlign w:val="superscript"/>
        </w:rPr>
        <w:t>th</w:t>
      </w:r>
      <w:r>
        <w:rPr>
          <w:sz w:val="22"/>
        </w:rPr>
        <w:t xml:space="preserve"> most read in CBE Life Sciences Education in the first month it was published</w:t>
      </w:r>
    </w:p>
    <w:p w14:paraId="3CC04EF4" w14:textId="77777777" w:rsidR="009F7480" w:rsidRDefault="009F7480" w:rsidP="00612820">
      <w:pPr>
        <w:rPr>
          <w:sz w:val="22"/>
        </w:rPr>
      </w:pPr>
    </w:p>
    <w:p w14:paraId="398CA752" w14:textId="1CE949C8" w:rsidR="00612820" w:rsidRDefault="00905CD4" w:rsidP="00612820">
      <w:pPr>
        <w:rPr>
          <w:sz w:val="22"/>
        </w:rPr>
      </w:pPr>
      <w:r>
        <w:rPr>
          <w:sz w:val="22"/>
        </w:rPr>
        <w:t>30</w:t>
      </w:r>
      <w:r w:rsidR="00612820">
        <w:rPr>
          <w:sz w:val="22"/>
        </w:rPr>
        <w:t xml:space="preserve">.  </w:t>
      </w:r>
      <w:proofErr w:type="spellStart"/>
      <w:r w:rsidR="00612820" w:rsidRPr="004B7436">
        <w:rPr>
          <w:sz w:val="22"/>
        </w:rPr>
        <w:t>Grunspan</w:t>
      </w:r>
      <w:proofErr w:type="spellEnd"/>
      <w:r w:rsidR="00612820" w:rsidRPr="004B7436">
        <w:rPr>
          <w:sz w:val="22"/>
        </w:rPr>
        <w:t xml:space="preserve"> DZ*, Eddy SL*, </w:t>
      </w:r>
      <w:r w:rsidR="00612820" w:rsidRPr="004B7436">
        <w:rPr>
          <w:b/>
          <w:sz w:val="22"/>
        </w:rPr>
        <w:t>Brownell SE</w:t>
      </w:r>
      <w:r w:rsidR="00612820" w:rsidRPr="004B7436">
        <w:rPr>
          <w:sz w:val="22"/>
        </w:rPr>
        <w:t>, Wiggins B, Crowe AJ, and Goodreau SM. Male millennials overestimate the ability of other ma</w:t>
      </w:r>
      <w:r w:rsidR="00D834C1">
        <w:rPr>
          <w:sz w:val="22"/>
        </w:rPr>
        <w:t>les in introductory biology. PLO</w:t>
      </w:r>
      <w:r w:rsidR="00612820" w:rsidRPr="004B7436">
        <w:rPr>
          <w:sz w:val="22"/>
        </w:rPr>
        <w:t>S One.</w:t>
      </w:r>
      <w:r w:rsidR="00612820">
        <w:rPr>
          <w:sz w:val="22"/>
        </w:rPr>
        <w:t xml:space="preserve">  Feb 2016.</w:t>
      </w:r>
      <w:r w:rsidR="00612820" w:rsidRPr="004B7436">
        <w:rPr>
          <w:sz w:val="22"/>
        </w:rPr>
        <w:t xml:space="preserve">  (*these authors contributed equally).</w:t>
      </w:r>
      <w:r w:rsidR="00663FAC">
        <w:rPr>
          <w:sz w:val="22"/>
        </w:rPr>
        <w:t xml:space="preserve"> </w:t>
      </w:r>
      <w:r w:rsidR="009A1F36">
        <w:rPr>
          <w:sz w:val="22"/>
        </w:rPr>
        <w:t xml:space="preserve">16 pages. </w:t>
      </w:r>
      <w:hyperlink r:id="rId161" w:history="1">
        <w:r w:rsidR="00950B1A" w:rsidRPr="00AE08D6">
          <w:rPr>
            <w:rStyle w:val="Hyperlink"/>
            <w:sz w:val="22"/>
          </w:rPr>
          <w:t>http://journals.plos.org/plosone/article?id=10.1371/journal.pone.0148405</w:t>
        </w:r>
      </w:hyperlink>
    </w:p>
    <w:p w14:paraId="791843BE" w14:textId="1C8BC837" w:rsidR="00612820" w:rsidRDefault="00612820" w:rsidP="000E60E1">
      <w:pPr>
        <w:rPr>
          <w:sz w:val="22"/>
        </w:rPr>
      </w:pPr>
    </w:p>
    <w:p w14:paraId="5F5A2282" w14:textId="3DEB662D" w:rsidR="000D0E7B" w:rsidRPr="00DE3EFF" w:rsidRDefault="00BF38FD" w:rsidP="00DE3EFF">
      <w:pPr>
        <w:pStyle w:val="BodyText"/>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ab/>
      </w:r>
      <w:r w:rsidR="0050547D">
        <w:rPr>
          <w:rFonts w:ascii="Times New Roman" w:eastAsia="Cambria" w:hAnsi="Times New Roman"/>
          <w:b w:val="0"/>
          <w:sz w:val="22"/>
          <w:szCs w:val="32"/>
        </w:rPr>
        <w:t xml:space="preserve">Selected by </w:t>
      </w:r>
      <w:r w:rsidRPr="009E122F">
        <w:rPr>
          <w:rFonts w:ascii="Times New Roman" w:eastAsia="Cambria" w:hAnsi="Times New Roman"/>
          <w:b w:val="0"/>
          <w:sz w:val="22"/>
          <w:szCs w:val="32"/>
        </w:rPr>
        <w:t>Science Magazine as an Editor’s Choice for Education</w:t>
      </w:r>
    </w:p>
    <w:p w14:paraId="55558894" w14:textId="77777777" w:rsidR="00F26A67" w:rsidRDefault="00F26A67" w:rsidP="008E595D">
      <w:pPr>
        <w:ind w:left="720"/>
        <w:rPr>
          <w:b/>
          <w:sz w:val="22"/>
        </w:rPr>
      </w:pPr>
    </w:p>
    <w:p w14:paraId="2556AC51" w14:textId="330EAED2" w:rsidR="008D17D8" w:rsidRDefault="00826FD1" w:rsidP="008E595D">
      <w:pPr>
        <w:ind w:left="720"/>
        <w:rPr>
          <w:sz w:val="22"/>
        </w:rPr>
      </w:pPr>
      <w:r w:rsidRPr="00B30B0D">
        <w:rPr>
          <w:b/>
          <w:sz w:val="22"/>
        </w:rPr>
        <w:t>Commentary</w:t>
      </w:r>
      <w:r>
        <w:rPr>
          <w:sz w:val="22"/>
        </w:rPr>
        <w:t xml:space="preserve">: </w:t>
      </w:r>
    </w:p>
    <w:p w14:paraId="50731218" w14:textId="5F61EC97" w:rsidR="00B30B0D" w:rsidRDefault="00826FD1" w:rsidP="004A4366">
      <w:pPr>
        <w:ind w:left="720"/>
        <w:rPr>
          <w:sz w:val="22"/>
        </w:rPr>
      </w:pPr>
      <w:r>
        <w:rPr>
          <w:sz w:val="22"/>
        </w:rPr>
        <w:t xml:space="preserve">The Atlantic, The Washington Post, University of Washington Today News, Inside Higher Education, US News, Huffington Post, Teen Vogue, Jezebel, Bustle, </w:t>
      </w:r>
      <w:proofErr w:type="spellStart"/>
      <w:r>
        <w:rPr>
          <w:sz w:val="22"/>
        </w:rPr>
        <w:t>Revelist</w:t>
      </w:r>
      <w:proofErr w:type="spellEnd"/>
      <w:r>
        <w:rPr>
          <w:sz w:val="22"/>
        </w:rPr>
        <w:t xml:space="preserve">, Vox, Glamour, Yahoo news, Educational Advisory Board, Headline news, Oxygen, Identities.com, </w:t>
      </w:r>
      <w:proofErr w:type="spellStart"/>
      <w:r>
        <w:rPr>
          <w:sz w:val="22"/>
        </w:rPr>
        <w:t>Wonkett</w:t>
      </w:r>
      <w:proofErr w:type="spellEnd"/>
      <w:r>
        <w:rPr>
          <w:sz w:val="22"/>
        </w:rPr>
        <w:t>, and The Onion.</w:t>
      </w:r>
    </w:p>
    <w:p w14:paraId="327AEDE3" w14:textId="699D5358" w:rsidR="00E22999" w:rsidRDefault="00E22999" w:rsidP="008E595D">
      <w:pPr>
        <w:ind w:left="720"/>
        <w:rPr>
          <w:sz w:val="22"/>
        </w:rPr>
      </w:pPr>
      <w:r>
        <w:rPr>
          <w:sz w:val="22"/>
        </w:rPr>
        <w:t xml:space="preserve">Article in </w:t>
      </w:r>
      <w:r w:rsidR="00D834C1">
        <w:rPr>
          <w:sz w:val="22"/>
        </w:rPr>
        <w:t>top 25% of cited articles in PLO</w:t>
      </w:r>
      <w:r>
        <w:rPr>
          <w:sz w:val="22"/>
        </w:rPr>
        <w:t>S One in 2016</w:t>
      </w:r>
    </w:p>
    <w:p w14:paraId="0FB1C90F" w14:textId="77777777" w:rsidR="00E22999" w:rsidRDefault="00E22999" w:rsidP="008E595D">
      <w:pPr>
        <w:ind w:left="720"/>
        <w:rPr>
          <w:sz w:val="22"/>
        </w:rPr>
      </w:pPr>
    </w:p>
    <w:p w14:paraId="6989FBF5" w14:textId="353AEC11" w:rsidR="00B30B0D" w:rsidRDefault="00B30B0D" w:rsidP="008E595D">
      <w:pPr>
        <w:ind w:left="720"/>
        <w:rPr>
          <w:sz w:val="22"/>
        </w:rPr>
      </w:pPr>
      <w:r>
        <w:rPr>
          <w:sz w:val="22"/>
        </w:rPr>
        <w:t>~47,000 article views one year after it was published</w:t>
      </w:r>
    </w:p>
    <w:p w14:paraId="307F2623" w14:textId="18E6DE04" w:rsidR="00182782" w:rsidRDefault="00182782" w:rsidP="008E595D">
      <w:pPr>
        <w:ind w:left="720"/>
        <w:rPr>
          <w:sz w:val="22"/>
        </w:rPr>
      </w:pPr>
    </w:p>
    <w:p w14:paraId="6BDFF600" w14:textId="250E0816" w:rsidR="00182782" w:rsidRPr="00612820" w:rsidRDefault="00182782" w:rsidP="008E595D">
      <w:pPr>
        <w:ind w:left="720"/>
        <w:rPr>
          <w:sz w:val="22"/>
        </w:rPr>
      </w:pPr>
      <w:r>
        <w:rPr>
          <w:sz w:val="22"/>
        </w:rPr>
        <w:t xml:space="preserve">In the top 5% of all research outputs scored by </w:t>
      </w:r>
      <w:proofErr w:type="spellStart"/>
      <w:r>
        <w:rPr>
          <w:sz w:val="22"/>
        </w:rPr>
        <w:t>Altmetric</w:t>
      </w:r>
      <w:proofErr w:type="spellEnd"/>
    </w:p>
    <w:p w14:paraId="32EBD65F" w14:textId="77777777" w:rsidR="00612820" w:rsidRDefault="00612820" w:rsidP="000E60E1">
      <w:pPr>
        <w:rPr>
          <w:i/>
          <w:sz w:val="22"/>
        </w:rPr>
      </w:pPr>
    </w:p>
    <w:p w14:paraId="738E8B05" w14:textId="6F6D162F" w:rsidR="0068552E" w:rsidRPr="00411607" w:rsidRDefault="00905CD4" w:rsidP="00411607">
      <w:pPr>
        <w:rPr>
          <w:sz w:val="22"/>
        </w:rPr>
      </w:pPr>
      <w:r>
        <w:rPr>
          <w:sz w:val="22"/>
        </w:rPr>
        <w:t>29</w:t>
      </w:r>
      <w:r w:rsidR="009E122F" w:rsidRPr="009E122F">
        <w:rPr>
          <w:sz w:val="22"/>
        </w:rPr>
        <w:t xml:space="preserve">.  </w:t>
      </w:r>
      <w:r w:rsidR="009E122F" w:rsidRPr="009E122F">
        <w:rPr>
          <w:sz w:val="22"/>
          <w:u w:val="single"/>
        </w:rPr>
        <w:t>Shortlidge EE</w:t>
      </w:r>
      <w:r w:rsidR="001F38F1" w:rsidRPr="00D93EFD">
        <w:rPr>
          <w:sz w:val="22"/>
          <w:vertAlign w:val="superscript"/>
        </w:rPr>
        <w:t>+</w:t>
      </w:r>
      <w:r w:rsidR="009E122F" w:rsidRPr="009E122F">
        <w:rPr>
          <w:sz w:val="22"/>
        </w:rPr>
        <w:t xml:space="preserve">, Bangera G, </w:t>
      </w:r>
      <w:r w:rsidR="009E122F" w:rsidRPr="0041302F">
        <w:rPr>
          <w:b/>
          <w:i/>
          <w:sz w:val="22"/>
        </w:rPr>
        <w:t>Brownell SE</w:t>
      </w:r>
      <w:r w:rsidR="009E122F" w:rsidRPr="009E122F">
        <w:rPr>
          <w:sz w:val="22"/>
        </w:rPr>
        <w:t xml:space="preserve">.  Faculty Perspectives on Developing and Teaching Course-based Undergraduate Research Experiences.  </w:t>
      </w:r>
      <w:proofErr w:type="spellStart"/>
      <w:r w:rsidR="009E122F" w:rsidRPr="009E122F">
        <w:rPr>
          <w:sz w:val="22"/>
        </w:rPr>
        <w:t>BioScience</w:t>
      </w:r>
      <w:proofErr w:type="spellEnd"/>
      <w:r w:rsidR="009E122F" w:rsidRPr="009E122F">
        <w:rPr>
          <w:sz w:val="22"/>
        </w:rPr>
        <w:t xml:space="preserve">.  </w:t>
      </w:r>
      <w:r w:rsidR="00663FAC">
        <w:rPr>
          <w:sz w:val="22"/>
        </w:rPr>
        <w:t>January 2016</w:t>
      </w:r>
      <w:r w:rsidR="009E122F" w:rsidRPr="009E122F">
        <w:rPr>
          <w:sz w:val="22"/>
        </w:rPr>
        <w:t xml:space="preserve">.  </w:t>
      </w:r>
      <w:r w:rsidR="009A1F36">
        <w:rPr>
          <w:sz w:val="22"/>
        </w:rPr>
        <w:t xml:space="preserve">9 pages. </w:t>
      </w:r>
      <w:hyperlink r:id="rId162" w:history="1">
        <w:r w:rsidR="00C81614" w:rsidRPr="005039B1">
          <w:rPr>
            <w:rStyle w:val="Hyperlink"/>
            <w:sz w:val="22"/>
          </w:rPr>
          <w:t>http://bioscience.oxfordjournals.org/content/early/2015/12/04/biosci.biv167.abstract</w:t>
        </w:r>
      </w:hyperlink>
    </w:p>
    <w:p w14:paraId="3CCDD14B" w14:textId="77777777" w:rsidR="005A38F6" w:rsidRDefault="005A38F6" w:rsidP="00117E7F">
      <w:pPr>
        <w:ind w:firstLine="720"/>
        <w:rPr>
          <w:b/>
          <w:sz w:val="22"/>
        </w:rPr>
      </w:pPr>
    </w:p>
    <w:p w14:paraId="07B08F93" w14:textId="74ECD5AA" w:rsidR="00A770A6" w:rsidRPr="008D17D8" w:rsidRDefault="00C81614" w:rsidP="00117E7F">
      <w:pPr>
        <w:ind w:firstLine="720"/>
        <w:rPr>
          <w:b/>
          <w:sz w:val="22"/>
        </w:rPr>
      </w:pPr>
      <w:r w:rsidRPr="008D17D8">
        <w:rPr>
          <w:b/>
          <w:sz w:val="22"/>
        </w:rPr>
        <w:t xml:space="preserve">Commentary: </w:t>
      </w:r>
    </w:p>
    <w:p w14:paraId="3BCDA141" w14:textId="68F6C335" w:rsidR="006F5496" w:rsidRPr="00854AAC" w:rsidRDefault="00A770A6" w:rsidP="00854AAC">
      <w:pPr>
        <w:ind w:firstLine="720"/>
        <w:rPr>
          <w:sz w:val="22"/>
        </w:rPr>
      </w:pPr>
      <w:r>
        <w:rPr>
          <w:sz w:val="22"/>
        </w:rPr>
        <w:t xml:space="preserve">J. Krell (2016) </w:t>
      </w:r>
      <w:r w:rsidRPr="00A770A6">
        <w:rPr>
          <w:sz w:val="22"/>
        </w:rPr>
        <w:t>ASU study shows lab courses benefit faculty, as well as students</w:t>
      </w:r>
      <w:r>
        <w:rPr>
          <w:sz w:val="22"/>
        </w:rPr>
        <w:t>.  ASU news.</w:t>
      </w:r>
    </w:p>
    <w:p w14:paraId="63F83E1B" w14:textId="77777777" w:rsidR="00F84368" w:rsidRDefault="00F84368" w:rsidP="000E60E1">
      <w:pPr>
        <w:rPr>
          <w:sz w:val="22"/>
          <w:u w:val="single"/>
        </w:rPr>
      </w:pPr>
    </w:p>
    <w:p w14:paraId="661E109B" w14:textId="77777777" w:rsidR="00AF2995" w:rsidRDefault="00AF2995" w:rsidP="000E60E1">
      <w:pPr>
        <w:rPr>
          <w:sz w:val="22"/>
          <w:u w:val="single"/>
        </w:rPr>
      </w:pPr>
    </w:p>
    <w:p w14:paraId="265F2FC0" w14:textId="0A547BCD" w:rsidR="00663FAC" w:rsidRPr="00663FAC" w:rsidRDefault="00663FAC" w:rsidP="000E60E1">
      <w:pPr>
        <w:rPr>
          <w:sz w:val="22"/>
          <w:u w:val="single"/>
        </w:rPr>
      </w:pPr>
      <w:r w:rsidRPr="00663FAC">
        <w:rPr>
          <w:sz w:val="22"/>
          <w:u w:val="single"/>
        </w:rPr>
        <w:t>2015</w:t>
      </w:r>
    </w:p>
    <w:p w14:paraId="2CB7A81A" w14:textId="77777777" w:rsidR="00663FAC" w:rsidRDefault="00663FAC" w:rsidP="000E60E1">
      <w:pPr>
        <w:rPr>
          <w:sz w:val="22"/>
        </w:rPr>
      </w:pPr>
    </w:p>
    <w:p w14:paraId="45E5AF9F" w14:textId="3E798458" w:rsidR="009E122F" w:rsidRDefault="00905CD4" w:rsidP="000E60E1">
      <w:pPr>
        <w:rPr>
          <w:sz w:val="22"/>
        </w:rPr>
      </w:pPr>
      <w:r>
        <w:rPr>
          <w:sz w:val="22"/>
        </w:rPr>
        <w:lastRenderedPageBreak/>
        <w:t>28</w:t>
      </w:r>
      <w:r w:rsidR="009E122F" w:rsidRPr="009E122F">
        <w:rPr>
          <w:sz w:val="22"/>
        </w:rPr>
        <w:t>. Eddy SL*,</w:t>
      </w:r>
      <w:r w:rsidR="009E122F" w:rsidRPr="009E122F">
        <w:rPr>
          <w:b/>
          <w:sz w:val="22"/>
        </w:rPr>
        <w:t xml:space="preserve"> </w:t>
      </w:r>
      <w:r w:rsidR="002165DF" w:rsidRPr="0041302F">
        <w:rPr>
          <w:b/>
          <w:i/>
          <w:sz w:val="22"/>
        </w:rPr>
        <w:t>Brownell SE</w:t>
      </w:r>
      <w:r w:rsidR="002165DF" w:rsidRPr="009E122F">
        <w:rPr>
          <w:sz w:val="22"/>
        </w:rPr>
        <w:t xml:space="preserve">*, </w:t>
      </w:r>
      <w:proofErr w:type="spellStart"/>
      <w:r w:rsidR="009E122F" w:rsidRPr="009E122F">
        <w:rPr>
          <w:sz w:val="22"/>
        </w:rPr>
        <w:t>Thummaphan</w:t>
      </w:r>
      <w:proofErr w:type="spellEnd"/>
      <w:r w:rsidR="009E122F" w:rsidRPr="009E122F">
        <w:rPr>
          <w:sz w:val="22"/>
        </w:rPr>
        <w:t xml:space="preserve"> P, Lan M, Wenderoth MP.  Caution, student experience may vary: Social identities impact a student’s experience in peer discussions.  CBE Life Sciences Education.  December 2015.  (*these authors contributed equally).</w:t>
      </w:r>
      <w:r w:rsidR="009A1F36">
        <w:rPr>
          <w:sz w:val="22"/>
        </w:rPr>
        <w:t xml:space="preserve">  17 pages. </w:t>
      </w:r>
      <w:hyperlink r:id="rId163" w:history="1">
        <w:r w:rsidRPr="0083700D">
          <w:rPr>
            <w:rStyle w:val="Hyperlink"/>
            <w:sz w:val="22"/>
          </w:rPr>
          <w:t>https://www.lifescied.org/doi/full/10.1187/cbe.15-05-0108</w:t>
        </w:r>
      </w:hyperlink>
    </w:p>
    <w:p w14:paraId="07A3EBFA" w14:textId="29EC3C8D" w:rsidR="009E122F" w:rsidRDefault="009E122F" w:rsidP="001D7AE8">
      <w:pPr>
        <w:ind w:firstLine="720"/>
        <w:rPr>
          <w:sz w:val="22"/>
        </w:rPr>
      </w:pPr>
      <w:r>
        <w:rPr>
          <w:sz w:val="22"/>
        </w:rPr>
        <w:t>Highlighted as one of five featured articles from the December</w:t>
      </w:r>
      <w:r w:rsidR="00462DF1">
        <w:rPr>
          <w:sz w:val="22"/>
        </w:rPr>
        <w:t xml:space="preserve"> 2015</w:t>
      </w:r>
      <w:r>
        <w:rPr>
          <w:sz w:val="22"/>
        </w:rPr>
        <w:t xml:space="preserve"> issue</w:t>
      </w:r>
      <w:r w:rsidR="00B30B0D">
        <w:rPr>
          <w:sz w:val="22"/>
        </w:rPr>
        <w:t xml:space="preserve"> of CBE Life Sciences </w:t>
      </w:r>
      <w:r w:rsidR="00B30B0D">
        <w:rPr>
          <w:sz w:val="22"/>
        </w:rPr>
        <w:tab/>
        <w:t>Education</w:t>
      </w:r>
    </w:p>
    <w:p w14:paraId="66DBBCDF" w14:textId="16E99413" w:rsidR="00182782" w:rsidRDefault="00182782" w:rsidP="001D7AE8">
      <w:pPr>
        <w:ind w:firstLine="720"/>
        <w:rPr>
          <w:sz w:val="22"/>
        </w:rPr>
      </w:pPr>
    </w:p>
    <w:p w14:paraId="19E2674F" w14:textId="44803E92" w:rsidR="00182782" w:rsidRPr="009E122F" w:rsidRDefault="00182782" w:rsidP="001D7AE8">
      <w:pPr>
        <w:ind w:firstLine="720"/>
        <w:rPr>
          <w:sz w:val="22"/>
        </w:rPr>
      </w:pPr>
      <w:r>
        <w:rPr>
          <w:sz w:val="22"/>
        </w:rPr>
        <w:t xml:space="preserve">In the top 5% of all research outputs scored by </w:t>
      </w:r>
      <w:proofErr w:type="spellStart"/>
      <w:r>
        <w:rPr>
          <w:sz w:val="22"/>
        </w:rPr>
        <w:t>Altmetric</w:t>
      </w:r>
      <w:proofErr w:type="spellEnd"/>
    </w:p>
    <w:p w14:paraId="366E4012" w14:textId="77777777" w:rsidR="009B77C5" w:rsidRDefault="009B77C5" w:rsidP="000E60E1">
      <w:pPr>
        <w:pStyle w:val="BodyText"/>
        <w:jc w:val="left"/>
        <w:outlineLvl w:val="0"/>
        <w:rPr>
          <w:rFonts w:ascii="Times New Roman" w:eastAsia="Cambria" w:hAnsi="Times New Roman"/>
          <w:b w:val="0"/>
          <w:sz w:val="22"/>
          <w:szCs w:val="32"/>
        </w:rPr>
      </w:pPr>
    </w:p>
    <w:p w14:paraId="0145C7DB" w14:textId="1E71F788" w:rsidR="00AF09A9" w:rsidRDefault="00AF09A9" w:rsidP="000E60E1">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ab/>
      </w:r>
      <w:r w:rsidRPr="00B30B0D">
        <w:rPr>
          <w:rFonts w:ascii="Times New Roman" w:eastAsia="Cambria" w:hAnsi="Times New Roman"/>
          <w:sz w:val="22"/>
          <w:szCs w:val="32"/>
        </w:rPr>
        <w:t>Commentary</w:t>
      </w:r>
      <w:r>
        <w:rPr>
          <w:rFonts w:ascii="Times New Roman" w:eastAsia="Cambria" w:hAnsi="Times New Roman"/>
          <w:b w:val="0"/>
          <w:sz w:val="22"/>
          <w:szCs w:val="32"/>
        </w:rPr>
        <w:t>:</w:t>
      </w:r>
    </w:p>
    <w:p w14:paraId="5C6D8873" w14:textId="6EB4EE34" w:rsidR="00CC57B4" w:rsidRDefault="00AF09A9" w:rsidP="000E60E1">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ab/>
        <w:t xml:space="preserve">C. Wright (2015) </w:t>
      </w:r>
      <w:r w:rsidRPr="00AF09A9">
        <w:rPr>
          <w:rFonts w:ascii="Times New Roman" w:eastAsia="Cambria" w:hAnsi="Times New Roman"/>
          <w:b w:val="0"/>
          <w:sz w:val="22"/>
          <w:szCs w:val="32"/>
        </w:rPr>
        <w:t>The Impact of Active Learning on Different Genders</w:t>
      </w:r>
      <w:r>
        <w:rPr>
          <w:rFonts w:ascii="Times New Roman" w:eastAsia="Cambria" w:hAnsi="Times New Roman"/>
          <w:b w:val="0"/>
          <w:sz w:val="22"/>
          <w:szCs w:val="32"/>
        </w:rPr>
        <w:t xml:space="preserve">.  ASU SOLS </w:t>
      </w:r>
      <w:proofErr w:type="spellStart"/>
      <w:r>
        <w:rPr>
          <w:rFonts w:ascii="Times New Roman" w:eastAsia="Cambria" w:hAnsi="Times New Roman"/>
          <w:b w:val="0"/>
          <w:sz w:val="22"/>
          <w:szCs w:val="32"/>
        </w:rPr>
        <w:t>Teachtech</w:t>
      </w:r>
      <w:proofErr w:type="spellEnd"/>
      <w:r>
        <w:rPr>
          <w:rFonts w:ascii="Times New Roman" w:eastAsia="Cambria" w:hAnsi="Times New Roman"/>
          <w:b w:val="0"/>
          <w:sz w:val="22"/>
          <w:szCs w:val="32"/>
        </w:rPr>
        <w:t xml:space="preserve"> blog</w:t>
      </w:r>
    </w:p>
    <w:p w14:paraId="7FA98C4C" w14:textId="77777777" w:rsidR="004A4366" w:rsidRDefault="004A4366" w:rsidP="000E60E1">
      <w:pPr>
        <w:pStyle w:val="BodyText"/>
        <w:jc w:val="left"/>
        <w:outlineLvl w:val="0"/>
        <w:rPr>
          <w:rFonts w:ascii="Times New Roman" w:eastAsia="Cambria" w:hAnsi="Times New Roman"/>
          <w:b w:val="0"/>
          <w:sz w:val="22"/>
          <w:szCs w:val="32"/>
        </w:rPr>
      </w:pPr>
    </w:p>
    <w:p w14:paraId="0B7E0EA8" w14:textId="4ABE3FFC" w:rsidR="00B16857" w:rsidRPr="009E122F" w:rsidRDefault="00905CD4" w:rsidP="000E60E1">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27</w:t>
      </w:r>
      <w:r w:rsidR="000E60E1" w:rsidRPr="009E122F">
        <w:rPr>
          <w:rFonts w:ascii="Times New Roman" w:eastAsia="Cambria" w:hAnsi="Times New Roman"/>
          <w:b w:val="0"/>
          <w:sz w:val="22"/>
          <w:szCs w:val="32"/>
        </w:rPr>
        <w:t>.</w:t>
      </w:r>
      <w:r w:rsidR="000E60E1" w:rsidRPr="009E122F">
        <w:rPr>
          <w:rFonts w:ascii="Times New Roman" w:eastAsia="Cambria" w:hAnsi="Times New Roman"/>
          <w:sz w:val="22"/>
          <w:szCs w:val="32"/>
        </w:rPr>
        <w:t xml:space="preserve">  </w:t>
      </w:r>
      <w:r w:rsidR="000E60E1" w:rsidRPr="0041302F">
        <w:rPr>
          <w:rFonts w:ascii="Times New Roman" w:eastAsia="Cambria" w:hAnsi="Times New Roman"/>
          <w:i/>
          <w:sz w:val="22"/>
          <w:szCs w:val="32"/>
        </w:rPr>
        <w:t>Brownell SE</w:t>
      </w:r>
      <w:r w:rsidR="000E60E1" w:rsidRPr="009E122F">
        <w:rPr>
          <w:rFonts w:ascii="Times New Roman" w:eastAsia="Cambria" w:hAnsi="Times New Roman"/>
          <w:b w:val="0"/>
          <w:sz w:val="22"/>
          <w:szCs w:val="32"/>
        </w:rPr>
        <w:t xml:space="preserve">, Hekmat-Scafe DS, Singla V, Seawell PC, Conklin-Imam JF, Eddy SL, Stearns T, and </w:t>
      </w:r>
      <w:proofErr w:type="spellStart"/>
      <w:r w:rsidR="000E60E1" w:rsidRPr="009E122F">
        <w:rPr>
          <w:rFonts w:ascii="Times New Roman" w:eastAsia="Cambria" w:hAnsi="Times New Roman"/>
          <w:b w:val="0"/>
          <w:sz w:val="22"/>
          <w:szCs w:val="32"/>
        </w:rPr>
        <w:t>Cyert</w:t>
      </w:r>
      <w:proofErr w:type="spellEnd"/>
      <w:r w:rsidR="000E60E1" w:rsidRPr="009E122F">
        <w:rPr>
          <w:rFonts w:ascii="Times New Roman" w:eastAsia="Cambria" w:hAnsi="Times New Roman"/>
          <w:b w:val="0"/>
          <w:sz w:val="22"/>
          <w:szCs w:val="32"/>
        </w:rPr>
        <w:t xml:space="preserve"> MS.  A high enrollment course-based undergraduate research experience improves student conceptions of scientific thinking and ability to interpret data.  CBE Life Sciences Education.  </w:t>
      </w:r>
      <w:r w:rsidR="00A26850" w:rsidRPr="009E122F">
        <w:rPr>
          <w:rFonts w:ascii="Times New Roman" w:eastAsia="Cambria" w:hAnsi="Times New Roman"/>
          <w:b w:val="0"/>
          <w:sz w:val="22"/>
          <w:szCs w:val="32"/>
        </w:rPr>
        <w:t>June 2015.</w:t>
      </w:r>
      <w:r w:rsidR="009A1F36">
        <w:rPr>
          <w:rFonts w:ascii="Times New Roman" w:eastAsia="Cambria" w:hAnsi="Times New Roman"/>
          <w:b w:val="0"/>
          <w:sz w:val="22"/>
          <w:szCs w:val="32"/>
        </w:rPr>
        <w:t xml:space="preserve">  14 pages.</w:t>
      </w:r>
      <w:r w:rsidR="000E60E1" w:rsidRPr="009E122F">
        <w:rPr>
          <w:rFonts w:ascii="Times New Roman" w:eastAsia="Cambria" w:hAnsi="Times New Roman"/>
          <w:b w:val="0"/>
          <w:sz w:val="22"/>
          <w:szCs w:val="32"/>
        </w:rPr>
        <w:t xml:space="preserve"> </w:t>
      </w:r>
      <w:hyperlink r:id="rId164" w:history="1">
        <w:r w:rsidRPr="0083700D">
          <w:rPr>
            <w:rStyle w:val="Hyperlink"/>
            <w:rFonts w:ascii="Times New Roman" w:eastAsia="Cambria" w:hAnsi="Times New Roman"/>
            <w:b w:val="0"/>
            <w:sz w:val="22"/>
            <w:szCs w:val="32"/>
          </w:rPr>
          <w:t>https://www.lifescied.org/doi/10.1187/cbe.14-05-0092</w:t>
        </w:r>
      </w:hyperlink>
    </w:p>
    <w:p w14:paraId="6C4C364B" w14:textId="77777777" w:rsidR="004A4366" w:rsidRDefault="00462DF1" w:rsidP="00FF751A">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ab/>
      </w:r>
    </w:p>
    <w:p w14:paraId="567606DB" w14:textId="26783313" w:rsidR="007C4F0D" w:rsidRDefault="00462DF1" w:rsidP="004A4366">
      <w:pPr>
        <w:pStyle w:val="BodyText"/>
        <w:ind w:firstLine="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Featured in the </w:t>
      </w:r>
      <w:r w:rsidR="00B30B0D">
        <w:rPr>
          <w:rFonts w:ascii="Times New Roman" w:eastAsia="Cambria" w:hAnsi="Times New Roman"/>
          <w:b w:val="0"/>
          <w:sz w:val="22"/>
          <w:szCs w:val="32"/>
        </w:rPr>
        <w:t>2015 Highlights issue of CBE Life Sciences Education</w:t>
      </w:r>
      <w:r>
        <w:rPr>
          <w:rFonts w:ascii="Times New Roman" w:eastAsia="Cambria" w:hAnsi="Times New Roman"/>
          <w:b w:val="0"/>
          <w:sz w:val="22"/>
          <w:szCs w:val="32"/>
        </w:rPr>
        <w:t xml:space="preserve"> as an exemplar of l</w:t>
      </w:r>
      <w:r w:rsidR="0027220C">
        <w:rPr>
          <w:rFonts w:ascii="Times New Roman" w:eastAsia="Cambria" w:hAnsi="Times New Roman"/>
          <w:b w:val="0"/>
          <w:sz w:val="22"/>
          <w:szCs w:val="32"/>
        </w:rPr>
        <w:t xml:space="preserve">ife sciences </w:t>
      </w:r>
      <w:r w:rsidR="00B30B0D">
        <w:rPr>
          <w:rFonts w:ascii="Times New Roman" w:eastAsia="Cambria" w:hAnsi="Times New Roman"/>
          <w:b w:val="0"/>
          <w:sz w:val="22"/>
          <w:szCs w:val="32"/>
        </w:rPr>
        <w:tab/>
      </w:r>
      <w:r w:rsidR="0027220C">
        <w:rPr>
          <w:rFonts w:ascii="Times New Roman" w:eastAsia="Cambria" w:hAnsi="Times New Roman"/>
          <w:b w:val="0"/>
          <w:sz w:val="22"/>
          <w:szCs w:val="32"/>
        </w:rPr>
        <w:t>education research</w:t>
      </w:r>
      <w:r w:rsidR="00B16857" w:rsidRPr="009E122F">
        <w:rPr>
          <w:rFonts w:ascii="Times New Roman" w:eastAsia="Cambria" w:hAnsi="Times New Roman"/>
          <w:b w:val="0"/>
          <w:sz w:val="22"/>
          <w:szCs w:val="32"/>
        </w:rPr>
        <w:tab/>
      </w:r>
    </w:p>
    <w:p w14:paraId="706C13E5" w14:textId="77777777" w:rsidR="00695E0A" w:rsidRDefault="00695E0A" w:rsidP="00462DF1">
      <w:pPr>
        <w:pStyle w:val="BodyText"/>
        <w:ind w:left="720"/>
        <w:jc w:val="left"/>
        <w:outlineLvl w:val="0"/>
        <w:rPr>
          <w:rFonts w:ascii="Times New Roman" w:eastAsia="Cambria" w:hAnsi="Times New Roman"/>
          <w:b w:val="0"/>
          <w:sz w:val="22"/>
          <w:szCs w:val="32"/>
        </w:rPr>
      </w:pPr>
    </w:p>
    <w:p w14:paraId="2DB5D2D6" w14:textId="561EA350" w:rsidR="00116A45" w:rsidRDefault="00116A45" w:rsidP="00462DF1">
      <w:pPr>
        <w:pStyle w:val="BodyText"/>
        <w:ind w:left="720"/>
        <w:jc w:val="left"/>
        <w:outlineLvl w:val="0"/>
        <w:rPr>
          <w:rFonts w:ascii="Times New Roman" w:eastAsia="Cambria" w:hAnsi="Times New Roman"/>
          <w:b w:val="0"/>
          <w:sz w:val="22"/>
          <w:szCs w:val="32"/>
        </w:rPr>
      </w:pPr>
      <w:r>
        <w:rPr>
          <w:rFonts w:ascii="Times New Roman" w:eastAsia="Cambria" w:hAnsi="Times New Roman"/>
          <w:b w:val="0"/>
          <w:sz w:val="22"/>
          <w:szCs w:val="32"/>
        </w:rPr>
        <w:t>Highlighted in the journal Genetics as an Education Highlight</w:t>
      </w:r>
    </w:p>
    <w:p w14:paraId="336617B0" w14:textId="77777777" w:rsidR="00116A45" w:rsidRDefault="00116A45" w:rsidP="00462DF1">
      <w:pPr>
        <w:pStyle w:val="BodyText"/>
        <w:ind w:left="720"/>
        <w:jc w:val="left"/>
        <w:outlineLvl w:val="0"/>
        <w:rPr>
          <w:rFonts w:ascii="Times New Roman" w:eastAsia="Cambria" w:hAnsi="Times New Roman"/>
          <w:b w:val="0"/>
          <w:sz w:val="22"/>
          <w:szCs w:val="32"/>
        </w:rPr>
      </w:pPr>
    </w:p>
    <w:p w14:paraId="296E9CEF" w14:textId="3288EE82" w:rsidR="009E122F" w:rsidRDefault="00B16857" w:rsidP="00A54CC5">
      <w:pPr>
        <w:pStyle w:val="BodyText"/>
        <w:ind w:left="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 xml:space="preserve">Highlighted on the </w:t>
      </w:r>
      <w:proofErr w:type="spellStart"/>
      <w:r w:rsidRPr="009E122F">
        <w:rPr>
          <w:rFonts w:ascii="Times New Roman" w:eastAsia="Cambria" w:hAnsi="Times New Roman"/>
          <w:b w:val="0"/>
          <w:sz w:val="22"/>
          <w:szCs w:val="32"/>
        </w:rPr>
        <w:t>CUREnet</w:t>
      </w:r>
      <w:proofErr w:type="spellEnd"/>
      <w:r w:rsidRPr="009E122F">
        <w:rPr>
          <w:rFonts w:ascii="Times New Roman" w:eastAsia="Cambria" w:hAnsi="Times New Roman"/>
          <w:b w:val="0"/>
          <w:sz w:val="22"/>
          <w:szCs w:val="32"/>
        </w:rPr>
        <w:t xml:space="preserve"> website</w:t>
      </w:r>
      <w:r w:rsidR="00462DF1">
        <w:rPr>
          <w:rFonts w:ascii="Times New Roman" w:eastAsia="Cambria" w:hAnsi="Times New Roman"/>
          <w:b w:val="0"/>
          <w:sz w:val="22"/>
          <w:szCs w:val="32"/>
        </w:rPr>
        <w:t>, a national organization focused on course-based undergraduate research experiences</w:t>
      </w:r>
    </w:p>
    <w:p w14:paraId="79801A84" w14:textId="77777777" w:rsidR="00FF751A" w:rsidRDefault="00FF751A" w:rsidP="009E122F">
      <w:pPr>
        <w:pStyle w:val="BodyText"/>
        <w:ind w:firstLine="720"/>
        <w:jc w:val="left"/>
        <w:outlineLvl w:val="0"/>
        <w:rPr>
          <w:rFonts w:ascii="Times New Roman" w:eastAsia="Cambria" w:hAnsi="Times New Roman"/>
          <w:b w:val="0"/>
          <w:sz w:val="22"/>
          <w:szCs w:val="32"/>
        </w:rPr>
      </w:pPr>
    </w:p>
    <w:p w14:paraId="7E04E7E4" w14:textId="397FDE4E" w:rsidR="00B16857" w:rsidRDefault="009E122F" w:rsidP="009E122F">
      <w:pPr>
        <w:pStyle w:val="BodyText"/>
        <w:ind w:firstLine="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Highlighted on the </w:t>
      </w:r>
      <w:r w:rsidR="009440DD" w:rsidRPr="009E122F">
        <w:rPr>
          <w:rFonts w:ascii="Times New Roman" w:eastAsia="Cambria" w:hAnsi="Times New Roman"/>
          <w:b w:val="0"/>
          <w:sz w:val="22"/>
          <w:szCs w:val="32"/>
        </w:rPr>
        <w:t xml:space="preserve">University of Wisconsin Madison Educational </w:t>
      </w:r>
      <w:r w:rsidR="004D1CBD" w:rsidRPr="009E122F">
        <w:rPr>
          <w:rFonts w:ascii="Times New Roman" w:eastAsia="Cambria" w:hAnsi="Times New Roman"/>
          <w:b w:val="0"/>
          <w:sz w:val="22"/>
          <w:szCs w:val="32"/>
        </w:rPr>
        <w:t>Innovation website</w:t>
      </w:r>
    </w:p>
    <w:p w14:paraId="3C24D339" w14:textId="6BC803D3" w:rsidR="00182782" w:rsidRDefault="00182782" w:rsidP="009E122F">
      <w:pPr>
        <w:pStyle w:val="BodyText"/>
        <w:ind w:firstLine="720"/>
        <w:jc w:val="left"/>
        <w:outlineLvl w:val="0"/>
        <w:rPr>
          <w:rFonts w:ascii="Times New Roman" w:eastAsia="Cambria" w:hAnsi="Times New Roman"/>
          <w:b w:val="0"/>
          <w:sz w:val="22"/>
          <w:szCs w:val="32"/>
        </w:rPr>
      </w:pPr>
    </w:p>
    <w:p w14:paraId="01E49B3C" w14:textId="781BF464" w:rsidR="003945B7" w:rsidRDefault="00182782" w:rsidP="007842E5">
      <w:pPr>
        <w:pStyle w:val="BodyText"/>
        <w:ind w:firstLine="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In the top 5% of all research outputs scored by </w:t>
      </w:r>
      <w:proofErr w:type="spellStart"/>
      <w:r>
        <w:rPr>
          <w:rFonts w:ascii="Times New Roman" w:eastAsia="Cambria" w:hAnsi="Times New Roman"/>
          <w:b w:val="0"/>
          <w:sz w:val="22"/>
          <w:szCs w:val="32"/>
        </w:rPr>
        <w:t>Altmetic</w:t>
      </w:r>
      <w:proofErr w:type="spellEnd"/>
    </w:p>
    <w:p w14:paraId="585CB9B7" w14:textId="77777777" w:rsidR="00DE3EFF" w:rsidRDefault="00DE3EFF" w:rsidP="000E60E1">
      <w:pPr>
        <w:pStyle w:val="BodyText"/>
        <w:jc w:val="left"/>
        <w:outlineLvl w:val="0"/>
        <w:rPr>
          <w:rFonts w:ascii="Times New Roman" w:eastAsia="Cambria" w:hAnsi="Times New Roman"/>
          <w:b w:val="0"/>
          <w:sz w:val="22"/>
          <w:szCs w:val="32"/>
        </w:rPr>
      </w:pPr>
    </w:p>
    <w:p w14:paraId="5E109489" w14:textId="0ABB8EAA" w:rsidR="00397FF6" w:rsidRPr="009E122F" w:rsidRDefault="00905CD4" w:rsidP="000E60E1">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26</w:t>
      </w:r>
      <w:r w:rsidR="000E60E1" w:rsidRPr="009E122F">
        <w:rPr>
          <w:rFonts w:ascii="Times New Roman" w:eastAsia="Cambria" w:hAnsi="Times New Roman"/>
          <w:b w:val="0"/>
          <w:sz w:val="22"/>
          <w:szCs w:val="32"/>
        </w:rPr>
        <w:t>.</w:t>
      </w:r>
      <w:r w:rsidR="000E60E1" w:rsidRPr="009E122F">
        <w:rPr>
          <w:rFonts w:ascii="Times New Roman" w:eastAsia="Cambria" w:hAnsi="Times New Roman"/>
          <w:sz w:val="22"/>
          <w:szCs w:val="32"/>
        </w:rPr>
        <w:t xml:space="preserve">  </w:t>
      </w:r>
      <w:r w:rsidR="000E60E1" w:rsidRPr="0041302F">
        <w:rPr>
          <w:rFonts w:ascii="Times New Roman" w:eastAsia="Cambria" w:hAnsi="Times New Roman"/>
          <w:i/>
          <w:sz w:val="22"/>
          <w:szCs w:val="32"/>
        </w:rPr>
        <w:t>Brownell SE</w:t>
      </w:r>
      <w:r w:rsidR="000E60E1" w:rsidRPr="009E122F">
        <w:rPr>
          <w:rFonts w:ascii="Times New Roman" w:eastAsia="Cambria" w:hAnsi="Times New Roman"/>
          <w:sz w:val="22"/>
          <w:szCs w:val="32"/>
        </w:rPr>
        <w:t>*</w:t>
      </w:r>
      <w:r w:rsidR="000E60E1" w:rsidRPr="009E122F">
        <w:rPr>
          <w:rFonts w:ascii="Times New Roman" w:eastAsia="Cambria" w:hAnsi="Times New Roman"/>
          <w:b w:val="0"/>
          <w:sz w:val="22"/>
          <w:szCs w:val="32"/>
        </w:rPr>
        <w:t xml:space="preserve"> and Kloser MJ*.  Toward a conceptual framework for measuring the effectiveness of course-based undergraduate research experiences in undergraduate biology.  Studies in Higher Education.  </w:t>
      </w:r>
      <w:r w:rsidR="00DE0DA4" w:rsidRPr="009E122F">
        <w:rPr>
          <w:rFonts w:ascii="Times New Roman" w:eastAsia="Cambria" w:hAnsi="Times New Roman"/>
          <w:b w:val="0"/>
          <w:sz w:val="22"/>
          <w:szCs w:val="32"/>
        </w:rPr>
        <w:t>March 2015.</w:t>
      </w:r>
      <w:r w:rsidR="000E60E1" w:rsidRPr="009E122F">
        <w:rPr>
          <w:rFonts w:ascii="Times New Roman" w:eastAsia="Cambria" w:hAnsi="Times New Roman"/>
          <w:b w:val="0"/>
          <w:sz w:val="22"/>
          <w:szCs w:val="32"/>
        </w:rPr>
        <w:t xml:space="preserve">  </w:t>
      </w:r>
      <w:r w:rsidR="009A1F36">
        <w:rPr>
          <w:rFonts w:ascii="Times New Roman" w:eastAsia="Cambria" w:hAnsi="Times New Roman"/>
          <w:b w:val="0"/>
          <w:sz w:val="22"/>
          <w:szCs w:val="32"/>
        </w:rPr>
        <w:t xml:space="preserve">22 pages. </w:t>
      </w:r>
      <w:r w:rsidR="000E60E1" w:rsidRPr="009E122F">
        <w:rPr>
          <w:rFonts w:ascii="Times New Roman" w:eastAsia="Cambria" w:hAnsi="Times New Roman"/>
          <w:b w:val="0"/>
          <w:sz w:val="22"/>
          <w:szCs w:val="32"/>
        </w:rPr>
        <w:t>(*these authors contributed equally)</w:t>
      </w:r>
      <w:r w:rsidR="00DE0DA4" w:rsidRPr="009E122F">
        <w:rPr>
          <w:rFonts w:ascii="Times New Roman" w:eastAsia="Cambria" w:hAnsi="Times New Roman"/>
          <w:b w:val="0"/>
          <w:sz w:val="22"/>
          <w:szCs w:val="32"/>
        </w:rPr>
        <w:t>.</w:t>
      </w:r>
      <w:r w:rsidR="00663FAC">
        <w:rPr>
          <w:rFonts w:ascii="Times New Roman" w:eastAsia="Cambria" w:hAnsi="Times New Roman"/>
          <w:b w:val="0"/>
          <w:sz w:val="22"/>
          <w:szCs w:val="32"/>
        </w:rPr>
        <w:t xml:space="preserve"> </w:t>
      </w:r>
      <w:hyperlink r:id="rId165" w:history="1">
        <w:r w:rsidR="00397FF6" w:rsidRPr="009E122F">
          <w:rPr>
            <w:rStyle w:val="Hyperlink"/>
            <w:rFonts w:ascii="Times New Roman" w:eastAsia="Cambria" w:hAnsi="Times New Roman"/>
            <w:b w:val="0"/>
            <w:sz w:val="22"/>
            <w:szCs w:val="32"/>
          </w:rPr>
          <w:t>http://www.tandfonline.com/doi/full/10.1080/03075079.2015.1004234</w:t>
        </w:r>
      </w:hyperlink>
    </w:p>
    <w:p w14:paraId="4725859C" w14:textId="77777777" w:rsidR="00E27F45" w:rsidRDefault="00E27F45" w:rsidP="00E27F45">
      <w:pPr>
        <w:pStyle w:val="BodyText"/>
        <w:jc w:val="left"/>
        <w:outlineLvl w:val="0"/>
        <w:rPr>
          <w:rFonts w:ascii="Times New Roman" w:eastAsia="Cambria" w:hAnsi="Times New Roman"/>
          <w:b w:val="0"/>
          <w:sz w:val="22"/>
          <w:szCs w:val="32"/>
        </w:rPr>
      </w:pPr>
    </w:p>
    <w:p w14:paraId="77677622" w14:textId="7D24A4C3" w:rsidR="00511632" w:rsidRPr="00182782" w:rsidRDefault="004D1CBD" w:rsidP="00182782">
      <w:pPr>
        <w:pStyle w:val="BodyText"/>
        <w:ind w:left="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 xml:space="preserve">Highlighted on </w:t>
      </w:r>
      <w:proofErr w:type="spellStart"/>
      <w:r w:rsidRPr="009E122F">
        <w:rPr>
          <w:rFonts w:ascii="Times New Roman" w:eastAsia="Cambria" w:hAnsi="Times New Roman"/>
          <w:b w:val="0"/>
          <w:sz w:val="22"/>
          <w:szCs w:val="32"/>
        </w:rPr>
        <w:t>CUREnet</w:t>
      </w:r>
      <w:proofErr w:type="spellEnd"/>
      <w:r w:rsidRPr="009E122F">
        <w:rPr>
          <w:rFonts w:ascii="Times New Roman" w:eastAsia="Cambria" w:hAnsi="Times New Roman"/>
          <w:b w:val="0"/>
          <w:sz w:val="22"/>
          <w:szCs w:val="32"/>
        </w:rPr>
        <w:t xml:space="preserve"> website</w:t>
      </w:r>
      <w:r w:rsidR="00462DF1">
        <w:rPr>
          <w:rFonts w:ascii="Times New Roman" w:eastAsia="Cambria" w:hAnsi="Times New Roman"/>
          <w:b w:val="0"/>
          <w:sz w:val="22"/>
          <w:szCs w:val="32"/>
        </w:rPr>
        <w:t>, a</w:t>
      </w:r>
      <w:r w:rsidR="00B65C21">
        <w:rPr>
          <w:rFonts w:ascii="Times New Roman" w:eastAsia="Cambria" w:hAnsi="Times New Roman"/>
          <w:b w:val="0"/>
          <w:sz w:val="22"/>
          <w:szCs w:val="32"/>
        </w:rPr>
        <w:t>n</w:t>
      </w:r>
      <w:r w:rsidR="00462DF1">
        <w:rPr>
          <w:rFonts w:ascii="Times New Roman" w:eastAsia="Cambria" w:hAnsi="Times New Roman"/>
          <w:b w:val="0"/>
          <w:sz w:val="22"/>
          <w:szCs w:val="32"/>
        </w:rPr>
        <w:t xml:space="preserve"> organization focused on course-based undergraduate research experiences</w:t>
      </w:r>
    </w:p>
    <w:p w14:paraId="0F016AC7" w14:textId="77777777" w:rsidR="002A7A68" w:rsidRDefault="002A7A68" w:rsidP="000E60E1">
      <w:pPr>
        <w:rPr>
          <w:sz w:val="22"/>
          <w:szCs w:val="22"/>
          <w:u w:val="single"/>
        </w:rPr>
      </w:pPr>
    </w:p>
    <w:p w14:paraId="741057BD" w14:textId="09AEB925" w:rsidR="00663FAC" w:rsidRPr="00663FAC" w:rsidRDefault="00663FAC" w:rsidP="000E60E1">
      <w:pPr>
        <w:rPr>
          <w:sz w:val="22"/>
          <w:szCs w:val="22"/>
          <w:u w:val="single"/>
        </w:rPr>
      </w:pPr>
      <w:r w:rsidRPr="00663FAC">
        <w:rPr>
          <w:sz w:val="22"/>
          <w:szCs w:val="22"/>
          <w:u w:val="single"/>
        </w:rPr>
        <w:t>2014</w:t>
      </w:r>
    </w:p>
    <w:p w14:paraId="135BC243" w14:textId="77777777" w:rsidR="00BE7B33" w:rsidRDefault="00BE7B33" w:rsidP="000E60E1">
      <w:pPr>
        <w:rPr>
          <w:rFonts w:eastAsia="Cambria"/>
          <w:sz w:val="22"/>
          <w:szCs w:val="32"/>
        </w:rPr>
      </w:pPr>
    </w:p>
    <w:p w14:paraId="3FF45787" w14:textId="0EF9CA59" w:rsidR="00AE053C" w:rsidRDefault="00905CD4" w:rsidP="000E60E1">
      <w:pPr>
        <w:rPr>
          <w:rFonts w:eastAsia="Cambria"/>
          <w:sz w:val="22"/>
          <w:szCs w:val="32"/>
        </w:rPr>
      </w:pPr>
      <w:r>
        <w:rPr>
          <w:rFonts w:eastAsia="Cambria"/>
          <w:sz w:val="22"/>
          <w:szCs w:val="32"/>
        </w:rPr>
        <w:t>25</w:t>
      </w:r>
      <w:r w:rsidR="000E60E1" w:rsidRPr="009E122F">
        <w:rPr>
          <w:rFonts w:eastAsia="Cambria"/>
          <w:sz w:val="22"/>
          <w:szCs w:val="32"/>
        </w:rPr>
        <w:t xml:space="preserve">.  Bangera G* and </w:t>
      </w:r>
      <w:r w:rsidR="000E60E1" w:rsidRPr="009E122F">
        <w:rPr>
          <w:rFonts w:eastAsia="Cambria"/>
          <w:b/>
          <w:sz w:val="22"/>
          <w:szCs w:val="32"/>
        </w:rPr>
        <w:t>Brownell SE*.</w:t>
      </w:r>
      <w:r w:rsidR="000E60E1" w:rsidRPr="009E122F">
        <w:rPr>
          <w:rFonts w:eastAsia="Cambria"/>
          <w:sz w:val="22"/>
          <w:szCs w:val="32"/>
        </w:rPr>
        <w:t xml:space="preserve">  Course-based undergraduate research experiences can make scientific research more inclusive.  CBE Life Sciences Education.  December 2014.</w:t>
      </w:r>
      <w:r w:rsidR="00663FAC">
        <w:rPr>
          <w:rFonts w:eastAsia="Cambria"/>
          <w:sz w:val="22"/>
          <w:szCs w:val="32"/>
        </w:rPr>
        <w:t xml:space="preserve"> </w:t>
      </w:r>
      <w:r w:rsidR="009A1F36">
        <w:rPr>
          <w:rFonts w:eastAsia="Cambria"/>
          <w:sz w:val="22"/>
          <w:szCs w:val="32"/>
        </w:rPr>
        <w:t xml:space="preserve">5 pages. </w:t>
      </w:r>
      <w:r w:rsidR="000E60E1" w:rsidRPr="009E122F">
        <w:rPr>
          <w:rFonts w:eastAsia="Cambria"/>
          <w:sz w:val="22"/>
          <w:szCs w:val="32"/>
        </w:rPr>
        <w:t>(*these authors contributed equally).</w:t>
      </w:r>
      <w:r w:rsidR="00397FF6" w:rsidRPr="009E122F">
        <w:rPr>
          <w:rFonts w:eastAsia="Cambria"/>
          <w:sz w:val="22"/>
          <w:szCs w:val="32"/>
        </w:rPr>
        <w:t xml:space="preserve"> </w:t>
      </w:r>
      <w:r>
        <w:rPr>
          <w:rFonts w:eastAsia="Cambria"/>
          <w:sz w:val="22"/>
          <w:szCs w:val="32"/>
        </w:rPr>
        <w:t xml:space="preserve"> </w:t>
      </w:r>
      <w:hyperlink r:id="rId166" w:history="1">
        <w:r w:rsidRPr="0083700D">
          <w:rPr>
            <w:rStyle w:val="Hyperlink"/>
            <w:rFonts w:eastAsia="Cambria"/>
            <w:sz w:val="22"/>
            <w:szCs w:val="32"/>
          </w:rPr>
          <w:t>https://www.lifescied.org/doi/full/10.1187/cbe.14-06-0099</w:t>
        </w:r>
      </w:hyperlink>
    </w:p>
    <w:p w14:paraId="46562AAC" w14:textId="77777777" w:rsidR="005B0CAE" w:rsidRDefault="00AE053C" w:rsidP="000E60E1">
      <w:pPr>
        <w:rPr>
          <w:rFonts w:eastAsia="Cambria"/>
          <w:sz w:val="22"/>
          <w:szCs w:val="32"/>
        </w:rPr>
      </w:pPr>
      <w:r>
        <w:rPr>
          <w:rFonts w:eastAsia="Cambria"/>
          <w:sz w:val="22"/>
          <w:szCs w:val="32"/>
        </w:rPr>
        <w:tab/>
      </w:r>
    </w:p>
    <w:p w14:paraId="615B3203" w14:textId="306FA693" w:rsidR="00C64813" w:rsidRPr="009E122F" w:rsidRDefault="00C64813" w:rsidP="000E60E1">
      <w:pPr>
        <w:rPr>
          <w:rFonts w:eastAsia="Cambria"/>
          <w:sz w:val="22"/>
          <w:szCs w:val="32"/>
        </w:rPr>
      </w:pPr>
      <w:r w:rsidRPr="009E122F">
        <w:rPr>
          <w:rFonts w:eastAsia="Cambria"/>
          <w:sz w:val="22"/>
          <w:szCs w:val="32"/>
        </w:rPr>
        <w:t>Highlighted in the journal Genetics</w:t>
      </w:r>
      <w:r w:rsidR="002722AA" w:rsidRPr="009E122F">
        <w:rPr>
          <w:rFonts w:eastAsia="Cambria"/>
          <w:sz w:val="22"/>
          <w:szCs w:val="32"/>
        </w:rPr>
        <w:t xml:space="preserve"> as an Education Highlight</w:t>
      </w:r>
    </w:p>
    <w:p w14:paraId="7896986D" w14:textId="77777777" w:rsidR="004D1CBD" w:rsidRPr="009E122F" w:rsidRDefault="004D1CBD" w:rsidP="000E60E1">
      <w:pPr>
        <w:rPr>
          <w:rFonts w:eastAsia="Cambria"/>
          <w:sz w:val="22"/>
          <w:szCs w:val="32"/>
        </w:rPr>
      </w:pPr>
    </w:p>
    <w:p w14:paraId="2C848397" w14:textId="77777777" w:rsidR="009E122F" w:rsidRDefault="004D1CBD" w:rsidP="004D1CBD">
      <w:pPr>
        <w:ind w:left="720"/>
        <w:rPr>
          <w:rFonts w:eastAsia="Cambria"/>
          <w:sz w:val="22"/>
          <w:szCs w:val="32"/>
        </w:rPr>
      </w:pPr>
      <w:r w:rsidRPr="009E122F">
        <w:rPr>
          <w:rFonts w:eastAsia="Cambria"/>
          <w:sz w:val="22"/>
          <w:szCs w:val="32"/>
        </w:rPr>
        <w:t>Highlighted on American</w:t>
      </w:r>
      <w:r w:rsidR="009E122F">
        <w:rPr>
          <w:rFonts w:eastAsia="Cambria"/>
          <w:sz w:val="22"/>
          <w:szCs w:val="32"/>
        </w:rPr>
        <w:t xml:space="preserve"> Geophysical Union Blogosphere</w:t>
      </w:r>
    </w:p>
    <w:p w14:paraId="40A68E50" w14:textId="77777777" w:rsidR="009E122F" w:rsidRDefault="009E122F" w:rsidP="004D1CBD">
      <w:pPr>
        <w:ind w:left="720"/>
        <w:rPr>
          <w:rFonts w:eastAsia="Cambria"/>
          <w:sz w:val="22"/>
          <w:szCs w:val="32"/>
        </w:rPr>
      </w:pPr>
    </w:p>
    <w:p w14:paraId="3351EBA0" w14:textId="65F0BB65" w:rsidR="00252DD5" w:rsidRDefault="009E122F" w:rsidP="00E22999">
      <w:pPr>
        <w:ind w:left="720"/>
        <w:rPr>
          <w:rFonts w:eastAsia="Cambria"/>
          <w:sz w:val="22"/>
          <w:szCs w:val="32"/>
        </w:rPr>
      </w:pPr>
      <w:r>
        <w:rPr>
          <w:rFonts w:eastAsia="Cambria"/>
          <w:sz w:val="22"/>
          <w:szCs w:val="32"/>
        </w:rPr>
        <w:t>Highlighted on PULSE community website</w:t>
      </w:r>
      <w:r w:rsidR="002C6667">
        <w:rPr>
          <w:rFonts w:eastAsia="Cambria"/>
          <w:sz w:val="22"/>
          <w:szCs w:val="32"/>
        </w:rPr>
        <w:t xml:space="preserve">.  Highlighted on </w:t>
      </w:r>
      <w:r w:rsidR="002C6667" w:rsidRPr="009E122F">
        <w:rPr>
          <w:rFonts w:eastAsia="Cambria"/>
          <w:sz w:val="22"/>
          <w:szCs w:val="32"/>
        </w:rPr>
        <w:t>American Society for Cell Biol</w:t>
      </w:r>
      <w:r w:rsidR="002C6667">
        <w:rPr>
          <w:rFonts w:eastAsia="Cambria"/>
          <w:sz w:val="22"/>
          <w:szCs w:val="32"/>
        </w:rPr>
        <w:t xml:space="preserve">ogy’s Office Hours with </w:t>
      </w:r>
      <w:proofErr w:type="spellStart"/>
      <w:r w:rsidR="002C6667">
        <w:rPr>
          <w:rFonts w:eastAsia="Cambria"/>
          <w:sz w:val="22"/>
          <w:szCs w:val="32"/>
        </w:rPr>
        <w:t>EdComm</w:t>
      </w:r>
      <w:proofErr w:type="spellEnd"/>
      <w:r w:rsidR="002C6667">
        <w:rPr>
          <w:rFonts w:eastAsia="Cambria"/>
          <w:sz w:val="22"/>
          <w:szCs w:val="32"/>
        </w:rPr>
        <w:t xml:space="preserve">.  </w:t>
      </w:r>
      <w:r>
        <w:rPr>
          <w:rFonts w:eastAsia="Cambria"/>
          <w:sz w:val="22"/>
          <w:szCs w:val="32"/>
        </w:rPr>
        <w:t xml:space="preserve">Highlighted on </w:t>
      </w:r>
      <w:r w:rsidR="001343A3" w:rsidRPr="009E122F">
        <w:rPr>
          <w:rFonts w:eastAsia="Cambria"/>
          <w:sz w:val="22"/>
          <w:szCs w:val="32"/>
        </w:rPr>
        <w:t>New Mexico Highlands University Achieving in Research, Math and Science (ARMAS) i</w:t>
      </w:r>
      <w:r>
        <w:rPr>
          <w:rFonts w:eastAsia="Cambria"/>
          <w:sz w:val="22"/>
          <w:szCs w:val="32"/>
        </w:rPr>
        <w:t>n Education Center website</w:t>
      </w:r>
      <w:r w:rsidR="001D7AE8">
        <w:rPr>
          <w:rFonts w:eastAsia="Cambria"/>
          <w:sz w:val="22"/>
          <w:szCs w:val="32"/>
        </w:rPr>
        <w:t xml:space="preserve">.  </w:t>
      </w:r>
      <w:r>
        <w:rPr>
          <w:rFonts w:eastAsia="Cambria"/>
          <w:sz w:val="22"/>
          <w:szCs w:val="32"/>
        </w:rPr>
        <w:t xml:space="preserve">Highlighted on </w:t>
      </w:r>
      <w:r w:rsidR="001343A3" w:rsidRPr="009E122F">
        <w:rPr>
          <w:rFonts w:eastAsia="Cambria"/>
          <w:sz w:val="22"/>
          <w:szCs w:val="32"/>
        </w:rPr>
        <w:t xml:space="preserve">Livingston </w:t>
      </w:r>
      <w:r w:rsidR="001343A3" w:rsidRPr="009E122F">
        <w:rPr>
          <w:rFonts w:eastAsia="Cambria"/>
          <w:sz w:val="22"/>
          <w:szCs w:val="32"/>
        </w:rPr>
        <w:lastRenderedPageBreak/>
        <w:t>College STEM Undergraduate Program to Promote Opportunities in Research and Training (SUPPORT) website</w:t>
      </w:r>
      <w:r w:rsidR="002C6667">
        <w:rPr>
          <w:rFonts w:eastAsia="Cambria"/>
          <w:sz w:val="22"/>
          <w:szCs w:val="32"/>
        </w:rPr>
        <w:t>.</w:t>
      </w:r>
      <w:r w:rsidR="004D1CBD" w:rsidRPr="009E122F">
        <w:rPr>
          <w:rFonts w:eastAsia="Cambria"/>
          <w:sz w:val="22"/>
          <w:szCs w:val="32"/>
        </w:rPr>
        <w:t xml:space="preserve"> </w:t>
      </w:r>
    </w:p>
    <w:p w14:paraId="5F51F5A5" w14:textId="6649A09E" w:rsidR="00182782" w:rsidRDefault="00182782" w:rsidP="00E22999">
      <w:pPr>
        <w:ind w:left="720"/>
        <w:rPr>
          <w:rFonts w:eastAsia="Cambria"/>
          <w:sz w:val="22"/>
          <w:szCs w:val="32"/>
        </w:rPr>
      </w:pPr>
    </w:p>
    <w:p w14:paraId="31A3B9E5" w14:textId="24292F0A" w:rsidR="00182782" w:rsidRDefault="00182782" w:rsidP="00E22999">
      <w:pPr>
        <w:ind w:left="720"/>
        <w:rPr>
          <w:rFonts w:eastAsia="Cambria"/>
          <w:sz w:val="22"/>
          <w:szCs w:val="32"/>
        </w:rPr>
      </w:pPr>
      <w:r>
        <w:rPr>
          <w:rFonts w:eastAsia="Cambria"/>
          <w:sz w:val="22"/>
          <w:szCs w:val="32"/>
        </w:rPr>
        <w:t xml:space="preserve">Article in the top 5% of all research output scored by </w:t>
      </w:r>
      <w:proofErr w:type="spellStart"/>
      <w:r>
        <w:rPr>
          <w:rFonts w:eastAsia="Cambria"/>
          <w:sz w:val="22"/>
          <w:szCs w:val="32"/>
        </w:rPr>
        <w:t>Altmetric</w:t>
      </w:r>
      <w:proofErr w:type="spellEnd"/>
    </w:p>
    <w:p w14:paraId="3F6568BB" w14:textId="77777777" w:rsidR="005B0CAE" w:rsidRDefault="005B0CAE" w:rsidP="005B0CAE">
      <w:pPr>
        <w:rPr>
          <w:rFonts w:eastAsia="Cambria"/>
          <w:b/>
          <w:sz w:val="22"/>
          <w:szCs w:val="32"/>
        </w:rPr>
      </w:pPr>
    </w:p>
    <w:p w14:paraId="7BD40E7D" w14:textId="04BC1B06" w:rsidR="00C85D35" w:rsidRPr="00FD0BF6" w:rsidRDefault="00C85D35" w:rsidP="00252DD5">
      <w:pPr>
        <w:ind w:firstLine="720"/>
        <w:rPr>
          <w:rFonts w:eastAsia="Cambria"/>
          <w:sz w:val="22"/>
          <w:szCs w:val="32"/>
        </w:rPr>
      </w:pPr>
      <w:r w:rsidRPr="00B30B0D">
        <w:rPr>
          <w:rFonts w:eastAsia="Cambria"/>
          <w:b/>
          <w:sz w:val="22"/>
          <w:szCs w:val="32"/>
        </w:rPr>
        <w:t>Commentary</w:t>
      </w:r>
      <w:r w:rsidRPr="00FD0BF6">
        <w:rPr>
          <w:rFonts w:eastAsia="Cambria"/>
          <w:sz w:val="22"/>
          <w:szCs w:val="32"/>
        </w:rPr>
        <w:t>:</w:t>
      </w:r>
    </w:p>
    <w:p w14:paraId="186E307E" w14:textId="535081F5" w:rsidR="00C85C27" w:rsidRDefault="00C85D35" w:rsidP="009E122F">
      <w:pPr>
        <w:ind w:left="720"/>
        <w:rPr>
          <w:rFonts w:eastAsia="Cambria"/>
          <w:sz w:val="22"/>
          <w:szCs w:val="32"/>
        </w:rPr>
      </w:pPr>
      <w:r w:rsidRPr="009E122F">
        <w:rPr>
          <w:rFonts w:eastAsia="Cambria"/>
          <w:sz w:val="22"/>
          <w:szCs w:val="32"/>
        </w:rPr>
        <w:t>Jenna Richter (2015) Course-based undergraduate research experiences can make scientific research more inclusive.  Center for Teaching Development, UCSD.</w:t>
      </w:r>
    </w:p>
    <w:p w14:paraId="1A77C4F4" w14:textId="77777777" w:rsidR="006643FC" w:rsidRDefault="006643FC" w:rsidP="000E60E1">
      <w:pPr>
        <w:pStyle w:val="BodyText"/>
        <w:jc w:val="left"/>
        <w:outlineLvl w:val="0"/>
        <w:rPr>
          <w:rFonts w:ascii="Times New Roman" w:eastAsia="Cambria" w:hAnsi="Times New Roman"/>
          <w:b w:val="0"/>
          <w:sz w:val="22"/>
          <w:szCs w:val="32"/>
        </w:rPr>
      </w:pPr>
    </w:p>
    <w:p w14:paraId="305FB562" w14:textId="5810E03F" w:rsidR="00397FF6" w:rsidRDefault="00905CD4" w:rsidP="000E60E1">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24</w:t>
      </w:r>
      <w:r w:rsidR="000E60E1" w:rsidRPr="009E122F">
        <w:rPr>
          <w:rFonts w:ascii="Times New Roman" w:eastAsia="Cambria" w:hAnsi="Times New Roman"/>
          <w:b w:val="0"/>
          <w:sz w:val="22"/>
          <w:szCs w:val="32"/>
        </w:rPr>
        <w:t>.</w:t>
      </w:r>
      <w:r w:rsidR="000E60E1" w:rsidRPr="009E122F">
        <w:rPr>
          <w:rFonts w:ascii="Times New Roman" w:eastAsia="Cambria" w:hAnsi="Times New Roman"/>
          <w:sz w:val="22"/>
          <w:szCs w:val="32"/>
        </w:rPr>
        <w:t xml:space="preserve"> </w:t>
      </w:r>
      <w:r w:rsidR="000E60E1" w:rsidRPr="009E122F">
        <w:rPr>
          <w:rFonts w:ascii="Times New Roman" w:eastAsia="Cambria" w:hAnsi="Times New Roman"/>
          <w:b w:val="0"/>
          <w:sz w:val="22"/>
          <w:szCs w:val="32"/>
        </w:rPr>
        <w:t xml:space="preserve">Eddy SL*, </w:t>
      </w:r>
      <w:r w:rsidR="002165DF" w:rsidRPr="009E122F">
        <w:rPr>
          <w:rFonts w:ascii="Times New Roman" w:eastAsia="Cambria" w:hAnsi="Times New Roman"/>
          <w:sz w:val="22"/>
          <w:szCs w:val="32"/>
        </w:rPr>
        <w:t>Brownell SE*</w:t>
      </w:r>
      <w:r w:rsidR="002165DF" w:rsidRPr="009E122F">
        <w:rPr>
          <w:rFonts w:ascii="Times New Roman" w:eastAsia="Cambria" w:hAnsi="Times New Roman"/>
          <w:b w:val="0"/>
          <w:sz w:val="22"/>
          <w:szCs w:val="32"/>
        </w:rPr>
        <w:t xml:space="preserve">, </w:t>
      </w:r>
      <w:r w:rsidR="000E60E1" w:rsidRPr="009E122F">
        <w:rPr>
          <w:rFonts w:ascii="Times New Roman" w:eastAsia="Cambria" w:hAnsi="Times New Roman"/>
          <w:b w:val="0"/>
          <w:sz w:val="22"/>
          <w:szCs w:val="32"/>
        </w:rPr>
        <w:t>Wenderoth MP.  Gender gaps in achievement and participation in multiple introductory biology classrooms. CBE Life Sciences Education.  September 2014.</w:t>
      </w:r>
      <w:r w:rsidR="00D52F59">
        <w:rPr>
          <w:rFonts w:ascii="Times New Roman" w:eastAsia="Cambria" w:hAnsi="Times New Roman"/>
          <w:b w:val="0"/>
          <w:sz w:val="22"/>
          <w:szCs w:val="32"/>
        </w:rPr>
        <w:t xml:space="preserve"> </w:t>
      </w:r>
      <w:r w:rsidR="009A1F36">
        <w:rPr>
          <w:rFonts w:ascii="Times New Roman" w:eastAsia="Cambria" w:hAnsi="Times New Roman"/>
          <w:b w:val="0"/>
          <w:sz w:val="22"/>
          <w:szCs w:val="32"/>
        </w:rPr>
        <w:t xml:space="preserve">16 pages. </w:t>
      </w:r>
      <w:r w:rsidR="000E60E1" w:rsidRPr="009E122F">
        <w:rPr>
          <w:rFonts w:ascii="Times New Roman" w:eastAsia="Cambria" w:hAnsi="Times New Roman"/>
          <w:b w:val="0"/>
          <w:sz w:val="22"/>
          <w:szCs w:val="32"/>
        </w:rPr>
        <w:t>(*these authors contributed equally)</w:t>
      </w:r>
      <w:r w:rsidR="00397FF6" w:rsidRPr="009E122F">
        <w:rPr>
          <w:rFonts w:ascii="Times New Roman" w:eastAsia="Cambria" w:hAnsi="Times New Roman"/>
          <w:b w:val="0"/>
          <w:sz w:val="22"/>
          <w:szCs w:val="32"/>
        </w:rPr>
        <w:t xml:space="preserve"> </w:t>
      </w:r>
      <w:r>
        <w:rPr>
          <w:rFonts w:ascii="Times New Roman" w:eastAsia="Cambria" w:hAnsi="Times New Roman"/>
          <w:b w:val="0"/>
          <w:sz w:val="22"/>
          <w:szCs w:val="32"/>
        </w:rPr>
        <w:t xml:space="preserve"> </w:t>
      </w:r>
      <w:hyperlink r:id="rId167" w:history="1">
        <w:r w:rsidRPr="0083700D">
          <w:rPr>
            <w:rStyle w:val="Hyperlink"/>
            <w:rFonts w:ascii="Times New Roman" w:eastAsia="Cambria" w:hAnsi="Times New Roman"/>
            <w:b w:val="0"/>
            <w:sz w:val="22"/>
            <w:szCs w:val="32"/>
          </w:rPr>
          <w:t>https://www.lifescied.org/doi/full/10.1187/cbe.13-10-0204</w:t>
        </w:r>
      </w:hyperlink>
    </w:p>
    <w:p w14:paraId="2BDB595B" w14:textId="77777777" w:rsidR="000E60E1" w:rsidRPr="009E122F" w:rsidRDefault="000E60E1" w:rsidP="000E60E1">
      <w:pPr>
        <w:pStyle w:val="BodyText"/>
        <w:jc w:val="left"/>
        <w:outlineLvl w:val="0"/>
        <w:rPr>
          <w:rFonts w:ascii="Times New Roman" w:eastAsia="Cambria" w:hAnsi="Times New Roman"/>
          <w:b w:val="0"/>
          <w:sz w:val="22"/>
          <w:szCs w:val="32"/>
        </w:rPr>
      </w:pPr>
    </w:p>
    <w:p w14:paraId="18FFC1A4" w14:textId="274B7D88" w:rsidR="000E60E1" w:rsidRPr="009E122F" w:rsidRDefault="000E60E1" w:rsidP="000E60E1">
      <w:pPr>
        <w:pStyle w:val="BodyText"/>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ab/>
      </w:r>
      <w:r w:rsidR="0080015C">
        <w:rPr>
          <w:rFonts w:ascii="Times New Roman" w:eastAsia="Cambria" w:hAnsi="Times New Roman"/>
          <w:b w:val="0"/>
          <w:sz w:val="22"/>
          <w:szCs w:val="32"/>
        </w:rPr>
        <w:t xml:space="preserve">Selected for </w:t>
      </w:r>
      <w:r w:rsidRPr="009E122F">
        <w:rPr>
          <w:rFonts w:ascii="Times New Roman" w:eastAsia="Cambria" w:hAnsi="Times New Roman"/>
          <w:b w:val="0"/>
          <w:sz w:val="22"/>
          <w:szCs w:val="32"/>
        </w:rPr>
        <w:t>Science Magazine as an Editor’s Choice for Education</w:t>
      </w:r>
    </w:p>
    <w:p w14:paraId="21FA7930" w14:textId="77777777" w:rsidR="00B52D92" w:rsidRPr="009E122F" w:rsidRDefault="00920393" w:rsidP="000E60E1">
      <w:pPr>
        <w:pStyle w:val="BodyText"/>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ab/>
      </w:r>
    </w:p>
    <w:p w14:paraId="14949769" w14:textId="47CBBC85" w:rsidR="001343A3" w:rsidRPr="009E122F" w:rsidRDefault="00920393" w:rsidP="0010050E">
      <w:pPr>
        <w:pStyle w:val="BodyText"/>
        <w:ind w:firstLine="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 xml:space="preserve">Highlighted in a NY Times </w:t>
      </w:r>
      <w:proofErr w:type="spellStart"/>
      <w:r w:rsidRPr="009E122F">
        <w:rPr>
          <w:rFonts w:ascii="Times New Roman" w:eastAsia="Cambria" w:hAnsi="Times New Roman"/>
          <w:b w:val="0"/>
          <w:sz w:val="22"/>
          <w:szCs w:val="32"/>
        </w:rPr>
        <w:t>OpEd</w:t>
      </w:r>
      <w:proofErr w:type="spellEnd"/>
      <w:r w:rsidRPr="009E122F">
        <w:rPr>
          <w:rFonts w:ascii="Times New Roman" w:eastAsia="Cambria" w:hAnsi="Times New Roman"/>
          <w:b w:val="0"/>
          <w:sz w:val="22"/>
          <w:szCs w:val="32"/>
        </w:rPr>
        <w:t xml:space="preserve"> on education “Is college lecturing biased?”</w:t>
      </w:r>
    </w:p>
    <w:p w14:paraId="18264D30" w14:textId="77777777" w:rsidR="004A4366" w:rsidRDefault="004A4366" w:rsidP="004153D0">
      <w:pPr>
        <w:pStyle w:val="BodyText"/>
        <w:ind w:firstLine="720"/>
        <w:jc w:val="left"/>
        <w:outlineLvl w:val="0"/>
        <w:rPr>
          <w:rFonts w:ascii="Times New Roman" w:eastAsia="Cambria" w:hAnsi="Times New Roman"/>
          <w:b w:val="0"/>
          <w:sz w:val="22"/>
          <w:szCs w:val="32"/>
        </w:rPr>
      </w:pPr>
    </w:p>
    <w:p w14:paraId="49212A21" w14:textId="28030D69" w:rsidR="008D17D8" w:rsidRDefault="001343A3" w:rsidP="004153D0">
      <w:pPr>
        <w:pStyle w:val="BodyText"/>
        <w:ind w:firstLine="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Highlig</w:t>
      </w:r>
      <w:r w:rsidR="00B83167" w:rsidRPr="009E122F">
        <w:rPr>
          <w:rFonts w:ascii="Times New Roman" w:eastAsia="Cambria" w:hAnsi="Times New Roman"/>
          <w:b w:val="0"/>
          <w:sz w:val="22"/>
          <w:szCs w:val="32"/>
        </w:rPr>
        <w:t>hted on PULSE community website</w:t>
      </w:r>
      <w:r w:rsidRPr="009E122F">
        <w:rPr>
          <w:rFonts w:ascii="Times New Roman" w:eastAsia="Cambria" w:hAnsi="Times New Roman"/>
          <w:b w:val="0"/>
          <w:sz w:val="22"/>
          <w:szCs w:val="32"/>
        </w:rPr>
        <w:t xml:space="preserve"> </w:t>
      </w:r>
    </w:p>
    <w:p w14:paraId="529D4C4D" w14:textId="7784FD43" w:rsidR="00182782" w:rsidRDefault="00182782" w:rsidP="004153D0">
      <w:pPr>
        <w:pStyle w:val="BodyText"/>
        <w:ind w:firstLine="720"/>
        <w:jc w:val="left"/>
        <w:outlineLvl w:val="0"/>
        <w:rPr>
          <w:rFonts w:ascii="Times New Roman" w:eastAsia="Cambria" w:hAnsi="Times New Roman"/>
          <w:b w:val="0"/>
          <w:sz w:val="22"/>
          <w:szCs w:val="32"/>
        </w:rPr>
      </w:pPr>
    </w:p>
    <w:p w14:paraId="429DDF2C" w14:textId="34210EE1" w:rsidR="007C4F0D" w:rsidRPr="00FF751A" w:rsidRDefault="00182782" w:rsidP="00FF751A">
      <w:pPr>
        <w:pStyle w:val="BodyText"/>
        <w:ind w:firstLine="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Article in the top 5% of all research outputs scored by </w:t>
      </w:r>
      <w:proofErr w:type="spellStart"/>
      <w:r>
        <w:rPr>
          <w:rFonts w:ascii="Times New Roman" w:eastAsia="Cambria" w:hAnsi="Times New Roman"/>
          <w:b w:val="0"/>
          <w:sz w:val="22"/>
          <w:szCs w:val="32"/>
        </w:rPr>
        <w:t>Altmetric</w:t>
      </w:r>
      <w:proofErr w:type="spellEnd"/>
    </w:p>
    <w:p w14:paraId="45834730" w14:textId="77777777" w:rsidR="004B7675" w:rsidRDefault="004B7675" w:rsidP="007C4F0D">
      <w:pPr>
        <w:ind w:firstLine="720"/>
        <w:rPr>
          <w:rFonts w:eastAsia="Cambria"/>
          <w:b/>
          <w:sz w:val="22"/>
          <w:szCs w:val="32"/>
        </w:rPr>
      </w:pPr>
    </w:p>
    <w:p w14:paraId="7391662F" w14:textId="2E5D1F37" w:rsidR="000E60E1" w:rsidRPr="00B34ACB" w:rsidRDefault="000E60E1" w:rsidP="007C4F0D">
      <w:pPr>
        <w:ind w:firstLine="720"/>
        <w:rPr>
          <w:rFonts w:eastAsia="Cambria"/>
          <w:b/>
          <w:sz w:val="22"/>
          <w:szCs w:val="32"/>
        </w:rPr>
      </w:pPr>
      <w:r w:rsidRPr="00B30B0D">
        <w:rPr>
          <w:rFonts w:eastAsia="Cambria"/>
          <w:b/>
          <w:sz w:val="22"/>
          <w:szCs w:val="32"/>
        </w:rPr>
        <w:t>Commentary</w:t>
      </w:r>
      <w:r w:rsidRPr="00FD0BF6">
        <w:rPr>
          <w:rFonts w:eastAsia="Cambria"/>
          <w:sz w:val="22"/>
          <w:szCs w:val="32"/>
        </w:rPr>
        <w:t xml:space="preserve">: </w:t>
      </w:r>
    </w:p>
    <w:p w14:paraId="2C0A0918" w14:textId="77777777" w:rsidR="000E60E1" w:rsidRPr="009E122F" w:rsidRDefault="000E60E1" w:rsidP="000E60E1">
      <w:pPr>
        <w:ind w:firstLine="720"/>
        <w:rPr>
          <w:rFonts w:eastAsia="Cambria"/>
          <w:sz w:val="22"/>
          <w:szCs w:val="32"/>
        </w:rPr>
      </w:pPr>
      <w:r w:rsidRPr="009E122F">
        <w:rPr>
          <w:rFonts w:eastAsia="Cambria"/>
          <w:sz w:val="22"/>
          <w:szCs w:val="32"/>
        </w:rPr>
        <w:t xml:space="preserve">S. Leander (2014) Study shows gender gaps remain in introductory science classrooms. ASU news.  </w:t>
      </w:r>
    </w:p>
    <w:p w14:paraId="180BA67A" w14:textId="77777777" w:rsidR="000E60E1" w:rsidRPr="009E122F" w:rsidRDefault="000E60E1" w:rsidP="000E60E1">
      <w:pPr>
        <w:ind w:firstLine="720"/>
        <w:rPr>
          <w:rFonts w:eastAsia="Cambria"/>
          <w:sz w:val="22"/>
          <w:szCs w:val="32"/>
        </w:rPr>
      </w:pPr>
    </w:p>
    <w:p w14:paraId="2683A774" w14:textId="6183CDF7" w:rsidR="009440DD" w:rsidRPr="009E122F" w:rsidRDefault="000E60E1" w:rsidP="0027220C">
      <w:pPr>
        <w:ind w:left="720"/>
        <w:rPr>
          <w:rFonts w:eastAsia="Cambria"/>
          <w:sz w:val="22"/>
          <w:szCs w:val="32"/>
        </w:rPr>
      </w:pPr>
      <w:r w:rsidRPr="009E122F">
        <w:rPr>
          <w:rFonts w:eastAsia="Cambria"/>
          <w:sz w:val="22"/>
          <w:szCs w:val="32"/>
        </w:rPr>
        <w:t xml:space="preserve">C. Weller (2014) Gender gap in science continues, despite most biology majors being </w:t>
      </w:r>
      <w:r w:rsidR="00076EC1">
        <w:rPr>
          <w:rFonts w:eastAsia="Cambria"/>
          <w:sz w:val="22"/>
          <w:szCs w:val="32"/>
        </w:rPr>
        <w:t xml:space="preserve">female. </w:t>
      </w:r>
      <w:r w:rsidRPr="009E122F">
        <w:rPr>
          <w:rFonts w:eastAsia="Cambria"/>
          <w:sz w:val="22"/>
          <w:szCs w:val="32"/>
        </w:rPr>
        <w:t>Medical Daily.</w:t>
      </w:r>
    </w:p>
    <w:p w14:paraId="139CCEDF" w14:textId="77777777" w:rsidR="001343A3" w:rsidRPr="009E122F" w:rsidRDefault="001343A3" w:rsidP="009440DD">
      <w:pPr>
        <w:ind w:firstLine="720"/>
        <w:rPr>
          <w:rFonts w:eastAsia="Cambria"/>
          <w:sz w:val="22"/>
          <w:szCs w:val="32"/>
        </w:rPr>
      </w:pPr>
    </w:p>
    <w:p w14:paraId="6C92880D" w14:textId="42384A53" w:rsidR="002C6667" w:rsidRDefault="00C85C27" w:rsidP="00BE7B33">
      <w:pPr>
        <w:ind w:firstLine="720"/>
        <w:rPr>
          <w:rFonts w:eastAsia="Cambria"/>
          <w:sz w:val="22"/>
          <w:szCs w:val="32"/>
        </w:rPr>
      </w:pPr>
      <w:r w:rsidRPr="009E122F">
        <w:rPr>
          <w:rFonts w:eastAsia="Cambria"/>
          <w:sz w:val="22"/>
          <w:szCs w:val="32"/>
        </w:rPr>
        <w:t>News staff (2014)</w:t>
      </w:r>
      <w:r w:rsidR="000E60E1" w:rsidRPr="009E122F">
        <w:rPr>
          <w:rFonts w:eastAsia="Cambria"/>
          <w:sz w:val="22"/>
          <w:szCs w:val="32"/>
        </w:rPr>
        <w:t xml:space="preserve"> How to get women to participate more in biology classes.  Science 2.0</w:t>
      </w:r>
    </w:p>
    <w:p w14:paraId="2DF8DB5C" w14:textId="784D96E4" w:rsidR="00A54CC5" w:rsidRDefault="002C6667" w:rsidP="00DE3EFF">
      <w:pPr>
        <w:ind w:firstLine="720"/>
        <w:rPr>
          <w:rFonts w:eastAsia="Cambria"/>
          <w:sz w:val="22"/>
          <w:szCs w:val="32"/>
        </w:rPr>
      </w:pPr>
      <w:r>
        <w:rPr>
          <w:rFonts w:eastAsia="Cambria"/>
          <w:sz w:val="22"/>
          <w:szCs w:val="32"/>
        </w:rPr>
        <w:t>Interviewed by ASU Cronkite news about this article</w:t>
      </w:r>
    </w:p>
    <w:p w14:paraId="46C24721" w14:textId="77777777" w:rsidR="00F26A67" w:rsidRDefault="00F26A67" w:rsidP="002642EC">
      <w:pPr>
        <w:rPr>
          <w:rFonts w:eastAsia="Cambria"/>
          <w:sz w:val="22"/>
          <w:szCs w:val="32"/>
        </w:rPr>
      </w:pPr>
    </w:p>
    <w:p w14:paraId="5A3FF264" w14:textId="4D656AE2" w:rsidR="008C7FA1" w:rsidRPr="002642EC" w:rsidRDefault="00905CD4" w:rsidP="002642EC">
      <w:pPr>
        <w:rPr>
          <w:rFonts w:eastAsia="Cambria"/>
          <w:sz w:val="22"/>
          <w:szCs w:val="32"/>
        </w:rPr>
      </w:pPr>
      <w:r>
        <w:rPr>
          <w:rFonts w:eastAsia="Cambria"/>
          <w:sz w:val="22"/>
          <w:szCs w:val="32"/>
        </w:rPr>
        <w:t>23</w:t>
      </w:r>
      <w:r w:rsidR="000E60E1" w:rsidRPr="00B30B0D">
        <w:rPr>
          <w:rFonts w:eastAsia="Cambria"/>
          <w:sz w:val="22"/>
          <w:szCs w:val="32"/>
        </w:rPr>
        <w:t xml:space="preserve">.  </w:t>
      </w:r>
      <w:r w:rsidR="000E60E1" w:rsidRPr="00B30B0D">
        <w:rPr>
          <w:rFonts w:eastAsia="Cambria"/>
          <w:b/>
          <w:i/>
          <w:sz w:val="22"/>
          <w:szCs w:val="32"/>
        </w:rPr>
        <w:t>Brownell SE</w:t>
      </w:r>
      <w:r w:rsidR="000E60E1" w:rsidRPr="00B30B0D">
        <w:rPr>
          <w:rFonts w:eastAsia="Cambria"/>
          <w:sz w:val="22"/>
          <w:szCs w:val="32"/>
        </w:rPr>
        <w:t xml:space="preserve">, Freeman S, Wenderoth MP, Crowe AJ.  </w:t>
      </w:r>
      <w:proofErr w:type="spellStart"/>
      <w:r w:rsidR="000E60E1" w:rsidRPr="00B30B0D">
        <w:rPr>
          <w:rFonts w:eastAsia="Cambria"/>
          <w:sz w:val="22"/>
          <w:szCs w:val="32"/>
        </w:rPr>
        <w:t>BioCore</w:t>
      </w:r>
      <w:proofErr w:type="spellEnd"/>
      <w:r w:rsidR="000E60E1" w:rsidRPr="00B30B0D">
        <w:rPr>
          <w:rFonts w:eastAsia="Cambria"/>
          <w:sz w:val="22"/>
          <w:szCs w:val="32"/>
        </w:rPr>
        <w:t xml:space="preserve"> Guide: A tool for interpreting the core concepts of Vision and Change.  CBE Life Sciences Education.  June 2014. </w:t>
      </w:r>
      <w:r w:rsidR="009A1F36">
        <w:rPr>
          <w:rFonts w:eastAsia="Cambria"/>
          <w:sz w:val="22"/>
          <w:szCs w:val="32"/>
        </w:rPr>
        <w:t>12 pages.</w:t>
      </w:r>
      <w:r w:rsidR="000E60E1" w:rsidRPr="00B30B0D">
        <w:rPr>
          <w:rFonts w:eastAsia="Cambria"/>
          <w:sz w:val="22"/>
          <w:szCs w:val="32"/>
        </w:rPr>
        <w:t xml:space="preserve"> </w:t>
      </w:r>
      <w:hyperlink r:id="rId168" w:history="1">
        <w:r w:rsidRPr="0083700D">
          <w:rPr>
            <w:rStyle w:val="Hyperlink"/>
            <w:rFonts w:eastAsia="Cambria"/>
            <w:sz w:val="22"/>
            <w:szCs w:val="32"/>
          </w:rPr>
          <w:t>https://www.lifescied.org/doi/full/10.1187/cbe.13-12-0233</w:t>
        </w:r>
      </w:hyperlink>
    </w:p>
    <w:p w14:paraId="2684BF83" w14:textId="77777777" w:rsidR="002F47D4" w:rsidRDefault="002F47D4" w:rsidP="008C7FA1">
      <w:pPr>
        <w:pStyle w:val="BodyText"/>
        <w:ind w:left="720"/>
        <w:jc w:val="left"/>
        <w:outlineLvl w:val="0"/>
        <w:rPr>
          <w:rFonts w:ascii="Times New Roman" w:eastAsia="Cambria" w:hAnsi="Times New Roman"/>
          <w:b w:val="0"/>
          <w:sz w:val="22"/>
          <w:szCs w:val="32"/>
        </w:rPr>
      </w:pPr>
    </w:p>
    <w:p w14:paraId="7A7729DB" w14:textId="42CBC5A5" w:rsidR="009E122F" w:rsidRDefault="009E122F" w:rsidP="004A4366">
      <w:pPr>
        <w:pStyle w:val="BodyText"/>
        <w:ind w:left="720"/>
        <w:jc w:val="left"/>
        <w:outlineLvl w:val="0"/>
        <w:rPr>
          <w:rFonts w:ascii="Times New Roman" w:eastAsia="Cambria" w:hAnsi="Times New Roman"/>
          <w:b w:val="0"/>
          <w:sz w:val="22"/>
          <w:szCs w:val="32"/>
        </w:rPr>
      </w:pPr>
      <w:r>
        <w:rPr>
          <w:rFonts w:ascii="Times New Roman" w:eastAsia="Cambria" w:hAnsi="Times New Roman"/>
          <w:b w:val="0"/>
          <w:sz w:val="22"/>
          <w:szCs w:val="32"/>
        </w:rPr>
        <w:t xml:space="preserve">Highlighted as one of five featured articles for June </w:t>
      </w:r>
      <w:r w:rsidR="00462DF1">
        <w:rPr>
          <w:rFonts w:ascii="Times New Roman" w:eastAsia="Cambria" w:hAnsi="Times New Roman"/>
          <w:b w:val="0"/>
          <w:sz w:val="22"/>
          <w:szCs w:val="32"/>
        </w:rPr>
        <w:t xml:space="preserve">2014 </w:t>
      </w:r>
      <w:r>
        <w:rPr>
          <w:rFonts w:ascii="Times New Roman" w:eastAsia="Cambria" w:hAnsi="Times New Roman"/>
          <w:b w:val="0"/>
          <w:sz w:val="22"/>
          <w:szCs w:val="32"/>
        </w:rPr>
        <w:t>issue</w:t>
      </w:r>
      <w:r w:rsidR="002C6667">
        <w:rPr>
          <w:rFonts w:ascii="Times New Roman" w:eastAsia="Cambria" w:hAnsi="Times New Roman"/>
          <w:b w:val="0"/>
          <w:sz w:val="22"/>
          <w:szCs w:val="32"/>
        </w:rPr>
        <w:t xml:space="preserve"> of CBE Life Sciences Education</w:t>
      </w:r>
    </w:p>
    <w:p w14:paraId="201C2206" w14:textId="77777777" w:rsidR="00DE3EFF" w:rsidRDefault="00DE3EFF" w:rsidP="00B67BE7">
      <w:pPr>
        <w:pStyle w:val="BodyText"/>
        <w:ind w:firstLine="720"/>
        <w:jc w:val="left"/>
        <w:outlineLvl w:val="0"/>
        <w:rPr>
          <w:rFonts w:ascii="Times New Roman" w:hAnsi="Times New Roman"/>
          <w:b w:val="0"/>
          <w:sz w:val="22"/>
          <w:szCs w:val="32"/>
        </w:rPr>
      </w:pPr>
    </w:p>
    <w:p w14:paraId="06FF3965" w14:textId="53A29ADE" w:rsidR="00B67BE7" w:rsidRPr="00E27F45" w:rsidRDefault="00B67BE7" w:rsidP="00B67BE7">
      <w:pPr>
        <w:pStyle w:val="BodyText"/>
        <w:ind w:firstLine="720"/>
        <w:jc w:val="left"/>
        <w:outlineLvl w:val="0"/>
        <w:rPr>
          <w:rFonts w:ascii="Times New Roman" w:eastAsia="Cambria" w:hAnsi="Times New Roman"/>
          <w:sz w:val="22"/>
          <w:szCs w:val="32"/>
        </w:rPr>
      </w:pPr>
      <w:r>
        <w:rPr>
          <w:rFonts w:ascii="Times New Roman" w:hAnsi="Times New Roman"/>
          <w:b w:val="0"/>
          <w:sz w:val="22"/>
          <w:szCs w:val="32"/>
        </w:rPr>
        <w:t>Most read in CBE Life Sciences Education in the first month it was published</w:t>
      </w:r>
    </w:p>
    <w:p w14:paraId="42F9DF7B" w14:textId="77777777" w:rsidR="00B67BE7" w:rsidRDefault="00B67BE7" w:rsidP="008C7FA1">
      <w:pPr>
        <w:pStyle w:val="BodyText"/>
        <w:ind w:left="720"/>
        <w:jc w:val="left"/>
        <w:outlineLvl w:val="0"/>
        <w:rPr>
          <w:rFonts w:ascii="Times New Roman" w:eastAsia="Cambria" w:hAnsi="Times New Roman"/>
          <w:b w:val="0"/>
          <w:sz w:val="22"/>
          <w:szCs w:val="32"/>
        </w:rPr>
      </w:pPr>
    </w:p>
    <w:p w14:paraId="6242C842" w14:textId="2ED9C517" w:rsidR="008C7FA1" w:rsidRPr="009E122F" w:rsidRDefault="008C7FA1" w:rsidP="008C7FA1">
      <w:pPr>
        <w:pStyle w:val="BodyText"/>
        <w:ind w:left="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 xml:space="preserve">Highlighted in </w:t>
      </w:r>
      <w:r w:rsidR="000C1194" w:rsidRPr="009E122F">
        <w:rPr>
          <w:rFonts w:ascii="Times New Roman" w:eastAsia="Cambria" w:hAnsi="Times New Roman"/>
          <w:b w:val="0"/>
          <w:sz w:val="22"/>
          <w:szCs w:val="32"/>
        </w:rPr>
        <w:t xml:space="preserve">the Vision and Change: </w:t>
      </w:r>
      <w:r w:rsidRPr="009E122F">
        <w:rPr>
          <w:rFonts w:ascii="Times New Roman" w:eastAsia="Cambria" w:hAnsi="Times New Roman"/>
          <w:b w:val="0"/>
          <w:sz w:val="22"/>
          <w:szCs w:val="32"/>
        </w:rPr>
        <w:t>Chronicling Change, Inspiring the Future Report</w:t>
      </w:r>
    </w:p>
    <w:p w14:paraId="6B3E90A5" w14:textId="77777777" w:rsidR="008C7FA1" w:rsidRPr="009E122F" w:rsidRDefault="008C7FA1" w:rsidP="000E60E1">
      <w:pPr>
        <w:pStyle w:val="BodyText"/>
        <w:jc w:val="left"/>
        <w:outlineLvl w:val="0"/>
        <w:rPr>
          <w:rFonts w:ascii="Times New Roman" w:eastAsia="Cambria" w:hAnsi="Times New Roman"/>
          <w:b w:val="0"/>
          <w:sz w:val="22"/>
          <w:szCs w:val="32"/>
        </w:rPr>
      </w:pPr>
    </w:p>
    <w:p w14:paraId="19A27C75" w14:textId="081D976F" w:rsidR="00B83167" w:rsidRDefault="0077247B" w:rsidP="009E122F">
      <w:pPr>
        <w:pStyle w:val="BodyText"/>
        <w:ind w:left="720"/>
        <w:jc w:val="left"/>
        <w:outlineLvl w:val="0"/>
        <w:rPr>
          <w:rFonts w:ascii="Times New Roman" w:eastAsia="Cambria" w:hAnsi="Times New Roman"/>
          <w:b w:val="0"/>
          <w:sz w:val="22"/>
          <w:szCs w:val="32"/>
        </w:rPr>
      </w:pPr>
      <w:r w:rsidRPr="009E122F">
        <w:rPr>
          <w:rFonts w:ascii="Times New Roman" w:eastAsia="Cambria" w:hAnsi="Times New Roman"/>
          <w:b w:val="0"/>
          <w:sz w:val="22"/>
          <w:szCs w:val="32"/>
        </w:rPr>
        <w:t>Highlighted on the websites for the Na</w:t>
      </w:r>
      <w:r w:rsidR="008C7FA1" w:rsidRPr="009E122F">
        <w:rPr>
          <w:rFonts w:ascii="Times New Roman" w:eastAsia="Cambria" w:hAnsi="Times New Roman"/>
          <w:b w:val="0"/>
          <w:sz w:val="22"/>
          <w:szCs w:val="32"/>
        </w:rPr>
        <w:t>t</w:t>
      </w:r>
      <w:r w:rsidR="009E122F">
        <w:rPr>
          <w:rFonts w:ascii="Times New Roman" w:eastAsia="Cambria" w:hAnsi="Times New Roman"/>
          <w:b w:val="0"/>
          <w:sz w:val="22"/>
          <w:szCs w:val="32"/>
        </w:rPr>
        <w:t xml:space="preserve">ional Science Foundation (NSF), </w:t>
      </w:r>
      <w:r w:rsidRPr="009E122F">
        <w:rPr>
          <w:rFonts w:ascii="Times New Roman" w:eastAsia="Cambria" w:hAnsi="Times New Roman"/>
          <w:b w:val="0"/>
          <w:sz w:val="22"/>
          <w:szCs w:val="32"/>
        </w:rPr>
        <w:t>American Institute for Biological Sciences (AIBS)</w:t>
      </w:r>
      <w:r w:rsidR="008C7FA1" w:rsidRPr="009E122F">
        <w:rPr>
          <w:rFonts w:ascii="Times New Roman" w:eastAsia="Cambria" w:hAnsi="Times New Roman"/>
          <w:b w:val="0"/>
          <w:sz w:val="22"/>
          <w:szCs w:val="32"/>
        </w:rPr>
        <w:t xml:space="preserve">, PULSE community, </w:t>
      </w:r>
      <w:r w:rsidR="00B83167" w:rsidRPr="009E122F">
        <w:rPr>
          <w:rFonts w:ascii="Times New Roman" w:eastAsia="Cambria" w:hAnsi="Times New Roman"/>
          <w:b w:val="0"/>
          <w:sz w:val="22"/>
          <w:szCs w:val="32"/>
        </w:rPr>
        <w:t>Southeas</w:t>
      </w:r>
      <w:r w:rsidR="000C1194" w:rsidRPr="009E122F">
        <w:rPr>
          <w:rFonts w:ascii="Times New Roman" w:eastAsia="Cambria" w:hAnsi="Times New Roman"/>
          <w:b w:val="0"/>
          <w:sz w:val="22"/>
          <w:szCs w:val="32"/>
        </w:rPr>
        <w:t xml:space="preserve">t Regional PULSE (SERP), </w:t>
      </w:r>
      <w:r w:rsidR="008C7FA1" w:rsidRPr="009E122F">
        <w:rPr>
          <w:rFonts w:ascii="Times New Roman" w:eastAsia="Cambria" w:hAnsi="Times New Roman"/>
          <w:b w:val="0"/>
          <w:sz w:val="22"/>
          <w:szCs w:val="32"/>
        </w:rPr>
        <w:t xml:space="preserve">and </w:t>
      </w:r>
      <w:r w:rsidR="00B83167" w:rsidRPr="009E122F">
        <w:rPr>
          <w:rFonts w:ascii="Times New Roman" w:eastAsia="Cambria" w:hAnsi="Times New Roman"/>
          <w:b w:val="0"/>
          <w:sz w:val="22"/>
          <w:szCs w:val="32"/>
        </w:rPr>
        <w:t>Ober</w:t>
      </w:r>
      <w:r w:rsidR="008C7FA1" w:rsidRPr="009E122F">
        <w:rPr>
          <w:rFonts w:ascii="Times New Roman" w:eastAsia="Cambria" w:hAnsi="Times New Roman"/>
          <w:b w:val="0"/>
          <w:sz w:val="22"/>
          <w:szCs w:val="32"/>
        </w:rPr>
        <w:t xml:space="preserve">lin College’s Bio 100 syllabus.  </w:t>
      </w:r>
    </w:p>
    <w:p w14:paraId="2967CC1D" w14:textId="77777777" w:rsidR="00C13623" w:rsidRDefault="00C13623" w:rsidP="009E122F">
      <w:pPr>
        <w:pStyle w:val="BodyText"/>
        <w:ind w:left="720"/>
        <w:jc w:val="left"/>
        <w:outlineLvl w:val="0"/>
        <w:rPr>
          <w:rFonts w:ascii="Times New Roman" w:eastAsia="Cambria" w:hAnsi="Times New Roman"/>
          <w:b w:val="0"/>
          <w:sz w:val="22"/>
          <w:szCs w:val="32"/>
        </w:rPr>
      </w:pPr>
    </w:p>
    <w:p w14:paraId="54BE1589" w14:textId="77150511" w:rsidR="0077247B" w:rsidRPr="009E122F" w:rsidRDefault="00C13623" w:rsidP="00EC6B1B">
      <w:pPr>
        <w:pStyle w:val="BodyText"/>
        <w:ind w:left="720"/>
        <w:jc w:val="left"/>
        <w:outlineLvl w:val="0"/>
        <w:rPr>
          <w:rFonts w:ascii="Times New Roman" w:eastAsia="Cambria" w:hAnsi="Times New Roman"/>
          <w:b w:val="0"/>
          <w:sz w:val="22"/>
          <w:szCs w:val="32"/>
        </w:rPr>
      </w:pPr>
      <w:r w:rsidRPr="00C13623">
        <w:rPr>
          <w:rFonts w:ascii="Times New Roman" w:eastAsia="Cambria" w:hAnsi="Times New Roman"/>
          <w:b w:val="0"/>
          <w:sz w:val="22"/>
          <w:szCs w:val="32"/>
        </w:rPr>
        <w:t>Highlighted in Current Biology news story “Breathing fresh life into life science education”</w:t>
      </w:r>
    </w:p>
    <w:p w14:paraId="499E30F4" w14:textId="77777777" w:rsidR="00F116AD" w:rsidRDefault="00F116AD" w:rsidP="00E27F45">
      <w:pPr>
        <w:pStyle w:val="BodyText"/>
        <w:ind w:firstLine="720"/>
        <w:jc w:val="left"/>
        <w:outlineLvl w:val="0"/>
        <w:rPr>
          <w:rFonts w:ascii="Times New Roman" w:eastAsia="Cambria" w:hAnsi="Times New Roman"/>
          <w:sz w:val="22"/>
          <w:szCs w:val="32"/>
        </w:rPr>
      </w:pPr>
    </w:p>
    <w:p w14:paraId="5755AB56" w14:textId="2280FE08" w:rsidR="00066058" w:rsidRDefault="000E60E1" w:rsidP="00E27F45">
      <w:pPr>
        <w:pStyle w:val="BodyText"/>
        <w:ind w:firstLine="720"/>
        <w:jc w:val="left"/>
        <w:outlineLvl w:val="0"/>
        <w:rPr>
          <w:rFonts w:ascii="Times New Roman" w:eastAsia="Cambria" w:hAnsi="Times New Roman"/>
          <w:b w:val="0"/>
          <w:sz w:val="22"/>
          <w:szCs w:val="32"/>
        </w:rPr>
      </w:pPr>
      <w:r w:rsidRPr="00066058">
        <w:rPr>
          <w:rFonts w:ascii="Times New Roman" w:eastAsia="Cambria" w:hAnsi="Times New Roman"/>
          <w:sz w:val="22"/>
          <w:szCs w:val="32"/>
        </w:rPr>
        <w:t>Commentary:</w:t>
      </w:r>
      <w:r w:rsidRPr="00FD0BF6">
        <w:rPr>
          <w:rFonts w:ascii="Times New Roman" w:eastAsia="Cambria" w:hAnsi="Times New Roman"/>
          <w:b w:val="0"/>
          <w:sz w:val="22"/>
          <w:szCs w:val="32"/>
        </w:rPr>
        <w:t xml:space="preserve"> </w:t>
      </w:r>
    </w:p>
    <w:p w14:paraId="026B9BB0" w14:textId="2CF6D7EC" w:rsidR="000E60E1" w:rsidRDefault="00B31D74" w:rsidP="00E27F45">
      <w:pPr>
        <w:pStyle w:val="BodyText"/>
        <w:ind w:firstLine="720"/>
        <w:jc w:val="left"/>
        <w:outlineLvl w:val="0"/>
        <w:rPr>
          <w:rFonts w:ascii="Times New Roman" w:hAnsi="Times New Roman"/>
          <w:b w:val="0"/>
          <w:sz w:val="22"/>
          <w:szCs w:val="32"/>
        </w:rPr>
      </w:pPr>
      <w:r>
        <w:rPr>
          <w:rFonts w:ascii="Times New Roman" w:eastAsia="Cambria" w:hAnsi="Times New Roman"/>
          <w:b w:val="0"/>
          <w:sz w:val="22"/>
          <w:szCs w:val="32"/>
        </w:rPr>
        <w:t>S Leander (2014) ASU Researcher Leads National Effort to Transform Biology Education</w:t>
      </w:r>
      <w:r w:rsidR="00066058">
        <w:rPr>
          <w:rFonts w:ascii="Times New Roman" w:eastAsia="Cambria" w:hAnsi="Times New Roman"/>
          <w:b w:val="0"/>
          <w:sz w:val="22"/>
          <w:szCs w:val="32"/>
        </w:rPr>
        <w:t>.</w:t>
      </w:r>
      <w:r>
        <w:rPr>
          <w:rFonts w:ascii="Times New Roman" w:eastAsia="Cambria" w:hAnsi="Times New Roman"/>
          <w:b w:val="0"/>
          <w:sz w:val="22"/>
          <w:szCs w:val="32"/>
        </w:rPr>
        <w:t xml:space="preserve"> </w:t>
      </w:r>
      <w:r w:rsidR="00E27F45" w:rsidRPr="00FD0BF6">
        <w:rPr>
          <w:rFonts w:ascii="Times New Roman" w:hAnsi="Times New Roman"/>
          <w:b w:val="0"/>
          <w:sz w:val="22"/>
          <w:szCs w:val="32"/>
        </w:rPr>
        <w:t>ASU</w:t>
      </w:r>
      <w:r w:rsidR="00E27F45">
        <w:rPr>
          <w:rFonts w:ascii="Times New Roman" w:hAnsi="Times New Roman"/>
          <w:b w:val="0"/>
          <w:sz w:val="22"/>
          <w:szCs w:val="32"/>
        </w:rPr>
        <w:t xml:space="preserve"> News</w:t>
      </w:r>
    </w:p>
    <w:p w14:paraId="75404D6E" w14:textId="15B3DC15" w:rsidR="000E60E1" w:rsidRPr="009E122F" w:rsidRDefault="000E60E1" w:rsidP="000E60E1">
      <w:pPr>
        <w:rPr>
          <w:b/>
          <w:sz w:val="22"/>
          <w:szCs w:val="22"/>
        </w:rPr>
      </w:pPr>
    </w:p>
    <w:p w14:paraId="1D0E3A78" w14:textId="781CD180" w:rsidR="009A1F36" w:rsidRDefault="00905CD4" w:rsidP="009B77C5">
      <w:pPr>
        <w:rPr>
          <w:sz w:val="22"/>
          <w:szCs w:val="22"/>
        </w:rPr>
      </w:pPr>
      <w:r>
        <w:rPr>
          <w:sz w:val="22"/>
          <w:szCs w:val="22"/>
        </w:rPr>
        <w:lastRenderedPageBreak/>
        <w:t>22</w:t>
      </w:r>
      <w:r w:rsidR="000E60E1" w:rsidRPr="009E122F">
        <w:rPr>
          <w:sz w:val="22"/>
          <w:szCs w:val="22"/>
        </w:rPr>
        <w:t>.</w:t>
      </w:r>
      <w:r w:rsidR="000E60E1" w:rsidRPr="009E122F">
        <w:rPr>
          <w:b/>
          <w:sz w:val="22"/>
          <w:szCs w:val="22"/>
        </w:rPr>
        <w:t xml:space="preserve">  </w:t>
      </w:r>
      <w:r w:rsidR="000E60E1" w:rsidRPr="0041302F">
        <w:rPr>
          <w:b/>
          <w:i/>
          <w:sz w:val="22"/>
          <w:szCs w:val="22"/>
        </w:rPr>
        <w:t>Brownell SE</w:t>
      </w:r>
      <w:r w:rsidR="000E60E1" w:rsidRPr="009E122F">
        <w:rPr>
          <w:b/>
          <w:sz w:val="22"/>
          <w:szCs w:val="22"/>
        </w:rPr>
        <w:t>,</w:t>
      </w:r>
      <w:r w:rsidR="000E60E1" w:rsidRPr="009E122F">
        <w:rPr>
          <w:sz w:val="22"/>
          <w:szCs w:val="22"/>
        </w:rPr>
        <w:t xml:space="preserve"> Wenderoth MP, Theobald R, Okoroafor N, Koval M, Freeman S, Walcher-</w:t>
      </w:r>
      <w:proofErr w:type="spellStart"/>
      <w:r w:rsidR="000E60E1" w:rsidRPr="009E122F">
        <w:rPr>
          <w:sz w:val="22"/>
          <w:szCs w:val="22"/>
        </w:rPr>
        <w:t>Chevillet</w:t>
      </w:r>
      <w:proofErr w:type="spellEnd"/>
      <w:r w:rsidR="000E60E1" w:rsidRPr="009E122F">
        <w:rPr>
          <w:sz w:val="22"/>
          <w:szCs w:val="22"/>
        </w:rPr>
        <w:t xml:space="preserve"> CL, and Crowe AJ.  How students think about experimental design: novel conceptions revealed by in-class activities. </w:t>
      </w:r>
      <w:proofErr w:type="spellStart"/>
      <w:r w:rsidR="000E60E1" w:rsidRPr="009E122F">
        <w:rPr>
          <w:sz w:val="22"/>
          <w:szCs w:val="22"/>
        </w:rPr>
        <w:t>BioScience</w:t>
      </w:r>
      <w:proofErr w:type="spellEnd"/>
      <w:r w:rsidR="000E60E1" w:rsidRPr="009E122F">
        <w:rPr>
          <w:sz w:val="22"/>
          <w:szCs w:val="22"/>
        </w:rPr>
        <w:t>. February 2014.</w:t>
      </w:r>
      <w:r w:rsidR="00D52F59">
        <w:rPr>
          <w:sz w:val="22"/>
          <w:szCs w:val="22"/>
        </w:rPr>
        <w:t xml:space="preserve"> </w:t>
      </w:r>
      <w:r w:rsidR="009A1F36">
        <w:rPr>
          <w:sz w:val="22"/>
          <w:szCs w:val="22"/>
        </w:rPr>
        <w:t xml:space="preserve">13 pages. </w:t>
      </w:r>
      <w:hyperlink r:id="rId169" w:history="1">
        <w:r w:rsidR="00397FF6" w:rsidRPr="009E122F">
          <w:rPr>
            <w:rStyle w:val="Hyperlink"/>
            <w:sz w:val="22"/>
            <w:szCs w:val="22"/>
          </w:rPr>
          <w:t>http://bioscience.oxfordjournals.org/content/64/2/125.full</w:t>
        </w:r>
      </w:hyperlink>
    </w:p>
    <w:p w14:paraId="3A6F41F9" w14:textId="77777777" w:rsidR="00A63C88" w:rsidRDefault="00A63C88" w:rsidP="000E60E1">
      <w:pPr>
        <w:rPr>
          <w:sz w:val="22"/>
          <w:szCs w:val="22"/>
          <w:u w:val="single"/>
        </w:rPr>
      </w:pPr>
    </w:p>
    <w:p w14:paraId="17F8135F" w14:textId="3FEB2174" w:rsidR="00663FAC" w:rsidRPr="00753A32" w:rsidRDefault="00663FAC" w:rsidP="000E60E1">
      <w:pPr>
        <w:rPr>
          <w:sz w:val="22"/>
          <w:szCs w:val="22"/>
          <w:u w:val="single"/>
        </w:rPr>
      </w:pPr>
      <w:r w:rsidRPr="00663FAC">
        <w:rPr>
          <w:sz w:val="22"/>
          <w:szCs w:val="22"/>
          <w:u w:val="single"/>
        </w:rPr>
        <w:t>2013 and earlier</w:t>
      </w:r>
    </w:p>
    <w:p w14:paraId="6F803BD3" w14:textId="77777777" w:rsidR="00A63C88" w:rsidRDefault="00A63C88" w:rsidP="000E60E1">
      <w:pPr>
        <w:rPr>
          <w:sz w:val="22"/>
          <w:szCs w:val="22"/>
        </w:rPr>
      </w:pPr>
    </w:p>
    <w:p w14:paraId="646FC773" w14:textId="5942B756" w:rsidR="000C1194" w:rsidRPr="009E122F" w:rsidRDefault="00905CD4" w:rsidP="000E60E1">
      <w:pPr>
        <w:rPr>
          <w:sz w:val="22"/>
          <w:szCs w:val="22"/>
        </w:rPr>
      </w:pPr>
      <w:r>
        <w:rPr>
          <w:sz w:val="22"/>
          <w:szCs w:val="22"/>
        </w:rPr>
        <w:t>21</w:t>
      </w:r>
      <w:r w:rsidR="000E60E1" w:rsidRPr="009E122F">
        <w:rPr>
          <w:sz w:val="22"/>
          <w:szCs w:val="22"/>
        </w:rPr>
        <w:t>.</w:t>
      </w:r>
      <w:r w:rsidR="000E60E1" w:rsidRPr="009E122F">
        <w:rPr>
          <w:b/>
          <w:sz w:val="22"/>
          <w:szCs w:val="22"/>
        </w:rPr>
        <w:t xml:space="preserve">  </w:t>
      </w:r>
      <w:r w:rsidR="000E60E1" w:rsidRPr="0041302F">
        <w:rPr>
          <w:b/>
          <w:sz w:val="22"/>
          <w:szCs w:val="22"/>
        </w:rPr>
        <w:t>Brownell SE</w:t>
      </w:r>
      <w:r w:rsidR="000E60E1" w:rsidRPr="009E122F">
        <w:rPr>
          <w:sz w:val="22"/>
          <w:szCs w:val="22"/>
        </w:rPr>
        <w:t>, Kloser MJ, Fukami T, and Shavelson R. Context matters: volunteer bias, small sample size, and the value of comparison groups in the assessment of research-based undergraduate introductory lab courses.  Journal of Microbiology and Bio</w:t>
      </w:r>
      <w:r w:rsidR="00D52F59">
        <w:rPr>
          <w:sz w:val="22"/>
          <w:szCs w:val="22"/>
        </w:rPr>
        <w:t xml:space="preserve">logy Education. December 2013. </w:t>
      </w:r>
      <w:hyperlink r:id="rId170" w:history="1">
        <w:r w:rsidR="00397FF6" w:rsidRPr="009E122F">
          <w:rPr>
            <w:rStyle w:val="Hyperlink"/>
            <w:sz w:val="22"/>
            <w:szCs w:val="22"/>
          </w:rPr>
          <w:t>http://www.ncbi.nlm.nih.gov/pmc/articles/PMC3867754/</w:t>
        </w:r>
      </w:hyperlink>
    </w:p>
    <w:p w14:paraId="046856BF" w14:textId="77777777" w:rsidR="00E22999" w:rsidRDefault="000C1194" w:rsidP="000E60E1">
      <w:pPr>
        <w:rPr>
          <w:sz w:val="22"/>
          <w:szCs w:val="22"/>
        </w:rPr>
      </w:pPr>
      <w:r w:rsidRPr="009E122F">
        <w:rPr>
          <w:sz w:val="22"/>
          <w:szCs w:val="22"/>
        </w:rPr>
        <w:tab/>
      </w:r>
    </w:p>
    <w:p w14:paraId="5520C1E6" w14:textId="0D9DC938" w:rsidR="006267D6" w:rsidRPr="00DA0FAB" w:rsidRDefault="000C1194" w:rsidP="00DA0FAB">
      <w:pPr>
        <w:ind w:firstLine="720"/>
        <w:rPr>
          <w:sz w:val="22"/>
          <w:szCs w:val="22"/>
        </w:rPr>
      </w:pPr>
      <w:r w:rsidRPr="009E122F">
        <w:rPr>
          <w:sz w:val="22"/>
          <w:szCs w:val="22"/>
        </w:rPr>
        <w:t>Highlighted on Biology Scholars Research Residency website</w:t>
      </w:r>
    </w:p>
    <w:p w14:paraId="0FCF2D9A" w14:textId="77777777" w:rsidR="002B43C2" w:rsidRDefault="002B43C2" w:rsidP="008D17D8">
      <w:pPr>
        <w:pStyle w:val="BodyText"/>
        <w:jc w:val="left"/>
        <w:outlineLvl w:val="0"/>
        <w:rPr>
          <w:rFonts w:ascii="Times New Roman" w:eastAsia="Cambria" w:hAnsi="Times New Roman"/>
          <w:b w:val="0"/>
          <w:sz w:val="22"/>
          <w:szCs w:val="32"/>
        </w:rPr>
      </w:pPr>
    </w:p>
    <w:p w14:paraId="199D9139" w14:textId="50FCDDA0" w:rsidR="002156A6" w:rsidRPr="008D17D8" w:rsidRDefault="00905CD4" w:rsidP="008D17D8">
      <w:pPr>
        <w:pStyle w:val="BodyText"/>
        <w:jc w:val="left"/>
        <w:outlineLvl w:val="0"/>
        <w:rPr>
          <w:rFonts w:ascii="Times New Roman" w:eastAsia="Cambria" w:hAnsi="Times New Roman"/>
          <w:b w:val="0"/>
          <w:sz w:val="22"/>
          <w:szCs w:val="32"/>
        </w:rPr>
      </w:pPr>
      <w:r>
        <w:rPr>
          <w:rFonts w:ascii="Times New Roman" w:eastAsia="Cambria" w:hAnsi="Times New Roman"/>
          <w:b w:val="0"/>
          <w:sz w:val="22"/>
          <w:szCs w:val="32"/>
        </w:rPr>
        <w:t>20</w:t>
      </w:r>
      <w:r w:rsidR="000E60E1" w:rsidRPr="009E122F">
        <w:rPr>
          <w:rFonts w:ascii="Times New Roman" w:eastAsia="Cambria" w:hAnsi="Times New Roman"/>
          <w:b w:val="0"/>
          <w:sz w:val="22"/>
          <w:szCs w:val="32"/>
        </w:rPr>
        <w:t>.</w:t>
      </w:r>
      <w:r w:rsidR="000E60E1" w:rsidRPr="009E122F">
        <w:rPr>
          <w:rFonts w:ascii="Times New Roman" w:eastAsia="Cambria" w:hAnsi="Times New Roman"/>
          <w:sz w:val="22"/>
          <w:szCs w:val="32"/>
        </w:rPr>
        <w:t xml:space="preserve">  </w:t>
      </w:r>
      <w:r w:rsidR="000E60E1" w:rsidRPr="0041302F">
        <w:rPr>
          <w:rFonts w:ascii="Times New Roman" w:eastAsia="Cambria" w:hAnsi="Times New Roman"/>
          <w:sz w:val="22"/>
          <w:szCs w:val="32"/>
        </w:rPr>
        <w:t>Brownell SE</w:t>
      </w:r>
      <w:r w:rsidR="000E60E1" w:rsidRPr="0041302F">
        <w:rPr>
          <w:rFonts w:ascii="Times New Roman" w:eastAsia="Cambria" w:hAnsi="Times New Roman"/>
          <w:b w:val="0"/>
          <w:i/>
          <w:sz w:val="22"/>
          <w:szCs w:val="32"/>
        </w:rPr>
        <w:t>,</w:t>
      </w:r>
      <w:r w:rsidR="000E60E1" w:rsidRPr="009E122F">
        <w:rPr>
          <w:rFonts w:ascii="Times New Roman" w:eastAsia="Cambria" w:hAnsi="Times New Roman"/>
          <w:b w:val="0"/>
          <w:sz w:val="22"/>
          <w:szCs w:val="32"/>
        </w:rPr>
        <w:t xml:space="preserve"> Price JV, and Steinman L. Science communication to the general public: Why we need to teach undergraduate and graduate students this skill as part of their formal scientific training.  Journal of Undergraduate Neuroscience Education. October 2013. </w:t>
      </w:r>
      <w:hyperlink r:id="rId171" w:history="1">
        <w:r w:rsidR="00397FF6" w:rsidRPr="009E122F">
          <w:rPr>
            <w:rStyle w:val="Hyperlink"/>
            <w:rFonts w:ascii="Times New Roman" w:eastAsia="Cambria" w:hAnsi="Times New Roman"/>
            <w:b w:val="0"/>
            <w:sz w:val="22"/>
            <w:szCs w:val="32"/>
          </w:rPr>
          <w:t>http://www.ncbi.nlm.nih.gov/pmc/articles/PMC3852879/</w:t>
        </w:r>
      </w:hyperlink>
    </w:p>
    <w:p w14:paraId="68AA62FB" w14:textId="77777777" w:rsidR="004A4366" w:rsidRDefault="004A4366" w:rsidP="000C1194">
      <w:pPr>
        <w:pStyle w:val="BodyText"/>
        <w:ind w:firstLine="720"/>
        <w:jc w:val="left"/>
        <w:outlineLvl w:val="0"/>
        <w:rPr>
          <w:rFonts w:ascii="Times New Roman" w:eastAsia="Cambria" w:hAnsi="Times New Roman"/>
          <w:sz w:val="22"/>
          <w:szCs w:val="32"/>
        </w:rPr>
      </w:pPr>
    </w:p>
    <w:p w14:paraId="2FBD4A01" w14:textId="1E6A2216" w:rsidR="000C1194" w:rsidRPr="009E122F" w:rsidRDefault="000C1194" w:rsidP="000C1194">
      <w:pPr>
        <w:pStyle w:val="BodyText"/>
        <w:ind w:firstLine="720"/>
        <w:jc w:val="left"/>
        <w:outlineLvl w:val="0"/>
        <w:rPr>
          <w:rFonts w:ascii="Times New Roman" w:eastAsia="Cambria" w:hAnsi="Times New Roman"/>
          <w:sz w:val="22"/>
          <w:szCs w:val="32"/>
        </w:rPr>
      </w:pPr>
      <w:r w:rsidRPr="009E122F">
        <w:rPr>
          <w:rFonts w:ascii="Times New Roman" w:eastAsia="Cambria" w:hAnsi="Times New Roman"/>
          <w:sz w:val="22"/>
          <w:szCs w:val="32"/>
        </w:rPr>
        <w:t xml:space="preserve">Commentary: </w:t>
      </w:r>
    </w:p>
    <w:p w14:paraId="47413820" w14:textId="7D441E3E" w:rsidR="00FD0BF6" w:rsidRDefault="000C1194" w:rsidP="00695E0A">
      <w:pPr>
        <w:pStyle w:val="BodyText"/>
        <w:ind w:left="720"/>
        <w:jc w:val="left"/>
        <w:outlineLvl w:val="0"/>
        <w:rPr>
          <w:rFonts w:ascii="Times New Roman" w:hAnsi="Times New Roman"/>
          <w:b w:val="0"/>
          <w:sz w:val="22"/>
          <w:szCs w:val="32"/>
        </w:rPr>
      </w:pPr>
      <w:r w:rsidRPr="009E122F">
        <w:rPr>
          <w:rFonts w:ascii="Times New Roman" w:hAnsi="Times New Roman"/>
          <w:b w:val="0"/>
          <w:sz w:val="22"/>
          <w:szCs w:val="32"/>
        </w:rPr>
        <w:t xml:space="preserve">S.H. </w:t>
      </w:r>
      <w:proofErr w:type="gramStart"/>
      <w:r w:rsidRPr="009E122F">
        <w:rPr>
          <w:rFonts w:ascii="Times New Roman" w:hAnsi="Times New Roman"/>
          <w:b w:val="0"/>
          <w:sz w:val="22"/>
          <w:szCs w:val="32"/>
        </w:rPr>
        <w:t>Joo  (</w:t>
      </w:r>
      <w:proofErr w:type="gramEnd"/>
      <w:r w:rsidRPr="009E122F">
        <w:rPr>
          <w:rFonts w:ascii="Times New Roman" w:hAnsi="Times New Roman"/>
          <w:b w:val="0"/>
          <w:sz w:val="22"/>
          <w:szCs w:val="32"/>
        </w:rPr>
        <w:t>2015) Communicating science to the general public. Student blog assignment for a course at Ryerson University</w:t>
      </w:r>
    </w:p>
    <w:p w14:paraId="4EA9926F" w14:textId="77777777" w:rsidR="00DE3EFF" w:rsidRDefault="00DE3EFF" w:rsidP="00FF751A">
      <w:pPr>
        <w:pStyle w:val="BodyText"/>
        <w:ind w:left="720"/>
        <w:jc w:val="left"/>
        <w:outlineLvl w:val="0"/>
        <w:rPr>
          <w:rFonts w:ascii="Times New Roman" w:hAnsi="Times New Roman"/>
          <w:b w:val="0"/>
          <w:sz w:val="22"/>
          <w:szCs w:val="32"/>
        </w:rPr>
      </w:pPr>
    </w:p>
    <w:p w14:paraId="62F5B6FF" w14:textId="7251FED1" w:rsidR="000E60E1" w:rsidRPr="009E122F" w:rsidRDefault="00FD0BF6" w:rsidP="00FF751A">
      <w:pPr>
        <w:pStyle w:val="BodyText"/>
        <w:ind w:left="720"/>
        <w:jc w:val="left"/>
        <w:outlineLvl w:val="0"/>
        <w:rPr>
          <w:rFonts w:ascii="Times New Roman" w:eastAsia="Cambria" w:hAnsi="Times New Roman"/>
          <w:b w:val="0"/>
          <w:sz w:val="22"/>
          <w:szCs w:val="32"/>
        </w:rPr>
      </w:pPr>
      <w:r>
        <w:rPr>
          <w:rFonts w:ascii="Times New Roman" w:hAnsi="Times New Roman"/>
          <w:b w:val="0"/>
          <w:sz w:val="22"/>
          <w:szCs w:val="32"/>
        </w:rPr>
        <w:t>Forbes article “</w:t>
      </w:r>
      <w:r w:rsidRPr="00FD0BF6">
        <w:rPr>
          <w:rFonts w:ascii="Times New Roman" w:hAnsi="Times New Roman"/>
          <w:b w:val="0"/>
          <w:sz w:val="22"/>
          <w:szCs w:val="32"/>
        </w:rPr>
        <w:t xml:space="preserve">Study Re-Emphasizes: If You Want </w:t>
      </w:r>
      <w:proofErr w:type="gramStart"/>
      <w:r w:rsidRPr="00FD0BF6">
        <w:rPr>
          <w:rFonts w:ascii="Times New Roman" w:hAnsi="Times New Roman"/>
          <w:b w:val="0"/>
          <w:sz w:val="22"/>
          <w:szCs w:val="32"/>
        </w:rPr>
        <w:t>To</w:t>
      </w:r>
      <w:proofErr w:type="gramEnd"/>
      <w:r w:rsidRPr="00FD0BF6">
        <w:rPr>
          <w:rFonts w:ascii="Times New Roman" w:hAnsi="Times New Roman"/>
          <w:b w:val="0"/>
          <w:sz w:val="22"/>
          <w:szCs w:val="32"/>
        </w:rPr>
        <w:t xml:space="preserve"> Advance Science, Try Explaining It More Simply</w:t>
      </w:r>
      <w:r>
        <w:rPr>
          <w:rFonts w:ascii="Times New Roman" w:hAnsi="Times New Roman"/>
          <w:b w:val="0"/>
          <w:sz w:val="22"/>
          <w:szCs w:val="32"/>
        </w:rPr>
        <w:t>”</w:t>
      </w:r>
    </w:p>
    <w:p w14:paraId="44640968" w14:textId="77777777" w:rsidR="00695E0A" w:rsidRDefault="00695E0A" w:rsidP="000E60E1">
      <w:pPr>
        <w:rPr>
          <w:sz w:val="22"/>
          <w:szCs w:val="22"/>
        </w:rPr>
      </w:pPr>
    </w:p>
    <w:p w14:paraId="077A52D2" w14:textId="39491980" w:rsidR="000E60E1" w:rsidRPr="009E122F" w:rsidRDefault="00905CD4" w:rsidP="000E60E1">
      <w:pPr>
        <w:rPr>
          <w:sz w:val="22"/>
          <w:szCs w:val="22"/>
        </w:rPr>
      </w:pPr>
      <w:r>
        <w:rPr>
          <w:sz w:val="22"/>
          <w:szCs w:val="22"/>
        </w:rPr>
        <w:t>19</w:t>
      </w:r>
      <w:r w:rsidR="000E60E1" w:rsidRPr="009E122F">
        <w:rPr>
          <w:sz w:val="22"/>
          <w:szCs w:val="22"/>
        </w:rPr>
        <w:t>.</w:t>
      </w:r>
      <w:r w:rsidR="000E60E1" w:rsidRPr="009E122F">
        <w:rPr>
          <w:b/>
          <w:sz w:val="22"/>
          <w:szCs w:val="22"/>
        </w:rPr>
        <w:t xml:space="preserve">  </w:t>
      </w:r>
      <w:r w:rsidR="000E60E1" w:rsidRPr="0041302F">
        <w:rPr>
          <w:b/>
          <w:sz w:val="22"/>
          <w:szCs w:val="22"/>
        </w:rPr>
        <w:t>Brownell SE</w:t>
      </w:r>
      <w:r w:rsidR="000E60E1" w:rsidRPr="009E122F">
        <w:rPr>
          <w:b/>
          <w:sz w:val="22"/>
          <w:szCs w:val="22"/>
        </w:rPr>
        <w:t xml:space="preserve">, </w:t>
      </w:r>
      <w:r w:rsidR="000E60E1" w:rsidRPr="009E122F">
        <w:rPr>
          <w:sz w:val="22"/>
          <w:szCs w:val="22"/>
        </w:rPr>
        <w:t xml:space="preserve">Price JV, and Steinman L.  A writing –intensive course improves biology undergraduates’ perception and confidence of their abilities to read scientific literature and communicate science.  Advances in Physiology Education.  March 2013.    </w:t>
      </w:r>
      <w:hyperlink r:id="rId172" w:history="1">
        <w:r w:rsidR="00397FF6" w:rsidRPr="009E122F">
          <w:rPr>
            <w:rStyle w:val="Hyperlink"/>
            <w:sz w:val="22"/>
            <w:szCs w:val="22"/>
          </w:rPr>
          <w:t>http://advan.physiology.org/content/37/1/70</w:t>
        </w:r>
      </w:hyperlink>
    </w:p>
    <w:p w14:paraId="103BC634" w14:textId="77777777" w:rsidR="00CE196D" w:rsidRDefault="00CE196D" w:rsidP="000E60E1">
      <w:pPr>
        <w:rPr>
          <w:sz w:val="22"/>
          <w:szCs w:val="22"/>
        </w:rPr>
      </w:pPr>
    </w:p>
    <w:p w14:paraId="1A6B9B2B" w14:textId="644A44BC" w:rsidR="00A54CC5" w:rsidRDefault="00905CD4" w:rsidP="000E60E1">
      <w:pPr>
        <w:rPr>
          <w:sz w:val="22"/>
          <w:szCs w:val="22"/>
        </w:rPr>
      </w:pPr>
      <w:r>
        <w:rPr>
          <w:sz w:val="22"/>
          <w:szCs w:val="22"/>
        </w:rPr>
        <w:t>18</w:t>
      </w:r>
      <w:r w:rsidR="000E60E1" w:rsidRPr="009E122F">
        <w:rPr>
          <w:sz w:val="22"/>
          <w:szCs w:val="22"/>
        </w:rPr>
        <w:t>.</w:t>
      </w:r>
      <w:r w:rsidR="000E60E1" w:rsidRPr="009E122F">
        <w:rPr>
          <w:b/>
          <w:sz w:val="22"/>
          <w:szCs w:val="22"/>
        </w:rPr>
        <w:t xml:space="preserve"> </w:t>
      </w:r>
      <w:r w:rsidR="000E60E1" w:rsidRPr="009E122F">
        <w:rPr>
          <w:sz w:val="22"/>
          <w:szCs w:val="22"/>
        </w:rPr>
        <w:t xml:space="preserve">Kloser MJ*, </w:t>
      </w:r>
      <w:r w:rsidR="002165DF" w:rsidRPr="009E122F">
        <w:rPr>
          <w:b/>
          <w:sz w:val="22"/>
          <w:szCs w:val="22"/>
        </w:rPr>
        <w:t>Brownell SE</w:t>
      </w:r>
      <w:r w:rsidR="002165DF" w:rsidRPr="009E122F">
        <w:rPr>
          <w:sz w:val="22"/>
          <w:szCs w:val="22"/>
        </w:rPr>
        <w:t xml:space="preserve">*, </w:t>
      </w:r>
      <w:r w:rsidR="000E60E1" w:rsidRPr="009E122F">
        <w:rPr>
          <w:sz w:val="22"/>
          <w:szCs w:val="22"/>
        </w:rPr>
        <w:t xml:space="preserve">Shavelson R, Fukami T.  Effects of a Research-based Ecology Lab Course: A study of </w:t>
      </w:r>
      <w:proofErr w:type="spellStart"/>
      <w:r w:rsidR="000E60E1" w:rsidRPr="009E122F">
        <w:rPr>
          <w:sz w:val="22"/>
          <w:szCs w:val="22"/>
        </w:rPr>
        <w:t>nonvolunteer</w:t>
      </w:r>
      <w:proofErr w:type="spellEnd"/>
      <w:r w:rsidR="000E60E1" w:rsidRPr="009E122F">
        <w:rPr>
          <w:sz w:val="22"/>
          <w:szCs w:val="22"/>
        </w:rPr>
        <w:t xml:space="preserve"> achievement, self-confidence, and perception of lab course purpose. </w:t>
      </w:r>
      <w:r w:rsidR="000E60E1" w:rsidRPr="009E122F">
        <w:rPr>
          <w:rFonts w:eastAsia="Cambria"/>
          <w:color w:val="202020"/>
          <w:sz w:val="22"/>
          <w:szCs w:val="22"/>
        </w:rPr>
        <w:t xml:space="preserve">Journal of College Science Teaching.  January/February 2013. </w:t>
      </w:r>
      <w:r w:rsidR="000E60E1" w:rsidRPr="009E122F">
        <w:rPr>
          <w:sz w:val="22"/>
          <w:szCs w:val="22"/>
        </w:rPr>
        <w:t>(*these authors contributed equally)</w:t>
      </w:r>
      <w:r w:rsidR="00FA0553" w:rsidRPr="009E122F">
        <w:rPr>
          <w:sz w:val="22"/>
          <w:szCs w:val="22"/>
        </w:rPr>
        <w:t xml:space="preserve"> </w:t>
      </w:r>
      <w:hyperlink r:id="rId173" w:history="1">
        <w:r w:rsidR="00FA0553" w:rsidRPr="009E122F">
          <w:rPr>
            <w:rStyle w:val="Hyperlink"/>
            <w:sz w:val="22"/>
            <w:szCs w:val="22"/>
          </w:rPr>
          <w:t>http://media.wix.com/ugd/98a1a0_595a17d8dbaa410a82c888227226b2f4.pdf</w:t>
        </w:r>
      </w:hyperlink>
    </w:p>
    <w:p w14:paraId="0952C4DB" w14:textId="77777777" w:rsidR="00F26A67" w:rsidRDefault="00F26A67" w:rsidP="000E60E1">
      <w:pPr>
        <w:rPr>
          <w:sz w:val="22"/>
          <w:szCs w:val="22"/>
        </w:rPr>
      </w:pPr>
    </w:p>
    <w:p w14:paraId="6EC51C00" w14:textId="262F8D77" w:rsidR="000E60E1" w:rsidRPr="0082279F" w:rsidRDefault="00905CD4" w:rsidP="000E60E1">
      <w:pPr>
        <w:rPr>
          <w:sz w:val="22"/>
          <w:szCs w:val="22"/>
        </w:rPr>
      </w:pPr>
      <w:r>
        <w:rPr>
          <w:sz w:val="22"/>
          <w:szCs w:val="22"/>
        </w:rPr>
        <w:t>17</w:t>
      </w:r>
      <w:r w:rsidR="000E60E1" w:rsidRPr="009E122F">
        <w:rPr>
          <w:sz w:val="22"/>
          <w:szCs w:val="22"/>
        </w:rPr>
        <w:t>.</w:t>
      </w:r>
      <w:r w:rsidR="000E60E1" w:rsidRPr="009E122F">
        <w:rPr>
          <w:b/>
          <w:sz w:val="22"/>
          <w:szCs w:val="22"/>
        </w:rPr>
        <w:t xml:space="preserve">  Brownell SE</w:t>
      </w:r>
      <w:r w:rsidR="000E60E1" w:rsidRPr="009E122F">
        <w:rPr>
          <w:sz w:val="22"/>
          <w:szCs w:val="22"/>
        </w:rPr>
        <w:t xml:space="preserve">, Khalfan W, Bergmann D, Simoni R. </w:t>
      </w:r>
      <w:r w:rsidR="000E60E1" w:rsidRPr="009E122F">
        <w:rPr>
          <w:sz w:val="22"/>
        </w:rPr>
        <w:t xml:space="preserve">Explorations: A research-based program that provides unique teaching opportunities for graduate students while introducing undergraduates to diverse research topics in biology. Journal of College Science Teaching. </w:t>
      </w:r>
      <w:r w:rsidR="000E60E1" w:rsidRPr="009E122F">
        <w:rPr>
          <w:rFonts w:eastAsia="Cambria"/>
          <w:color w:val="202020"/>
          <w:sz w:val="22"/>
          <w:szCs w:val="22"/>
        </w:rPr>
        <w:t>January/February 2013.</w:t>
      </w:r>
      <w:r w:rsidR="00FA0553" w:rsidRPr="009E122F">
        <w:rPr>
          <w:rFonts w:eastAsia="Cambria"/>
          <w:color w:val="202020"/>
          <w:sz w:val="22"/>
          <w:szCs w:val="22"/>
        </w:rPr>
        <w:t xml:space="preserve">  </w:t>
      </w:r>
      <w:hyperlink r:id="rId174" w:history="1">
        <w:r w:rsidR="00FA0553" w:rsidRPr="009E122F">
          <w:rPr>
            <w:rStyle w:val="Hyperlink"/>
            <w:rFonts w:eastAsia="Cambria"/>
            <w:sz w:val="22"/>
            <w:szCs w:val="22"/>
          </w:rPr>
          <w:t>http://media.wix.com/ugd/98a1a0_33b6c7ebc40b440cbc7cea73ca1fb0f2.pdf</w:t>
        </w:r>
      </w:hyperlink>
    </w:p>
    <w:p w14:paraId="0FF4B521" w14:textId="77777777" w:rsidR="003A313E" w:rsidRDefault="003A313E" w:rsidP="000E60E1">
      <w:pPr>
        <w:rPr>
          <w:sz w:val="22"/>
          <w:szCs w:val="22"/>
        </w:rPr>
      </w:pPr>
    </w:p>
    <w:p w14:paraId="69E22F98" w14:textId="2692E7A5" w:rsidR="00462DF1" w:rsidRPr="00876555" w:rsidRDefault="00905CD4" w:rsidP="000E60E1">
      <w:pPr>
        <w:rPr>
          <w:sz w:val="22"/>
          <w:szCs w:val="22"/>
        </w:rPr>
      </w:pPr>
      <w:r>
        <w:rPr>
          <w:sz w:val="22"/>
          <w:szCs w:val="22"/>
        </w:rPr>
        <w:t>16</w:t>
      </w:r>
      <w:r w:rsidR="000E60E1" w:rsidRPr="009E122F">
        <w:rPr>
          <w:sz w:val="22"/>
          <w:szCs w:val="22"/>
        </w:rPr>
        <w:t>.</w:t>
      </w:r>
      <w:r w:rsidR="000E60E1" w:rsidRPr="009E122F">
        <w:rPr>
          <w:b/>
          <w:sz w:val="22"/>
          <w:szCs w:val="22"/>
        </w:rPr>
        <w:t xml:space="preserve">  Brownell SE</w:t>
      </w:r>
      <w:r w:rsidR="000E60E1" w:rsidRPr="009E122F">
        <w:rPr>
          <w:sz w:val="22"/>
          <w:szCs w:val="22"/>
        </w:rPr>
        <w:t xml:space="preserve">, Tanner KD.  Barriers to Faculty Pedagogical Change: Lack of Training, Time, Incentives, and … Tensions with Professional Identity? Cell Biology Education- Life Sciences Education (CBE-LSE).  December 2012.  </w:t>
      </w:r>
      <w:hyperlink r:id="rId175" w:history="1">
        <w:r w:rsidRPr="0083700D">
          <w:rPr>
            <w:rStyle w:val="Hyperlink"/>
            <w:sz w:val="22"/>
            <w:szCs w:val="22"/>
          </w:rPr>
          <w:t>https://www.lifescied.org/doi/10.1187/cbe.12-09-0163</w:t>
        </w:r>
      </w:hyperlink>
    </w:p>
    <w:p w14:paraId="14602962" w14:textId="77777777" w:rsidR="003A594E" w:rsidRDefault="003A594E" w:rsidP="00462DF1">
      <w:pPr>
        <w:ind w:firstLine="720"/>
        <w:rPr>
          <w:sz w:val="22"/>
        </w:rPr>
      </w:pPr>
    </w:p>
    <w:p w14:paraId="1755FA13" w14:textId="4D822206" w:rsidR="000E60E1" w:rsidRPr="009E122F" w:rsidRDefault="000E60E1" w:rsidP="00462DF1">
      <w:pPr>
        <w:ind w:firstLine="720"/>
        <w:rPr>
          <w:sz w:val="22"/>
        </w:rPr>
      </w:pPr>
      <w:r w:rsidRPr="009E122F">
        <w:rPr>
          <w:sz w:val="22"/>
        </w:rPr>
        <w:t>Finalist for Maryellen Weimer Scholarly Work on Teaching and Learning Award</w:t>
      </w:r>
    </w:p>
    <w:p w14:paraId="15B5C7F2" w14:textId="77777777" w:rsidR="00920393" w:rsidRPr="009E122F" w:rsidRDefault="00920393" w:rsidP="000E60E1">
      <w:pPr>
        <w:rPr>
          <w:sz w:val="22"/>
        </w:rPr>
      </w:pPr>
    </w:p>
    <w:p w14:paraId="0B33843D" w14:textId="0D4E1CB6" w:rsidR="00462DF1" w:rsidRDefault="00920393" w:rsidP="000E60E1">
      <w:pPr>
        <w:rPr>
          <w:sz w:val="22"/>
        </w:rPr>
      </w:pPr>
      <w:r w:rsidRPr="009E122F">
        <w:rPr>
          <w:sz w:val="22"/>
        </w:rPr>
        <w:tab/>
      </w:r>
      <w:r w:rsidR="00876699" w:rsidRPr="009E122F">
        <w:rPr>
          <w:sz w:val="22"/>
        </w:rPr>
        <w:t xml:space="preserve">Featured in 2013 Highlights issue of CBE LSE </w:t>
      </w:r>
      <w:r w:rsidR="0080015C" w:rsidRPr="0080015C">
        <w:rPr>
          <w:sz w:val="22"/>
        </w:rPr>
        <w:t>as an exemplar of life sciences education research</w:t>
      </w:r>
    </w:p>
    <w:p w14:paraId="583B00D0" w14:textId="7C705236" w:rsidR="00876699" w:rsidRPr="009E122F" w:rsidRDefault="00462DF1" w:rsidP="000E60E1">
      <w:pPr>
        <w:rPr>
          <w:sz w:val="22"/>
        </w:rPr>
      </w:pPr>
      <w:r>
        <w:rPr>
          <w:sz w:val="22"/>
        </w:rPr>
        <w:tab/>
        <w:t>Highlighted as one of five featured articles in December 2012 issue</w:t>
      </w:r>
    </w:p>
    <w:p w14:paraId="6A14B913" w14:textId="77777777" w:rsidR="000763F1" w:rsidRDefault="000763F1" w:rsidP="00876699">
      <w:pPr>
        <w:ind w:firstLine="720"/>
        <w:rPr>
          <w:sz w:val="22"/>
        </w:rPr>
      </w:pPr>
    </w:p>
    <w:p w14:paraId="79C454E5" w14:textId="08B02F56" w:rsidR="00920393" w:rsidRPr="009E122F" w:rsidRDefault="00920393" w:rsidP="00876699">
      <w:pPr>
        <w:ind w:firstLine="720"/>
        <w:rPr>
          <w:sz w:val="22"/>
        </w:rPr>
      </w:pPr>
      <w:r w:rsidRPr="009E122F">
        <w:rPr>
          <w:sz w:val="22"/>
        </w:rPr>
        <w:t>Highlighted in National Research Council report “Reaching Students”</w:t>
      </w:r>
    </w:p>
    <w:p w14:paraId="105DA085" w14:textId="77777777" w:rsidR="00920393" w:rsidRPr="009E122F" w:rsidRDefault="00920393" w:rsidP="000E60E1">
      <w:pPr>
        <w:rPr>
          <w:sz w:val="22"/>
        </w:rPr>
      </w:pPr>
    </w:p>
    <w:p w14:paraId="3C1EFB97" w14:textId="2A6FFFCC" w:rsidR="0053129F" w:rsidRPr="009E122F" w:rsidRDefault="00920393" w:rsidP="000E60E1">
      <w:pPr>
        <w:rPr>
          <w:sz w:val="22"/>
        </w:rPr>
      </w:pPr>
      <w:r w:rsidRPr="009E122F">
        <w:rPr>
          <w:sz w:val="22"/>
        </w:rPr>
        <w:tab/>
        <w:t>Highlighted in Current Biology news story “Breathing fresh life into life science education”</w:t>
      </w:r>
    </w:p>
    <w:p w14:paraId="66265300" w14:textId="2ED8E540" w:rsidR="005D62A8" w:rsidRDefault="0053129F" w:rsidP="00EE6DBD">
      <w:pPr>
        <w:rPr>
          <w:sz w:val="22"/>
        </w:rPr>
      </w:pPr>
      <w:r w:rsidRPr="009E122F">
        <w:rPr>
          <w:sz w:val="22"/>
        </w:rPr>
        <w:lastRenderedPageBreak/>
        <w:tab/>
        <w:t>Highligh</w:t>
      </w:r>
      <w:r w:rsidR="00CA4336" w:rsidRPr="009E122F">
        <w:rPr>
          <w:sz w:val="22"/>
        </w:rPr>
        <w:t xml:space="preserve">ted on PULSE community website and </w:t>
      </w:r>
      <w:r w:rsidR="00AF09A9">
        <w:rPr>
          <w:sz w:val="22"/>
        </w:rPr>
        <w:t>NSF’s WIDER Program Solicitation</w:t>
      </w:r>
    </w:p>
    <w:p w14:paraId="51DF9D25" w14:textId="0A9C6691" w:rsidR="00182782" w:rsidRDefault="00182782" w:rsidP="00EE6DBD">
      <w:pPr>
        <w:rPr>
          <w:sz w:val="22"/>
        </w:rPr>
      </w:pPr>
    </w:p>
    <w:p w14:paraId="791214AF" w14:textId="258408D6" w:rsidR="006267D6" w:rsidRDefault="00182782" w:rsidP="00EE6DBD">
      <w:pPr>
        <w:rPr>
          <w:sz w:val="22"/>
        </w:rPr>
      </w:pPr>
      <w:r>
        <w:rPr>
          <w:sz w:val="22"/>
        </w:rPr>
        <w:tab/>
        <w:t xml:space="preserve">Article in the top 5% of all research outputs scored by </w:t>
      </w:r>
      <w:proofErr w:type="spellStart"/>
      <w:r>
        <w:rPr>
          <w:sz w:val="22"/>
        </w:rPr>
        <w:t>Altmetric</w:t>
      </w:r>
      <w:proofErr w:type="spellEnd"/>
    </w:p>
    <w:p w14:paraId="45B908CD" w14:textId="56D700CE" w:rsidR="00126542" w:rsidRPr="00282DBC" w:rsidRDefault="006267D6" w:rsidP="00282DBC">
      <w:pPr>
        <w:ind w:firstLine="720"/>
        <w:rPr>
          <w:sz w:val="22"/>
        </w:rPr>
      </w:pPr>
      <w:r w:rsidRPr="006267D6">
        <w:rPr>
          <w:sz w:val="22"/>
        </w:rPr>
        <w:t xml:space="preserve">One of the five most </w:t>
      </w:r>
      <w:r>
        <w:rPr>
          <w:sz w:val="22"/>
        </w:rPr>
        <w:t>cited</w:t>
      </w:r>
      <w:r w:rsidRPr="006267D6">
        <w:rPr>
          <w:sz w:val="22"/>
        </w:rPr>
        <w:t xml:space="preserve"> articles of CBE Life Sciences Education</w:t>
      </w:r>
    </w:p>
    <w:p w14:paraId="330D97D0" w14:textId="77777777" w:rsidR="00B31F59" w:rsidRDefault="00B31F59" w:rsidP="00066058">
      <w:pPr>
        <w:ind w:firstLine="720"/>
        <w:rPr>
          <w:b/>
          <w:sz w:val="22"/>
        </w:rPr>
      </w:pPr>
    </w:p>
    <w:p w14:paraId="0F68EEC0" w14:textId="1FD46AB0" w:rsidR="000E60E1" w:rsidRPr="009E122F" w:rsidRDefault="000E60E1" w:rsidP="00066058">
      <w:pPr>
        <w:ind w:firstLine="720"/>
        <w:rPr>
          <w:sz w:val="22"/>
        </w:rPr>
      </w:pPr>
      <w:r w:rsidRPr="009E122F">
        <w:rPr>
          <w:b/>
          <w:sz w:val="22"/>
        </w:rPr>
        <w:t>Commentary</w:t>
      </w:r>
      <w:r w:rsidRPr="009E122F">
        <w:rPr>
          <w:sz w:val="22"/>
        </w:rPr>
        <w:t>:</w:t>
      </w:r>
    </w:p>
    <w:p w14:paraId="479C01BC" w14:textId="74643DB0" w:rsidR="000E60E1" w:rsidRPr="009E122F" w:rsidRDefault="0053129F" w:rsidP="0027220C">
      <w:pPr>
        <w:ind w:left="720"/>
        <w:rPr>
          <w:sz w:val="22"/>
        </w:rPr>
      </w:pPr>
      <w:r w:rsidRPr="009E122F">
        <w:rPr>
          <w:sz w:val="22"/>
        </w:rPr>
        <w:t>C.M. Buddle</w:t>
      </w:r>
      <w:r w:rsidR="000E60E1" w:rsidRPr="009E122F">
        <w:rPr>
          <w:sz w:val="22"/>
        </w:rPr>
        <w:t xml:space="preserve"> (2013) How “professional baggage” may be a key barrier in changing how we teach</w:t>
      </w:r>
      <w:r w:rsidRPr="009E122F">
        <w:rPr>
          <w:sz w:val="22"/>
        </w:rPr>
        <w:t>.  Personal blog</w:t>
      </w:r>
    </w:p>
    <w:p w14:paraId="44DD61AE" w14:textId="77777777" w:rsidR="0053129F" w:rsidRPr="009E122F" w:rsidRDefault="0053129F" w:rsidP="000E60E1">
      <w:pPr>
        <w:rPr>
          <w:sz w:val="22"/>
        </w:rPr>
      </w:pPr>
    </w:p>
    <w:p w14:paraId="7BF92CBE" w14:textId="449F829F" w:rsidR="0053129F" w:rsidRPr="009E122F" w:rsidRDefault="0053129F" w:rsidP="0027220C">
      <w:pPr>
        <w:ind w:left="720"/>
        <w:rPr>
          <w:sz w:val="22"/>
        </w:rPr>
      </w:pPr>
      <w:r w:rsidRPr="009E122F">
        <w:rPr>
          <w:sz w:val="22"/>
        </w:rPr>
        <w:t>L. Johnson (2013) Barriers to change? Australian Council of Deans of Science Teaching and Learning Centre</w:t>
      </w:r>
    </w:p>
    <w:p w14:paraId="46FB55CC" w14:textId="77777777" w:rsidR="000E60E1" w:rsidRPr="009E122F" w:rsidRDefault="000E60E1" w:rsidP="000E60E1">
      <w:pPr>
        <w:rPr>
          <w:sz w:val="22"/>
        </w:rPr>
      </w:pPr>
    </w:p>
    <w:p w14:paraId="07AF8BEA" w14:textId="2A5ED439" w:rsidR="0053129F" w:rsidRPr="009E122F" w:rsidRDefault="0053129F" w:rsidP="000E60E1">
      <w:pPr>
        <w:rPr>
          <w:sz w:val="22"/>
        </w:rPr>
      </w:pPr>
      <w:r w:rsidRPr="009E122F">
        <w:rPr>
          <w:sz w:val="22"/>
        </w:rPr>
        <w:tab/>
        <w:t>L.A. Moran (2015) Why can’t we teach properly? Personal blog</w:t>
      </w:r>
    </w:p>
    <w:p w14:paraId="3BF4614A" w14:textId="77777777" w:rsidR="00CA4336" w:rsidRPr="009E122F" w:rsidRDefault="00CA4336" w:rsidP="000E60E1">
      <w:pPr>
        <w:rPr>
          <w:sz w:val="22"/>
        </w:rPr>
      </w:pPr>
    </w:p>
    <w:p w14:paraId="36490C4F" w14:textId="4329DCD1" w:rsidR="004153D0" w:rsidRPr="00230413" w:rsidRDefault="00CA4336" w:rsidP="0030089C">
      <w:pPr>
        <w:rPr>
          <w:sz w:val="22"/>
        </w:rPr>
      </w:pPr>
      <w:r w:rsidRPr="009E122F">
        <w:rPr>
          <w:sz w:val="22"/>
        </w:rPr>
        <w:tab/>
        <w:t>Anonymous (2015) What is the relationship between teaching and learning? Personal blog</w:t>
      </w:r>
    </w:p>
    <w:p w14:paraId="0A8247EE" w14:textId="77777777" w:rsidR="00EF7631" w:rsidRDefault="00EF7631" w:rsidP="0030089C">
      <w:pPr>
        <w:rPr>
          <w:sz w:val="22"/>
          <w:szCs w:val="22"/>
        </w:rPr>
      </w:pPr>
    </w:p>
    <w:p w14:paraId="70F9CF73" w14:textId="4CC9C6AD" w:rsidR="00D90228" w:rsidRPr="00695E0A" w:rsidRDefault="00905CD4" w:rsidP="00695E0A">
      <w:pPr>
        <w:rPr>
          <w:sz w:val="22"/>
          <w:szCs w:val="22"/>
        </w:rPr>
      </w:pPr>
      <w:r>
        <w:rPr>
          <w:sz w:val="22"/>
          <w:szCs w:val="22"/>
        </w:rPr>
        <w:t>15</w:t>
      </w:r>
      <w:r w:rsidR="000E60E1" w:rsidRPr="009E122F">
        <w:rPr>
          <w:sz w:val="22"/>
          <w:szCs w:val="22"/>
        </w:rPr>
        <w:t>.</w:t>
      </w:r>
      <w:r w:rsidR="000E60E1" w:rsidRPr="009E122F">
        <w:rPr>
          <w:b/>
          <w:sz w:val="22"/>
          <w:szCs w:val="22"/>
        </w:rPr>
        <w:t xml:space="preserve">  Brownell SE</w:t>
      </w:r>
      <w:r w:rsidR="000E60E1" w:rsidRPr="009E122F">
        <w:rPr>
          <w:sz w:val="22"/>
          <w:szCs w:val="22"/>
        </w:rPr>
        <w:t xml:space="preserve">*, Kloser MJ*, Fukami T, Shavelson RJ. </w:t>
      </w:r>
      <w:r w:rsidR="000E60E1" w:rsidRPr="009E122F">
        <w:rPr>
          <w:rFonts w:eastAsia="Cambria"/>
          <w:color w:val="202020"/>
          <w:sz w:val="22"/>
          <w:szCs w:val="22"/>
        </w:rPr>
        <w:t xml:space="preserve">Undergraduate biology lab courses: Comparing the impact of traditionally-based ‘cookbook’ and authentic research- based courses on student lab experiences.  Journal of College Science Teaching.  March/April 2012. </w:t>
      </w:r>
      <w:r w:rsidR="000E60E1" w:rsidRPr="009E122F">
        <w:rPr>
          <w:sz w:val="22"/>
          <w:szCs w:val="22"/>
        </w:rPr>
        <w:t>(*these authors contributed equally)</w:t>
      </w:r>
      <w:r w:rsidR="00FA0553" w:rsidRPr="009E122F">
        <w:rPr>
          <w:sz w:val="22"/>
          <w:szCs w:val="22"/>
        </w:rPr>
        <w:t xml:space="preserve"> </w:t>
      </w:r>
      <w:hyperlink r:id="rId176" w:history="1">
        <w:r w:rsidR="00FA0553" w:rsidRPr="009E122F">
          <w:rPr>
            <w:rStyle w:val="Hyperlink"/>
            <w:sz w:val="22"/>
            <w:szCs w:val="22"/>
          </w:rPr>
          <w:t>http://media.wix.com/ugd/98a1a0_846ecd5fe8d44a30bd4fe77a34e8bd49.pdf</w:t>
        </w:r>
      </w:hyperlink>
    </w:p>
    <w:p w14:paraId="1518EC36" w14:textId="77777777" w:rsidR="004A4366" w:rsidRDefault="004A4366" w:rsidP="00797768">
      <w:pPr>
        <w:ind w:firstLine="720"/>
        <w:rPr>
          <w:b/>
          <w:sz w:val="22"/>
          <w:szCs w:val="22"/>
        </w:rPr>
      </w:pPr>
    </w:p>
    <w:p w14:paraId="2D52BF31" w14:textId="6BA431D7" w:rsidR="000E60E1" w:rsidRPr="009E122F" w:rsidRDefault="000E60E1" w:rsidP="00797768">
      <w:pPr>
        <w:ind w:firstLine="720"/>
        <w:rPr>
          <w:b/>
          <w:sz w:val="22"/>
          <w:szCs w:val="22"/>
        </w:rPr>
      </w:pPr>
      <w:r w:rsidRPr="009E122F">
        <w:rPr>
          <w:b/>
          <w:sz w:val="22"/>
          <w:szCs w:val="22"/>
        </w:rPr>
        <w:t>Commentary:</w:t>
      </w:r>
    </w:p>
    <w:p w14:paraId="5A7D9397" w14:textId="77777777" w:rsidR="000E60E1" w:rsidRPr="009E122F" w:rsidRDefault="000E60E1" w:rsidP="000E60E1">
      <w:pPr>
        <w:ind w:left="720"/>
        <w:rPr>
          <w:sz w:val="22"/>
          <w:szCs w:val="22"/>
        </w:rPr>
      </w:pPr>
      <w:r w:rsidRPr="009E122F">
        <w:rPr>
          <w:sz w:val="22"/>
          <w:szCs w:val="22"/>
        </w:rPr>
        <w:t xml:space="preserve">McClure M (2011) Ditch the cookbook: Stanford’s biology pilot project shows benefits from nontraditional lab class.  Stanford Report.  </w:t>
      </w:r>
    </w:p>
    <w:p w14:paraId="5DB81D38" w14:textId="77777777" w:rsidR="002B798D" w:rsidRDefault="002B798D" w:rsidP="000E60E1">
      <w:pPr>
        <w:ind w:left="720"/>
        <w:rPr>
          <w:sz w:val="22"/>
          <w:szCs w:val="22"/>
        </w:rPr>
      </w:pPr>
    </w:p>
    <w:p w14:paraId="2BAD8B2C" w14:textId="77777777" w:rsidR="000E60E1" w:rsidRPr="009E122F" w:rsidRDefault="000E60E1" w:rsidP="000E60E1">
      <w:pPr>
        <w:ind w:left="720"/>
        <w:rPr>
          <w:sz w:val="22"/>
          <w:szCs w:val="22"/>
        </w:rPr>
      </w:pPr>
      <w:proofErr w:type="spellStart"/>
      <w:r w:rsidRPr="009E122F">
        <w:rPr>
          <w:sz w:val="22"/>
          <w:szCs w:val="22"/>
        </w:rPr>
        <w:t>Passaelli</w:t>
      </w:r>
      <w:proofErr w:type="spellEnd"/>
      <w:r w:rsidRPr="009E122F">
        <w:rPr>
          <w:sz w:val="22"/>
          <w:szCs w:val="22"/>
        </w:rPr>
        <w:t xml:space="preserve"> J (2013) Out of the cookbook and into the field.  Stanford Teaching Commons.  </w:t>
      </w:r>
    </w:p>
    <w:p w14:paraId="3BC0DFF7" w14:textId="77777777" w:rsidR="000E60E1" w:rsidRPr="009E122F" w:rsidRDefault="000E60E1" w:rsidP="000E60E1">
      <w:pPr>
        <w:rPr>
          <w:sz w:val="22"/>
        </w:rPr>
      </w:pPr>
    </w:p>
    <w:p w14:paraId="0512CD95" w14:textId="51EFFFE6" w:rsidR="00FD0AED" w:rsidRPr="00B91C14" w:rsidRDefault="000E60E1" w:rsidP="000E60E1">
      <w:pPr>
        <w:rPr>
          <w:sz w:val="22"/>
        </w:rPr>
      </w:pPr>
      <w:r w:rsidRPr="009E122F">
        <w:rPr>
          <w:sz w:val="22"/>
          <w:lang w:eastAsia="ja-JP"/>
        </w:rPr>
        <w:t>1</w:t>
      </w:r>
      <w:r w:rsidR="00905CD4">
        <w:rPr>
          <w:sz w:val="22"/>
          <w:lang w:eastAsia="ja-JP"/>
        </w:rPr>
        <w:t>4</w:t>
      </w:r>
      <w:r w:rsidRPr="009E122F">
        <w:rPr>
          <w:sz w:val="22"/>
          <w:lang w:eastAsia="ja-JP"/>
        </w:rPr>
        <w:t>.</w:t>
      </w:r>
      <w:r w:rsidRPr="009E122F">
        <w:rPr>
          <w:b/>
          <w:sz w:val="22"/>
          <w:lang w:eastAsia="ja-JP"/>
        </w:rPr>
        <w:t xml:space="preserve"> </w:t>
      </w:r>
      <w:r w:rsidRPr="009E122F">
        <w:rPr>
          <w:sz w:val="22"/>
          <w:lang w:eastAsia="ja-JP"/>
        </w:rPr>
        <w:t xml:space="preserve">Kloser MJ*, </w:t>
      </w:r>
      <w:r w:rsidR="002165DF" w:rsidRPr="009E122F">
        <w:rPr>
          <w:b/>
          <w:sz w:val="22"/>
          <w:lang w:eastAsia="ja-JP"/>
        </w:rPr>
        <w:t>Brownell SE</w:t>
      </w:r>
      <w:r w:rsidR="002165DF" w:rsidRPr="009E122F">
        <w:rPr>
          <w:sz w:val="22"/>
          <w:lang w:eastAsia="ja-JP"/>
        </w:rPr>
        <w:t xml:space="preserve">*, </w:t>
      </w:r>
      <w:r w:rsidRPr="009E122F">
        <w:rPr>
          <w:sz w:val="22"/>
          <w:lang w:eastAsia="ja-JP"/>
        </w:rPr>
        <w:t>Chiariello NR, Fukami T.  Integrating teaching and research in</w:t>
      </w:r>
      <w:r w:rsidRPr="009E122F">
        <w:rPr>
          <w:sz w:val="22"/>
        </w:rPr>
        <w:t xml:space="preserve"> undergraduate biology laboratory education.  </w:t>
      </w:r>
      <w:proofErr w:type="spellStart"/>
      <w:r w:rsidRPr="009E122F">
        <w:rPr>
          <w:sz w:val="22"/>
        </w:rPr>
        <w:t>PLoS</w:t>
      </w:r>
      <w:proofErr w:type="spellEnd"/>
      <w:r w:rsidRPr="009E122F">
        <w:rPr>
          <w:sz w:val="22"/>
        </w:rPr>
        <w:t xml:space="preserve"> Biology. November 2011. (*these authors contributed equally)</w:t>
      </w:r>
      <w:r w:rsidR="00FA0553" w:rsidRPr="009E122F">
        <w:rPr>
          <w:sz w:val="22"/>
        </w:rPr>
        <w:t xml:space="preserve"> </w:t>
      </w:r>
      <w:hyperlink r:id="rId177" w:history="1">
        <w:r w:rsidR="00FA0553" w:rsidRPr="009E122F">
          <w:rPr>
            <w:rStyle w:val="Hyperlink"/>
            <w:sz w:val="22"/>
          </w:rPr>
          <w:t>http://journals.plos.org/plosbiology/article?id=10.1371/journal.pbio.1001174</w:t>
        </w:r>
      </w:hyperlink>
    </w:p>
    <w:p w14:paraId="412896BA" w14:textId="77777777" w:rsidR="00DE3EFF" w:rsidRDefault="00DE3EFF" w:rsidP="000E60E1">
      <w:pPr>
        <w:rPr>
          <w:b/>
          <w:i/>
          <w:sz w:val="22"/>
        </w:rPr>
      </w:pPr>
    </w:p>
    <w:p w14:paraId="2BDF01F4" w14:textId="3707CBF7" w:rsidR="00E80B22" w:rsidRPr="00775ED5" w:rsidRDefault="00E80B22" w:rsidP="000E60E1">
      <w:pPr>
        <w:rPr>
          <w:sz w:val="22"/>
        </w:rPr>
      </w:pPr>
      <w:r>
        <w:rPr>
          <w:b/>
          <w:i/>
          <w:sz w:val="22"/>
        </w:rPr>
        <w:t>Scientific Publications</w:t>
      </w:r>
    </w:p>
    <w:p w14:paraId="57004628" w14:textId="77777777" w:rsidR="00E80B22" w:rsidRPr="00E80B22" w:rsidRDefault="00E80B22" w:rsidP="000E60E1">
      <w:pPr>
        <w:rPr>
          <w:b/>
          <w:i/>
          <w:sz w:val="22"/>
        </w:rPr>
      </w:pPr>
    </w:p>
    <w:p w14:paraId="2086F995" w14:textId="1AAC41D6" w:rsidR="00905CD4" w:rsidRDefault="00905CD4" w:rsidP="000E60E1">
      <w:pPr>
        <w:rPr>
          <w:sz w:val="22"/>
          <w:szCs w:val="22"/>
        </w:rPr>
      </w:pPr>
      <w:r>
        <w:rPr>
          <w:sz w:val="22"/>
          <w:szCs w:val="22"/>
        </w:rPr>
        <w:t xml:space="preserve">13.  Rothbard JB, </w:t>
      </w:r>
      <w:proofErr w:type="spellStart"/>
      <w:r>
        <w:rPr>
          <w:sz w:val="22"/>
          <w:szCs w:val="22"/>
        </w:rPr>
        <w:t>Kurnellas</w:t>
      </w:r>
      <w:proofErr w:type="spellEnd"/>
      <w:r>
        <w:rPr>
          <w:sz w:val="22"/>
          <w:szCs w:val="22"/>
        </w:rPr>
        <w:t xml:space="preserve"> MP, Ousman SS, </w:t>
      </w:r>
      <w:r w:rsidRPr="00905CD4">
        <w:rPr>
          <w:b/>
          <w:sz w:val="22"/>
          <w:szCs w:val="22"/>
        </w:rPr>
        <w:t>Brownell S</w:t>
      </w:r>
      <w:r>
        <w:rPr>
          <w:sz w:val="22"/>
          <w:szCs w:val="22"/>
        </w:rPr>
        <w:t xml:space="preserve">, Rothbard JJ, Steinman L.  Small heat shock proteins, amyloid fibrils, and nicotine stimulate a common immune suppressive pathway with implications for future therapies.  Cold Spring Harbor </w:t>
      </w:r>
      <w:proofErr w:type="spellStart"/>
      <w:r>
        <w:rPr>
          <w:sz w:val="22"/>
          <w:szCs w:val="22"/>
        </w:rPr>
        <w:t>Perspect</w:t>
      </w:r>
      <w:proofErr w:type="spellEnd"/>
      <w:r>
        <w:rPr>
          <w:sz w:val="22"/>
          <w:szCs w:val="22"/>
        </w:rPr>
        <w:t xml:space="preserve"> Med.  September 2018.  </w:t>
      </w:r>
    </w:p>
    <w:p w14:paraId="75219F12" w14:textId="77777777" w:rsidR="00905CD4" w:rsidRDefault="00905CD4" w:rsidP="000E60E1">
      <w:pPr>
        <w:rPr>
          <w:sz w:val="22"/>
          <w:szCs w:val="22"/>
        </w:rPr>
      </w:pPr>
    </w:p>
    <w:p w14:paraId="005F0E66" w14:textId="77777777" w:rsidR="000E60E1" w:rsidRPr="009E122F" w:rsidRDefault="000E60E1" w:rsidP="000E60E1">
      <w:pPr>
        <w:rPr>
          <w:sz w:val="22"/>
          <w:szCs w:val="22"/>
        </w:rPr>
      </w:pPr>
      <w:r w:rsidRPr="009E122F">
        <w:rPr>
          <w:sz w:val="22"/>
          <w:szCs w:val="22"/>
        </w:rPr>
        <w:t xml:space="preserve">12.  Steinman L, Axtell RC, Barbieri D, Bhat R, </w:t>
      </w:r>
      <w:r w:rsidRPr="009E122F">
        <w:rPr>
          <w:b/>
          <w:sz w:val="22"/>
          <w:szCs w:val="22"/>
        </w:rPr>
        <w:t>Brownell SE</w:t>
      </w:r>
      <w:r w:rsidRPr="009E122F">
        <w:rPr>
          <w:sz w:val="22"/>
          <w:szCs w:val="22"/>
        </w:rPr>
        <w:t xml:space="preserve">, de Jong B, Dunn SE, Grant JL, Han MH, Ho PP, Kuipers HF, </w:t>
      </w:r>
      <w:proofErr w:type="spellStart"/>
      <w:r w:rsidRPr="009E122F">
        <w:rPr>
          <w:sz w:val="22"/>
          <w:szCs w:val="22"/>
        </w:rPr>
        <w:t>Kurnellas</w:t>
      </w:r>
      <w:proofErr w:type="spellEnd"/>
      <w:r w:rsidRPr="009E122F">
        <w:rPr>
          <w:sz w:val="22"/>
          <w:szCs w:val="22"/>
        </w:rPr>
        <w:t xml:space="preserve"> MP, Ousman SS, Rothbard J. Piet Mondrian's trees and the evolution in understanding multiple sclerosis, Charcot Prize Lecture 2011.  Multiple Sclerosis.  2013.  Jan 9.  </w:t>
      </w:r>
    </w:p>
    <w:p w14:paraId="2D485C90" w14:textId="77777777" w:rsidR="000763F1" w:rsidRDefault="000763F1" w:rsidP="000E60E1">
      <w:pPr>
        <w:rPr>
          <w:sz w:val="22"/>
          <w:szCs w:val="22"/>
        </w:rPr>
      </w:pPr>
    </w:p>
    <w:p w14:paraId="00F38207" w14:textId="33F085C3" w:rsidR="00A84F13" w:rsidRPr="00606CE3" w:rsidRDefault="000E60E1" w:rsidP="000E60E1">
      <w:pPr>
        <w:rPr>
          <w:sz w:val="22"/>
        </w:rPr>
      </w:pPr>
      <w:r w:rsidRPr="009E122F">
        <w:rPr>
          <w:sz w:val="22"/>
          <w:szCs w:val="22"/>
        </w:rPr>
        <w:t>11.</w:t>
      </w:r>
      <w:r w:rsidRPr="009E122F">
        <w:rPr>
          <w:b/>
          <w:sz w:val="22"/>
          <w:szCs w:val="22"/>
        </w:rPr>
        <w:t xml:space="preserve">  Brownell SE</w:t>
      </w:r>
      <w:r w:rsidRPr="009E122F">
        <w:rPr>
          <w:sz w:val="22"/>
          <w:szCs w:val="22"/>
        </w:rPr>
        <w:t xml:space="preserve">*, </w:t>
      </w:r>
      <w:proofErr w:type="spellStart"/>
      <w:r w:rsidRPr="009E122F">
        <w:rPr>
          <w:sz w:val="22"/>
          <w:szCs w:val="22"/>
        </w:rPr>
        <w:t>Kurnellas</w:t>
      </w:r>
      <w:proofErr w:type="spellEnd"/>
      <w:r w:rsidRPr="009E122F">
        <w:rPr>
          <w:sz w:val="22"/>
          <w:szCs w:val="22"/>
        </w:rPr>
        <w:t xml:space="preserve"> MP*, Su L, </w:t>
      </w:r>
      <w:proofErr w:type="spellStart"/>
      <w:r w:rsidRPr="009E122F">
        <w:rPr>
          <w:sz w:val="22"/>
          <w:szCs w:val="22"/>
        </w:rPr>
        <w:t>Malkovskiy</w:t>
      </w:r>
      <w:proofErr w:type="spellEnd"/>
      <w:r w:rsidRPr="009E122F">
        <w:rPr>
          <w:sz w:val="22"/>
          <w:szCs w:val="22"/>
        </w:rPr>
        <w:t xml:space="preserve"> AV, </w:t>
      </w:r>
      <w:proofErr w:type="spellStart"/>
      <w:r w:rsidRPr="009E122F">
        <w:rPr>
          <w:sz w:val="22"/>
          <w:szCs w:val="22"/>
        </w:rPr>
        <w:t>Rajadas</w:t>
      </w:r>
      <w:proofErr w:type="spellEnd"/>
      <w:r w:rsidRPr="009E122F">
        <w:rPr>
          <w:sz w:val="22"/>
          <w:szCs w:val="22"/>
        </w:rPr>
        <w:t xml:space="preserve"> J, </w:t>
      </w:r>
      <w:proofErr w:type="spellStart"/>
      <w:r w:rsidRPr="009E122F">
        <w:rPr>
          <w:sz w:val="22"/>
          <w:szCs w:val="22"/>
        </w:rPr>
        <w:t>Dolganov</w:t>
      </w:r>
      <w:proofErr w:type="spellEnd"/>
      <w:r w:rsidRPr="009E122F">
        <w:rPr>
          <w:sz w:val="22"/>
          <w:szCs w:val="22"/>
        </w:rPr>
        <w:t xml:space="preserve"> G, Chopra S, </w:t>
      </w:r>
      <w:proofErr w:type="spellStart"/>
      <w:r w:rsidRPr="009E122F">
        <w:rPr>
          <w:sz w:val="22"/>
          <w:szCs w:val="22"/>
        </w:rPr>
        <w:t>Schoolnik</w:t>
      </w:r>
      <w:proofErr w:type="spellEnd"/>
      <w:r w:rsidRPr="009E122F">
        <w:rPr>
          <w:sz w:val="22"/>
          <w:szCs w:val="22"/>
        </w:rPr>
        <w:t xml:space="preserve"> GK, Sobel RA, Webster J, Ousman SS, </w:t>
      </w:r>
      <w:r w:rsidRPr="009E122F">
        <w:rPr>
          <w:sz w:val="22"/>
          <w:szCs w:val="22"/>
          <w:u w:val="single"/>
        </w:rPr>
        <w:t>Becker RA</w:t>
      </w:r>
      <w:r w:rsidRPr="009E122F">
        <w:rPr>
          <w:rFonts w:eastAsia="Cambria"/>
          <w:sz w:val="22"/>
          <w:szCs w:val="28"/>
        </w:rPr>
        <w:t xml:space="preserve">, </w:t>
      </w:r>
      <w:r w:rsidRPr="009E122F">
        <w:rPr>
          <w:sz w:val="22"/>
          <w:szCs w:val="22"/>
        </w:rPr>
        <w:t xml:space="preserve">Steinman L, Rothbard J.   </w:t>
      </w:r>
      <w:r w:rsidRPr="009E122F">
        <w:rPr>
          <w:sz w:val="22"/>
        </w:rPr>
        <w:t xml:space="preserve">Chaperone activity of small heat shock proteins underlies therapeutic efficacy in experimental autoimmune encephalomyelitis. Journal of Biological Chemistry. 2012.  Oct 19. </w:t>
      </w:r>
      <w:r w:rsidRPr="009E122F">
        <w:rPr>
          <w:sz w:val="22"/>
          <w:szCs w:val="22"/>
        </w:rPr>
        <w:t>(*these authors contributed equally)</w:t>
      </w:r>
    </w:p>
    <w:p w14:paraId="3465EE4E" w14:textId="77777777" w:rsidR="00E7395D" w:rsidRDefault="00E7395D" w:rsidP="000E60E1">
      <w:pPr>
        <w:rPr>
          <w:rFonts w:eastAsia="Cambria"/>
          <w:sz w:val="22"/>
          <w:szCs w:val="28"/>
        </w:rPr>
      </w:pPr>
    </w:p>
    <w:p w14:paraId="3A7E70C3" w14:textId="5DABCA2E" w:rsidR="007842E5" w:rsidRDefault="000E60E1" w:rsidP="000E60E1">
      <w:pPr>
        <w:rPr>
          <w:sz w:val="22"/>
        </w:rPr>
      </w:pPr>
      <w:r w:rsidRPr="009E122F">
        <w:rPr>
          <w:rFonts w:eastAsia="Cambria"/>
          <w:sz w:val="22"/>
          <w:szCs w:val="28"/>
        </w:rPr>
        <w:t xml:space="preserve">10.  Han MH, Lundgren DH, Jaiswal S, Chao M, Graham KL, Garris CS, Axtell RC, Ho PP, Lock CB, Woodard JI, </w:t>
      </w:r>
      <w:r w:rsidRPr="009E122F">
        <w:rPr>
          <w:rFonts w:eastAsia="Cambria"/>
          <w:b/>
          <w:sz w:val="22"/>
          <w:szCs w:val="28"/>
        </w:rPr>
        <w:t>Brownell SE</w:t>
      </w:r>
      <w:r w:rsidRPr="009E122F">
        <w:rPr>
          <w:rFonts w:eastAsia="Cambria"/>
          <w:sz w:val="22"/>
          <w:szCs w:val="28"/>
        </w:rPr>
        <w:t xml:space="preserve">, </w:t>
      </w:r>
      <w:proofErr w:type="spellStart"/>
      <w:r w:rsidRPr="009E122F">
        <w:rPr>
          <w:rFonts w:eastAsia="Cambria"/>
          <w:sz w:val="22"/>
          <w:szCs w:val="28"/>
        </w:rPr>
        <w:t>Zoudilova</w:t>
      </w:r>
      <w:proofErr w:type="spellEnd"/>
      <w:r w:rsidRPr="009E122F">
        <w:rPr>
          <w:rFonts w:eastAsia="Cambria"/>
          <w:sz w:val="22"/>
          <w:szCs w:val="28"/>
        </w:rPr>
        <w:t xml:space="preserve"> M, Hunt JF, </w:t>
      </w:r>
      <w:proofErr w:type="spellStart"/>
      <w:r w:rsidRPr="009E122F">
        <w:rPr>
          <w:rFonts w:eastAsia="Cambria"/>
          <w:sz w:val="22"/>
          <w:szCs w:val="28"/>
        </w:rPr>
        <w:t>Baranzini</w:t>
      </w:r>
      <w:proofErr w:type="spellEnd"/>
      <w:r w:rsidRPr="009E122F">
        <w:rPr>
          <w:rFonts w:eastAsia="Cambria"/>
          <w:sz w:val="22"/>
          <w:szCs w:val="28"/>
        </w:rPr>
        <w:t xml:space="preserve"> SE, Butcher EC, Raine CS, Sobel RA, Han DK, Weissman I, </w:t>
      </w:r>
      <w:r w:rsidRPr="009E122F">
        <w:rPr>
          <w:rFonts w:eastAsia="Cambria"/>
          <w:bCs/>
          <w:sz w:val="22"/>
          <w:szCs w:val="28"/>
        </w:rPr>
        <w:t>Steinman L</w:t>
      </w:r>
      <w:r w:rsidRPr="009E122F">
        <w:rPr>
          <w:rFonts w:eastAsia="Cambria"/>
          <w:sz w:val="22"/>
          <w:szCs w:val="28"/>
        </w:rPr>
        <w:t xml:space="preserve">.  </w:t>
      </w:r>
      <w:r w:rsidRPr="009E122F">
        <w:rPr>
          <w:sz w:val="22"/>
        </w:rPr>
        <w:t xml:space="preserve">Janus-like opposing roles of CD47 in autoimmune brain inflammation in humans and mice. Journal of Experimental Medicine.  2012.  June 25.  </w:t>
      </w:r>
    </w:p>
    <w:p w14:paraId="3D764741" w14:textId="77777777" w:rsidR="00B14CB7" w:rsidRDefault="00B14CB7" w:rsidP="000E60E1">
      <w:pPr>
        <w:rPr>
          <w:sz w:val="22"/>
        </w:rPr>
      </w:pPr>
    </w:p>
    <w:p w14:paraId="61753307" w14:textId="199D2A8E" w:rsidR="00282DBC" w:rsidRDefault="000E60E1" w:rsidP="000E60E1">
      <w:pPr>
        <w:rPr>
          <w:sz w:val="22"/>
        </w:rPr>
      </w:pPr>
      <w:r w:rsidRPr="009E122F">
        <w:rPr>
          <w:sz w:val="22"/>
        </w:rPr>
        <w:lastRenderedPageBreak/>
        <w:t>9.</w:t>
      </w:r>
      <w:r w:rsidRPr="009E122F">
        <w:rPr>
          <w:b/>
          <w:sz w:val="22"/>
        </w:rPr>
        <w:t xml:space="preserve">  Brownell SE</w:t>
      </w:r>
      <w:r w:rsidRPr="009E122F">
        <w:rPr>
          <w:sz w:val="22"/>
        </w:rPr>
        <w:t xml:space="preserve">, </w:t>
      </w:r>
      <w:r w:rsidRPr="009E122F">
        <w:rPr>
          <w:sz w:val="22"/>
          <w:u w:val="single"/>
        </w:rPr>
        <w:t>Becker R</w:t>
      </w:r>
      <w:r w:rsidRPr="009E122F">
        <w:rPr>
          <w:sz w:val="22"/>
        </w:rPr>
        <w:t xml:space="preserve">, Steinman L.  The protective and therapeutic function of small heat shock proteins in neurological diseases.  Frontiers in Immunology Review. 2012. May 1.  </w:t>
      </w:r>
    </w:p>
    <w:p w14:paraId="7551D538" w14:textId="77777777" w:rsidR="00854AAC" w:rsidRDefault="00854AAC" w:rsidP="000E60E1">
      <w:pPr>
        <w:rPr>
          <w:sz w:val="22"/>
        </w:rPr>
      </w:pPr>
    </w:p>
    <w:p w14:paraId="1B9ECC6C" w14:textId="22781F34" w:rsidR="000E60E1" w:rsidRPr="009E122F" w:rsidRDefault="000E60E1" w:rsidP="000E60E1">
      <w:pPr>
        <w:rPr>
          <w:sz w:val="22"/>
          <w:szCs w:val="22"/>
        </w:rPr>
      </w:pPr>
      <w:r w:rsidRPr="009E122F">
        <w:rPr>
          <w:sz w:val="22"/>
        </w:rPr>
        <w:t xml:space="preserve">8.  Rothbard J*, </w:t>
      </w:r>
      <w:proofErr w:type="spellStart"/>
      <w:r w:rsidRPr="009E122F">
        <w:rPr>
          <w:sz w:val="22"/>
        </w:rPr>
        <w:t>Kurnellas</w:t>
      </w:r>
      <w:proofErr w:type="spellEnd"/>
      <w:r w:rsidRPr="009E122F">
        <w:rPr>
          <w:sz w:val="22"/>
        </w:rPr>
        <w:t xml:space="preserve"> M*, </w:t>
      </w:r>
      <w:r w:rsidRPr="009E122F">
        <w:rPr>
          <w:b/>
          <w:sz w:val="22"/>
        </w:rPr>
        <w:t>Brownell SE</w:t>
      </w:r>
      <w:r w:rsidRPr="009E122F">
        <w:rPr>
          <w:sz w:val="22"/>
        </w:rPr>
        <w:t xml:space="preserve">, Adams C, Su L, Axtell RC, Chen R, </w:t>
      </w:r>
      <w:proofErr w:type="spellStart"/>
      <w:r w:rsidRPr="009E122F">
        <w:rPr>
          <w:sz w:val="22"/>
        </w:rPr>
        <w:t>Fathman</w:t>
      </w:r>
      <w:proofErr w:type="spellEnd"/>
      <w:r w:rsidRPr="009E122F">
        <w:rPr>
          <w:sz w:val="22"/>
        </w:rPr>
        <w:t xml:space="preserve"> G, Robinson WH, Steinman L.  Therapeutic effects of systemic administration of the chaperon alpha B crystallin associated with binding pro-inflammatory plasma proteins.  Journal of Biological Chemistry.  2012.  Feb 3. </w:t>
      </w:r>
      <w:r w:rsidRPr="009E122F">
        <w:rPr>
          <w:sz w:val="22"/>
          <w:szCs w:val="22"/>
        </w:rPr>
        <w:t>(*these authors contributed equally)</w:t>
      </w:r>
    </w:p>
    <w:p w14:paraId="7A4BAE55" w14:textId="77777777" w:rsidR="009C289C" w:rsidRDefault="009C289C" w:rsidP="000E60E1">
      <w:pPr>
        <w:rPr>
          <w:sz w:val="22"/>
          <w:szCs w:val="22"/>
        </w:rPr>
      </w:pPr>
    </w:p>
    <w:p w14:paraId="34EFD4BE" w14:textId="7788A4CE" w:rsidR="000E60E1" w:rsidRPr="009E122F" w:rsidRDefault="000E60E1" w:rsidP="000E60E1">
      <w:pPr>
        <w:rPr>
          <w:sz w:val="22"/>
          <w:szCs w:val="22"/>
        </w:rPr>
      </w:pPr>
      <w:r w:rsidRPr="009E122F">
        <w:rPr>
          <w:sz w:val="22"/>
          <w:szCs w:val="22"/>
        </w:rPr>
        <w:t>7</w:t>
      </w:r>
      <w:r w:rsidRPr="009E122F">
        <w:rPr>
          <w:b/>
          <w:sz w:val="22"/>
          <w:szCs w:val="22"/>
        </w:rPr>
        <w:t>.  Brownell SE*</w:t>
      </w:r>
      <w:r w:rsidRPr="009E122F">
        <w:rPr>
          <w:sz w:val="22"/>
          <w:szCs w:val="22"/>
        </w:rPr>
        <w:t xml:space="preserve">, Arac A*, Rothbard J, Chen C, Ko R, Pereira M, Albers G, Steinman L, Steinberg G. Systemic augmentation of </w:t>
      </w:r>
      <w:r w:rsidRPr="009E122F">
        <w:rPr>
          <w:sz w:val="22"/>
          <w:szCs w:val="22"/>
        </w:rPr>
        <w:sym w:font="Symbol" w:char="F061"/>
      </w:r>
      <w:r w:rsidRPr="009E122F">
        <w:rPr>
          <w:sz w:val="22"/>
          <w:szCs w:val="22"/>
        </w:rPr>
        <w:t>B crystallin provides therapeutic benefit twelve hours post-stroke onset via immune modulation.  Proceeding of the National Academies of Science (PNAS).  2011.  July 26.  (*these authors contributed equally)</w:t>
      </w:r>
    </w:p>
    <w:p w14:paraId="2CF75E5E" w14:textId="77777777" w:rsidR="00AF2995" w:rsidRDefault="000E60E1" w:rsidP="000E60E1">
      <w:pPr>
        <w:rPr>
          <w:sz w:val="22"/>
          <w:szCs w:val="22"/>
        </w:rPr>
      </w:pPr>
      <w:r w:rsidRPr="009E122F">
        <w:rPr>
          <w:sz w:val="22"/>
          <w:szCs w:val="22"/>
        </w:rPr>
        <w:tab/>
      </w:r>
    </w:p>
    <w:p w14:paraId="6FC14F5E" w14:textId="25B507C2" w:rsidR="000E60E1" w:rsidRPr="009E122F" w:rsidRDefault="000E60E1" w:rsidP="00AF2995">
      <w:pPr>
        <w:ind w:firstLine="720"/>
        <w:rPr>
          <w:sz w:val="22"/>
          <w:szCs w:val="22"/>
        </w:rPr>
      </w:pPr>
      <w:r w:rsidRPr="009E122F">
        <w:rPr>
          <w:b/>
          <w:sz w:val="22"/>
          <w:szCs w:val="22"/>
        </w:rPr>
        <w:t>Commentary:</w:t>
      </w:r>
    </w:p>
    <w:p w14:paraId="660EBAE3" w14:textId="77777777" w:rsidR="000E60E1" w:rsidRPr="009E122F" w:rsidRDefault="000E60E1" w:rsidP="000E60E1">
      <w:pPr>
        <w:rPr>
          <w:sz w:val="22"/>
          <w:szCs w:val="22"/>
        </w:rPr>
      </w:pPr>
      <w:r w:rsidRPr="009E122F">
        <w:rPr>
          <w:sz w:val="22"/>
          <w:szCs w:val="22"/>
        </w:rPr>
        <w:tab/>
        <w:t>Collins N (2011) Stroke drug could reduce brain damage 12 hours later.  The telegraph</w:t>
      </w:r>
    </w:p>
    <w:p w14:paraId="5E248C7A" w14:textId="77777777" w:rsidR="000E60E1" w:rsidRPr="009E122F" w:rsidRDefault="000E60E1" w:rsidP="000E60E1">
      <w:pPr>
        <w:rPr>
          <w:sz w:val="22"/>
          <w:szCs w:val="22"/>
        </w:rPr>
      </w:pPr>
    </w:p>
    <w:p w14:paraId="3B2E0162" w14:textId="77777777" w:rsidR="000E60E1" w:rsidRDefault="000E60E1" w:rsidP="000E60E1">
      <w:pPr>
        <w:ind w:left="720"/>
        <w:rPr>
          <w:sz w:val="22"/>
          <w:szCs w:val="22"/>
        </w:rPr>
      </w:pPr>
      <w:r w:rsidRPr="009E122F">
        <w:rPr>
          <w:sz w:val="22"/>
          <w:szCs w:val="22"/>
        </w:rPr>
        <w:t xml:space="preserve">Goldman B (2011) Scientists discover potential stroke treatment that may extend time to present brain damage.  Inside Stanford Medicine.  </w:t>
      </w:r>
    </w:p>
    <w:p w14:paraId="3380FA79" w14:textId="77777777" w:rsidR="00A96AA3" w:rsidRDefault="00A96AA3" w:rsidP="000E60E1">
      <w:pPr>
        <w:jc w:val="both"/>
        <w:rPr>
          <w:sz w:val="22"/>
          <w:szCs w:val="22"/>
        </w:rPr>
      </w:pPr>
    </w:p>
    <w:p w14:paraId="23CDA9AE" w14:textId="73D7CA43" w:rsidR="000615B9" w:rsidRPr="00695E0A" w:rsidRDefault="000E60E1" w:rsidP="00695E0A">
      <w:pPr>
        <w:jc w:val="both"/>
        <w:rPr>
          <w:b/>
        </w:rPr>
      </w:pPr>
      <w:r w:rsidRPr="009E122F">
        <w:rPr>
          <w:sz w:val="22"/>
          <w:szCs w:val="22"/>
        </w:rPr>
        <w:t>6.</w:t>
      </w:r>
      <w:r w:rsidRPr="009E122F">
        <w:rPr>
          <w:b/>
          <w:sz w:val="22"/>
          <w:szCs w:val="22"/>
        </w:rPr>
        <w:t xml:space="preserve">  Brownell SE</w:t>
      </w:r>
      <w:r w:rsidRPr="009E122F">
        <w:rPr>
          <w:sz w:val="22"/>
          <w:szCs w:val="22"/>
        </w:rPr>
        <w:t xml:space="preserve"> and Conti B.  Age and gender-specific changes of hypocretin </w:t>
      </w:r>
      <w:proofErr w:type="spellStart"/>
      <w:r w:rsidRPr="009E122F">
        <w:rPr>
          <w:sz w:val="22"/>
          <w:szCs w:val="22"/>
        </w:rPr>
        <w:t>immunopositive</w:t>
      </w:r>
      <w:proofErr w:type="spellEnd"/>
      <w:r w:rsidRPr="009E122F">
        <w:rPr>
          <w:sz w:val="22"/>
          <w:szCs w:val="22"/>
        </w:rPr>
        <w:t xml:space="preserve"> neurons in C57Bl/6 mice.  Neuroscience Letters.  2010.  Feb 1.    </w:t>
      </w:r>
    </w:p>
    <w:p w14:paraId="72E99464" w14:textId="77777777" w:rsidR="00A7023D" w:rsidRDefault="00A7023D" w:rsidP="000E60E1">
      <w:pPr>
        <w:rPr>
          <w:sz w:val="22"/>
          <w:szCs w:val="22"/>
        </w:rPr>
      </w:pPr>
    </w:p>
    <w:p w14:paraId="1191FF35" w14:textId="0AF84E89" w:rsidR="00262122" w:rsidRDefault="000E60E1" w:rsidP="000E60E1">
      <w:pPr>
        <w:rPr>
          <w:sz w:val="22"/>
          <w:szCs w:val="22"/>
        </w:rPr>
      </w:pPr>
      <w:r w:rsidRPr="009E122F">
        <w:rPr>
          <w:sz w:val="22"/>
          <w:szCs w:val="22"/>
        </w:rPr>
        <w:t xml:space="preserve">5.  Osborn O, Sanchez-Alavez M, </w:t>
      </w:r>
      <w:r w:rsidRPr="009E122F">
        <w:rPr>
          <w:b/>
          <w:sz w:val="22"/>
          <w:szCs w:val="22"/>
        </w:rPr>
        <w:t>Brownell SE</w:t>
      </w:r>
      <w:r w:rsidRPr="009E122F">
        <w:rPr>
          <w:sz w:val="22"/>
          <w:szCs w:val="22"/>
        </w:rPr>
        <w:t xml:space="preserve">, Ross B, Klaus J, </w:t>
      </w:r>
      <w:proofErr w:type="spellStart"/>
      <w:r w:rsidRPr="009E122F">
        <w:rPr>
          <w:sz w:val="22"/>
          <w:szCs w:val="22"/>
        </w:rPr>
        <w:t>Dubins</w:t>
      </w:r>
      <w:proofErr w:type="spellEnd"/>
      <w:r w:rsidRPr="009E122F">
        <w:rPr>
          <w:sz w:val="22"/>
          <w:szCs w:val="22"/>
        </w:rPr>
        <w:t xml:space="preserve"> J, Beutler B, Conti B, and </w:t>
      </w:r>
      <w:proofErr w:type="spellStart"/>
      <w:r w:rsidRPr="009E122F">
        <w:rPr>
          <w:sz w:val="22"/>
          <w:szCs w:val="22"/>
        </w:rPr>
        <w:t>Bartfai</w:t>
      </w:r>
      <w:proofErr w:type="spellEnd"/>
      <w:r w:rsidRPr="009E122F">
        <w:rPr>
          <w:sz w:val="22"/>
          <w:szCs w:val="22"/>
        </w:rPr>
        <w:t xml:space="preserve"> T.  Metabolic Characterization of a Mouse Deficient in All Known Leptin Receptor Isoforms. Cell Mol </w:t>
      </w:r>
      <w:proofErr w:type="spellStart"/>
      <w:r w:rsidRPr="009E122F">
        <w:rPr>
          <w:sz w:val="22"/>
          <w:szCs w:val="22"/>
        </w:rPr>
        <w:t>Neurobiol</w:t>
      </w:r>
      <w:proofErr w:type="spellEnd"/>
      <w:r w:rsidRPr="009E122F">
        <w:rPr>
          <w:sz w:val="22"/>
          <w:szCs w:val="22"/>
        </w:rPr>
        <w:t xml:space="preserve">. 2009. Jul 7.  </w:t>
      </w:r>
    </w:p>
    <w:p w14:paraId="51A5498B" w14:textId="77777777" w:rsidR="004A1EC8" w:rsidRDefault="004A1EC8" w:rsidP="000E60E1">
      <w:pPr>
        <w:rPr>
          <w:sz w:val="22"/>
          <w:szCs w:val="22"/>
        </w:rPr>
      </w:pPr>
    </w:p>
    <w:p w14:paraId="2746B977" w14:textId="0F8CF6A8" w:rsidR="000E60E1" w:rsidRPr="009E122F" w:rsidRDefault="000E60E1" w:rsidP="000E60E1">
      <w:pPr>
        <w:rPr>
          <w:sz w:val="22"/>
          <w:szCs w:val="22"/>
        </w:rPr>
      </w:pPr>
      <w:r w:rsidRPr="009E122F">
        <w:rPr>
          <w:sz w:val="22"/>
          <w:szCs w:val="22"/>
        </w:rPr>
        <w:t xml:space="preserve">4.  Osborn O, </w:t>
      </w:r>
      <w:r w:rsidRPr="009E122F">
        <w:rPr>
          <w:b/>
          <w:sz w:val="22"/>
          <w:szCs w:val="22"/>
        </w:rPr>
        <w:t>Brownell SE</w:t>
      </w:r>
      <w:r w:rsidRPr="009E122F">
        <w:rPr>
          <w:sz w:val="22"/>
          <w:szCs w:val="22"/>
        </w:rPr>
        <w:t xml:space="preserve">, Sanchez-Alavez M, Salomon D, Gram H, and </w:t>
      </w:r>
      <w:proofErr w:type="spellStart"/>
      <w:r w:rsidRPr="009E122F">
        <w:rPr>
          <w:sz w:val="22"/>
          <w:szCs w:val="22"/>
        </w:rPr>
        <w:t>Bartfai</w:t>
      </w:r>
      <w:proofErr w:type="spellEnd"/>
      <w:r w:rsidRPr="009E122F">
        <w:rPr>
          <w:sz w:val="22"/>
          <w:szCs w:val="22"/>
        </w:rPr>
        <w:t xml:space="preserve"> T.  Treatment with an Interleukin 1 beta antibody improves glycemic control in obesity.  Cytokine.  2008.  Aug 22.</w:t>
      </w:r>
    </w:p>
    <w:p w14:paraId="547A232E" w14:textId="77777777" w:rsidR="000B21A4" w:rsidRDefault="000B21A4" w:rsidP="000E60E1">
      <w:pPr>
        <w:rPr>
          <w:sz w:val="22"/>
          <w:szCs w:val="22"/>
        </w:rPr>
      </w:pPr>
    </w:p>
    <w:p w14:paraId="6AE409C3" w14:textId="1FB8C933" w:rsidR="001B1B49" w:rsidRPr="007842E5" w:rsidRDefault="000E60E1" w:rsidP="000E60E1">
      <w:pPr>
        <w:rPr>
          <w:sz w:val="22"/>
          <w:szCs w:val="22"/>
          <w:lang w:val="pt-BR"/>
        </w:rPr>
      </w:pPr>
      <w:r w:rsidRPr="009E122F">
        <w:rPr>
          <w:sz w:val="22"/>
          <w:szCs w:val="22"/>
        </w:rPr>
        <w:t xml:space="preserve">3.  Conti B, </w:t>
      </w:r>
      <w:proofErr w:type="spellStart"/>
      <w:r w:rsidRPr="009E122F">
        <w:rPr>
          <w:sz w:val="22"/>
          <w:szCs w:val="22"/>
        </w:rPr>
        <w:t>Tabarean</w:t>
      </w:r>
      <w:proofErr w:type="spellEnd"/>
      <w:r w:rsidRPr="009E122F">
        <w:rPr>
          <w:sz w:val="22"/>
          <w:szCs w:val="22"/>
        </w:rPr>
        <w:t xml:space="preserve"> I, Sanchez-Alavez M, Davis C, </w:t>
      </w:r>
      <w:r w:rsidRPr="009E122F">
        <w:rPr>
          <w:b/>
          <w:sz w:val="22"/>
          <w:szCs w:val="22"/>
        </w:rPr>
        <w:t>Brownell SE</w:t>
      </w:r>
      <w:r w:rsidRPr="009E122F">
        <w:rPr>
          <w:sz w:val="22"/>
          <w:szCs w:val="22"/>
        </w:rPr>
        <w:t xml:space="preserve">, Behrens M, and </w:t>
      </w:r>
      <w:proofErr w:type="spellStart"/>
      <w:r w:rsidRPr="009E122F">
        <w:rPr>
          <w:sz w:val="22"/>
          <w:szCs w:val="22"/>
        </w:rPr>
        <w:t>Bartfai</w:t>
      </w:r>
      <w:proofErr w:type="spellEnd"/>
      <w:r w:rsidRPr="009E122F">
        <w:rPr>
          <w:sz w:val="22"/>
          <w:szCs w:val="22"/>
        </w:rPr>
        <w:t xml:space="preserve"> T.  Cytokine receptors in the brain. Chapter in book: Cytokines and the Brain, Volume 6 (</w:t>
      </w:r>
      <w:proofErr w:type="spellStart"/>
      <w:r w:rsidRPr="009E122F">
        <w:rPr>
          <w:sz w:val="22"/>
          <w:szCs w:val="22"/>
        </w:rPr>
        <w:t>NeuroImmune</w:t>
      </w:r>
      <w:proofErr w:type="spellEnd"/>
      <w:r w:rsidRPr="009E122F">
        <w:rPr>
          <w:sz w:val="22"/>
          <w:szCs w:val="22"/>
        </w:rPr>
        <w:t xml:space="preserve"> Biology).  </w:t>
      </w:r>
      <w:r w:rsidRPr="009E122F">
        <w:rPr>
          <w:sz w:val="22"/>
          <w:szCs w:val="22"/>
          <w:lang w:val="pt-BR"/>
        </w:rPr>
        <w:t xml:space="preserve">2008.  </w:t>
      </w:r>
    </w:p>
    <w:p w14:paraId="1E3ACB93" w14:textId="77777777" w:rsidR="00A54CC5" w:rsidRDefault="00A54CC5" w:rsidP="000E60E1">
      <w:pPr>
        <w:rPr>
          <w:sz w:val="22"/>
          <w:szCs w:val="22"/>
        </w:rPr>
      </w:pPr>
    </w:p>
    <w:p w14:paraId="3ED472EB" w14:textId="2D2C796B" w:rsidR="000E60E1" w:rsidRPr="003A52F2" w:rsidRDefault="000E60E1" w:rsidP="000E60E1">
      <w:pPr>
        <w:rPr>
          <w:sz w:val="22"/>
          <w:szCs w:val="22"/>
          <w:lang w:val="pt-BR"/>
        </w:rPr>
      </w:pPr>
      <w:r w:rsidRPr="009E122F">
        <w:rPr>
          <w:sz w:val="22"/>
          <w:szCs w:val="22"/>
        </w:rPr>
        <w:t xml:space="preserve">2.  Sanchez-Alavez M, Klein I, </w:t>
      </w:r>
      <w:r w:rsidRPr="009E122F">
        <w:rPr>
          <w:b/>
          <w:sz w:val="22"/>
          <w:szCs w:val="22"/>
        </w:rPr>
        <w:t>Brownell SE</w:t>
      </w:r>
      <w:r w:rsidRPr="009E122F">
        <w:rPr>
          <w:sz w:val="22"/>
          <w:szCs w:val="22"/>
        </w:rPr>
        <w:t xml:space="preserve">, </w:t>
      </w:r>
      <w:proofErr w:type="spellStart"/>
      <w:r w:rsidRPr="009E122F">
        <w:rPr>
          <w:sz w:val="22"/>
          <w:szCs w:val="22"/>
        </w:rPr>
        <w:t>Tabarean</w:t>
      </w:r>
      <w:proofErr w:type="spellEnd"/>
      <w:r w:rsidRPr="009E122F">
        <w:rPr>
          <w:sz w:val="22"/>
          <w:szCs w:val="22"/>
        </w:rPr>
        <w:t xml:space="preserve"> I, Davis CN, Conti B, and </w:t>
      </w:r>
      <w:proofErr w:type="spellStart"/>
      <w:r w:rsidRPr="009E122F">
        <w:rPr>
          <w:sz w:val="22"/>
          <w:szCs w:val="22"/>
        </w:rPr>
        <w:t>Bartfai</w:t>
      </w:r>
      <w:proofErr w:type="spellEnd"/>
      <w:r w:rsidRPr="009E122F">
        <w:rPr>
          <w:sz w:val="22"/>
          <w:szCs w:val="22"/>
        </w:rPr>
        <w:t xml:space="preserve"> T. Night eating and obesity in the EP3R-deficient mouse. Proceedings of the National Academies of Science (PNAS).  2007. 104(8): p. 2009-14.</w:t>
      </w:r>
    </w:p>
    <w:p w14:paraId="58F90563" w14:textId="77777777" w:rsidR="002A3CF9" w:rsidRDefault="000E60E1" w:rsidP="000E60E1">
      <w:pPr>
        <w:rPr>
          <w:sz w:val="22"/>
          <w:szCs w:val="22"/>
        </w:rPr>
      </w:pPr>
      <w:r w:rsidRPr="009E122F">
        <w:rPr>
          <w:sz w:val="22"/>
          <w:szCs w:val="22"/>
        </w:rPr>
        <w:tab/>
      </w:r>
    </w:p>
    <w:p w14:paraId="77498553" w14:textId="6450975B" w:rsidR="000E60E1" w:rsidRPr="009E122F" w:rsidRDefault="000E60E1" w:rsidP="002A3CF9">
      <w:pPr>
        <w:ind w:firstLine="720"/>
        <w:rPr>
          <w:sz w:val="22"/>
          <w:szCs w:val="22"/>
        </w:rPr>
      </w:pPr>
      <w:r w:rsidRPr="009E122F">
        <w:rPr>
          <w:b/>
          <w:sz w:val="22"/>
          <w:szCs w:val="22"/>
        </w:rPr>
        <w:t>Commentary:</w:t>
      </w:r>
    </w:p>
    <w:p w14:paraId="5A8CA6D4" w14:textId="43A61FD5" w:rsidR="000E60E1" w:rsidRPr="009E122F" w:rsidRDefault="000E60E1" w:rsidP="000E60E1">
      <w:pPr>
        <w:ind w:left="720"/>
        <w:rPr>
          <w:sz w:val="22"/>
          <w:szCs w:val="22"/>
        </w:rPr>
      </w:pPr>
      <w:r w:rsidRPr="009E122F">
        <w:rPr>
          <w:sz w:val="22"/>
          <w:szCs w:val="22"/>
        </w:rPr>
        <w:t>Schrope M (2007) Team discovers a chemical pathway that ca</w:t>
      </w:r>
      <w:r w:rsidR="00A54CC5">
        <w:rPr>
          <w:sz w:val="22"/>
          <w:szCs w:val="22"/>
        </w:rPr>
        <w:t>u</w:t>
      </w:r>
      <w:r w:rsidRPr="009E122F">
        <w:rPr>
          <w:sz w:val="22"/>
          <w:szCs w:val="22"/>
        </w:rPr>
        <w:t xml:space="preserve">ses mice to overeat and gain weight.  The Scripps Research Institute News and Views.  </w:t>
      </w:r>
    </w:p>
    <w:p w14:paraId="60E8FF96" w14:textId="77777777" w:rsidR="000E60E1" w:rsidRPr="009E122F" w:rsidRDefault="000E60E1" w:rsidP="000E60E1">
      <w:pPr>
        <w:rPr>
          <w:sz w:val="22"/>
          <w:szCs w:val="22"/>
        </w:rPr>
      </w:pPr>
    </w:p>
    <w:p w14:paraId="12BC9C7E" w14:textId="3EE311DF" w:rsidR="000E60E1" w:rsidRPr="009E122F" w:rsidRDefault="000E60E1" w:rsidP="000E60E1">
      <w:pPr>
        <w:rPr>
          <w:sz w:val="22"/>
          <w:szCs w:val="22"/>
        </w:rPr>
      </w:pPr>
      <w:r w:rsidRPr="009E122F">
        <w:rPr>
          <w:sz w:val="22"/>
          <w:szCs w:val="22"/>
        </w:rPr>
        <w:t xml:space="preserve">1.  Conti B, Sanchez-Alavez M, Winsky-Sommerer R, Morale MC, Lucero J, </w:t>
      </w:r>
      <w:r w:rsidRPr="009E122F">
        <w:rPr>
          <w:b/>
          <w:sz w:val="22"/>
          <w:szCs w:val="22"/>
        </w:rPr>
        <w:t>Brownell S</w:t>
      </w:r>
      <w:r w:rsidRPr="009E122F">
        <w:rPr>
          <w:sz w:val="22"/>
          <w:szCs w:val="22"/>
        </w:rPr>
        <w:t xml:space="preserve">, Fabre V, Huitron-Resendiz S, Henriksen S, Zorrilla EP, de Lecea L, </w:t>
      </w:r>
      <w:proofErr w:type="spellStart"/>
      <w:r w:rsidRPr="009E122F">
        <w:rPr>
          <w:sz w:val="22"/>
          <w:szCs w:val="22"/>
        </w:rPr>
        <w:t>Bartfai</w:t>
      </w:r>
      <w:proofErr w:type="spellEnd"/>
      <w:r w:rsidRPr="009E122F">
        <w:rPr>
          <w:sz w:val="22"/>
          <w:szCs w:val="22"/>
        </w:rPr>
        <w:t xml:space="preserve"> T. Transgenic mice with a reduced core body temperature have an increased life span. Science. 2006. Nov 3; 314 (5800): 825-8.</w:t>
      </w:r>
    </w:p>
    <w:p w14:paraId="7D099D0E" w14:textId="77777777" w:rsidR="001B38C1" w:rsidRDefault="000E60E1" w:rsidP="000E60E1">
      <w:pPr>
        <w:rPr>
          <w:sz w:val="22"/>
          <w:szCs w:val="22"/>
        </w:rPr>
      </w:pPr>
      <w:r w:rsidRPr="009E122F">
        <w:rPr>
          <w:sz w:val="22"/>
          <w:szCs w:val="22"/>
        </w:rPr>
        <w:tab/>
      </w:r>
    </w:p>
    <w:p w14:paraId="68CC4691" w14:textId="03AC1E0D" w:rsidR="000E60E1" w:rsidRPr="009E122F" w:rsidRDefault="000E60E1" w:rsidP="001B38C1">
      <w:pPr>
        <w:ind w:firstLine="720"/>
        <w:rPr>
          <w:sz w:val="22"/>
          <w:szCs w:val="22"/>
        </w:rPr>
      </w:pPr>
      <w:r w:rsidRPr="009E122F">
        <w:rPr>
          <w:b/>
          <w:sz w:val="22"/>
          <w:szCs w:val="22"/>
        </w:rPr>
        <w:t>Commentary:</w:t>
      </w:r>
    </w:p>
    <w:p w14:paraId="7FBC1CBC" w14:textId="77777777" w:rsidR="000E60E1" w:rsidRPr="009E122F" w:rsidRDefault="000E60E1" w:rsidP="000E60E1">
      <w:pPr>
        <w:rPr>
          <w:sz w:val="22"/>
          <w:szCs w:val="22"/>
        </w:rPr>
      </w:pPr>
      <w:r w:rsidRPr="009E122F">
        <w:rPr>
          <w:sz w:val="22"/>
          <w:szCs w:val="22"/>
        </w:rPr>
        <w:tab/>
        <w:t xml:space="preserve">Pearson H (2006) Cool mice live longer.  Nature News.  </w:t>
      </w:r>
    </w:p>
    <w:p w14:paraId="49716EEB" w14:textId="77777777" w:rsidR="0082279F" w:rsidRDefault="0082279F" w:rsidP="00054DA3">
      <w:pPr>
        <w:ind w:firstLine="720"/>
        <w:rPr>
          <w:sz w:val="22"/>
          <w:szCs w:val="22"/>
        </w:rPr>
      </w:pPr>
    </w:p>
    <w:p w14:paraId="270EC040" w14:textId="2EECA1D6" w:rsidR="000E60E1" w:rsidRPr="009E122F" w:rsidRDefault="000E60E1" w:rsidP="00054DA3">
      <w:pPr>
        <w:ind w:firstLine="720"/>
        <w:rPr>
          <w:rFonts w:eastAsia="Cambria"/>
          <w:color w:val="000000"/>
        </w:rPr>
      </w:pPr>
      <w:r w:rsidRPr="009E122F">
        <w:rPr>
          <w:sz w:val="22"/>
          <w:szCs w:val="22"/>
        </w:rPr>
        <w:t>Markey S (2006) “Cooler” mice live longer, study finds.  National Geographic News.</w:t>
      </w:r>
    </w:p>
    <w:p w14:paraId="4265591D" w14:textId="77777777" w:rsidR="00854AAC" w:rsidRDefault="00854AAC" w:rsidP="004B7BF4">
      <w:pPr>
        <w:rPr>
          <w:b/>
          <w:i/>
          <w:sz w:val="22"/>
        </w:rPr>
      </w:pPr>
    </w:p>
    <w:p w14:paraId="000F4AE3" w14:textId="77777777" w:rsidR="00AF2995" w:rsidRDefault="00AF2995" w:rsidP="004B7BF4">
      <w:pPr>
        <w:rPr>
          <w:b/>
          <w:i/>
          <w:sz w:val="22"/>
        </w:rPr>
      </w:pPr>
    </w:p>
    <w:p w14:paraId="72C628F3" w14:textId="77777777" w:rsidR="00AF2995" w:rsidRDefault="00AF2995" w:rsidP="004B7BF4">
      <w:pPr>
        <w:rPr>
          <w:b/>
          <w:i/>
          <w:sz w:val="22"/>
        </w:rPr>
      </w:pPr>
    </w:p>
    <w:p w14:paraId="0C489A89" w14:textId="65B884A9" w:rsidR="004B7BF4" w:rsidRPr="00854AAC" w:rsidRDefault="00854AAC" w:rsidP="004B7BF4">
      <w:pPr>
        <w:rPr>
          <w:rFonts w:eastAsia="Cambria"/>
          <w:b/>
          <w:color w:val="202020"/>
          <w:szCs w:val="22"/>
        </w:rPr>
      </w:pPr>
      <w:r>
        <w:rPr>
          <w:b/>
          <w:i/>
          <w:sz w:val="22"/>
        </w:rPr>
        <w:lastRenderedPageBreak/>
        <w:t>U</w:t>
      </w:r>
      <w:r w:rsidR="004B7BF4" w:rsidRPr="00854AAC">
        <w:rPr>
          <w:b/>
          <w:i/>
          <w:sz w:val="22"/>
        </w:rPr>
        <w:t>nder peer review</w:t>
      </w:r>
      <w:r>
        <w:rPr>
          <w:b/>
          <w:i/>
          <w:sz w:val="22"/>
        </w:rPr>
        <w:t xml:space="preserve"> or revision</w:t>
      </w:r>
    </w:p>
    <w:p w14:paraId="34092252" w14:textId="77777777" w:rsidR="008E70A8" w:rsidRPr="00854AAC" w:rsidRDefault="008E70A8" w:rsidP="00695E0A">
      <w:pPr>
        <w:rPr>
          <w:sz w:val="22"/>
          <w:szCs w:val="22"/>
        </w:rPr>
      </w:pPr>
    </w:p>
    <w:p w14:paraId="4E4F7740" w14:textId="4ECCF419" w:rsidR="00FF4524" w:rsidRPr="00854AAC" w:rsidRDefault="008E70A8" w:rsidP="00695E0A">
      <w:pPr>
        <w:rPr>
          <w:sz w:val="22"/>
          <w:szCs w:val="22"/>
        </w:rPr>
      </w:pPr>
      <w:r w:rsidRPr="00854AAC">
        <w:rPr>
          <w:sz w:val="22"/>
          <w:szCs w:val="22"/>
        </w:rPr>
        <w:t xml:space="preserve">Coscia K, Aini R, Edwards BA, Bowen C, </w:t>
      </w:r>
      <w:r w:rsidRPr="00854AAC">
        <w:rPr>
          <w:b/>
          <w:bCs/>
          <w:sz w:val="22"/>
          <w:szCs w:val="22"/>
        </w:rPr>
        <w:t>Brownell SE</w:t>
      </w:r>
      <w:r w:rsidRPr="00854AAC">
        <w:rPr>
          <w:sz w:val="22"/>
          <w:szCs w:val="22"/>
        </w:rPr>
        <w:t xml:space="preserve">, Barnes ME.  Non-religious biology students perceive more conflict and less compatibility between evolution and religion than Christian students.  Under </w:t>
      </w:r>
      <w:r w:rsidR="000F6F70">
        <w:rPr>
          <w:sz w:val="22"/>
          <w:szCs w:val="22"/>
        </w:rPr>
        <w:t>re-</w:t>
      </w:r>
      <w:r w:rsidRPr="00854AAC">
        <w:rPr>
          <w:sz w:val="22"/>
          <w:szCs w:val="22"/>
        </w:rPr>
        <w:t xml:space="preserve">review at </w:t>
      </w:r>
      <w:r w:rsidR="00DB0090" w:rsidRPr="00854AAC">
        <w:rPr>
          <w:sz w:val="22"/>
          <w:szCs w:val="22"/>
        </w:rPr>
        <w:t>CBE LSE</w:t>
      </w:r>
      <w:r w:rsidRPr="00854AAC">
        <w:rPr>
          <w:sz w:val="22"/>
          <w:szCs w:val="22"/>
        </w:rPr>
        <w:t xml:space="preserve">.  </w:t>
      </w:r>
      <w:r w:rsidR="00FF4524" w:rsidRPr="00854AAC">
        <w:rPr>
          <w:sz w:val="22"/>
          <w:szCs w:val="22"/>
        </w:rPr>
        <w:t xml:space="preserve">  </w:t>
      </w:r>
    </w:p>
    <w:p w14:paraId="2BE3A477" w14:textId="77777777" w:rsidR="00FC4A3C" w:rsidRPr="00854AAC" w:rsidRDefault="00FC4A3C" w:rsidP="00695E0A">
      <w:pPr>
        <w:rPr>
          <w:sz w:val="22"/>
          <w:szCs w:val="22"/>
        </w:rPr>
      </w:pPr>
    </w:p>
    <w:p w14:paraId="61E57EE7" w14:textId="5E87E977" w:rsidR="00FC4A3C" w:rsidRDefault="00FC4A3C" w:rsidP="00695E0A">
      <w:pPr>
        <w:rPr>
          <w:sz w:val="22"/>
          <w:szCs w:val="22"/>
        </w:rPr>
      </w:pPr>
      <w:r w:rsidRPr="00854AAC">
        <w:rPr>
          <w:sz w:val="22"/>
          <w:szCs w:val="22"/>
        </w:rPr>
        <w:t xml:space="preserve">Edwards BA, Maas S, Barnes ME, Brownell SE.  Recognizing compatibility, but hesitant about in-class discussion: Non-religious biology teaching assistant perceptions of the relationship between religion and evolution.  Under </w:t>
      </w:r>
      <w:r w:rsidR="000F6F70">
        <w:rPr>
          <w:sz w:val="22"/>
          <w:szCs w:val="22"/>
        </w:rPr>
        <w:t>re-</w:t>
      </w:r>
      <w:r w:rsidRPr="00854AAC">
        <w:rPr>
          <w:sz w:val="22"/>
          <w:szCs w:val="22"/>
        </w:rPr>
        <w:t>review at CBE Life Sciences Education.</w:t>
      </w:r>
      <w:r>
        <w:rPr>
          <w:sz w:val="22"/>
          <w:szCs w:val="22"/>
        </w:rPr>
        <w:t xml:space="preserve">  </w:t>
      </w:r>
    </w:p>
    <w:p w14:paraId="3CB425C5" w14:textId="77777777" w:rsidR="000F6F70" w:rsidRDefault="000F6F70" w:rsidP="00695E0A">
      <w:pPr>
        <w:rPr>
          <w:sz w:val="22"/>
          <w:szCs w:val="22"/>
        </w:rPr>
      </w:pPr>
    </w:p>
    <w:p w14:paraId="054C0F41" w14:textId="66D1E303" w:rsidR="000F6F70" w:rsidRDefault="000F6F70" w:rsidP="000F6F70">
      <w:pPr>
        <w:rPr>
          <w:sz w:val="22"/>
          <w:szCs w:val="22"/>
        </w:rPr>
      </w:pPr>
      <w:r w:rsidRPr="000F6F70">
        <w:rPr>
          <w:sz w:val="22"/>
          <w:szCs w:val="22"/>
        </w:rPr>
        <w:t>Rowland-Schaefer</w:t>
      </w:r>
      <w:r>
        <w:rPr>
          <w:sz w:val="22"/>
          <w:szCs w:val="22"/>
        </w:rPr>
        <w:t xml:space="preserve"> EG, Edwards BA, Crowe AJ, Barnes ME, </w:t>
      </w:r>
      <w:r w:rsidRPr="000F6F70">
        <w:rPr>
          <w:b/>
          <w:bCs/>
          <w:sz w:val="22"/>
          <w:szCs w:val="22"/>
        </w:rPr>
        <w:t>Brownell SE</w:t>
      </w:r>
      <w:r>
        <w:rPr>
          <w:sz w:val="22"/>
          <w:szCs w:val="22"/>
        </w:rPr>
        <w:t xml:space="preserve">. </w:t>
      </w:r>
      <w:r w:rsidRPr="000F6F70">
        <w:rPr>
          <w:sz w:val="22"/>
          <w:szCs w:val="22"/>
        </w:rPr>
        <w:t>Challenges to Evolution as a Core Concept in College Biology: Silence on Religion and</w:t>
      </w:r>
      <w:r>
        <w:rPr>
          <w:sz w:val="22"/>
          <w:szCs w:val="22"/>
        </w:rPr>
        <w:t xml:space="preserve"> </w:t>
      </w:r>
      <w:r w:rsidRPr="000F6F70">
        <w:rPr>
          <w:sz w:val="22"/>
          <w:szCs w:val="22"/>
        </w:rPr>
        <w:t>Conflicting Goals for Acceptance</w:t>
      </w:r>
      <w:r>
        <w:rPr>
          <w:sz w:val="22"/>
          <w:szCs w:val="22"/>
        </w:rPr>
        <w:t xml:space="preserve">. Under review at </w:t>
      </w:r>
      <w:proofErr w:type="spellStart"/>
      <w:r>
        <w:rPr>
          <w:sz w:val="22"/>
          <w:szCs w:val="22"/>
        </w:rPr>
        <w:t>BioScience</w:t>
      </w:r>
      <w:proofErr w:type="spellEnd"/>
      <w:r>
        <w:rPr>
          <w:sz w:val="22"/>
          <w:szCs w:val="22"/>
        </w:rPr>
        <w:t>.</w:t>
      </w:r>
    </w:p>
    <w:p w14:paraId="7705383B" w14:textId="77777777" w:rsidR="000F6F70" w:rsidRDefault="000F6F70" w:rsidP="000F6F70">
      <w:pPr>
        <w:rPr>
          <w:sz w:val="22"/>
          <w:szCs w:val="22"/>
        </w:rPr>
      </w:pPr>
    </w:p>
    <w:p w14:paraId="45843CAF" w14:textId="77777777" w:rsidR="000F6F70" w:rsidRDefault="000F6F70" w:rsidP="000F6F70">
      <w:pPr>
        <w:rPr>
          <w:sz w:val="22"/>
          <w:szCs w:val="22"/>
        </w:rPr>
      </w:pPr>
      <w:r w:rsidRPr="000F6F70">
        <w:rPr>
          <w:sz w:val="22"/>
          <w:szCs w:val="22"/>
        </w:rPr>
        <w:t>Misheva</w:t>
      </w:r>
      <w:r>
        <w:rPr>
          <w:sz w:val="22"/>
          <w:szCs w:val="22"/>
        </w:rPr>
        <w:t xml:space="preserve"> T, Wiles JR, Barnes ME, </w:t>
      </w:r>
      <w:r w:rsidRPr="00187008">
        <w:rPr>
          <w:b/>
          <w:bCs/>
          <w:sz w:val="22"/>
          <w:szCs w:val="22"/>
        </w:rPr>
        <w:t>Brownell SE</w:t>
      </w:r>
      <w:r>
        <w:rPr>
          <w:sz w:val="22"/>
          <w:szCs w:val="22"/>
        </w:rPr>
        <w:t xml:space="preserve">.  </w:t>
      </w:r>
      <w:r w:rsidRPr="000F6F70">
        <w:rPr>
          <w:sz w:val="22"/>
          <w:szCs w:val="22"/>
        </w:rPr>
        <w:t>Defining Acceptance of Evolution Toward Improvements in Research and</w:t>
      </w:r>
      <w:r>
        <w:rPr>
          <w:sz w:val="22"/>
          <w:szCs w:val="22"/>
        </w:rPr>
        <w:t xml:space="preserve"> </w:t>
      </w:r>
      <w:r w:rsidRPr="000F6F70">
        <w:rPr>
          <w:sz w:val="22"/>
          <w:szCs w:val="22"/>
        </w:rPr>
        <w:t>Undergraduate Education: A Delphi Study</w:t>
      </w:r>
      <w:r>
        <w:rPr>
          <w:sz w:val="22"/>
          <w:szCs w:val="22"/>
        </w:rPr>
        <w:t xml:space="preserve">. Under review at </w:t>
      </w:r>
      <w:proofErr w:type="spellStart"/>
      <w:r>
        <w:rPr>
          <w:sz w:val="22"/>
          <w:szCs w:val="22"/>
        </w:rPr>
        <w:t>BioScience</w:t>
      </w:r>
      <w:proofErr w:type="spellEnd"/>
      <w:r>
        <w:rPr>
          <w:sz w:val="22"/>
          <w:szCs w:val="22"/>
        </w:rPr>
        <w:t>.</w:t>
      </w:r>
    </w:p>
    <w:p w14:paraId="43642980" w14:textId="7D18EB8C" w:rsidR="000F6F70" w:rsidRDefault="000F6F70" w:rsidP="000F6F70">
      <w:pPr>
        <w:rPr>
          <w:sz w:val="22"/>
          <w:szCs w:val="22"/>
        </w:rPr>
      </w:pPr>
    </w:p>
    <w:p w14:paraId="1EC88752" w14:textId="1B9BEA6F" w:rsidR="000F6F70" w:rsidRPr="000F6F70" w:rsidRDefault="000F6F70" w:rsidP="000F6F70">
      <w:pPr>
        <w:rPr>
          <w:sz w:val="22"/>
          <w:szCs w:val="22"/>
        </w:rPr>
      </w:pPr>
      <w:r>
        <w:rPr>
          <w:sz w:val="22"/>
          <w:szCs w:val="22"/>
        </w:rPr>
        <w:t xml:space="preserve">Barnes ME and </w:t>
      </w:r>
      <w:r w:rsidRPr="00187008">
        <w:rPr>
          <w:b/>
          <w:bCs/>
          <w:sz w:val="22"/>
          <w:szCs w:val="22"/>
        </w:rPr>
        <w:t>Brownell SE</w:t>
      </w:r>
      <w:r>
        <w:rPr>
          <w:sz w:val="22"/>
          <w:szCs w:val="22"/>
        </w:rPr>
        <w:t>.</w:t>
      </w:r>
      <w:r w:rsidRPr="000F6F70">
        <w:t xml:space="preserve"> </w:t>
      </w:r>
      <w:r w:rsidRPr="000F6F70">
        <w:rPr>
          <w:sz w:val="22"/>
          <w:szCs w:val="22"/>
        </w:rPr>
        <w:t>Teaching Undergraduates Evolution: Ten Years of Research</w:t>
      </w:r>
    </w:p>
    <w:p w14:paraId="75F23B63" w14:textId="477D6942" w:rsidR="000F6F70" w:rsidRDefault="000F6F70" w:rsidP="000F6F70">
      <w:pPr>
        <w:rPr>
          <w:sz w:val="22"/>
          <w:szCs w:val="22"/>
        </w:rPr>
      </w:pPr>
      <w:r w:rsidRPr="000F6F70">
        <w:rPr>
          <w:sz w:val="22"/>
          <w:szCs w:val="22"/>
        </w:rPr>
        <w:t>on Conflict-Reducing Practices and Resistance to Them</w:t>
      </w:r>
      <w:r>
        <w:rPr>
          <w:sz w:val="22"/>
          <w:szCs w:val="22"/>
        </w:rPr>
        <w:t xml:space="preserve">. Under review at </w:t>
      </w:r>
      <w:proofErr w:type="spellStart"/>
      <w:r>
        <w:rPr>
          <w:sz w:val="22"/>
          <w:szCs w:val="22"/>
        </w:rPr>
        <w:t>BioScience</w:t>
      </w:r>
      <w:proofErr w:type="spellEnd"/>
      <w:r>
        <w:rPr>
          <w:sz w:val="22"/>
          <w:szCs w:val="22"/>
        </w:rPr>
        <w:t>.</w:t>
      </w:r>
    </w:p>
    <w:p w14:paraId="41F59D53" w14:textId="77777777" w:rsidR="00C10047" w:rsidRDefault="00C10047" w:rsidP="000F6F70">
      <w:pPr>
        <w:rPr>
          <w:sz w:val="22"/>
          <w:szCs w:val="22"/>
        </w:rPr>
      </w:pPr>
    </w:p>
    <w:p w14:paraId="7689657A" w14:textId="505E16AA" w:rsidR="00C10047" w:rsidRDefault="00C10047" w:rsidP="000F6F70">
      <w:pPr>
        <w:rPr>
          <w:sz w:val="22"/>
          <w:szCs w:val="22"/>
        </w:rPr>
      </w:pPr>
      <w:r>
        <w:rPr>
          <w:sz w:val="22"/>
          <w:szCs w:val="22"/>
        </w:rPr>
        <w:t xml:space="preserve">Edwards BA, Mitra C, Bunch H, Abraham A, Cooper KM, </w:t>
      </w:r>
      <w:r w:rsidRPr="00C10047">
        <w:rPr>
          <w:b/>
          <w:bCs/>
          <w:sz w:val="22"/>
          <w:szCs w:val="22"/>
        </w:rPr>
        <w:t>Brownell SE</w:t>
      </w:r>
      <w:r>
        <w:rPr>
          <w:sz w:val="22"/>
          <w:szCs w:val="22"/>
        </w:rPr>
        <w:t xml:space="preserve">. </w:t>
      </w:r>
      <w:r w:rsidRPr="00C10047">
        <w:rPr>
          <w:sz w:val="22"/>
          <w:szCs w:val="22"/>
        </w:rPr>
        <w:t>Progress or prejudice? Medical school admissions committee members exhibit nuanced responses to applicants revealing bipolar disorder on applications</w:t>
      </w:r>
      <w:r>
        <w:rPr>
          <w:sz w:val="22"/>
          <w:szCs w:val="22"/>
        </w:rPr>
        <w:t xml:space="preserve">. Under review at Advances in Physiology Education.  </w:t>
      </w:r>
    </w:p>
    <w:p w14:paraId="59BE0C85" w14:textId="77777777" w:rsidR="00FC4A3C" w:rsidRDefault="00FC4A3C" w:rsidP="00FC4EFB">
      <w:pPr>
        <w:rPr>
          <w:rFonts w:eastAsia="Cambria"/>
          <w:b/>
          <w:color w:val="202020"/>
          <w:szCs w:val="22"/>
          <w:u w:val="single"/>
        </w:rPr>
      </w:pPr>
    </w:p>
    <w:p w14:paraId="7E5E0BAF" w14:textId="780DC36F" w:rsidR="00FC4EFB" w:rsidRPr="00BB04A3" w:rsidRDefault="00D8596D" w:rsidP="00FC4EFB">
      <w:pPr>
        <w:rPr>
          <w:rFonts w:eastAsia="Cambria"/>
          <w:b/>
          <w:color w:val="202020"/>
          <w:szCs w:val="22"/>
          <w:u w:val="single"/>
        </w:rPr>
      </w:pPr>
      <w:r>
        <w:rPr>
          <w:rFonts w:eastAsia="Cambria"/>
          <w:b/>
          <w:color w:val="202020"/>
          <w:szCs w:val="22"/>
          <w:u w:val="single"/>
        </w:rPr>
        <w:t>Editor-reviewed b</w:t>
      </w:r>
      <w:r w:rsidR="00FC4EFB" w:rsidRPr="00BB04A3">
        <w:rPr>
          <w:rFonts w:eastAsia="Cambria"/>
          <w:b/>
          <w:color w:val="202020"/>
          <w:szCs w:val="22"/>
          <w:u w:val="single"/>
        </w:rPr>
        <w:t>ook chapter</w:t>
      </w:r>
      <w:r>
        <w:rPr>
          <w:rFonts w:eastAsia="Cambria"/>
          <w:b/>
          <w:color w:val="202020"/>
          <w:szCs w:val="22"/>
          <w:u w:val="single"/>
        </w:rPr>
        <w:t>s or articles</w:t>
      </w:r>
    </w:p>
    <w:p w14:paraId="43C888F3" w14:textId="77777777" w:rsidR="005737CA" w:rsidRDefault="005737CA" w:rsidP="005737CA">
      <w:pPr>
        <w:rPr>
          <w:bCs/>
          <w:iCs/>
          <w:sz w:val="22"/>
        </w:rPr>
      </w:pPr>
    </w:p>
    <w:p w14:paraId="2349A006" w14:textId="6347FF31" w:rsidR="00503036" w:rsidRDefault="00503036" w:rsidP="005737CA">
      <w:pPr>
        <w:rPr>
          <w:bCs/>
          <w:iCs/>
          <w:sz w:val="22"/>
        </w:rPr>
      </w:pPr>
      <w:r>
        <w:rPr>
          <w:bCs/>
          <w:iCs/>
          <w:sz w:val="22"/>
        </w:rPr>
        <w:t xml:space="preserve">5. </w:t>
      </w:r>
      <w:r w:rsidRPr="00503036">
        <w:rPr>
          <w:bCs/>
          <w:iCs/>
          <w:sz w:val="22"/>
        </w:rPr>
        <w:t>Barsoum</w:t>
      </w:r>
      <w:r>
        <w:rPr>
          <w:bCs/>
          <w:iCs/>
          <w:sz w:val="22"/>
        </w:rPr>
        <w:t xml:space="preserve"> MJ</w:t>
      </w:r>
      <w:r w:rsidRPr="00503036">
        <w:rPr>
          <w:bCs/>
          <w:iCs/>
          <w:sz w:val="22"/>
        </w:rPr>
        <w:t>, Braun</w:t>
      </w:r>
      <w:r>
        <w:rPr>
          <w:bCs/>
          <w:iCs/>
          <w:sz w:val="22"/>
        </w:rPr>
        <w:t xml:space="preserve"> DC</w:t>
      </w:r>
      <w:r w:rsidRPr="00503036">
        <w:rPr>
          <w:bCs/>
          <w:iCs/>
          <w:sz w:val="22"/>
        </w:rPr>
        <w:t xml:space="preserve">, </w:t>
      </w:r>
      <w:r w:rsidRPr="00503036">
        <w:rPr>
          <w:b/>
          <w:iCs/>
          <w:sz w:val="22"/>
        </w:rPr>
        <w:t>Brownell SE</w:t>
      </w:r>
      <w:r w:rsidRPr="00503036">
        <w:rPr>
          <w:bCs/>
          <w:iCs/>
          <w:sz w:val="22"/>
        </w:rPr>
        <w:t>, Morton</w:t>
      </w:r>
      <w:r>
        <w:rPr>
          <w:bCs/>
          <w:iCs/>
          <w:sz w:val="22"/>
        </w:rPr>
        <w:t xml:space="preserve"> TR</w:t>
      </w:r>
      <w:r w:rsidRPr="00503036">
        <w:rPr>
          <w:bCs/>
          <w:iCs/>
          <w:sz w:val="22"/>
        </w:rPr>
        <w:t>, Russo-Tait</w:t>
      </w:r>
      <w:r>
        <w:rPr>
          <w:bCs/>
          <w:iCs/>
          <w:sz w:val="22"/>
        </w:rPr>
        <w:t xml:space="preserve"> T</w:t>
      </w:r>
      <w:r w:rsidRPr="00503036">
        <w:rPr>
          <w:bCs/>
          <w:iCs/>
          <w:sz w:val="22"/>
        </w:rPr>
        <w:t>, Sharp</w:t>
      </w:r>
      <w:r>
        <w:rPr>
          <w:bCs/>
          <w:iCs/>
          <w:sz w:val="22"/>
        </w:rPr>
        <w:t xml:space="preserve"> SM, </w:t>
      </w:r>
      <w:r w:rsidRPr="00503036">
        <w:rPr>
          <w:bCs/>
          <w:iCs/>
          <w:sz w:val="22"/>
        </w:rPr>
        <w:t>Schinske</w:t>
      </w:r>
      <w:r>
        <w:rPr>
          <w:bCs/>
          <w:iCs/>
          <w:sz w:val="22"/>
        </w:rPr>
        <w:t xml:space="preserve"> JN</w:t>
      </w:r>
      <w:r w:rsidRPr="00503036">
        <w:rPr>
          <w:bCs/>
          <w:iCs/>
          <w:sz w:val="22"/>
        </w:rPr>
        <w:t>, Tanner</w:t>
      </w:r>
      <w:r>
        <w:rPr>
          <w:bCs/>
          <w:iCs/>
          <w:sz w:val="22"/>
        </w:rPr>
        <w:t xml:space="preserve"> K. </w:t>
      </w:r>
      <w:r w:rsidRPr="00503036">
        <w:rPr>
          <w:bCs/>
          <w:iCs/>
          <w:sz w:val="22"/>
        </w:rPr>
        <w:t>Advancing Equity, Inclusion, Access, and Justice in Biology Education Research—An Editorial Introduction to the Special Issue</w:t>
      </w:r>
      <w:r>
        <w:rPr>
          <w:bCs/>
          <w:iCs/>
          <w:sz w:val="22"/>
        </w:rPr>
        <w:t xml:space="preserve">.  CBE Life Sciences Education.  </w:t>
      </w:r>
      <w:hyperlink r:id="rId178" w:history="1">
        <w:r w:rsidRPr="00C85E46">
          <w:rPr>
            <w:rStyle w:val="Hyperlink"/>
            <w:bCs/>
            <w:iCs/>
            <w:sz w:val="22"/>
          </w:rPr>
          <w:t>https://www.lifescied.org/doi/full/10.1187/cbe.24-11-0265</w:t>
        </w:r>
      </w:hyperlink>
    </w:p>
    <w:p w14:paraId="2CD89402" w14:textId="77777777" w:rsidR="00503036" w:rsidRDefault="00503036" w:rsidP="005737CA">
      <w:pPr>
        <w:rPr>
          <w:bCs/>
          <w:iCs/>
          <w:sz w:val="22"/>
        </w:rPr>
      </w:pPr>
    </w:p>
    <w:p w14:paraId="7D6EF71C" w14:textId="5553C4E5" w:rsidR="006F5496" w:rsidRDefault="008E0AFD" w:rsidP="005737CA">
      <w:pPr>
        <w:rPr>
          <w:bCs/>
          <w:iCs/>
          <w:sz w:val="22"/>
        </w:rPr>
      </w:pPr>
      <w:r>
        <w:rPr>
          <w:bCs/>
          <w:iCs/>
          <w:sz w:val="22"/>
        </w:rPr>
        <w:t xml:space="preserve">4. </w:t>
      </w:r>
      <w:r>
        <w:rPr>
          <w:sz w:val="22"/>
        </w:rPr>
        <w:t xml:space="preserve">Brownell SE, Cooper KM.  </w:t>
      </w:r>
      <w:r w:rsidRPr="008E0AFD">
        <w:rPr>
          <w:sz w:val="22"/>
        </w:rPr>
        <w:t>A rebuttal to “A critical review of conclusions about disclosure of a mental illness on medical school applications</w:t>
      </w:r>
      <w:r>
        <w:rPr>
          <w:sz w:val="22"/>
        </w:rPr>
        <w:t>.</w:t>
      </w:r>
      <w:r w:rsidRPr="008E0AFD">
        <w:rPr>
          <w:sz w:val="22"/>
        </w:rPr>
        <w:t>”</w:t>
      </w:r>
      <w:r>
        <w:rPr>
          <w:sz w:val="22"/>
        </w:rPr>
        <w:t xml:space="preserve"> Advances in Physiology Education.  </w:t>
      </w:r>
      <w:hyperlink r:id="rId179" w:history="1">
        <w:r w:rsidRPr="006736F2">
          <w:rPr>
            <w:rStyle w:val="Hyperlink"/>
            <w:sz w:val="22"/>
          </w:rPr>
          <w:t>https://journals.physiology.org/doi/full/10.1152/advan.00185.2023</w:t>
        </w:r>
      </w:hyperlink>
    </w:p>
    <w:p w14:paraId="76BABA1D" w14:textId="77777777" w:rsidR="002370D4" w:rsidRDefault="002370D4" w:rsidP="005737CA">
      <w:pPr>
        <w:rPr>
          <w:bCs/>
          <w:iCs/>
          <w:sz w:val="22"/>
        </w:rPr>
      </w:pPr>
    </w:p>
    <w:p w14:paraId="79AD645B" w14:textId="4BB19555" w:rsidR="00F56A72" w:rsidRDefault="005737CA" w:rsidP="005737CA">
      <w:pPr>
        <w:rPr>
          <w:sz w:val="22"/>
          <w:szCs w:val="22"/>
        </w:rPr>
      </w:pPr>
      <w:r>
        <w:rPr>
          <w:bCs/>
          <w:iCs/>
          <w:sz w:val="22"/>
        </w:rPr>
        <w:t xml:space="preserve">3. </w:t>
      </w:r>
      <w:r>
        <w:rPr>
          <w:sz w:val="22"/>
          <w:szCs w:val="22"/>
        </w:rPr>
        <w:t xml:space="preserve">Hammond JW, </w:t>
      </w:r>
      <w:r w:rsidRPr="000A3DF7">
        <w:rPr>
          <w:b/>
          <w:bCs/>
          <w:sz w:val="22"/>
          <w:szCs w:val="22"/>
        </w:rPr>
        <w:t>Brownell SE</w:t>
      </w:r>
      <w:r>
        <w:rPr>
          <w:sz w:val="22"/>
          <w:szCs w:val="22"/>
        </w:rPr>
        <w:t xml:space="preserve">, Cheng S, Byrd WC, </w:t>
      </w:r>
      <w:proofErr w:type="spellStart"/>
      <w:r>
        <w:rPr>
          <w:sz w:val="22"/>
          <w:szCs w:val="22"/>
        </w:rPr>
        <w:t>Kedharnath</w:t>
      </w:r>
      <w:proofErr w:type="spellEnd"/>
      <w:r>
        <w:rPr>
          <w:sz w:val="22"/>
          <w:szCs w:val="22"/>
        </w:rPr>
        <w:t xml:space="preserve"> N, McKay T.  </w:t>
      </w:r>
      <w:proofErr w:type="spellStart"/>
      <w:r>
        <w:rPr>
          <w:sz w:val="22"/>
          <w:szCs w:val="22"/>
        </w:rPr>
        <w:t>Infrastructuring</w:t>
      </w:r>
      <w:proofErr w:type="spellEnd"/>
      <w:r>
        <w:rPr>
          <w:sz w:val="22"/>
          <w:szCs w:val="22"/>
        </w:rPr>
        <w:t xml:space="preserve"> </w:t>
      </w:r>
      <w:r w:rsidR="00F56A72">
        <w:rPr>
          <w:sz w:val="22"/>
          <w:szCs w:val="22"/>
        </w:rPr>
        <w:t>to Scale Multi-institutional Equity and Inclusion Innovations</w:t>
      </w:r>
      <w:r>
        <w:rPr>
          <w:sz w:val="22"/>
          <w:szCs w:val="22"/>
        </w:rPr>
        <w:t xml:space="preserve">.  </w:t>
      </w:r>
      <w:r w:rsidR="00F56A72">
        <w:rPr>
          <w:sz w:val="22"/>
          <w:szCs w:val="22"/>
        </w:rPr>
        <w:t xml:space="preserve">Change.  </w:t>
      </w:r>
      <w:r w:rsidR="009A58EE">
        <w:rPr>
          <w:sz w:val="22"/>
          <w:szCs w:val="22"/>
        </w:rPr>
        <w:t xml:space="preserve">August 2022.  </w:t>
      </w:r>
      <w:hyperlink r:id="rId180" w:history="1">
        <w:r w:rsidR="00E00379" w:rsidRPr="004D0368">
          <w:rPr>
            <w:rStyle w:val="Hyperlink"/>
            <w:sz w:val="22"/>
            <w:szCs w:val="22"/>
          </w:rPr>
          <w:t>https://www.tandfonline.com/doi/full/10.1080/00091383.2022.2101866</w:t>
        </w:r>
      </w:hyperlink>
    </w:p>
    <w:p w14:paraId="3EC48A82" w14:textId="78968DF9" w:rsidR="00151403" w:rsidRDefault="005737CA" w:rsidP="008D294F">
      <w:pPr>
        <w:rPr>
          <w:sz w:val="22"/>
          <w:szCs w:val="22"/>
        </w:rPr>
      </w:pPr>
      <w:r>
        <w:rPr>
          <w:sz w:val="22"/>
          <w:szCs w:val="22"/>
        </w:rPr>
        <w:t xml:space="preserve"> </w:t>
      </w:r>
      <w:r w:rsidR="00151403">
        <w:rPr>
          <w:sz w:val="22"/>
          <w:szCs w:val="22"/>
        </w:rPr>
        <w:tab/>
      </w:r>
    </w:p>
    <w:p w14:paraId="5A4D017A" w14:textId="058806F6" w:rsidR="005737CA" w:rsidRDefault="00151403" w:rsidP="008D294F">
      <w:pPr>
        <w:rPr>
          <w:sz w:val="22"/>
          <w:szCs w:val="22"/>
        </w:rPr>
      </w:pPr>
      <w:r>
        <w:rPr>
          <w:sz w:val="22"/>
          <w:szCs w:val="22"/>
        </w:rPr>
        <w:tab/>
        <w:t>Commentary</w:t>
      </w:r>
      <w:r w:rsidR="00EC7575">
        <w:rPr>
          <w:sz w:val="22"/>
          <w:szCs w:val="22"/>
        </w:rPr>
        <w:t xml:space="preserve"> editorial</w:t>
      </w:r>
      <w:r>
        <w:rPr>
          <w:sz w:val="22"/>
          <w:szCs w:val="22"/>
        </w:rPr>
        <w:t xml:space="preserve">: </w:t>
      </w:r>
      <w:r w:rsidR="005737CA">
        <w:rPr>
          <w:sz w:val="22"/>
          <w:szCs w:val="22"/>
        </w:rPr>
        <w:t xml:space="preserve"> </w:t>
      </w:r>
      <w:hyperlink r:id="rId181" w:history="1">
        <w:r w:rsidR="00EC7575" w:rsidRPr="004D0368">
          <w:rPr>
            <w:rStyle w:val="Hyperlink"/>
            <w:sz w:val="22"/>
            <w:szCs w:val="22"/>
          </w:rPr>
          <w:t>https://www.tandfonline.com/doi/full/10.1080/00091383.2022.2101858</w:t>
        </w:r>
      </w:hyperlink>
    </w:p>
    <w:p w14:paraId="203E6357" w14:textId="77777777" w:rsidR="00EC7575" w:rsidRPr="00F56A72" w:rsidRDefault="00EC7575" w:rsidP="008D294F">
      <w:pPr>
        <w:rPr>
          <w:sz w:val="22"/>
          <w:szCs w:val="22"/>
        </w:rPr>
      </w:pPr>
    </w:p>
    <w:p w14:paraId="3F373BEE" w14:textId="49CC4DFA" w:rsidR="0042392F" w:rsidRPr="00085298" w:rsidRDefault="00D8596D" w:rsidP="008D294F">
      <w:pPr>
        <w:rPr>
          <w:bCs/>
          <w:iCs/>
          <w:sz w:val="22"/>
        </w:rPr>
      </w:pPr>
      <w:r>
        <w:rPr>
          <w:bCs/>
          <w:iCs/>
          <w:sz w:val="22"/>
        </w:rPr>
        <w:t xml:space="preserve">2. Hammond JW, </w:t>
      </w:r>
      <w:r w:rsidRPr="00D8596D">
        <w:rPr>
          <w:b/>
          <w:iCs/>
          <w:sz w:val="22"/>
        </w:rPr>
        <w:t>Brownell SE</w:t>
      </w:r>
      <w:r>
        <w:rPr>
          <w:bCs/>
          <w:iCs/>
          <w:sz w:val="22"/>
        </w:rPr>
        <w:t xml:space="preserve">, Cheng S, </w:t>
      </w:r>
      <w:proofErr w:type="spellStart"/>
      <w:r>
        <w:rPr>
          <w:bCs/>
          <w:iCs/>
          <w:sz w:val="22"/>
        </w:rPr>
        <w:t>Kedharnath</w:t>
      </w:r>
      <w:proofErr w:type="spellEnd"/>
      <w:r>
        <w:rPr>
          <w:bCs/>
          <w:iCs/>
          <w:sz w:val="22"/>
        </w:rPr>
        <w:t xml:space="preserve"> N, Byrd C.  </w:t>
      </w:r>
      <w:r w:rsidR="00714E69" w:rsidRPr="00714E69">
        <w:rPr>
          <w:bCs/>
          <w:iCs/>
          <w:sz w:val="22"/>
        </w:rPr>
        <w:t>Why the Term ‘JEDI’ Is Problematic for Describing Programs that Promote Justice, Equity, Diversity and Inclusion</w:t>
      </w:r>
      <w:r w:rsidR="00714E69">
        <w:rPr>
          <w:bCs/>
          <w:iCs/>
          <w:sz w:val="22"/>
        </w:rPr>
        <w:t xml:space="preserve">.  </w:t>
      </w:r>
      <w:r>
        <w:rPr>
          <w:bCs/>
          <w:iCs/>
          <w:sz w:val="22"/>
        </w:rPr>
        <w:t xml:space="preserve">Scientific American. </w:t>
      </w:r>
      <w:r w:rsidR="005E0311">
        <w:rPr>
          <w:bCs/>
          <w:iCs/>
          <w:sz w:val="22"/>
        </w:rPr>
        <w:t>September 2021</w:t>
      </w:r>
      <w:r>
        <w:rPr>
          <w:bCs/>
          <w:iCs/>
          <w:sz w:val="22"/>
        </w:rPr>
        <w:t xml:space="preserve">.  </w:t>
      </w:r>
      <w:hyperlink r:id="rId182" w:history="1">
        <w:r w:rsidR="005E0311" w:rsidRPr="00E930DA">
          <w:rPr>
            <w:rStyle w:val="Hyperlink"/>
            <w:bCs/>
            <w:iCs/>
            <w:sz w:val="22"/>
          </w:rPr>
          <w:t>https://www.scientificamerican.com/article/why-the-term-jedi-is-problematic-for-describing-programs-that-promote-justice-equity-diversity-and-inclusion/</w:t>
        </w:r>
      </w:hyperlink>
    </w:p>
    <w:p w14:paraId="04B956EA" w14:textId="77777777" w:rsidR="00C10F96" w:rsidRDefault="00C10F96" w:rsidP="008D294F">
      <w:pPr>
        <w:rPr>
          <w:sz w:val="22"/>
          <w:szCs w:val="22"/>
        </w:rPr>
      </w:pPr>
    </w:p>
    <w:p w14:paraId="0698C604" w14:textId="4CAF8620" w:rsidR="00FC4EFB" w:rsidRDefault="00D8596D" w:rsidP="008D294F">
      <w:pPr>
        <w:rPr>
          <w:sz w:val="22"/>
          <w:szCs w:val="22"/>
        </w:rPr>
      </w:pPr>
      <w:r>
        <w:rPr>
          <w:sz w:val="22"/>
          <w:szCs w:val="22"/>
        </w:rPr>
        <w:t xml:space="preserve">1. </w:t>
      </w:r>
      <w:r w:rsidR="00FC4EFB" w:rsidRPr="00D618B7">
        <w:rPr>
          <w:sz w:val="22"/>
          <w:szCs w:val="22"/>
          <w:u w:val="single"/>
        </w:rPr>
        <w:t>Cooper KM</w:t>
      </w:r>
      <w:r w:rsidR="00D618B7">
        <w:rPr>
          <w:sz w:val="22"/>
          <w:szCs w:val="22"/>
          <w:u w:val="single"/>
          <w:vertAlign w:val="superscript"/>
        </w:rPr>
        <w:t>+</w:t>
      </w:r>
      <w:r w:rsidR="00FC4EFB" w:rsidRPr="00D618B7">
        <w:rPr>
          <w:sz w:val="22"/>
          <w:szCs w:val="22"/>
        </w:rPr>
        <w:t xml:space="preserve"> </w:t>
      </w:r>
      <w:r w:rsidR="00FC4EFB">
        <w:rPr>
          <w:sz w:val="22"/>
          <w:szCs w:val="22"/>
        </w:rPr>
        <w:t xml:space="preserve">and </w:t>
      </w:r>
      <w:r w:rsidR="00FC4EFB" w:rsidRPr="000669A5">
        <w:rPr>
          <w:b/>
          <w:sz w:val="22"/>
          <w:szCs w:val="22"/>
        </w:rPr>
        <w:t>Brownell SE</w:t>
      </w:r>
      <w:r w:rsidR="00FC4EFB">
        <w:rPr>
          <w:sz w:val="22"/>
          <w:szCs w:val="22"/>
        </w:rPr>
        <w:t xml:space="preserve">.  Student anxiety and fear of negative evaluation in active learning science classrooms.  In Active Learning in College Science.  </w:t>
      </w:r>
      <w:r w:rsidR="00F52019">
        <w:rPr>
          <w:sz w:val="22"/>
          <w:szCs w:val="22"/>
        </w:rPr>
        <w:t>February 2020</w:t>
      </w:r>
      <w:r w:rsidR="00FC4EFB">
        <w:rPr>
          <w:sz w:val="22"/>
          <w:szCs w:val="22"/>
        </w:rPr>
        <w:t xml:space="preserve">.  </w:t>
      </w:r>
    </w:p>
    <w:p w14:paraId="0346262F" w14:textId="77777777" w:rsidR="00876555" w:rsidRDefault="00876555" w:rsidP="008D294F">
      <w:pPr>
        <w:rPr>
          <w:b/>
          <w:u w:val="single"/>
        </w:rPr>
      </w:pPr>
    </w:p>
    <w:p w14:paraId="63FB6D7F" w14:textId="77777777" w:rsidR="00BF54BE" w:rsidRDefault="00BF54BE" w:rsidP="008D294F">
      <w:pPr>
        <w:rPr>
          <w:b/>
          <w:u w:val="single"/>
        </w:rPr>
      </w:pPr>
    </w:p>
    <w:p w14:paraId="26A3BCC0" w14:textId="77777777" w:rsidR="00BF54BE" w:rsidRDefault="00BF54BE" w:rsidP="008D294F">
      <w:pPr>
        <w:rPr>
          <w:b/>
          <w:u w:val="single"/>
        </w:rPr>
      </w:pPr>
    </w:p>
    <w:p w14:paraId="1F15011F" w14:textId="77777777" w:rsidR="00BF54BE" w:rsidRDefault="00BF54BE" w:rsidP="008D294F">
      <w:pPr>
        <w:rPr>
          <w:b/>
          <w:u w:val="single"/>
        </w:rPr>
      </w:pPr>
    </w:p>
    <w:p w14:paraId="663566C6" w14:textId="728CD003" w:rsidR="00D618B7" w:rsidRPr="00BB04A3" w:rsidRDefault="002327A9" w:rsidP="008D294F">
      <w:pPr>
        <w:rPr>
          <w:u w:val="single"/>
        </w:rPr>
      </w:pPr>
      <w:r w:rsidRPr="00BB04A3">
        <w:rPr>
          <w:b/>
          <w:u w:val="single"/>
        </w:rPr>
        <w:lastRenderedPageBreak/>
        <w:t>Curriculum</w:t>
      </w:r>
      <w:r w:rsidR="00D618B7" w:rsidRPr="00BB04A3">
        <w:rPr>
          <w:u w:val="single"/>
        </w:rPr>
        <w:t xml:space="preserve"> </w:t>
      </w:r>
      <w:r w:rsidR="00D618B7" w:rsidRPr="00BB04A3">
        <w:rPr>
          <w:b/>
          <w:u w:val="single"/>
        </w:rPr>
        <w:t xml:space="preserve">article </w:t>
      </w:r>
    </w:p>
    <w:p w14:paraId="29B4B723" w14:textId="77777777" w:rsidR="00D618B7" w:rsidRDefault="00D618B7" w:rsidP="008D294F">
      <w:pPr>
        <w:rPr>
          <w:sz w:val="22"/>
          <w:szCs w:val="22"/>
        </w:rPr>
      </w:pPr>
    </w:p>
    <w:p w14:paraId="2B0E9BE5" w14:textId="72CD3237" w:rsidR="00D618B7" w:rsidRDefault="00D618B7" w:rsidP="008D294F">
      <w:pPr>
        <w:rPr>
          <w:sz w:val="22"/>
          <w:szCs w:val="22"/>
        </w:rPr>
      </w:pPr>
      <w:r w:rsidRPr="00BC41E7">
        <w:rPr>
          <w:sz w:val="22"/>
          <w:u w:val="single"/>
        </w:rPr>
        <w:t>Cala J</w:t>
      </w:r>
      <w:r>
        <w:rPr>
          <w:sz w:val="22"/>
          <w:u w:val="single"/>
          <w:vertAlign w:val="superscript"/>
        </w:rPr>
        <w:t>#</w:t>
      </w:r>
      <w:r w:rsidRPr="00125C2C">
        <w:rPr>
          <w:sz w:val="22"/>
        </w:rPr>
        <w:t xml:space="preserve">, </w:t>
      </w:r>
      <w:r w:rsidRPr="00BC41E7">
        <w:rPr>
          <w:sz w:val="22"/>
          <w:u w:val="single"/>
        </w:rPr>
        <w:t>Cooper KM</w:t>
      </w:r>
      <w:r>
        <w:rPr>
          <w:sz w:val="22"/>
          <w:u w:val="single"/>
          <w:vertAlign w:val="superscript"/>
        </w:rPr>
        <w:t>+</w:t>
      </w:r>
      <w:r w:rsidRPr="00125C2C">
        <w:rPr>
          <w:sz w:val="22"/>
        </w:rPr>
        <w:t xml:space="preserve">, </w:t>
      </w:r>
      <w:r w:rsidRPr="00D77385">
        <w:rPr>
          <w:b/>
          <w:i/>
          <w:sz w:val="22"/>
        </w:rPr>
        <w:t>Brownell SE</w:t>
      </w:r>
      <w:r>
        <w:rPr>
          <w:sz w:val="22"/>
        </w:rPr>
        <w:t>.  Using a Sequential Interp</w:t>
      </w:r>
      <w:r w:rsidR="00BA45BF">
        <w:rPr>
          <w:sz w:val="22"/>
        </w:rPr>
        <w:t xml:space="preserve">retation of Data in Envelopes </w:t>
      </w:r>
      <w:r>
        <w:rPr>
          <w:sz w:val="22"/>
        </w:rPr>
        <w:t xml:space="preserve">(SIDE) approach to </w:t>
      </w:r>
      <w:r w:rsidRPr="007322AB">
        <w:rPr>
          <w:sz w:val="22"/>
          <w:szCs w:val="22"/>
        </w:rPr>
        <w:t xml:space="preserve">identify a mystery TRP channel. </w:t>
      </w:r>
      <w:proofErr w:type="spellStart"/>
      <w:r w:rsidRPr="007322AB">
        <w:rPr>
          <w:sz w:val="22"/>
          <w:szCs w:val="22"/>
        </w:rPr>
        <w:t>CourseSource</w:t>
      </w:r>
      <w:proofErr w:type="spellEnd"/>
      <w:r w:rsidRPr="007322AB">
        <w:rPr>
          <w:sz w:val="22"/>
          <w:szCs w:val="22"/>
        </w:rPr>
        <w:t>.</w:t>
      </w:r>
      <w:r>
        <w:rPr>
          <w:sz w:val="22"/>
          <w:szCs w:val="22"/>
        </w:rPr>
        <w:t xml:space="preserve">  September 2018.  </w:t>
      </w:r>
    </w:p>
    <w:p w14:paraId="3E064DF7" w14:textId="77777777" w:rsidR="00A96AA3" w:rsidRDefault="00A96AA3" w:rsidP="008D294F">
      <w:pPr>
        <w:rPr>
          <w:b/>
        </w:rPr>
      </w:pPr>
    </w:p>
    <w:p w14:paraId="4001F720" w14:textId="7615D12B" w:rsidR="008D294F" w:rsidRDefault="008D294F" w:rsidP="008D294F">
      <w:pPr>
        <w:rPr>
          <w:b/>
        </w:rPr>
      </w:pPr>
      <w:r>
        <w:rPr>
          <w:b/>
        </w:rPr>
        <w:t>Professional Leadership</w:t>
      </w:r>
      <w:r w:rsidRPr="00982801">
        <w:rPr>
          <w:b/>
        </w:rPr>
        <w:t>:</w:t>
      </w:r>
    </w:p>
    <w:p w14:paraId="0EDF2ACA" w14:textId="5CB7CD4E" w:rsidR="003C50E3" w:rsidRDefault="003C50E3" w:rsidP="008D294F">
      <w:pPr>
        <w:rPr>
          <w:b/>
        </w:rPr>
      </w:pPr>
      <w:r>
        <w:rPr>
          <w:rFonts w:eastAsia="Cambria"/>
          <w:i/>
          <w:color w:val="202020"/>
          <w:szCs w:val="22"/>
        </w:rPr>
        <w:t>Biolo</w:t>
      </w:r>
      <w:r w:rsidR="00C51A24">
        <w:rPr>
          <w:rFonts w:eastAsia="Cambria"/>
          <w:i/>
          <w:color w:val="202020"/>
          <w:szCs w:val="22"/>
        </w:rPr>
        <w:t xml:space="preserve">gy Education Research is an </w:t>
      </w:r>
      <w:r>
        <w:rPr>
          <w:rFonts w:eastAsia="Cambria"/>
          <w:i/>
          <w:color w:val="202020"/>
          <w:szCs w:val="22"/>
        </w:rPr>
        <w:t xml:space="preserve">applied field with an active group of </w:t>
      </w:r>
      <w:r w:rsidR="00EC7531">
        <w:rPr>
          <w:rFonts w:eastAsia="Cambria"/>
          <w:i/>
          <w:color w:val="202020"/>
          <w:szCs w:val="22"/>
        </w:rPr>
        <w:t xml:space="preserve">people and funding agencies that </w:t>
      </w:r>
      <w:r>
        <w:rPr>
          <w:rFonts w:eastAsia="Cambria"/>
          <w:i/>
          <w:color w:val="202020"/>
          <w:szCs w:val="22"/>
        </w:rPr>
        <w:t>are interested in promoting national transformation of undergraduate biology education.</w:t>
      </w:r>
      <w:r w:rsidR="002B3CAF">
        <w:rPr>
          <w:rFonts w:eastAsia="Cambria"/>
          <w:i/>
          <w:color w:val="202020"/>
          <w:szCs w:val="22"/>
        </w:rPr>
        <w:t xml:space="preserve">  </w:t>
      </w:r>
      <w:r w:rsidR="00AD6F04">
        <w:rPr>
          <w:rFonts w:eastAsia="Cambria"/>
          <w:i/>
          <w:color w:val="202020"/>
          <w:szCs w:val="22"/>
        </w:rPr>
        <w:t>Discussions and decisions about undergraduate education are almost exclusively done at the national level since other countries have different educational systems.</w:t>
      </w:r>
      <w:r w:rsidR="002B3CAF">
        <w:rPr>
          <w:rFonts w:eastAsia="Cambria"/>
          <w:i/>
          <w:color w:val="202020"/>
          <w:szCs w:val="22"/>
        </w:rPr>
        <w:t xml:space="preserve"> </w:t>
      </w:r>
      <w:r>
        <w:rPr>
          <w:rFonts w:eastAsia="Cambria"/>
          <w:i/>
          <w:color w:val="202020"/>
          <w:szCs w:val="22"/>
        </w:rPr>
        <w:t xml:space="preserve">  I have b</w:t>
      </w:r>
      <w:r w:rsidR="00087791">
        <w:rPr>
          <w:rFonts w:eastAsia="Cambria"/>
          <w:i/>
          <w:color w:val="202020"/>
          <w:szCs w:val="22"/>
        </w:rPr>
        <w:t>een an invite</w:t>
      </w:r>
      <w:r w:rsidR="00706FAD">
        <w:rPr>
          <w:rFonts w:eastAsia="Cambria"/>
          <w:i/>
          <w:color w:val="202020"/>
          <w:szCs w:val="22"/>
        </w:rPr>
        <w:t xml:space="preserve">d participant to </w:t>
      </w:r>
      <w:r w:rsidR="00A54CC5">
        <w:rPr>
          <w:rFonts w:eastAsia="Cambria"/>
          <w:i/>
          <w:color w:val="202020"/>
          <w:szCs w:val="22"/>
        </w:rPr>
        <w:t>21</w:t>
      </w:r>
      <w:r>
        <w:rPr>
          <w:rFonts w:eastAsia="Cambria"/>
          <w:i/>
          <w:color w:val="202020"/>
          <w:szCs w:val="22"/>
        </w:rPr>
        <w:t xml:space="preserve"> small </w:t>
      </w:r>
      <w:r w:rsidR="00104180">
        <w:rPr>
          <w:rFonts w:eastAsia="Cambria"/>
          <w:i/>
          <w:color w:val="202020"/>
          <w:szCs w:val="22"/>
        </w:rPr>
        <w:t xml:space="preserve">invite-only </w:t>
      </w:r>
      <w:r>
        <w:rPr>
          <w:rFonts w:eastAsia="Cambria"/>
          <w:i/>
          <w:color w:val="202020"/>
          <w:szCs w:val="22"/>
        </w:rPr>
        <w:t>working group meetings of national leaders in the field</w:t>
      </w:r>
      <w:r w:rsidR="00104180">
        <w:rPr>
          <w:rFonts w:eastAsia="Cambria"/>
          <w:i/>
          <w:color w:val="202020"/>
          <w:szCs w:val="22"/>
        </w:rPr>
        <w:t xml:space="preserve">, </w:t>
      </w:r>
      <w:r w:rsidR="00E22999">
        <w:rPr>
          <w:rFonts w:eastAsia="Cambria"/>
          <w:i/>
          <w:color w:val="202020"/>
          <w:szCs w:val="22"/>
        </w:rPr>
        <w:t>six</w:t>
      </w:r>
      <w:r w:rsidR="00104180">
        <w:rPr>
          <w:rFonts w:eastAsia="Cambria"/>
          <w:i/>
          <w:color w:val="202020"/>
          <w:szCs w:val="22"/>
        </w:rPr>
        <w:t xml:space="preserve"> of which have resulted</w:t>
      </w:r>
      <w:r w:rsidR="00EC7531">
        <w:rPr>
          <w:rFonts w:eastAsia="Cambria"/>
          <w:i/>
          <w:color w:val="202020"/>
          <w:szCs w:val="22"/>
        </w:rPr>
        <w:t xml:space="preserve"> in meeting reports/books of the proceedings.</w:t>
      </w:r>
      <w:r w:rsidR="0041302F">
        <w:rPr>
          <w:rFonts w:eastAsia="Cambria"/>
          <w:i/>
          <w:color w:val="202020"/>
          <w:szCs w:val="22"/>
        </w:rPr>
        <w:t xml:space="preserve">  These working groups are often establishing </w:t>
      </w:r>
      <w:r w:rsidR="00FC5666">
        <w:rPr>
          <w:rFonts w:eastAsia="Cambria"/>
          <w:i/>
          <w:color w:val="202020"/>
          <w:szCs w:val="22"/>
        </w:rPr>
        <w:t xml:space="preserve">national </w:t>
      </w:r>
      <w:r w:rsidR="0041302F">
        <w:rPr>
          <w:rFonts w:eastAsia="Cambria"/>
          <w:i/>
          <w:color w:val="202020"/>
          <w:szCs w:val="22"/>
        </w:rPr>
        <w:t xml:space="preserve">standards and open questions for the field.  </w:t>
      </w:r>
      <w:r w:rsidR="00EC7531">
        <w:rPr>
          <w:rFonts w:eastAsia="Cambria"/>
          <w:i/>
          <w:color w:val="202020"/>
          <w:szCs w:val="22"/>
        </w:rPr>
        <w:t xml:space="preserve">    </w:t>
      </w:r>
    </w:p>
    <w:p w14:paraId="22794D4B" w14:textId="77777777" w:rsidR="003C50E3" w:rsidRPr="0050547D" w:rsidRDefault="003C50E3" w:rsidP="008D294F">
      <w:pPr>
        <w:rPr>
          <w:rFonts w:eastAsia="Cambria"/>
          <w:b/>
          <w:color w:val="202020"/>
          <w:szCs w:val="22"/>
        </w:rPr>
      </w:pPr>
    </w:p>
    <w:p w14:paraId="698D77C4" w14:textId="5B72B41C" w:rsidR="00522BDF" w:rsidRDefault="00522BDF" w:rsidP="00580F7E">
      <w:pPr>
        <w:pStyle w:val="ListParagraph"/>
        <w:numPr>
          <w:ilvl w:val="0"/>
          <w:numId w:val="6"/>
        </w:numPr>
        <w:rPr>
          <w:sz w:val="22"/>
          <w:szCs w:val="22"/>
        </w:rPr>
      </w:pPr>
      <w:r>
        <w:rPr>
          <w:sz w:val="22"/>
          <w:szCs w:val="22"/>
        </w:rPr>
        <w:t>Senior editor, Life Sciences Education, 2025- present</w:t>
      </w:r>
    </w:p>
    <w:p w14:paraId="6C6A8E58" w14:textId="7FE4047F" w:rsidR="00F704DC" w:rsidRDefault="00F704DC" w:rsidP="00580F7E">
      <w:pPr>
        <w:pStyle w:val="ListParagraph"/>
        <w:numPr>
          <w:ilvl w:val="0"/>
          <w:numId w:val="6"/>
        </w:numPr>
        <w:rPr>
          <w:sz w:val="22"/>
          <w:szCs w:val="22"/>
        </w:rPr>
      </w:pPr>
      <w:r>
        <w:rPr>
          <w:sz w:val="22"/>
          <w:szCs w:val="22"/>
        </w:rPr>
        <w:t xml:space="preserve">Guest editor </w:t>
      </w:r>
      <w:r w:rsidRPr="00F704DC">
        <w:rPr>
          <w:sz w:val="22"/>
          <w:szCs w:val="22"/>
        </w:rPr>
        <w:t>LSE Special Issue in Biology Education</w:t>
      </w:r>
      <w:r>
        <w:rPr>
          <w:sz w:val="22"/>
          <w:szCs w:val="22"/>
        </w:rPr>
        <w:t>, 2023-</w:t>
      </w:r>
      <w:r w:rsidR="00C65621">
        <w:rPr>
          <w:sz w:val="22"/>
          <w:szCs w:val="22"/>
        </w:rPr>
        <w:t>2025</w:t>
      </w:r>
    </w:p>
    <w:p w14:paraId="07918826" w14:textId="0FC3FA6B" w:rsidR="0081455A" w:rsidRDefault="0081455A" w:rsidP="00580F7E">
      <w:pPr>
        <w:pStyle w:val="ListParagraph"/>
        <w:numPr>
          <w:ilvl w:val="0"/>
          <w:numId w:val="6"/>
        </w:numPr>
        <w:rPr>
          <w:sz w:val="22"/>
          <w:szCs w:val="22"/>
        </w:rPr>
      </w:pPr>
      <w:r>
        <w:rPr>
          <w:sz w:val="22"/>
          <w:szCs w:val="22"/>
        </w:rPr>
        <w:t>External reviewer for department review, Pacific Lutheran University, 2023</w:t>
      </w:r>
    </w:p>
    <w:p w14:paraId="1AE23E59" w14:textId="57F90715" w:rsidR="0042392F" w:rsidRDefault="0042392F" w:rsidP="00580F7E">
      <w:pPr>
        <w:pStyle w:val="ListParagraph"/>
        <w:numPr>
          <w:ilvl w:val="0"/>
          <w:numId w:val="6"/>
        </w:numPr>
        <w:rPr>
          <w:sz w:val="22"/>
          <w:szCs w:val="22"/>
        </w:rPr>
      </w:pPr>
      <w:r>
        <w:rPr>
          <w:sz w:val="22"/>
          <w:szCs w:val="22"/>
        </w:rPr>
        <w:t>Steering Committee member, ASK Bio, 2020-present</w:t>
      </w:r>
    </w:p>
    <w:p w14:paraId="62F30D1D" w14:textId="650AF6C4" w:rsidR="00CC4C36" w:rsidRDefault="00CC4C36" w:rsidP="00580F7E">
      <w:pPr>
        <w:pStyle w:val="ListParagraph"/>
        <w:numPr>
          <w:ilvl w:val="0"/>
          <w:numId w:val="6"/>
        </w:numPr>
        <w:rPr>
          <w:sz w:val="22"/>
          <w:szCs w:val="22"/>
        </w:rPr>
      </w:pPr>
      <w:r>
        <w:rPr>
          <w:sz w:val="22"/>
          <w:szCs w:val="22"/>
        </w:rPr>
        <w:t xml:space="preserve">Advisory board member, NSF </w:t>
      </w:r>
      <w:r w:rsidRPr="00CC4C36">
        <w:rPr>
          <w:sz w:val="22"/>
          <w:szCs w:val="22"/>
        </w:rPr>
        <w:t>CORE BCSER</w:t>
      </w:r>
      <w:r>
        <w:rPr>
          <w:sz w:val="22"/>
          <w:szCs w:val="22"/>
        </w:rPr>
        <w:t xml:space="preserve"> Science literacy skills, 2019- present</w:t>
      </w:r>
    </w:p>
    <w:p w14:paraId="2E7EC38C" w14:textId="6F5D24E6" w:rsidR="00BE7B33" w:rsidRDefault="00BE7B33" w:rsidP="005D5653">
      <w:pPr>
        <w:pStyle w:val="ListParagraph"/>
        <w:numPr>
          <w:ilvl w:val="0"/>
          <w:numId w:val="6"/>
        </w:numPr>
        <w:rPr>
          <w:sz w:val="22"/>
          <w:szCs w:val="22"/>
        </w:rPr>
      </w:pPr>
      <w:r>
        <w:rPr>
          <w:sz w:val="22"/>
          <w:szCs w:val="22"/>
        </w:rPr>
        <w:t xml:space="preserve">Advisory board member, NSF IUSE </w:t>
      </w:r>
      <w:proofErr w:type="spellStart"/>
      <w:r>
        <w:rPr>
          <w:sz w:val="22"/>
          <w:szCs w:val="22"/>
        </w:rPr>
        <w:t>iCREATE</w:t>
      </w:r>
      <w:proofErr w:type="spellEnd"/>
      <w:r>
        <w:rPr>
          <w:sz w:val="22"/>
          <w:szCs w:val="22"/>
        </w:rPr>
        <w:t xml:space="preserve">, 2023- </w:t>
      </w:r>
      <w:r w:rsidR="00F709BB">
        <w:rPr>
          <w:sz w:val="22"/>
          <w:szCs w:val="22"/>
        </w:rPr>
        <w:t>2025</w:t>
      </w:r>
    </w:p>
    <w:p w14:paraId="7F21270A" w14:textId="19891663" w:rsidR="009C2E3F" w:rsidRDefault="009C2E3F" w:rsidP="005D5653">
      <w:pPr>
        <w:pStyle w:val="ListParagraph"/>
        <w:numPr>
          <w:ilvl w:val="0"/>
          <w:numId w:val="6"/>
        </w:numPr>
        <w:rPr>
          <w:sz w:val="22"/>
          <w:szCs w:val="22"/>
        </w:rPr>
      </w:pPr>
      <w:r>
        <w:rPr>
          <w:sz w:val="22"/>
          <w:szCs w:val="22"/>
        </w:rPr>
        <w:t xml:space="preserve">Advisory board member, NSF </w:t>
      </w:r>
      <w:r w:rsidRPr="009C2E3F">
        <w:rPr>
          <w:sz w:val="22"/>
          <w:szCs w:val="22"/>
        </w:rPr>
        <w:t>Virtual Conference Proposal: Chemistry Education Research Through the Lens of Inclusion</w:t>
      </w:r>
      <w:r>
        <w:rPr>
          <w:sz w:val="22"/>
          <w:szCs w:val="22"/>
        </w:rPr>
        <w:t>, 2023- present</w:t>
      </w:r>
    </w:p>
    <w:p w14:paraId="524D5809" w14:textId="08C5FCC5" w:rsidR="005D5653" w:rsidRPr="00293F2B" w:rsidRDefault="005D5653" w:rsidP="005D5653">
      <w:pPr>
        <w:pStyle w:val="ListParagraph"/>
        <w:numPr>
          <w:ilvl w:val="0"/>
          <w:numId w:val="6"/>
        </w:numPr>
        <w:rPr>
          <w:sz w:val="22"/>
          <w:szCs w:val="22"/>
        </w:rPr>
      </w:pPr>
      <w:r>
        <w:rPr>
          <w:sz w:val="22"/>
          <w:szCs w:val="22"/>
        </w:rPr>
        <w:t>National Science Foundation College of Reviewers for Undergraduate Education, 2018-present</w:t>
      </w:r>
    </w:p>
    <w:p w14:paraId="688BB28A" w14:textId="4475986E" w:rsidR="005D5653" w:rsidRPr="005D5653" w:rsidRDefault="005D5653" w:rsidP="005D5653">
      <w:pPr>
        <w:pStyle w:val="ListParagraph"/>
        <w:numPr>
          <w:ilvl w:val="0"/>
          <w:numId w:val="6"/>
        </w:numPr>
        <w:rPr>
          <w:sz w:val="22"/>
          <w:szCs w:val="22"/>
        </w:rPr>
      </w:pPr>
      <w:r>
        <w:rPr>
          <w:sz w:val="22"/>
          <w:szCs w:val="22"/>
        </w:rPr>
        <w:t>National Science Foundation Grant Proposal Reviewer, TUES, IUSE, RCN-UBE, S-STEM, and CORE, 2013-present</w:t>
      </w:r>
    </w:p>
    <w:p w14:paraId="18951940" w14:textId="77777777" w:rsidR="00800D20" w:rsidRDefault="00800D20" w:rsidP="00800D20">
      <w:pPr>
        <w:pStyle w:val="ListParagraph"/>
        <w:numPr>
          <w:ilvl w:val="0"/>
          <w:numId w:val="6"/>
        </w:numPr>
        <w:rPr>
          <w:sz w:val="22"/>
          <w:szCs w:val="22"/>
        </w:rPr>
      </w:pPr>
      <w:r>
        <w:rPr>
          <w:sz w:val="22"/>
          <w:szCs w:val="22"/>
        </w:rPr>
        <w:t>SEISMIC National Network Institutional PI, 2019- 2022</w:t>
      </w:r>
    </w:p>
    <w:p w14:paraId="11482A8D" w14:textId="48E690E0" w:rsidR="00800D20" w:rsidRPr="00800D20" w:rsidRDefault="00800D20" w:rsidP="00800D20">
      <w:pPr>
        <w:pStyle w:val="ListParagraph"/>
        <w:numPr>
          <w:ilvl w:val="0"/>
          <w:numId w:val="6"/>
        </w:numPr>
        <w:rPr>
          <w:sz w:val="22"/>
          <w:szCs w:val="22"/>
        </w:rPr>
      </w:pPr>
      <w:r>
        <w:rPr>
          <w:sz w:val="22"/>
          <w:szCs w:val="22"/>
        </w:rPr>
        <w:t>Steering Committee member, HHMI Question Database project, 2019- 2021</w:t>
      </w:r>
    </w:p>
    <w:p w14:paraId="2863F47F" w14:textId="1DF313B8" w:rsidR="00511632" w:rsidRDefault="00511632" w:rsidP="00511632">
      <w:pPr>
        <w:pStyle w:val="ListParagraph"/>
        <w:numPr>
          <w:ilvl w:val="0"/>
          <w:numId w:val="6"/>
        </w:numPr>
        <w:rPr>
          <w:sz w:val="22"/>
          <w:szCs w:val="22"/>
        </w:rPr>
      </w:pPr>
      <w:r>
        <w:rPr>
          <w:sz w:val="22"/>
          <w:szCs w:val="22"/>
        </w:rPr>
        <w:t xml:space="preserve">Advisory board member, NSF IUSE grant </w:t>
      </w:r>
      <w:proofErr w:type="spellStart"/>
      <w:r w:rsidRPr="002E15DA">
        <w:rPr>
          <w:sz w:val="22"/>
          <w:szCs w:val="22"/>
        </w:rPr>
        <w:t>BioSkills</w:t>
      </w:r>
      <w:proofErr w:type="spellEnd"/>
      <w:r w:rsidRPr="002E15DA">
        <w:rPr>
          <w:sz w:val="22"/>
          <w:szCs w:val="22"/>
        </w:rPr>
        <w:t xml:space="preserve">: A Roadmap to Institution Transformation of </w:t>
      </w:r>
      <w:r w:rsidRPr="00293F2B">
        <w:rPr>
          <w:sz w:val="22"/>
          <w:szCs w:val="22"/>
        </w:rPr>
        <w:t>Core Competencies Teaching, 2017-</w:t>
      </w:r>
      <w:r>
        <w:rPr>
          <w:sz w:val="22"/>
          <w:szCs w:val="22"/>
        </w:rPr>
        <w:t>2021</w:t>
      </w:r>
    </w:p>
    <w:p w14:paraId="0FA8B263" w14:textId="2EACF786" w:rsidR="00EC6B1B" w:rsidRPr="00EC6B1B" w:rsidRDefault="00EC6B1B" w:rsidP="00EC6B1B">
      <w:pPr>
        <w:pStyle w:val="ListParagraph"/>
        <w:numPr>
          <w:ilvl w:val="0"/>
          <w:numId w:val="6"/>
        </w:numPr>
        <w:rPr>
          <w:sz w:val="22"/>
          <w:szCs w:val="22"/>
        </w:rPr>
      </w:pPr>
      <w:r>
        <w:rPr>
          <w:sz w:val="22"/>
          <w:szCs w:val="22"/>
        </w:rPr>
        <w:t>Chronicle of Higher Education Teaching for Inclusivity webinar panelist, 2022</w:t>
      </w:r>
    </w:p>
    <w:p w14:paraId="3ED76A19" w14:textId="1D927A71" w:rsidR="00D56608" w:rsidRPr="00D56608" w:rsidRDefault="00D56608" w:rsidP="00D56608">
      <w:pPr>
        <w:pStyle w:val="ListParagraph"/>
        <w:numPr>
          <w:ilvl w:val="0"/>
          <w:numId w:val="6"/>
        </w:numPr>
        <w:rPr>
          <w:sz w:val="22"/>
          <w:szCs w:val="22"/>
        </w:rPr>
      </w:pPr>
      <w:r>
        <w:rPr>
          <w:sz w:val="22"/>
          <w:szCs w:val="22"/>
        </w:rPr>
        <w:t xml:space="preserve">Advisory board member, NSF IUSE grant </w:t>
      </w:r>
      <w:r w:rsidRPr="00EB147B">
        <w:rPr>
          <w:sz w:val="22"/>
          <w:szCs w:val="22"/>
        </w:rPr>
        <w:t>Longitudinal Study of Early Career Faculty</w:t>
      </w:r>
      <w:r>
        <w:rPr>
          <w:sz w:val="22"/>
          <w:szCs w:val="22"/>
        </w:rPr>
        <w:t xml:space="preserve"> (FIRST IV former postdocs), 2017-20</w:t>
      </w:r>
      <w:r w:rsidR="00EC6B1B">
        <w:rPr>
          <w:sz w:val="22"/>
          <w:szCs w:val="22"/>
        </w:rPr>
        <w:t>2</w:t>
      </w:r>
      <w:r>
        <w:rPr>
          <w:sz w:val="22"/>
          <w:szCs w:val="22"/>
        </w:rPr>
        <w:t>0</w:t>
      </w:r>
    </w:p>
    <w:p w14:paraId="0BA81474" w14:textId="3EBE5F8A" w:rsidR="00293F2B" w:rsidRPr="008670F7" w:rsidRDefault="00293F2B" w:rsidP="00293F2B">
      <w:pPr>
        <w:pStyle w:val="ListParagraph"/>
        <w:numPr>
          <w:ilvl w:val="0"/>
          <w:numId w:val="6"/>
        </w:numPr>
        <w:rPr>
          <w:sz w:val="22"/>
          <w:szCs w:val="22"/>
        </w:rPr>
      </w:pPr>
      <w:r w:rsidRPr="00293F2B">
        <w:rPr>
          <w:color w:val="222222"/>
          <w:sz w:val="22"/>
          <w:szCs w:val="22"/>
          <w:shd w:val="clear" w:color="auto" w:fill="FFFFFF"/>
        </w:rPr>
        <w:t>American Society for Cell Biology NSF Faculty Research and Education Development (FRED) Program mentor, 2019-</w:t>
      </w:r>
      <w:r w:rsidR="006A5FB0">
        <w:rPr>
          <w:color w:val="222222"/>
          <w:sz w:val="22"/>
          <w:szCs w:val="22"/>
          <w:shd w:val="clear" w:color="auto" w:fill="FFFFFF"/>
        </w:rPr>
        <w:t>2020</w:t>
      </w:r>
    </w:p>
    <w:p w14:paraId="619852DC" w14:textId="3CEBAD46" w:rsidR="006A5FB0" w:rsidRDefault="006A5FB0" w:rsidP="00580F7E">
      <w:pPr>
        <w:pStyle w:val="ListParagraph"/>
        <w:numPr>
          <w:ilvl w:val="0"/>
          <w:numId w:val="6"/>
        </w:numPr>
        <w:rPr>
          <w:sz w:val="22"/>
          <w:szCs w:val="22"/>
        </w:rPr>
      </w:pPr>
      <w:r>
        <w:rPr>
          <w:sz w:val="22"/>
          <w:szCs w:val="22"/>
        </w:rPr>
        <w:t>Talking about Leaving Revisited Learning Series Facilitator, 2020</w:t>
      </w:r>
    </w:p>
    <w:p w14:paraId="0FC1E6DA" w14:textId="680D4952" w:rsidR="00580F7E" w:rsidRPr="00580F7E" w:rsidRDefault="00580F7E" w:rsidP="00580F7E">
      <w:pPr>
        <w:pStyle w:val="ListParagraph"/>
        <w:numPr>
          <w:ilvl w:val="0"/>
          <w:numId w:val="6"/>
        </w:numPr>
        <w:rPr>
          <w:sz w:val="22"/>
          <w:szCs w:val="22"/>
        </w:rPr>
      </w:pPr>
      <w:r>
        <w:rPr>
          <w:sz w:val="22"/>
          <w:szCs w:val="22"/>
        </w:rPr>
        <w:t xml:space="preserve">Invited member for 10-person Advanced Placement (AP) Biology Development Committee (one of </w:t>
      </w:r>
      <w:r w:rsidR="009E2D21">
        <w:rPr>
          <w:sz w:val="22"/>
          <w:szCs w:val="22"/>
        </w:rPr>
        <w:t xml:space="preserve">only </w:t>
      </w:r>
      <w:r>
        <w:rPr>
          <w:sz w:val="22"/>
          <w:szCs w:val="22"/>
        </w:rPr>
        <w:t>three higher education representatives) that writes and decides the content of the AP Biology exam administered to ~2</w:t>
      </w:r>
      <w:r w:rsidR="00A84F13">
        <w:rPr>
          <w:sz w:val="22"/>
          <w:szCs w:val="22"/>
        </w:rPr>
        <w:t>5</w:t>
      </w:r>
      <w:r>
        <w:rPr>
          <w:sz w:val="22"/>
          <w:szCs w:val="22"/>
        </w:rPr>
        <w:t>0,000 high school students, 2016-</w:t>
      </w:r>
      <w:r w:rsidR="00FA0A43">
        <w:rPr>
          <w:sz w:val="22"/>
          <w:szCs w:val="22"/>
        </w:rPr>
        <w:t>2019</w:t>
      </w:r>
    </w:p>
    <w:p w14:paraId="38770850" w14:textId="61E57E82" w:rsidR="00D6042B" w:rsidRPr="00D6042B" w:rsidRDefault="00D6042B" w:rsidP="00D6042B">
      <w:pPr>
        <w:pStyle w:val="ListParagraph"/>
        <w:numPr>
          <w:ilvl w:val="0"/>
          <w:numId w:val="6"/>
        </w:numPr>
        <w:rPr>
          <w:sz w:val="22"/>
          <w:szCs w:val="22"/>
        </w:rPr>
      </w:pPr>
      <w:r>
        <w:rPr>
          <w:sz w:val="22"/>
          <w:szCs w:val="22"/>
        </w:rPr>
        <w:t>Inaugural Executive Committee for the Society for the Advancement of Biology Education Research (SABER), core member of initial leadership team for national society, 2018-2019</w:t>
      </w:r>
    </w:p>
    <w:p w14:paraId="37782850" w14:textId="13D0486C" w:rsidR="00E579E3" w:rsidRDefault="00E579E3" w:rsidP="008D294F">
      <w:pPr>
        <w:pStyle w:val="ListParagraph"/>
        <w:numPr>
          <w:ilvl w:val="0"/>
          <w:numId w:val="6"/>
        </w:numPr>
        <w:rPr>
          <w:sz w:val="22"/>
          <w:szCs w:val="22"/>
        </w:rPr>
      </w:pPr>
      <w:r>
        <w:rPr>
          <w:sz w:val="22"/>
          <w:szCs w:val="22"/>
        </w:rPr>
        <w:t xml:space="preserve">Inaugural Steering Committee Member for the Society for the Advancement in Biology Education Research (SABER), helped create a mission statement, set of bylaws, and vision for this </w:t>
      </w:r>
      <w:r w:rsidR="00160806">
        <w:rPr>
          <w:sz w:val="22"/>
          <w:szCs w:val="22"/>
        </w:rPr>
        <w:t xml:space="preserve">national </w:t>
      </w:r>
      <w:r>
        <w:rPr>
          <w:sz w:val="22"/>
          <w:szCs w:val="22"/>
        </w:rPr>
        <w:t>society</w:t>
      </w:r>
      <w:r w:rsidR="0075642D">
        <w:rPr>
          <w:sz w:val="22"/>
          <w:szCs w:val="22"/>
        </w:rPr>
        <w:t>, 2017-2018</w:t>
      </w:r>
    </w:p>
    <w:p w14:paraId="3DC42767" w14:textId="76D1DE58" w:rsidR="0075642D" w:rsidRDefault="0075642D" w:rsidP="008D294F">
      <w:pPr>
        <w:pStyle w:val="ListParagraph"/>
        <w:numPr>
          <w:ilvl w:val="0"/>
          <w:numId w:val="6"/>
        </w:numPr>
        <w:rPr>
          <w:sz w:val="22"/>
          <w:szCs w:val="22"/>
        </w:rPr>
      </w:pPr>
      <w:r>
        <w:rPr>
          <w:sz w:val="22"/>
          <w:szCs w:val="22"/>
        </w:rPr>
        <w:t>PALM (</w:t>
      </w:r>
      <w:r w:rsidRPr="0075642D">
        <w:rPr>
          <w:sz w:val="22"/>
          <w:szCs w:val="22"/>
        </w:rPr>
        <w:t>Promoting A</w:t>
      </w:r>
      <w:r>
        <w:rPr>
          <w:sz w:val="22"/>
          <w:szCs w:val="22"/>
        </w:rPr>
        <w:t>ctive Learning &amp; Mentoring) N</w:t>
      </w:r>
      <w:r w:rsidRPr="0075642D">
        <w:rPr>
          <w:sz w:val="22"/>
          <w:szCs w:val="22"/>
        </w:rPr>
        <w:t>etwork</w:t>
      </w:r>
      <w:r>
        <w:rPr>
          <w:sz w:val="22"/>
          <w:szCs w:val="22"/>
        </w:rPr>
        <w:t xml:space="preserve"> Mentor, </w:t>
      </w:r>
      <w:r w:rsidR="00786B34">
        <w:rPr>
          <w:sz w:val="22"/>
          <w:szCs w:val="22"/>
        </w:rPr>
        <w:t xml:space="preserve">provided teaching mentorship </w:t>
      </w:r>
      <w:r w:rsidR="0057100C">
        <w:rPr>
          <w:sz w:val="22"/>
          <w:szCs w:val="22"/>
        </w:rPr>
        <w:t xml:space="preserve">to biology faculty </w:t>
      </w:r>
      <w:r w:rsidR="00786B34">
        <w:rPr>
          <w:sz w:val="22"/>
          <w:szCs w:val="22"/>
        </w:rPr>
        <w:t xml:space="preserve">as part of national network, </w:t>
      </w:r>
      <w:r>
        <w:rPr>
          <w:sz w:val="22"/>
          <w:szCs w:val="22"/>
        </w:rPr>
        <w:t>2017-2018</w:t>
      </w:r>
    </w:p>
    <w:p w14:paraId="4EAF6A91" w14:textId="1921724C" w:rsidR="008C2E0F" w:rsidRPr="002C6667" w:rsidRDefault="008C2E0F" w:rsidP="002C6667">
      <w:pPr>
        <w:pStyle w:val="ListParagraph"/>
        <w:numPr>
          <w:ilvl w:val="0"/>
          <w:numId w:val="6"/>
        </w:numPr>
        <w:rPr>
          <w:sz w:val="22"/>
          <w:szCs w:val="22"/>
        </w:rPr>
      </w:pPr>
      <w:r>
        <w:rPr>
          <w:sz w:val="22"/>
          <w:szCs w:val="22"/>
        </w:rPr>
        <w:t>Invited reviewer for National Academies report “</w:t>
      </w:r>
      <w:r w:rsidR="002C6667" w:rsidRPr="002C6667">
        <w:rPr>
          <w:sz w:val="22"/>
          <w:szCs w:val="22"/>
        </w:rPr>
        <w:t xml:space="preserve">Undergraduate Research </w:t>
      </w:r>
      <w:r w:rsidR="002C6667">
        <w:rPr>
          <w:sz w:val="22"/>
          <w:szCs w:val="22"/>
        </w:rPr>
        <w:t xml:space="preserve">Experiences for STEM Students: </w:t>
      </w:r>
      <w:r w:rsidR="002C6667" w:rsidRPr="002C6667">
        <w:rPr>
          <w:sz w:val="22"/>
          <w:szCs w:val="22"/>
        </w:rPr>
        <w:t>Successes, Chal</w:t>
      </w:r>
      <w:r w:rsidR="002C6667">
        <w:rPr>
          <w:sz w:val="22"/>
          <w:szCs w:val="22"/>
        </w:rPr>
        <w:t>lenges, and Opportunities,” 2016</w:t>
      </w:r>
    </w:p>
    <w:p w14:paraId="5050B913" w14:textId="0EE5AEFB" w:rsidR="008D294F" w:rsidRDefault="008D294F" w:rsidP="008D294F">
      <w:pPr>
        <w:pStyle w:val="ListParagraph"/>
        <w:numPr>
          <w:ilvl w:val="0"/>
          <w:numId w:val="6"/>
        </w:numPr>
        <w:rPr>
          <w:sz w:val="22"/>
          <w:szCs w:val="22"/>
        </w:rPr>
      </w:pPr>
      <w:r>
        <w:rPr>
          <w:sz w:val="22"/>
          <w:szCs w:val="22"/>
        </w:rPr>
        <w:t>Invited Discussion L</w:t>
      </w:r>
      <w:r w:rsidRPr="00982801">
        <w:rPr>
          <w:sz w:val="22"/>
          <w:szCs w:val="22"/>
        </w:rPr>
        <w:t xml:space="preserve">eader for Gordon </w:t>
      </w:r>
      <w:r w:rsidR="00F33010">
        <w:rPr>
          <w:sz w:val="22"/>
          <w:szCs w:val="22"/>
        </w:rPr>
        <w:t xml:space="preserve">research </w:t>
      </w:r>
      <w:r w:rsidRPr="00982801">
        <w:rPr>
          <w:sz w:val="22"/>
          <w:szCs w:val="22"/>
        </w:rPr>
        <w:t>meeting on Undergraduate Biology Education Research</w:t>
      </w:r>
      <w:r>
        <w:rPr>
          <w:sz w:val="22"/>
          <w:szCs w:val="22"/>
        </w:rPr>
        <w:t>, 2015</w:t>
      </w:r>
    </w:p>
    <w:p w14:paraId="2EBD82EF" w14:textId="77777777" w:rsidR="00BF54BE" w:rsidRDefault="00BF54BE" w:rsidP="00BF54BE">
      <w:pPr>
        <w:pStyle w:val="ListParagraph"/>
        <w:ind w:left="1080"/>
        <w:rPr>
          <w:sz w:val="22"/>
          <w:szCs w:val="22"/>
        </w:rPr>
      </w:pPr>
    </w:p>
    <w:p w14:paraId="208ADA05" w14:textId="2FC58E2E" w:rsidR="00AD6F04" w:rsidRDefault="008D294F" w:rsidP="00AD6F04">
      <w:pPr>
        <w:pStyle w:val="ListParagraph"/>
        <w:numPr>
          <w:ilvl w:val="0"/>
          <w:numId w:val="6"/>
        </w:numPr>
        <w:rPr>
          <w:sz w:val="22"/>
          <w:szCs w:val="22"/>
        </w:rPr>
      </w:pPr>
      <w:r w:rsidRPr="00AD6F04">
        <w:rPr>
          <w:sz w:val="22"/>
          <w:szCs w:val="22"/>
        </w:rPr>
        <w:lastRenderedPageBreak/>
        <w:t>Invited Panelist</w:t>
      </w:r>
      <w:r w:rsidR="00706FAD">
        <w:rPr>
          <w:sz w:val="22"/>
          <w:szCs w:val="22"/>
        </w:rPr>
        <w:t xml:space="preserve">/committee member for </w:t>
      </w:r>
      <w:r w:rsidR="00A54CC5">
        <w:rPr>
          <w:sz w:val="22"/>
          <w:szCs w:val="22"/>
        </w:rPr>
        <w:t>21</w:t>
      </w:r>
      <w:r w:rsidR="0082279F" w:rsidRPr="00AD6F04">
        <w:rPr>
          <w:sz w:val="22"/>
          <w:szCs w:val="22"/>
        </w:rPr>
        <w:t xml:space="preserve"> </w:t>
      </w:r>
      <w:r w:rsidR="0050547D" w:rsidRPr="00AD6F04">
        <w:rPr>
          <w:sz w:val="22"/>
          <w:szCs w:val="22"/>
        </w:rPr>
        <w:t xml:space="preserve">small </w:t>
      </w:r>
      <w:r w:rsidRPr="00AD6F04">
        <w:rPr>
          <w:sz w:val="22"/>
          <w:szCs w:val="22"/>
        </w:rPr>
        <w:t>invite-only national meetings/working groups:</w:t>
      </w:r>
    </w:p>
    <w:p w14:paraId="63524A31" w14:textId="46457E45" w:rsidR="00A54CC5" w:rsidRDefault="00A54CC5" w:rsidP="00F33010">
      <w:pPr>
        <w:pStyle w:val="ListParagraph"/>
        <w:numPr>
          <w:ilvl w:val="1"/>
          <w:numId w:val="6"/>
        </w:numPr>
        <w:rPr>
          <w:sz w:val="22"/>
          <w:szCs w:val="22"/>
        </w:rPr>
      </w:pPr>
      <w:r>
        <w:rPr>
          <w:sz w:val="22"/>
          <w:szCs w:val="22"/>
        </w:rPr>
        <w:t>2024 Allen Institute workshop on collaborative faculty development of learning modules</w:t>
      </w:r>
    </w:p>
    <w:p w14:paraId="038ED685" w14:textId="677735A8" w:rsidR="00A54CC5" w:rsidRDefault="00A54CC5" w:rsidP="00F33010">
      <w:pPr>
        <w:pStyle w:val="ListParagraph"/>
        <w:numPr>
          <w:ilvl w:val="1"/>
          <w:numId w:val="6"/>
        </w:numPr>
        <w:rPr>
          <w:sz w:val="22"/>
          <w:szCs w:val="22"/>
        </w:rPr>
      </w:pPr>
      <w:r>
        <w:rPr>
          <w:sz w:val="22"/>
          <w:szCs w:val="22"/>
        </w:rPr>
        <w:t>2024 HHMI Community college transfer students meeting</w:t>
      </w:r>
    </w:p>
    <w:p w14:paraId="12DD6A60" w14:textId="57200C90" w:rsidR="00D63AE2" w:rsidRDefault="00D63AE2" w:rsidP="00F33010">
      <w:pPr>
        <w:pStyle w:val="ListParagraph"/>
        <w:numPr>
          <w:ilvl w:val="1"/>
          <w:numId w:val="6"/>
        </w:numPr>
        <w:rPr>
          <w:sz w:val="22"/>
          <w:szCs w:val="22"/>
        </w:rPr>
      </w:pPr>
      <w:r>
        <w:rPr>
          <w:sz w:val="22"/>
          <w:szCs w:val="22"/>
        </w:rPr>
        <w:t>2019 Sustaining CUREs meeting</w:t>
      </w:r>
      <w:r>
        <w:rPr>
          <w:sz w:val="22"/>
          <w:szCs w:val="22"/>
        </w:rPr>
        <w:tab/>
      </w:r>
    </w:p>
    <w:p w14:paraId="393EF466" w14:textId="2AE0F32A" w:rsidR="00706FAD" w:rsidRDefault="00706FAD" w:rsidP="00F33010">
      <w:pPr>
        <w:pStyle w:val="ListParagraph"/>
        <w:numPr>
          <w:ilvl w:val="1"/>
          <w:numId w:val="6"/>
        </w:numPr>
        <w:rPr>
          <w:sz w:val="22"/>
          <w:szCs w:val="22"/>
        </w:rPr>
      </w:pPr>
      <w:r>
        <w:rPr>
          <w:sz w:val="22"/>
          <w:szCs w:val="22"/>
        </w:rPr>
        <w:t>2018 HHMI meeting on introductory biology assessment</w:t>
      </w:r>
    </w:p>
    <w:p w14:paraId="65AF1468" w14:textId="1D2B2568" w:rsidR="00331233" w:rsidRDefault="00FE4B41" w:rsidP="00331233">
      <w:pPr>
        <w:pStyle w:val="ListParagraph"/>
        <w:numPr>
          <w:ilvl w:val="1"/>
          <w:numId w:val="6"/>
        </w:numPr>
        <w:rPr>
          <w:sz w:val="22"/>
          <w:szCs w:val="22"/>
        </w:rPr>
      </w:pPr>
      <w:r>
        <w:rPr>
          <w:sz w:val="22"/>
          <w:szCs w:val="22"/>
        </w:rPr>
        <w:t>2018 Infusing Ethics into CUREs small working group meeting</w:t>
      </w:r>
      <w:r w:rsidR="00A2545A">
        <w:rPr>
          <w:sz w:val="22"/>
          <w:szCs w:val="22"/>
        </w:rPr>
        <w:t xml:space="preserve"> that resulted in a meeting report </w:t>
      </w:r>
      <w:hyperlink r:id="rId183" w:history="1">
        <w:r w:rsidR="00331233" w:rsidRPr="00A415AA">
          <w:rPr>
            <w:rStyle w:val="Hyperlink"/>
            <w:sz w:val="22"/>
            <w:szCs w:val="22"/>
          </w:rPr>
          <w:t>https://www.lifescied.org/doi/full/10.1187/cbe.18-10-0203</w:t>
        </w:r>
      </w:hyperlink>
    </w:p>
    <w:p w14:paraId="42EAF178" w14:textId="4334C458" w:rsidR="00BC534D" w:rsidRPr="00331233" w:rsidRDefault="00BC534D" w:rsidP="00331233">
      <w:pPr>
        <w:pStyle w:val="ListParagraph"/>
        <w:numPr>
          <w:ilvl w:val="1"/>
          <w:numId w:val="6"/>
        </w:numPr>
        <w:rPr>
          <w:sz w:val="22"/>
          <w:szCs w:val="22"/>
        </w:rPr>
      </w:pPr>
      <w:r w:rsidRPr="00331233">
        <w:rPr>
          <w:sz w:val="22"/>
          <w:szCs w:val="22"/>
        </w:rPr>
        <w:t>2017 Board on Life Sciences, Evolutionary medicine panel and Introductory biology panel</w:t>
      </w:r>
    </w:p>
    <w:p w14:paraId="164D2057" w14:textId="2F49B84B" w:rsidR="00A02E6A" w:rsidRDefault="000C236C" w:rsidP="00A02E6A">
      <w:pPr>
        <w:pStyle w:val="ListParagraph"/>
        <w:numPr>
          <w:ilvl w:val="1"/>
          <w:numId w:val="6"/>
        </w:numPr>
        <w:rPr>
          <w:sz w:val="22"/>
          <w:szCs w:val="22"/>
        </w:rPr>
      </w:pPr>
      <w:r w:rsidRPr="00A02E6A">
        <w:rPr>
          <w:sz w:val="22"/>
          <w:szCs w:val="22"/>
        </w:rPr>
        <w:t xml:space="preserve">2017 </w:t>
      </w:r>
      <w:r w:rsidR="005F74D5" w:rsidRPr="00A02E6A">
        <w:rPr>
          <w:sz w:val="22"/>
          <w:szCs w:val="22"/>
        </w:rPr>
        <w:t>Unpacking a</w:t>
      </w:r>
      <w:r w:rsidR="00557361" w:rsidRPr="00A02E6A">
        <w:rPr>
          <w:sz w:val="22"/>
          <w:szCs w:val="22"/>
        </w:rPr>
        <w:t xml:space="preserve"> Movement: Lessons Learned from Vision &amp; Change meeting</w:t>
      </w:r>
      <w:r w:rsidR="00A2545A" w:rsidRPr="00A02E6A">
        <w:rPr>
          <w:sz w:val="22"/>
          <w:szCs w:val="22"/>
        </w:rPr>
        <w:t xml:space="preserve"> that resulted in a national report </w:t>
      </w:r>
      <w:hyperlink r:id="rId184" w:history="1">
        <w:r w:rsidR="00A02E6A" w:rsidRPr="0083700D">
          <w:rPr>
            <w:rStyle w:val="Hyperlink"/>
            <w:sz w:val="22"/>
            <w:szCs w:val="22"/>
          </w:rPr>
          <w:t>http://visionandchange.org/files/2018/09/VandC-2018-finrr.pdf</w:t>
        </w:r>
      </w:hyperlink>
    </w:p>
    <w:p w14:paraId="0490E5A7" w14:textId="27DE78E2" w:rsidR="00AC697A" w:rsidRPr="00A02E6A" w:rsidRDefault="00AC697A" w:rsidP="00A02E6A">
      <w:pPr>
        <w:pStyle w:val="ListParagraph"/>
        <w:numPr>
          <w:ilvl w:val="1"/>
          <w:numId w:val="6"/>
        </w:numPr>
        <w:rPr>
          <w:sz w:val="22"/>
          <w:szCs w:val="22"/>
        </w:rPr>
      </w:pPr>
      <w:r w:rsidRPr="00A02E6A">
        <w:rPr>
          <w:sz w:val="22"/>
          <w:szCs w:val="22"/>
        </w:rPr>
        <w:t xml:space="preserve">2017 </w:t>
      </w:r>
      <w:r w:rsidR="00FC5666" w:rsidRPr="00A02E6A">
        <w:rPr>
          <w:sz w:val="22"/>
          <w:szCs w:val="22"/>
        </w:rPr>
        <w:t xml:space="preserve">NSF-funded </w:t>
      </w:r>
      <w:r w:rsidRPr="00A02E6A">
        <w:rPr>
          <w:sz w:val="22"/>
          <w:szCs w:val="22"/>
        </w:rPr>
        <w:t>EMBER (Environments and Metrics in Biology Education and Research) conference</w:t>
      </w:r>
      <w:r w:rsidR="00FC5666" w:rsidRPr="00A02E6A">
        <w:rPr>
          <w:sz w:val="22"/>
          <w:szCs w:val="22"/>
        </w:rPr>
        <w:t xml:space="preserve"> on promoting inclusion in undergraduate biology education</w:t>
      </w:r>
    </w:p>
    <w:p w14:paraId="61D2DA20" w14:textId="63436F35" w:rsidR="00AD6F04" w:rsidRDefault="00AD6F04" w:rsidP="00F33010">
      <w:pPr>
        <w:pStyle w:val="ListParagraph"/>
        <w:numPr>
          <w:ilvl w:val="1"/>
          <w:numId w:val="6"/>
        </w:numPr>
        <w:rPr>
          <w:sz w:val="22"/>
          <w:szCs w:val="22"/>
        </w:rPr>
      </w:pPr>
      <w:r>
        <w:rPr>
          <w:sz w:val="22"/>
          <w:szCs w:val="22"/>
        </w:rPr>
        <w:t xml:space="preserve">2017 </w:t>
      </w:r>
      <w:r w:rsidRPr="00AD6F04">
        <w:rPr>
          <w:sz w:val="22"/>
          <w:szCs w:val="22"/>
        </w:rPr>
        <w:t>National Academies panel for report launch of “Undergraduate Research Experiences for STEM Students: Successes, Challenges, and Opportunities”</w:t>
      </w:r>
    </w:p>
    <w:p w14:paraId="28E5DAF8" w14:textId="4F6D321B" w:rsidR="00F33010" w:rsidRPr="00F33010" w:rsidRDefault="00087791" w:rsidP="00F33010">
      <w:pPr>
        <w:pStyle w:val="ListParagraph"/>
        <w:numPr>
          <w:ilvl w:val="1"/>
          <w:numId w:val="6"/>
        </w:numPr>
        <w:rPr>
          <w:sz w:val="22"/>
          <w:szCs w:val="22"/>
        </w:rPr>
      </w:pPr>
      <w:r>
        <w:rPr>
          <w:sz w:val="22"/>
          <w:szCs w:val="22"/>
        </w:rPr>
        <w:t xml:space="preserve">2017 NSF-funded </w:t>
      </w:r>
      <w:r w:rsidR="008977DD">
        <w:rPr>
          <w:sz w:val="22"/>
          <w:szCs w:val="22"/>
        </w:rPr>
        <w:t>STEM Institute for Inclusive Teaching (</w:t>
      </w:r>
      <w:r>
        <w:rPr>
          <w:sz w:val="22"/>
          <w:szCs w:val="22"/>
        </w:rPr>
        <w:t>SIIT</w:t>
      </w:r>
      <w:r w:rsidR="008977DD">
        <w:rPr>
          <w:sz w:val="22"/>
          <w:szCs w:val="22"/>
        </w:rPr>
        <w:t>)</w:t>
      </w:r>
      <w:r w:rsidR="00223BD5">
        <w:rPr>
          <w:sz w:val="22"/>
          <w:szCs w:val="22"/>
        </w:rPr>
        <w:t xml:space="preserve"> planning committee</w:t>
      </w:r>
      <w:r w:rsidR="00F33010">
        <w:rPr>
          <w:sz w:val="22"/>
          <w:szCs w:val="22"/>
        </w:rPr>
        <w:t xml:space="preserve"> that planned the curriculum and assessment for a summer institute focused on promoting faculty inclusive teaching practices</w:t>
      </w:r>
    </w:p>
    <w:p w14:paraId="39ECF960" w14:textId="30C60465" w:rsidR="00D3035F" w:rsidRDefault="00D3035F" w:rsidP="008D294F">
      <w:pPr>
        <w:pStyle w:val="ListParagraph"/>
        <w:numPr>
          <w:ilvl w:val="1"/>
          <w:numId w:val="6"/>
        </w:numPr>
        <w:rPr>
          <w:sz w:val="22"/>
          <w:szCs w:val="22"/>
        </w:rPr>
      </w:pPr>
      <w:r>
        <w:rPr>
          <w:sz w:val="22"/>
          <w:szCs w:val="22"/>
        </w:rPr>
        <w:t xml:space="preserve">2016 HHMI Constellation Studio focused on course-based research experiences that resulted in a meeting report </w:t>
      </w:r>
      <w:r w:rsidRPr="00D3035F">
        <w:rPr>
          <w:sz w:val="22"/>
          <w:szCs w:val="22"/>
        </w:rPr>
        <w:t>https://www.hhmi.org/sites/default/files/PPDF16_SummaryReport_030917_1.pdf</w:t>
      </w:r>
    </w:p>
    <w:p w14:paraId="74B4E4E1" w14:textId="76441882" w:rsidR="008D294F" w:rsidRDefault="009D762E" w:rsidP="008D294F">
      <w:pPr>
        <w:pStyle w:val="ListParagraph"/>
        <w:numPr>
          <w:ilvl w:val="1"/>
          <w:numId w:val="6"/>
        </w:numPr>
        <w:rPr>
          <w:sz w:val="22"/>
          <w:szCs w:val="22"/>
        </w:rPr>
      </w:pPr>
      <w:r>
        <w:rPr>
          <w:sz w:val="22"/>
          <w:szCs w:val="22"/>
        </w:rPr>
        <w:t xml:space="preserve">2016 </w:t>
      </w:r>
      <w:r w:rsidR="008D294F">
        <w:rPr>
          <w:sz w:val="22"/>
          <w:szCs w:val="22"/>
        </w:rPr>
        <w:t xml:space="preserve">NSF-funded </w:t>
      </w:r>
      <w:r w:rsidR="008D294F" w:rsidRPr="006E5CFA">
        <w:rPr>
          <w:sz w:val="22"/>
          <w:szCs w:val="22"/>
        </w:rPr>
        <w:t>Cognitive Science-Discipline Based Education Research conference</w:t>
      </w:r>
    </w:p>
    <w:p w14:paraId="0B95B887" w14:textId="632E781F" w:rsidR="00FC5666" w:rsidRPr="005D62A8" w:rsidRDefault="00FC5666" w:rsidP="005D62A8">
      <w:pPr>
        <w:pStyle w:val="ListParagraph"/>
        <w:numPr>
          <w:ilvl w:val="1"/>
          <w:numId w:val="6"/>
        </w:numPr>
        <w:rPr>
          <w:sz w:val="22"/>
          <w:szCs w:val="22"/>
        </w:rPr>
      </w:pPr>
      <w:r>
        <w:rPr>
          <w:sz w:val="22"/>
          <w:szCs w:val="22"/>
        </w:rPr>
        <w:t>2016 NSF-funded Course-based undergraduate research experiences assessment</w:t>
      </w:r>
    </w:p>
    <w:p w14:paraId="5ABD8CD7" w14:textId="2856FC9C" w:rsidR="008D294F" w:rsidRDefault="009D762E" w:rsidP="008D294F">
      <w:pPr>
        <w:pStyle w:val="ListParagraph"/>
        <w:numPr>
          <w:ilvl w:val="1"/>
          <w:numId w:val="6"/>
        </w:numPr>
        <w:rPr>
          <w:sz w:val="22"/>
          <w:szCs w:val="22"/>
        </w:rPr>
      </w:pPr>
      <w:r>
        <w:rPr>
          <w:sz w:val="22"/>
          <w:szCs w:val="22"/>
        </w:rPr>
        <w:t xml:space="preserve">2016 </w:t>
      </w:r>
      <w:r w:rsidR="008D294F">
        <w:rPr>
          <w:sz w:val="22"/>
          <w:szCs w:val="22"/>
        </w:rPr>
        <w:t>NSF-funded Course-based undergraduate research experiences for non</w:t>
      </w:r>
      <w:r w:rsidR="007E6990">
        <w:rPr>
          <w:sz w:val="22"/>
          <w:szCs w:val="22"/>
        </w:rPr>
        <w:t>-</w:t>
      </w:r>
      <w:r>
        <w:rPr>
          <w:sz w:val="22"/>
          <w:szCs w:val="22"/>
        </w:rPr>
        <w:t xml:space="preserve">majors meeting that resulted in a peer-reviewed meeting report </w:t>
      </w:r>
      <w:r w:rsidR="00FC5666">
        <w:rPr>
          <w:sz w:val="22"/>
          <w:szCs w:val="22"/>
        </w:rPr>
        <w:t xml:space="preserve">in CBE Life Sciences Education </w:t>
      </w:r>
      <w:hyperlink r:id="rId185" w:history="1">
        <w:r w:rsidR="00FC5666" w:rsidRPr="007357AB">
          <w:rPr>
            <w:rStyle w:val="Hyperlink"/>
            <w:sz w:val="22"/>
            <w:szCs w:val="22"/>
          </w:rPr>
          <w:t>http://www.lifescied.org/content/16/2/mr2.full</w:t>
        </w:r>
      </w:hyperlink>
    </w:p>
    <w:p w14:paraId="425233AE" w14:textId="1B7F593C" w:rsidR="00FC5666" w:rsidRPr="00FC5666" w:rsidRDefault="009D762E" w:rsidP="00FC5666">
      <w:pPr>
        <w:pStyle w:val="ListParagraph"/>
        <w:numPr>
          <w:ilvl w:val="1"/>
          <w:numId w:val="6"/>
        </w:numPr>
        <w:rPr>
          <w:sz w:val="22"/>
          <w:szCs w:val="22"/>
        </w:rPr>
      </w:pPr>
      <w:r>
        <w:rPr>
          <w:sz w:val="22"/>
          <w:szCs w:val="22"/>
        </w:rPr>
        <w:t xml:space="preserve">2015 </w:t>
      </w:r>
      <w:r w:rsidR="008D294F">
        <w:rPr>
          <w:sz w:val="22"/>
          <w:szCs w:val="22"/>
        </w:rPr>
        <w:t>National Academies Convocation on Discovery-based Education that</w:t>
      </w:r>
      <w:r w:rsidR="00364DA3">
        <w:rPr>
          <w:sz w:val="22"/>
          <w:szCs w:val="22"/>
        </w:rPr>
        <w:t xml:space="preserve"> resulted in a National Report “</w:t>
      </w:r>
      <w:r w:rsidR="008D294F" w:rsidRPr="005F6BCD">
        <w:rPr>
          <w:sz w:val="22"/>
          <w:szCs w:val="22"/>
        </w:rPr>
        <w:t>Integrating Discovery-Based Research into the Undergraduate Curr</w:t>
      </w:r>
      <w:r w:rsidR="00364DA3">
        <w:rPr>
          <w:sz w:val="22"/>
          <w:szCs w:val="22"/>
        </w:rPr>
        <w:t>iculum: Report of a Convocation</w:t>
      </w:r>
      <w:r>
        <w:rPr>
          <w:sz w:val="22"/>
          <w:szCs w:val="22"/>
        </w:rPr>
        <w:t>”</w:t>
      </w:r>
      <w:r w:rsidR="00F33010">
        <w:rPr>
          <w:sz w:val="22"/>
          <w:szCs w:val="22"/>
        </w:rPr>
        <w:t xml:space="preserve"> </w:t>
      </w:r>
      <w:hyperlink r:id="rId186" w:history="1">
        <w:r w:rsidR="00FC5666" w:rsidRPr="00790EDE">
          <w:rPr>
            <w:rStyle w:val="Hyperlink"/>
            <w:sz w:val="22"/>
            <w:szCs w:val="22"/>
          </w:rPr>
          <w:t>https://www.nap.edu/catalog/21851/integrating-discovery-based-research-into-the-undergraduate-curriculum-report-of</w:t>
        </w:r>
      </w:hyperlink>
    </w:p>
    <w:p w14:paraId="59D7EE15" w14:textId="1D1D03A2" w:rsidR="008D294F" w:rsidRDefault="009D762E" w:rsidP="008D294F">
      <w:pPr>
        <w:pStyle w:val="ListParagraph"/>
        <w:numPr>
          <w:ilvl w:val="1"/>
          <w:numId w:val="6"/>
        </w:numPr>
        <w:rPr>
          <w:sz w:val="22"/>
          <w:szCs w:val="22"/>
        </w:rPr>
      </w:pPr>
      <w:r>
        <w:rPr>
          <w:sz w:val="22"/>
          <w:szCs w:val="22"/>
        </w:rPr>
        <w:t xml:space="preserve">2015 </w:t>
      </w:r>
      <w:r w:rsidR="008D294F" w:rsidRPr="00982801">
        <w:rPr>
          <w:sz w:val="22"/>
          <w:szCs w:val="22"/>
        </w:rPr>
        <w:t>National Association of Biology Teachers (NABT) NSF-funded meeting on introductory biology</w:t>
      </w:r>
      <w:r w:rsidR="00F33010">
        <w:rPr>
          <w:sz w:val="22"/>
          <w:szCs w:val="22"/>
        </w:rPr>
        <w:t xml:space="preserve"> </w:t>
      </w:r>
    </w:p>
    <w:p w14:paraId="4BD5795D" w14:textId="6F9AFFDF" w:rsidR="008D294F" w:rsidRPr="00CC37CA" w:rsidRDefault="009D762E" w:rsidP="008D294F">
      <w:pPr>
        <w:pStyle w:val="ListParagraph"/>
        <w:numPr>
          <w:ilvl w:val="1"/>
          <w:numId w:val="6"/>
        </w:numPr>
        <w:rPr>
          <w:sz w:val="22"/>
          <w:szCs w:val="22"/>
        </w:rPr>
      </w:pPr>
      <w:r>
        <w:rPr>
          <w:sz w:val="22"/>
          <w:szCs w:val="22"/>
        </w:rPr>
        <w:t xml:space="preserve">2015 </w:t>
      </w:r>
      <w:r w:rsidR="008D294F">
        <w:rPr>
          <w:sz w:val="22"/>
          <w:szCs w:val="22"/>
        </w:rPr>
        <w:t>NSF-funded Building capacity for community colleges in biology education research</w:t>
      </w:r>
      <w:r w:rsidR="008F7FE8">
        <w:rPr>
          <w:sz w:val="22"/>
          <w:szCs w:val="22"/>
        </w:rPr>
        <w:t xml:space="preserve"> t</w:t>
      </w:r>
      <w:r w:rsidR="00A77E36">
        <w:rPr>
          <w:sz w:val="22"/>
          <w:szCs w:val="22"/>
        </w:rPr>
        <w:t xml:space="preserve">hat resulted in a </w:t>
      </w:r>
      <w:r>
        <w:rPr>
          <w:sz w:val="22"/>
          <w:szCs w:val="22"/>
        </w:rPr>
        <w:t xml:space="preserve">peer-reviewed </w:t>
      </w:r>
      <w:r w:rsidR="00A77E36">
        <w:rPr>
          <w:sz w:val="22"/>
          <w:szCs w:val="22"/>
        </w:rPr>
        <w:t>meeting report</w:t>
      </w:r>
      <w:r w:rsidR="00FC5666">
        <w:rPr>
          <w:sz w:val="22"/>
          <w:szCs w:val="22"/>
        </w:rPr>
        <w:t xml:space="preserve"> in CBE Life Sciences Education </w:t>
      </w:r>
      <w:hyperlink r:id="rId187" w:history="1">
        <w:r w:rsidR="00FC5666" w:rsidRPr="007357AB">
          <w:rPr>
            <w:rStyle w:val="Hyperlink"/>
            <w:sz w:val="22"/>
            <w:szCs w:val="22"/>
          </w:rPr>
          <w:t>http://www.lifescied.org/content/16/2/mr1.full</w:t>
        </w:r>
      </w:hyperlink>
    </w:p>
    <w:p w14:paraId="579DC78A" w14:textId="0CC2E71B" w:rsidR="008D294F" w:rsidRPr="009256C8" w:rsidRDefault="00087791" w:rsidP="008D294F">
      <w:pPr>
        <w:pStyle w:val="ListParagraph"/>
        <w:numPr>
          <w:ilvl w:val="1"/>
          <w:numId w:val="6"/>
        </w:numPr>
        <w:rPr>
          <w:sz w:val="22"/>
          <w:szCs w:val="22"/>
        </w:rPr>
      </w:pPr>
      <w:r>
        <w:rPr>
          <w:sz w:val="22"/>
          <w:szCs w:val="22"/>
        </w:rPr>
        <w:t xml:space="preserve">2014-2015 </w:t>
      </w:r>
      <w:r w:rsidR="008D294F" w:rsidRPr="00982801">
        <w:rPr>
          <w:sz w:val="22"/>
          <w:szCs w:val="22"/>
        </w:rPr>
        <w:t>Gates Foundation-funded Social Science Research Council project on assessment in undergraduate biology</w:t>
      </w:r>
      <w:r w:rsidR="008D294F">
        <w:rPr>
          <w:sz w:val="22"/>
          <w:szCs w:val="22"/>
        </w:rPr>
        <w:t xml:space="preserve"> that resulted in a book “Improving Quality</w:t>
      </w:r>
      <w:r>
        <w:rPr>
          <w:sz w:val="22"/>
          <w:szCs w:val="22"/>
        </w:rPr>
        <w:t xml:space="preserve"> in American Higher Education”</w:t>
      </w:r>
    </w:p>
    <w:p w14:paraId="5AFCE268" w14:textId="774F93C3" w:rsidR="008D294F" w:rsidRPr="00982801" w:rsidRDefault="00087791" w:rsidP="008D294F">
      <w:pPr>
        <w:pStyle w:val="ListParagraph"/>
        <w:numPr>
          <w:ilvl w:val="1"/>
          <w:numId w:val="6"/>
        </w:numPr>
        <w:rPr>
          <w:sz w:val="22"/>
          <w:szCs w:val="22"/>
        </w:rPr>
      </w:pPr>
      <w:r>
        <w:rPr>
          <w:sz w:val="22"/>
          <w:szCs w:val="22"/>
        </w:rPr>
        <w:t xml:space="preserve">2014 </w:t>
      </w:r>
      <w:r w:rsidR="008D294F" w:rsidRPr="00982801">
        <w:rPr>
          <w:sz w:val="22"/>
          <w:szCs w:val="22"/>
        </w:rPr>
        <w:t>HHMI course-based research experiences (CRE) assessment meeting</w:t>
      </w:r>
    </w:p>
    <w:p w14:paraId="3286917D" w14:textId="5569F3EF" w:rsidR="008D294F" w:rsidRPr="00982801" w:rsidRDefault="00087791" w:rsidP="008D294F">
      <w:pPr>
        <w:pStyle w:val="ListParagraph"/>
        <w:numPr>
          <w:ilvl w:val="1"/>
          <w:numId w:val="6"/>
        </w:numPr>
        <w:rPr>
          <w:sz w:val="22"/>
          <w:szCs w:val="22"/>
        </w:rPr>
      </w:pPr>
      <w:r>
        <w:rPr>
          <w:sz w:val="22"/>
          <w:szCs w:val="22"/>
        </w:rPr>
        <w:t xml:space="preserve">2014 </w:t>
      </w:r>
      <w:r w:rsidR="008D294F" w:rsidRPr="00982801">
        <w:rPr>
          <w:sz w:val="22"/>
          <w:szCs w:val="22"/>
        </w:rPr>
        <w:t>NSF-funded Faculty Developers Network meeting</w:t>
      </w:r>
    </w:p>
    <w:p w14:paraId="772E066C" w14:textId="69B62CE2" w:rsidR="003A594E" w:rsidRDefault="00087791" w:rsidP="00522446">
      <w:pPr>
        <w:pStyle w:val="ListParagraph"/>
        <w:numPr>
          <w:ilvl w:val="1"/>
          <w:numId w:val="6"/>
        </w:numPr>
        <w:rPr>
          <w:sz w:val="22"/>
          <w:szCs w:val="22"/>
        </w:rPr>
      </w:pPr>
      <w:r>
        <w:rPr>
          <w:sz w:val="22"/>
          <w:szCs w:val="22"/>
        </w:rPr>
        <w:t xml:space="preserve">2014 </w:t>
      </w:r>
      <w:r w:rsidR="008D294F" w:rsidRPr="00982801">
        <w:rPr>
          <w:sz w:val="22"/>
          <w:szCs w:val="22"/>
        </w:rPr>
        <w:t>NSF-funded Conceptual Assessments in Biology (CAB) meeting</w:t>
      </w:r>
    </w:p>
    <w:p w14:paraId="037EB8AE" w14:textId="77777777" w:rsidR="007842E5" w:rsidRDefault="007842E5" w:rsidP="00522446">
      <w:pPr>
        <w:rPr>
          <w:b/>
        </w:rPr>
      </w:pPr>
    </w:p>
    <w:p w14:paraId="0E7E48E2" w14:textId="0564B4F4" w:rsidR="00356AA1" w:rsidRPr="00522446" w:rsidRDefault="00356AA1" w:rsidP="00522446">
      <w:pPr>
        <w:rPr>
          <w:sz w:val="22"/>
          <w:szCs w:val="22"/>
        </w:rPr>
      </w:pPr>
      <w:r w:rsidRPr="00522446">
        <w:rPr>
          <w:b/>
        </w:rPr>
        <w:t>Presentations:</w:t>
      </w:r>
    </w:p>
    <w:p w14:paraId="1DBEB6A8" w14:textId="5399E4AF" w:rsidR="00356AA1" w:rsidRPr="00BC71CB" w:rsidRDefault="00187008" w:rsidP="00356AA1">
      <w:pPr>
        <w:rPr>
          <w:i/>
          <w:sz w:val="22"/>
        </w:rPr>
      </w:pPr>
      <w:r>
        <w:rPr>
          <w:i/>
          <w:sz w:val="22"/>
        </w:rPr>
        <w:t>59</w:t>
      </w:r>
      <w:r w:rsidR="00B26D2D">
        <w:rPr>
          <w:i/>
          <w:sz w:val="22"/>
        </w:rPr>
        <w:t>3</w:t>
      </w:r>
      <w:r w:rsidR="006A0012">
        <w:rPr>
          <w:i/>
          <w:sz w:val="22"/>
        </w:rPr>
        <w:t xml:space="preserve"> </w:t>
      </w:r>
      <w:r w:rsidR="00356AA1">
        <w:rPr>
          <w:i/>
          <w:sz w:val="22"/>
        </w:rPr>
        <w:t>t</w:t>
      </w:r>
      <w:r w:rsidR="004A219C">
        <w:rPr>
          <w:i/>
          <w:sz w:val="22"/>
        </w:rPr>
        <w:t>otal presentations</w:t>
      </w:r>
      <w:r w:rsidR="00AD6F04">
        <w:rPr>
          <w:i/>
          <w:sz w:val="22"/>
        </w:rPr>
        <w:t xml:space="preserve">.  </w:t>
      </w:r>
      <w:r w:rsidR="00BC41E7">
        <w:rPr>
          <w:i/>
          <w:sz w:val="22"/>
        </w:rPr>
        <w:t xml:space="preserve">I have been invited to give </w:t>
      </w:r>
      <w:r w:rsidR="00E37B0D">
        <w:rPr>
          <w:i/>
          <w:sz w:val="22"/>
        </w:rPr>
        <w:t>1</w:t>
      </w:r>
      <w:r>
        <w:rPr>
          <w:i/>
          <w:sz w:val="22"/>
        </w:rPr>
        <w:t>8</w:t>
      </w:r>
      <w:r w:rsidR="00B26D2D">
        <w:rPr>
          <w:i/>
          <w:sz w:val="22"/>
        </w:rPr>
        <w:t>1</w:t>
      </w:r>
      <w:r w:rsidR="0061085F">
        <w:rPr>
          <w:i/>
          <w:sz w:val="22"/>
        </w:rPr>
        <w:t xml:space="preserve"> </w:t>
      </w:r>
      <w:r w:rsidR="00356AA1">
        <w:rPr>
          <w:i/>
          <w:sz w:val="22"/>
        </w:rPr>
        <w:t>talks</w:t>
      </w:r>
      <w:r w:rsidR="00636FE9">
        <w:rPr>
          <w:i/>
          <w:sz w:val="22"/>
        </w:rPr>
        <w:t>/keynotes</w:t>
      </w:r>
      <w:r w:rsidR="00356AA1">
        <w:rPr>
          <w:i/>
          <w:sz w:val="22"/>
        </w:rPr>
        <w:t xml:space="preserve"> at national conferences</w:t>
      </w:r>
      <w:r w:rsidR="0061085F">
        <w:rPr>
          <w:i/>
          <w:sz w:val="22"/>
        </w:rPr>
        <w:t xml:space="preserve"> or </w:t>
      </w:r>
      <w:r w:rsidR="005D62A8">
        <w:rPr>
          <w:i/>
          <w:sz w:val="22"/>
        </w:rPr>
        <w:t>seminar</w:t>
      </w:r>
      <w:r w:rsidR="00AD594E">
        <w:rPr>
          <w:i/>
          <w:sz w:val="22"/>
        </w:rPr>
        <w:t>s</w:t>
      </w:r>
      <w:r w:rsidR="005D62A8">
        <w:rPr>
          <w:i/>
          <w:sz w:val="22"/>
        </w:rPr>
        <w:t xml:space="preserve"> at institutions,</w:t>
      </w:r>
      <w:r w:rsidR="00356AA1">
        <w:rPr>
          <w:i/>
          <w:sz w:val="22"/>
        </w:rPr>
        <w:t xml:space="preserve"> </w:t>
      </w:r>
      <w:r w:rsidR="002B43C2">
        <w:rPr>
          <w:i/>
          <w:sz w:val="22"/>
        </w:rPr>
        <w:t>5</w:t>
      </w:r>
      <w:r w:rsidR="008302D2">
        <w:rPr>
          <w:i/>
          <w:sz w:val="22"/>
        </w:rPr>
        <w:t>4</w:t>
      </w:r>
      <w:r w:rsidR="005A217E">
        <w:rPr>
          <w:i/>
          <w:sz w:val="22"/>
        </w:rPr>
        <w:t xml:space="preserve"> peer-reviewed presentations at meetings, </w:t>
      </w:r>
      <w:r w:rsidR="00E22999">
        <w:rPr>
          <w:i/>
          <w:sz w:val="22"/>
        </w:rPr>
        <w:t xml:space="preserve">and </w:t>
      </w:r>
      <w:r w:rsidR="00D93C9C">
        <w:rPr>
          <w:i/>
          <w:sz w:val="22"/>
        </w:rPr>
        <w:t>3</w:t>
      </w:r>
      <w:r w:rsidR="008302D2">
        <w:rPr>
          <w:i/>
          <w:sz w:val="22"/>
        </w:rPr>
        <w:t>58</w:t>
      </w:r>
      <w:r w:rsidR="00AD6F04">
        <w:rPr>
          <w:i/>
          <w:sz w:val="22"/>
        </w:rPr>
        <w:t xml:space="preserve"> of these presentations are </w:t>
      </w:r>
      <w:r w:rsidR="007527D9">
        <w:rPr>
          <w:i/>
          <w:sz w:val="22"/>
        </w:rPr>
        <w:t>by my</w:t>
      </w:r>
      <w:r w:rsidR="00AD6F04">
        <w:rPr>
          <w:i/>
          <w:sz w:val="22"/>
        </w:rPr>
        <w:t xml:space="preserve"> trainees</w:t>
      </w:r>
      <w:r w:rsidR="007527D9">
        <w:rPr>
          <w:i/>
          <w:sz w:val="22"/>
        </w:rPr>
        <w:t xml:space="preserve"> (postdoctoral scholar</w:t>
      </w:r>
      <w:r w:rsidR="00FD16D8">
        <w:rPr>
          <w:i/>
          <w:sz w:val="22"/>
        </w:rPr>
        <w:t>s</w:t>
      </w:r>
      <w:r w:rsidR="007527D9">
        <w:rPr>
          <w:i/>
          <w:sz w:val="22"/>
        </w:rPr>
        <w:t>, graduate students</w:t>
      </w:r>
      <w:r w:rsidR="00C92741">
        <w:rPr>
          <w:i/>
          <w:sz w:val="22"/>
        </w:rPr>
        <w:t>,</w:t>
      </w:r>
      <w:r w:rsidR="007527D9">
        <w:rPr>
          <w:i/>
          <w:sz w:val="22"/>
        </w:rPr>
        <w:t xml:space="preserve"> or undergraduates) on our collaborative work</w:t>
      </w:r>
      <w:r w:rsidR="00AD6F04">
        <w:rPr>
          <w:i/>
          <w:sz w:val="22"/>
        </w:rPr>
        <w:t>.</w:t>
      </w:r>
      <w:r w:rsidR="00356AA1">
        <w:rPr>
          <w:i/>
          <w:sz w:val="22"/>
        </w:rPr>
        <w:t xml:space="preserve"> </w:t>
      </w:r>
    </w:p>
    <w:p w14:paraId="69C6EAAF" w14:textId="77777777" w:rsidR="00FA532B" w:rsidRDefault="00FA532B" w:rsidP="00356AA1">
      <w:pPr>
        <w:rPr>
          <w:rFonts w:eastAsia="Cambria"/>
          <w:b/>
          <w:color w:val="202020"/>
          <w:sz w:val="22"/>
          <w:szCs w:val="22"/>
        </w:rPr>
      </w:pPr>
    </w:p>
    <w:p w14:paraId="2A0CB18F" w14:textId="4B7465A3" w:rsidR="001D6119" w:rsidRDefault="00E37B0D" w:rsidP="00356AA1">
      <w:pPr>
        <w:rPr>
          <w:rFonts w:eastAsia="Cambria"/>
          <w:color w:val="202020"/>
          <w:sz w:val="22"/>
          <w:szCs w:val="22"/>
        </w:rPr>
      </w:pPr>
      <w:r>
        <w:rPr>
          <w:rFonts w:eastAsia="Cambria"/>
          <w:b/>
          <w:color w:val="202020"/>
          <w:sz w:val="22"/>
          <w:szCs w:val="22"/>
        </w:rPr>
        <w:t>1</w:t>
      </w:r>
      <w:r w:rsidR="00187008">
        <w:rPr>
          <w:rFonts w:eastAsia="Cambria"/>
          <w:b/>
          <w:color w:val="202020"/>
          <w:sz w:val="22"/>
          <w:szCs w:val="22"/>
        </w:rPr>
        <w:t>8</w:t>
      </w:r>
      <w:r w:rsidR="00A12A42">
        <w:rPr>
          <w:rFonts w:eastAsia="Cambria"/>
          <w:b/>
          <w:color w:val="202020"/>
          <w:sz w:val="22"/>
          <w:szCs w:val="22"/>
        </w:rPr>
        <w:t>2</w:t>
      </w:r>
      <w:r w:rsidR="006D4D74">
        <w:rPr>
          <w:rFonts w:eastAsia="Cambria"/>
          <w:b/>
          <w:color w:val="202020"/>
          <w:sz w:val="22"/>
          <w:szCs w:val="22"/>
        </w:rPr>
        <w:t xml:space="preserve"> </w:t>
      </w:r>
      <w:r w:rsidR="00356AA1" w:rsidRPr="000B58FA">
        <w:rPr>
          <w:rFonts w:eastAsia="Cambria"/>
          <w:b/>
          <w:color w:val="202020"/>
          <w:sz w:val="22"/>
          <w:szCs w:val="22"/>
        </w:rPr>
        <w:t xml:space="preserve">invited talks at </w:t>
      </w:r>
      <w:r w:rsidR="00FD16D8">
        <w:rPr>
          <w:rFonts w:eastAsia="Cambria"/>
          <w:b/>
          <w:color w:val="202020"/>
          <w:sz w:val="22"/>
          <w:szCs w:val="22"/>
        </w:rPr>
        <w:t>conferences</w:t>
      </w:r>
      <w:r w:rsidR="0088098F">
        <w:rPr>
          <w:rFonts w:eastAsia="Cambria"/>
          <w:b/>
          <w:color w:val="202020"/>
          <w:sz w:val="22"/>
          <w:szCs w:val="22"/>
        </w:rPr>
        <w:t xml:space="preserve"> or seminars at institutions</w:t>
      </w:r>
      <w:r w:rsidR="000D53A5">
        <w:rPr>
          <w:rFonts w:eastAsia="Cambria"/>
          <w:b/>
          <w:color w:val="202020"/>
          <w:sz w:val="22"/>
          <w:szCs w:val="22"/>
        </w:rPr>
        <w:t xml:space="preserve"> (1</w:t>
      </w:r>
      <w:r w:rsidR="00B26D2D">
        <w:rPr>
          <w:rFonts w:eastAsia="Cambria"/>
          <w:b/>
          <w:color w:val="202020"/>
          <w:sz w:val="22"/>
          <w:szCs w:val="22"/>
        </w:rPr>
        <w:t>7</w:t>
      </w:r>
      <w:r w:rsidR="000D53A5">
        <w:rPr>
          <w:rFonts w:eastAsia="Cambria"/>
          <w:b/>
          <w:color w:val="202020"/>
          <w:sz w:val="22"/>
          <w:szCs w:val="22"/>
        </w:rPr>
        <w:t xml:space="preserve"> international, </w:t>
      </w:r>
      <w:r w:rsidR="00657C6B">
        <w:rPr>
          <w:rFonts w:eastAsia="Cambria"/>
          <w:b/>
          <w:color w:val="202020"/>
          <w:sz w:val="22"/>
          <w:szCs w:val="22"/>
        </w:rPr>
        <w:t>1</w:t>
      </w:r>
      <w:r w:rsidR="008D6C4F">
        <w:rPr>
          <w:rFonts w:eastAsia="Cambria"/>
          <w:b/>
          <w:color w:val="202020"/>
          <w:sz w:val="22"/>
          <w:szCs w:val="22"/>
        </w:rPr>
        <w:t>4</w:t>
      </w:r>
      <w:r w:rsidR="00187008">
        <w:rPr>
          <w:rFonts w:eastAsia="Cambria"/>
          <w:b/>
          <w:color w:val="202020"/>
          <w:sz w:val="22"/>
          <w:szCs w:val="22"/>
        </w:rPr>
        <w:t>5</w:t>
      </w:r>
      <w:r w:rsidR="000D53A5">
        <w:rPr>
          <w:rFonts w:eastAsia="Cambria"/>
          <w:b/>
          <w:color w:val="202020"/>
          <w:sz w:val="22"/>
          <w:szCs w:val="22"/>
        </w:rPr>
        <w:t xml:space="preserve"> </w:t>
      </w:r>
      <w:proofErr w:type="gramStart"/>
      <w:r w:rsidR="000D53A5">
        <w:rPr>
          <w:rFonts w:eastAsia="Cambria"/>
          <w:b/>
          <w:color w:val="202020"/>
          <w:sz w:val="22"/>
          <w:szCs w:val="22"/>
        </w:rPr>
        <w:t>national</w:t>
      </w:r>
      <w:proofErr w:type="gramEnd"/>
      <w:r w:rsidR="000D53A5">
        <w:rPr>
          <w:rFonts w:eastAsia="Cambria"/>
          <w:b/>
          <w:color w:val="202020"/>
          <w:sz w:val="22"/>
          <w:szCs w:val="22"/>
        </w:rPr>
        <w:t xml:space="preserve">, </w:t>
      </w:r>
      <w:r w:rsidR="00A12A42">
        <w:rPr>
          <w:rFonts w:eastAsia="Cambria"/>
          <w:b/>
          <w:color w:val="202020"/>
          <w:sz w:val="22"/>
          <w:szCs w:val="22"/>
        </w:rPr>
        <w:t>20</w:t>
      </w:r>
      <w:r w:rsidR="000D53A5">
        <w:rPr>
          <w:rFonts w:eastAsia="Cambria"/>
          <w:b/>
          <w:color w:val="202020"/>
          <w:sz w:val="22"/>
          <w:szCs w:val="22"/>
        </w:rPr>
        <w:t xml:space="preserve"> at ASU</w:t>
      </w:r>
      <w:r w:rsidR="007F3083">
        <w:rPr>
          <w:rFonts w:eastAsia="Cambria"/>
          <w:b/>
          <w:color w:val="202020"/>
          <w:sz w:val="22"/>
          <w:szCs w:val="22"/>
        </w:rPr>
        <w:t>):</w:t>
      </w:r>
      <w:r w:rsidR="00356AA1">
        <w:rPr>
          <w:rFonts w:eastAsia="Cambria"/>
          <w:color w:val="202020"/>
          <w:sz w:val="22"/>
          <w:szCs w:val="22"/>
        </w:rPr>
        <w:t xml:space="preserve"> </w:t>
      </w:r>
    </w:p>
    <w:p w14:paraId="49897B3A" w14:textId="77777777" w:rsidR="00291E60" w:rsidRDefault="00291E60" w:rsidP="00BC7CB2">
      <w:pPr>
        <w:rPr>
          <w:rFonts w:eastAsia="Cambria"/>
          <w:color w:val="202020"/>
          <w:sz w:val="22"/>
          <w:szCs w:val="22"/>
        </w:rPr>
      </w:pPr>
    </w:p>
    <w:p w14:paraId="444860A9" w14:textId="77777777" w:rsidR="00187008" w:rsidRDefault="00187008" w:rsidP="00187008">
      <w:pPr>
        <w:ind w:left="1440" w:hanging="1440"/>
        <w:rPr>
          <w:rFonts w:eastAsia="Cambria"/>
          <w:color w:val="000000" w:themeColor="text1"/>
          <w:sz w:val="22"/>
          <w:szCs w:val="22"/>
        </w:rPr>
      </w:pPr>
      <w:r w:rsidRPr="00187008">
        <w:rPr>
          <w:rFonts w:eastAsia="Cambria"/>
          <w:color w:val="000000" w:themeColor="text1"/>
          <w:sz w:val="22"/>
          <w:szCs w:val="22"/>
        </w:rPr>
        <w:t>2025</w:t>
      </w:r>
      <w:r w:rsidRPr="00187008">
        <w:rPr>
          <w:rFonts w:eastAsia="Cambria"/>
          <w:color w:val="000000" w:themeColor="text1"/>
          <w:sz w:val="22"/>
          <w:szCs w:val="22"/>
        </w:rPr>
        <w:tab/>
        <w:t>Western Washington University Department of Biology seminar, “Disclosure decisions: Exploring the concealable stigmatized identities of science instructors and how revealing can impact undergraduates,” Bellingham WA, Forthcoming November 2025.</w:t>
      </w:r>
    </w:p>
    <w:p w14:paraId="3D1CC627" w14:textId="77777777" w:rsidR="00A12A42" w:rsidRDefault="00A12A42" w:rsidP="00187008">
      <w:pPr>
        <w:ind w:left="1440" w:hanging="1440"/>
        <w:rPr>
          <w:rFonts w:eastAsia="Cambria"/>
          <w:color w:val="000000" w:themeColor="text1"/>
          <w:sz w:val="22"/>
          <w:szCs w:val="22"/>
        </w:rPr>
      </w:pPr>
    </w:p>
    <w:p w14:paraId="27FB6194" w14:textId="3D662E9D" w:rsidR="00A12A42" w:rsidRPr="00187008" w:rsidRDefault="00A12A42" w:rsidP="00187008">
      <w:pPr>
        <w:ind w:left="1440" w:hanging="1440"/>
        <w:rPr>
          <w:rFonts w:eastAsia="Cambria"/>
          <w:color w:val="000000" w:themeColor="text1"/>
          <w:sz w:val="22"/>
          <w:szCs w:val="22"/>
        </w:rPr>
      </w:pPr>
      <w:r>
        <w:rPr>
          <w:rFonts w:eastAsia="Cambria"/>
          <w:color w:val="000000" w:themeColor="text1"/>
          <w:sz w:val="22"/>
          <w:szCs w:val="22"/>
        </w:rPr>
        <w:t>2025</w:t>
      </w:r>
      <w:r>
        <w:rPr>
          <w:rFonts w:eastAsia="Cambria"/>
          <w:color w:val="000000" w:themeColor="text1"/>
          <w:sz w:val="22"/>
          <w:szCs w:val="22"/>
        </w:rPr>
        <w:tab/>
        <w:t xml:space="preserve">Arizona State University STEM Inclusion Summit, “X,” Tempe AZ, October 2025.   </w:t>
      </w:r>
    </w:p>
    <w:p w14:paraId="5EF14263" w14:textId="77777777" w:rsidR="00187008" w:rsidRDefault="00187008" w:rsidP="00187008">
      <w:pPr>
        <w:rPr>
          <w:rFonts w:eastAsia="Cambria"/>
          <w:color w:val="202020"/>
          <w:sz w:val="22"/>
          <w:szCs w:val="22"/>
        </w:rPr>
      </w:pPr>
    </w:p>
    <w:p w14:paraId="349A5FEF" w14:textId="5B5B7DF4" w:rsidR="00E37708" w:rsidRDefault="00E37708" w:rsidP="00603535">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University of California Riverside Department of Entomology</w:t>
      </w:r>
      <w:r w:rsidR="00C10047">
        <w:rPr>
          <w:rFonts w:eastAsia="Cambria"/>
          <w:color w:val="202020"/>
          <w:sz w:val="22"/>
          <w:szCs w:val="22"/>
        </w:rPr>
        <w:t xml:space="preserve"> seminar</w:t>
      </w:r>
      <w:r>
        <w:rPr>
          <w:rFonts w:eastAsia="Cambria"/>
          <w:color w:val="202020"/>
          <w:sz w:val="22"/>
          <w:szCs w:val="22"/>
        </w:rPr>
        <w:t>,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Riverside CA, Forthcoming October 2025</w:t>
      </w:r>
    </w:p>
    <w:p w14:paraId="655E9174" w14:textId="77777777" w:rsidR="00603535" w:rsidRDefault="00603535" w:rsidP="00187008">
      <w:pPr>
        <w:rPr>
          <w:rFonts w:eastAsia="Cambria"/>
          <w:color w:val="202020"/>
          <w:sz w:val="22"/>
          <w:szCs w:val="22"/>
        </w:rPr>
      </w:pPr>
    </w:p>
    <w:p w14:paraId="225697A4" w14:textId="7583B01E" w:rsidR="008302D2" w:rsidRDefault="008302D2" w:rsidP="00291E60">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Middle Tennessee State University </w:t>
      </w:r>
      <w:r w:rsidRPr="008302D2">
        <w:rPr>
          <w:rFonts w:eastAsia="Cambria"/>
          <w:color w:val="202020"/>
          <w:sz w:val="22"/>
          <w:szCs w:val="22"/>
        </w:rPr>
        <w:t xml:space="preserve">Mathematics and Science Education (MSE) </w:t>
      </w:r>
      <w:r>
        <w:rPr>
          <w:rFonts w:eastAsia="Cambria"/>
          <w:color w:val="202020"/>
          <w:sz w:val="22"/>
          <w:szCs w:val="22"/>
        </w:rPr>
        <w:t>invited r</w:t>
      </w:r>
      <w:r w:rsidRPr="008302D2">
        <w:rPr>
          <w:rFonts w:eastAsia="Cambria"/>
          <w:color w:val="202020"/>
          <w:sz w:val="22"/>
          <w:szCs w:val="22"/>
        </w:rPr>
        <w:t xml:space="preserve">esearch </w:t>
      </w:r>
      <w:r>
        <w:rPr>
          <w:rFonts w:eastAsia="Cambria"/>
          <w:color w:val="202020"/>
          <w:sz w:val="22"/>
          <w:szCs w:val="22"/>
        </w:rPr>
        <w:t>s</w:t>
      </w:r>
      <w:r w:rsidRPr="008302D2">
        <w:rPr>
          <w:rFonts w:eastAsia="Cambria"/>
          <w:color w:val="202020"/>
          <w:sz w:val="22"/>
          <w:szCs w:val="22"/>
        </w:rPr>
        <w:t>eminar</w:t>
      </w:r>
      <w:r>
        <w:rPr>
          <w:rFonts w:eastAsia="Cambria"/>
          <w:color w:val="202020"/>
          <w:sz w:val="22"/>
          <w:szCs w:val="22"/>
        </w:rPr>
        <w:t>, “</w:t>
      </w:r>
      <w:r w:rsidRPr="008302D2">
        <w:rPr>
          <w:rFonts w:eastAsia="Cambria"/>
          <w:color w:val="202020"/>
          <w:sz w:val="22"/>
          <w:szCs w:val="22"/>
        </w:rPr>
        <w:t>Evolving education without evolving accommodations: How students with disabilities are being left behind</w:t>
      </w:r>
      <w:r>
        <w:rPr>
          <w:rFonts w:eastAsia="Cambria"/>
          <w:color w:val="202020"/>
          <w:sz w:val="22"/>
          <w:szCs w:val="22"/>
        </w:rPr>
        <w:t xml:space="preserve">,” </w:t>
      </w:r>
      <w:r w:rsidRPr="008302D2">
        <w:rPr>
          <w:rFonts w:eastAsia="Cambria"/>
          <w:color w:val="202020"/>
          <w:sz w:val="22"/>
          <w:szCs w:val="22"/>
        </w:rPr>
        <w:t>Murfreesboro</w:t>
      </w:r>
      <w:r>
        <w:rPr>
          <w:rFonts w:eastAsia="Cambria"/>
          <w:color w:val="202020"/>
          <w:sz w:val="22"/>
          <w:szCs w:val="22"/>
        </w:rPr>
        <w:t xml:space="preserve"> TN, Forthcoming October 2025.  </w:t>
      </w:r>
    </w:p>
    <w:p w14:paraId="4851EA2C" w14:textId="77777777" w:rsidR="00187008" w:rsidRDefault="00187008" w:rsidP="00187008">
      <w:pPr>
        <w:rPr>
          <w:rFonts w:eastAsia="Cambria"/>
          <w:color w:val="202020"/>
          <w:sz w:val="22"/>
          <w:szCs w:val="22"/>
        </w:rPr>
      </w:pPr>
    </w:p>
    <w:p w14:paraId="382D7989" w14:textId="594D0C5D" w:rsidR="002B43C2" w:rsidRDefault="002B43C2" w:rsidP="00291E60">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University of British Columbia </w:t>
      </w:r>
      <w:r w:rsidR="008302D2">
        <w:rPr>
          <w:rFonts w:eastAsia="Cambria"/>
          <w:color w:val="202020"/>
          <w:sz w:val="22"/>
          <w:szCs w:val="22"/>
        </w:rPr>
        <w:t xml:space="preserve">invited </w:t>
      </w:r>
      <w:r>
        <w:rPr>
          <w:rFonts w:eastAsia="Cambria"/>
          <w:color w:val="202020"/>
          <w:sz w:val="22"/>
          <w:szCs w:val="22"/>
        </w:rPr>
        <w:t>seminar, “</w:t>
      </w:r>
      <w:r w:rsidR="005B0CAE" w:rsidRPr="005B0CAE">
        <w:rPr>
          <w:rFonts w:eastAsia="Cambria"/>
          <w:color w:val="202020"/>
          <w:sz w:val="22"/>
          <w:szCs w:val="22"/>
        </w:rPr>
        <w:t>How active learning can present challenges for students with marginalized identities</w:t>
      </w:r>
      <w:r>
        <w:rPr>
          <w:rFonts w:eastAsia="Cambria"/>
          <w:color w:val="202020"/>
          <w:sz w:val="22"/>
          <w:szCs w:val="22"/>
        </w:rPr>
        <w:t>,</w:t>
      </w:r>
      <w:r w:rsidR="005B0CAE">
        <w:rPr>
          <w:rFonts w:eastAsia="Cambria"/>
          <w:color w:val="202020"/>
          <w:sz w:val="22"/>
          <w:szCs w:val="22"/>
        </w:rPr>
        <w:t>”</w:t>
      </w:r>
      <w:r>
        <w:rPr>
          <w:rFonts w:eastAsia="Cambria"/>
          <w:color w:val="202020"/>
          <w:sz w:val="22"/>
          <w:szCs w:val="22"/>
        </w:rPr>
        <w:t xml:space="preserve"> Vancouver BC, Canada, September 2025. </w:t>
      </w:r>
    </w:p>
    <w:p w14:paraId="5EED1944" w14:textId="77777777" w:rsidR="002B43C2" w:rsidRDefault="002B43C2" w:rsidP="00291E60">
      <w:pPr>
        <w:ind w:left="1440" w:hanging="1440"/>
        <w:rPr>
          <w:rFonts w:eastAsia="Cambria"/>
          <w:color w:val="202020"/>
          <w:sz w:val="22"/>
          <w:szCs w:val="22"/>
        </w:rPr>
      </w:pPr>
    </w:p>
    <w:p w14:paraId="160C4296" w14:textId="271B31AA" w:rsidR="00603535" w:rsidRDefault="00603535" w:rsidP="00291E60">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Simon Fraser University Department of Biology </w:t>
      </w:r>
      <w:r w:rsidR="008302D2">
        <w:rPr>
          <w:rFonts w:eastAsia="Cambria"/>
          <w:color w:val="202020"/>
          <w:sz w:val="22"/>
          <w:szCs w:val="22"/>
        </w:rPr>
        <w:t xml:space="preserve">invited </w:t>
      </w:r>
      <w:r>
        <w:rPr>
          <w:rFonts w:eastAsia="Cambria"/>
          <w:color w:val="202020"/>
          <w:sz w:val="22"/>
          <w:szCs w:val="22"/>
        </w:rPr>
        <w:t>seminar,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Vancouver BC, Canada, </w:t>
      </w:r>
      <w:r w:rsidR="00E37708">
        <w:rPr>
          <w:rFonts w:eastAsia="Cambria"/>
          <w:color w:val="202020"/>
          <w:sz w:val="22"/>
          <w:szCs w:val="22"/>
        </w:rPr>
        <w:t xml:space="preserve">September </w:t>
      </w:r>
      <w:r>
        <w:rPr>
          <w:rFonts w:eastAsia="Cambria"/>
          <w:color w:val="202020"/>
          <w:sz w:val="22"/>
          <w:szCs w:val="22"/>
        </w:rPr>
        <w:t>2025.</w:t>
      </w:r>
    </w:p>
    <w:p w14:paraId="4A8560D1" w14:textId="77777777" w:rsidR="00603535" w:rsidRDefault="00603535" w:rsidP="00291E60">
      <w:pPr>
        <w:ind w:left="1440" w:hanging="1440"/>
        <w:rPr>
          <w:rFonts w:eastAsia="Cambria"/>
          <w:color w:val="202020"/>
          <w:sz w:val="22"/>
          <w:szCs w:val="22"/>
        </w:rPr>
      </w:pPr>
    </w:p>
    <w:p w14:paraId="2ED2982A" w14:textId="5FE6BC9A" w:rsidR="008302D2" w:rsidRDefault="008302D2" w:rsidP="00291E60">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University of Arizona CURE Institute workshop “CURE Institute: Developing research and teaching goals for CUREs,” Tucson AZ, September 2025.</w:t>
      </w:r>
    </w:p>
    <w:p w14:paraId="6E78F53A" w14:textId="77777777" w:rsidR="008302D2" w:rsidRDefault="008302D2" w:rsidP="00291E60">
      <w:pPr>
        <w:ind w:left="1440" w:hanging="1440"/>
        <w:rPr>
          <w:rFonts w:eastAsia="Cambria"/>
          <w:color w:val="202020"/>
          <w:sz w:val="22"/>
          <w:szCs w:val="22"/>
        </w:rPr>
      </w:pPr>
    </w:p>
    <w:p w14:paraId="4B8DED4C" w14:textId="75CB1AAA" w:rsidR="00291E60" w:rsidRDefault="00291E60" w:rsidP="00291E60">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University of Northern Arizona CURE Institute workshop, </w:t>
      </w:r>
      <w:r w:rsidR="008302D2">
        <w:rPr>
          <w:rFonts w:eastAsia="Cambria"/>
          <w:color w:val="202020"/>
          <w:sz w:val="22"/>
          <w:szCs w:val="22"/>
        </w:rPr>
        <w:t xml:space="preserve">“CURE Institute: Developing research and teaching goals for CUREs,” </w:t>
      </w:r>
      <w:r>
        <w:rPr>
          <w:rFonts w:eastAsia="Cambria"/>
          <w:color w:val="202020"/>
          <w:sz w:val="22"/>
          <w:szCs w:val="22"/>
        </w:rPr>
        <w:t>Flagstaff AZ, May 2025.</w:t>
      </w:r>
    </w:p>
    <w:p w14:paraId="487BAC4D" w14:textId="77777777" w:rsidR="00291E60" w:rsidRDefault="00291E60" w:rsidP="00291E60">
      <w:pPr>
        <w:rPr>
          <w:rFonts w:eastAsia="Cambria"/>
          <w:color w:val="202020"/>
          <w:sz w:val="22"/>
          <w:szCs w:val="22"/>
        </w:rPr>
      </w:pPr>
    </w:p>
    <w:p w14:paraId="196FC243" w14:textId="62D7BEA8" w:rsidR="00D8229F" w:rsidRDefault="00D8229F" w:rsidP="008302D2">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Minneapolis College CURE Institute workshop, </w:t>
      </w:r>
      <w:r w:rsidR="008302D2">
        <w:rPr>
          <w:rFonts w:eastAsia="Cambria"/>
          <w:color w:val="202020"/>
          <w:sz w:val="22"/>
          <w:szCs w:val="22"/>
        </w:rPr>
        <w:t xml:space="preserve">“CURE Institute: Developing research and teaching goals for CUREs,” </w:t>
      </w:r>
      <w:r>
        <w:rPr>
          <w:rFonts w:eastAsia="Cambria"/>
          <w:color w:val="202020"/>
          <w:sz w:val="22"/>
          <w:szCs w:val="22"/>
        </w:rPr>
        <w:t xml:space="preserve">Minneapolis MN, April 2025.  </w:t>
      </w:r>
    </w:p>
    <w:p w14:paraId="0A9E884D" w14:textId="77777777" w:rsidR="00D8229F" w:rsidRDefault="00D8229F" w:rsidP="00291E60">
      <w:pPr>
        <w:rPr>
          <w:rFonts w:eastAsia="Cambria"/>
          <w:color w:val="202020"/>
          <w:sz w:val="22"/>
          <w:szCs w:val="22"/>
        </w:rPr>
      </w:pPr>
    </w:p>
    <w:p w14:paraId="6D9188F5" w14:textId="0340237B" w:rsidR="00D8229F" w:rsidRDefault="00AB6108" w:rsidP="00D8229F">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Arizona State University </w:t>
      </w:r>
      <w:r w:rsidRPr="00AB6108">
        <w:rPr>
          <w:rFonts w:eastAsia="Cambria"/>
          <w:color w:val="202020"/>
          <w:sz w:val="22"/>
          <w:szCs w:val="22"/>
        </w:rPr>
        <w:t>Summit on Inclusive Excellence</w:t>
      </w:r>
      <w:r>
        <w:rPr>
          <w:rFonts w:eastAsia="Cambria"/>
          <w:color w:val="202020"/>
          <w:sz w:val="22"/>
          <w:szCs w:val="22"/>
        </w:rPr>
        <w:t>,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Tempe AZ, April 2025.  </w:t>
      </w:r>
    </w:p>
    <w:p w14:paraId="5E194E36" w14:textId="77777777" w:rsidR="00AB6108" w:rsidRDefault="00AB6108" w:rsidP="000763F1">
      <w:pPr>
        <w:ind w:left="1440" w:hanging="1440"/>
        <w:rPr>
          <w:rFonts w:eastAsia="Cambria"/>
          <w:color w:val="202020"/>
          <w:sz w:val="22"/>
          <w:szCs w:val="22"/>
        </w:rPr>
      </w:pPr>
    </w:p>
    <w:p w14:paraId="2C721FD1" w14:textId="6E477C10" w:rsidR="000B0287" w:rsidRDefault="000B0287" w:rsidP="000763F1">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 xml:space="preserve">University of New Mexico Department of Chemistry and Chemical Biology </w:t>
      </w:r>
      <w:r w:rsidR="006E4A9D">
        <w:rPr>
          <w:rFonts w:eastAsia="Cambria"/>
          <w:color w:val="202020"/>
          <w:sz w:val="22"/>
          <w:szCs w:val="22"/>
        </w:rPr>
        <w:t xml:space="preserve">invited </w:t>
      </w:r>
      <w:r>
        <w:rPr>
          <w:rFonts w:eastAsia="Cambria"/>
          <w:color w:val="202020"/>
          <w:sz w:val="22"/>
          <w:szCs w:val="22"/>
        </w:rPr>
        <w:t>seminar,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Albuquerque NM, April 2025.</w:t>
      </w:r>
    </w:p>
    <w:p w14:paraId="504324CE" w14:textId="77777777" w:rsidR="000B0287" w:rsidRDefault="000B0287" w:rsidP="000763F1">
      <w:pPr>
        <w:ind w:left="1440" w:hanging="1440"/>
        <w:rPr>
          <w:rFonts w:eastAsia="Cambria"/>
          <w:color w:val="202020"/>
          <w:sz w:val="22"/>
          <w:szCs w:val="22"/>
        </w:rPr>
      </w:pPr>
    </w:p>
    <w:p w14:paraId="3645DFAF" w14:textId="32E23427" w:rsidR="00361C45" w:rsidRDefault="00361C45" w:rsidP="000763F1">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University of Houston College of Pharmacy virtual invited talk, “</w:t>
      </w:r>
      <w:r w:rsidR="005660E8">
        <w:rPr>
          <w:rFonts w:eastAsia="Cambria"/>
          <w:color w:val="202020"/>
          <w:sz w:val="22"/>
          <w:szCs w:val="22"/>
        </w:rPr>
        <w:t>Unintended challenges and opportunities of active learning courses that leads to differential impacts on students</w:t>
      </w:r>
      <w:r>
        <w:rPr>
          <w:rFonts w:eastAsia="Cambria"/>
          <w:color w:val="202020"/>
          <w:sz w:val="22"/>
          <w:szCs w:val="22"/>
        </w:rPr>
        <w:t xml:space="preserve">,” January 2025. </w:t>
      </w:r>
    </w:p>
    <w:p w14:paraId="58F8CE2B" w14:textId="77777777" w:rsidR="00361C45" w:rsidRDefault="00361C45" w:rsidP="000763F1">
      <w:pPr>
        <w:ind w:left="1440" w:hanging="1440"/>
        <w:rPr>
          <w:rFonts w:eastAsia="Cambria"/>
          <w:color w:val="202020"/>
          <w:sz w:val="22"/>
          <w:szCs w:val="22"/>
        </w:rPr>
      </w:pPr>
    </w:p>
    <w:p w14:paraId="6347FD23" w14:textId="6756C181" w:rsidR="00614D92" w:rsidRDefault="00614D92" w:rsidP="000763F1">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BREWMOR (</w:t>
      </w:r>
      <w:r w:rsidRPr="00614D92">
        <w:rPr>
          <w:rFonts w:eastAsia="Cambria"/>
          <w:color w:val="202020"/>
          <w:sz w:val="22"/>
          <w:szCs w:val="22"/>
        </w:rPr>
        <w:t>Bridging Resources and Education with Model Organisms</w:t>
      </w:r>
      <w:r>
        <w:rPr>
          <w:rFonts w:eastAsia="Cambria"/>
          <w:color w:val="202020"/>
          <w:sz w:val="22"/>
          <w:szCs w:val="22"/>
        </w:rPr>
        <w:t xml:space="preserve">) virtual invited keynote, “How to inclusively assess student learning in undergraduate biology labs,” January 2025.  </w:t>
      </w:r>
    </w:p>
    <w:p w14:paraId="0161BEE9" w14:textId="77777777" w:rsidR="00614D92" w:rsidRDefault="00614D92" w:rsidP="000763F1">
      <w:pPr>
        <w:ind w:left="1440" w:hanging="1440"/>
        <w:rPr>
          <w:rFonts w:eastAsia="Cambria"/>
          <w:color w:val="202020"/>
          <w:sz w:val="22"/>
          <w:szCs w:val="22"/>
        </w:rPr>
      </w:pPr>
    </w:p>
    <w:p w14:paraId="2D2003F6" w14:textId="41D3846A" w:rsidR="00361C45" w:rsidRDefault="00361C45"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American Society for Cell Biology Bruce Alberts Excellence in Science Education invited talk,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w:t>
      </w:r>
      <w:r w:rsidR="008242FD">
        <w:rPr>
          <w:rFonts w:eastAsia="Cambria"/>
          <w:color w:val="202020"/>
          <w:sz w:val="22"/>
          <w:szCs w:val="22"/>
        </w:rPr>
        <w:t xml:space="preserve">San Diego CA, </w:t>
      </w:r>
      <w:r>
        <w:rPr>
          <w:rFonts w:eastAsia="Cambria"/>
          <w:color w:val="202020"/>
          <w:sz w:val="22"/>
          <w:szCs w:val="22"/>
        </w:rPr>
        <w:t>December 2024.</w:t>
      </w:r>
    </w:p>
    <w:p w14:paraId="2A42FD74" w14:textId="77777777" w:rsidR="00361C45" w:rsidRDefault="00361C45" w:rsidP="000763F1">
      <w:pPr>
        <w:ind w:left="1440" w:hanging="1440"/>
        <w:rPr>
          <w:rFonts w:eastAsia="Cambria"/>
          <w:color w:val="202020"/>
          <w:sz w:val="22"/>
          <w:szCs w:val="22"/>
        </w:rPr>
      </w:pPr>
    </w:p>
    <w:p w14:paraId="4F7F9FE6" w14:textId="1B39AD2F" w:rsidR="008C784E" w:rsidRDefault="008C784E"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Council on Undergraduate Research webinar series</w:t>
      </w:r>
      <w:r w:rsidR="008242FD">
        <w:rPr>
          <w:rFonts w:eastAsia="Cambria"/>
          <w:color w:val="202020"/>
          <w:sz w:val="22"/>
          <w:szCs w:val="22"/>
        </w:rPr>
        <w:t xml:space="preserve"> invited talk</w:t>
      </w:r>
      <w:r>
        <w:rPr>
          <w:rFonts w:eastAsia="Cambria"/>
          <w:color w:val="202020"/>
          <w:sz w:val="22"/>
          <w:szCs w:val="22"/>
        </w:rPr>
        <w:t xml:space="preserve">, “How course-based undergraduate research experiences (CUREs) can address inequities </w:t>
      </w:r>
      <w:r w:rsidR="002E14FD">
        <w:rPr>
          <w:rFonts w:eastAsia="Cambria"/>
          <w:color w:val="202020"/>
          <w:sz w:val="22"/>
          <w:szCs w:val="22"/>
        </w:rPr>
        <w:t xml:space="preserve">in undergraduate </w:t>
      </w:r>
      <w:r>
        <w:rPr>
          <w:rFonts w:eastAsia="Cambria"/>
          <w:color w:val="202020"/>
          <w:sz w:val="22"/>
          <w:szCs w:val="22"/>
        </w:rPr>
        <w:t xml:space="preserve">research,” </w:t>
      </w:r>
      <w:r w:rsidR="008F224B">
        <w:rPr>
          <w:rFonts w:eastAsia="Cambria"/>
          <w:color w:val="202020"/>
          <w:sz w:val="22"/>
          <w:szCs w:val="22"/>
        </w:rPr>
        <w:t>November</w:t>
      </w:r>
      <w:r>
        <w:rPr>
          <w:rFonts w:eastAsia="Cambria"/>
          <w:color w:val="202020"/>
          <w:sz w:val="22"/>
          <w:szCs w:val="22"/>
        </w:rPr>
        <w:t xml:space="preserve"> 2024.</w:t>
      </w:r>
    </w:p>
    <w:p w14:paraId="46E06D3E" w14:textId="77777777" w:rsidR="008C784E" w:rsidRDefault="008C784E" w:rsidP="000763F1">
      <w:pPr>
        <w:ind w:left="1440" w:hanging="1440"/>
        <w:rPr>
          <w:rFonts w:eastAsia="Cambria"/>
          <w:color w:val="202020"/>
          <w:sz w:val="22"/>
          <w:szCs w:val="22"/>
        </w:rPr>
      </w:pPr>
    </w:p>
    <w:p w14:paraId="66F9F96B" w14:textId="064A5479" w:rsidR="00F036AB" w:rsidRDefault="00F036AB" w:rsidP="00854AAC">
      <w:pPr>
        <w:ind w:left="1440" w:hanging="1440"/>
        <w:rPr>
          <w:rFonts w:eastAsia="Cambria"/>
          <w:color w:val="202020"/>
          <w:sz w:val="22"/>
          <w:szCs w:val="22"/>
        </w:rPr>
      </w:pPr>
      <w:r>
        <w:rPr>
          <w:rFonts w:eastAsia="Cambria"/>
          <w:color w:val="202020"/>
          <w:sz w:val="22"/>
          <w:szCs w:val="22"/>
        </w:rPr>
        <w:lastRenderedPageBreak/>
        <w:t>2024</w:t>
      </w:r>
      <w:r>
        <w:rPr>
          <w:rFonts w:eastAsia="Cambria"/>
          <w:color w:val="202020"/>
          <w:sz w:val="22"/>
          <w:szCs w:val="22"/>
        </w:rPr>
        <w:tab/>
        <w:t xml:space="preserve">Arizona State University STEM Inclusion </w:t>
      </w:r>
      <w:r w:rsidRPr="00AB6108">
        <w:rPr>
          <w:rFonts w:eastAsia="Cambria"/>
          <w:color w:val="202020"/>
          <w:sz w:val="22"/>
          <w:szCs w:val="22"/>
        </w:rPr>
        <w:t>Summit</w:t>
      </w:r>
      <w:r>
        <w:rPr>
          <w:rFonts w:eastAsia="Cambria"/>
          <w:color w:val="202020"/>
          <w:sz w:val="22"/>
          <w:szCs w:val="22"/>
        </w:rPr>
        <w:t>,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Tempe AZ, November 2024.  </w:t>
      </w:r>
    </w:p>
    <w:p w14:paraId="0E67DC16" w14:textId="77777777" w:rsidR="007D5E02" w:rsidRDefault="007D5E02" w:rsidP="00361C45">
      <w:pPr>
        <w:ind w:left="1440" w:hanging="1440"/>
        <w:rPr>
          <w:rFonts w:eastAsia="Cambria"/>
          <w:color w:val="202020"/>
          <w:sz w:val="22"/>
          <w:szCs w:val="22"/>
        </w:rPr>
      </w:pPr>
    </w:p>
    <w:p w14:paraId="1C27BD20" w14:textId="052F9B5C" w:rsidR="00361C45" w:rsidRDefault="00361C45" w:rsidP="00361C45">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New Mexico State University STEM+ Education Research Institute conference invited keynote,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w:t>
      </w:r>
      <w:r w:rsidR="008F224B">
        <w:rPr>
          <w:rFonts w:eastAsia="Cambria"/>
          <w:color w:val="202020"/>
          <w:sz w:val="22"/>
          <w:szCs w:val="22"/>
        </w:rPr>
        <w:t xml:space="preserve">Las Cruces NM, </w:t>
      </w:r>
      <w:r>
        <w:rPr>
          <w:rFonts w:eastAsia="Cambria"/>
          <w:color w:val="202020"/>
          <w:sz w:val="22"/>
          <w:szCs w:val="22"/>
        </w:rPr>
        <w:t>October 2024.</w:t>
      </w:r>
    </w:p>
    <w:p w14:paraId="44072FA4" w14:textId="77777777" w:rsidR="00F26A67" w:rsidRDefault="00F26A67" w:rsidP="000763F1">
      <w:pPr>
        <w:ind w:left="1440" w:hanging="1440"/>
        <w:rPr>
          <w:rFonts w:eastAsia="Cambria"/>
          <w:color w:val="202020"/>
          <w:sz w:val="22"/>
          <w:szCs w:val="22"/>
        </w:rPr>
      </w:pPr>
    </w:p>
    <w:p w14:paraId="2A28ADC9" w14:textId="5FFBD08E" w:rsidR="00B31F59" w:rsidRDefault="00B31F59" w:rsidP="00C1004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 xml:space="preserve">North Carolina A and T State University invited talk, “How to create more inclusive undergraduate evolution education for religious students,” </w:t>
      </w:r>
      <w:r w:rsidR="00AB6108">
        <w:rPr>
          <w:rFonts w:eastAsia="Cambria"/>
          <w:color w:val="202020"/>
          <w:sz w:val="22"/>
          <w:szCs w:val="22"/>
        </w:rPr>
        <w:t xml:space="preserve">Greensboro NC, </w:t>
      </w:r>
      <w:r>
        <w:rPr>
          <w:rFonts w:eastAsia="Cambria"/>
          <w:color w:val="202020"/>
          <w:sz w:val="22"/>
          <w:szCs w:val="22"/>
        </w:rPr>
        <w:t>October 2024.</w:t>
      </w:r>
    </w:p>
    <w:p w14:paraId="46652592" w14:textId="77777777" w:rsidR="00F26F76" w:rsidRDefault="00F26F76" w:rsidP="000763F1">
      <w:pPr>
        <w:ind w:left="1440" w:hanging="1440"/>
        <w:rPr>
          <w:rFonts w:eastAsia="Cambria"/>
          <w:color w:val="202020"/>
          <w:sz w:val="22"/>
          <w:szCs w:val="22"/>
        </w:rPr>
      </w:pPr>
    </w:p>
    <w:p w14:paraId="47B15B9A" w14:textId="63C98E4E" w:rsidR="00B31F59" w:rsidRDefault="00B31F59"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Duke University invited talk, “</w:t>
      </w:r>
      <w:r w:rsidR="008C784E">
        <w:rPr>
          <w:rFonts w:eastAsia="Cambria"/>
          <w:color w:val="202020"/>
          <w:sz w:val="22"/>
          <w:szCs w:val="22"/>
        </w:rPr>
        <w:t>Evolving education without evolving accommodations: How students with disabilities are being left behind</w:t>
      </w:r>
      <w:r w:rsidR="003D5D45">
        <w:rPr>
          <w:rFonts w:eastAsia="Cambria"/>
          <w:color w:val="202020"/>
          <w:sz w:val="22"/>
          <w:szCs w:val="22"/>
        </w:rPr>
        <w:t xml:space="preserve">,” </w:t>
      </w:r>
      <w:r w:rsidR="00AB6108">
        <w:rPr>
          <w:rFonts w:eastAsia="Cambria"/>
          <w:color w:val="202020"/>
          <w:sz w:val="22"/>
          <w:szCs w:val="22"/>
        </w:rPr>
        <w:t xml:space="preserve">Durham NC, </w:t>
      </w:r>
      <w:r w:rsidR="003D5D45">
        <w:rPr>
          <w:rFonts w:eastAsia="Cambria"/>
          <w:color w:val="202020"/>
          <w:sz w:val="22"/>
          <w:szCs w:val="22"/>
        </w:rPr>
        <w:t xml:space="preserve">October 2024.  </w:t>
      </w:r>
    </w:p>
    <w:p w14:paraId="6BE3DC0B" w14:textId="77777777" w:rsidR="00B31F59" w:rsidRDefault="00B31F59" w:rsidP="000763F1">
      <w:pPr>
        <w:ind w:left="1440" w:hanging="1440"/>
        <w:rPr>
          <w:rFonts w:eastAsia="Cambria"/>
          <w:color w:val="202020"/>
          <w:sz w:val="22"/>
          <w:szCs w:val="22"/>
        </w:rPr>
      </w:pPr>
    </w:p>
    <w:p w14:paraId="2A28A9CF" w14:textId="5B5B0DD1" w:rsidR="008B7C0A" w:rsidRDefault="008B7C0A" w:rsidP="008B7C0A">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 xml:space="preserve">North Carolina State University invited workshop, “Spotting sources of bias in undergraduate science,” </w:t>
      </w:r>
      <w:r w:rsidR="00AB6108">
        <w:rPr>
          <w:rFonts w:eastAsia="Cambria"/>
          <w:color w:val="202020"/>
          <w:sz w:val="22"/>
          <w:szCs w:val="22"/>
        </w:rPr>
        <w:t xml:space="preserve">Raleigh NC, </w:t>
      </w:r>
      <w:r>
        <w:rPr>
          <w:rFonts w:eastAsia="Cambria"/>
          <w:color w:val="202020"/>
          <w:sz w:val="22"/>
          <w:szCs w:val="22"/>
        </w:rPr>
        <w:t xml:space="preserve">October 2024.  </w:t>
      </w:r>
    </w:p>
    <w:p w14:paraId="56237ABE" w14:textId="77777777" w:rsidR="008B7C0A" w:rsidRDefault="008B7C0A" w:rsidP="008B7C0A">
      <w:pPr>
        <w:rPr>
          <w:rFonts w:eastAsia="Cambria"/>
          <w:color w:val="202020"/>
          <w:sz w:val="22"/>
          <w:szCs w:val="22"/>
        </w:rPr>
      </w:pPr>
    </w:p>
    <w:p w14:paraId="65847962" w14:textId="2821B6B3" w:rsidR="00BA0D85" w:rsidRDefault="00330D31" w:rsidP="00F26A6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North Carolina State University invited talk, “</w:t>
      </w:r>
      <w:r w:rsidRPr="00576A55">
        <w:rPr>
          <w:rFonts w:eastAsia="Cambria"/>
          <w:color w:val="202020"/>
          <w:sz w:val="22"/>
          <w:szCs w:val="22"/>
        </w:rPr>
        <w:t>Disclosure decisions: Exploring the concealable stigmatized identities of science instructors and how revealing can impact undergraduates</w:t>
      </w:r>
      <w:r>
        <w:rPr>
          <w:rFonts w:eastAsia="Cambria"/>
          <w:color w:val="202020"/>
          <w:sz w:val="22"/>
          <w:szCs w:val="22"/>
        </w:rPr>
        <w:t xml:space="preserve">,” </w:t>
      </w:r>
      <w:r w:rsidR="00AB6108">
        <w:rPr>
          <w:rFonts w:eastAsia="Cambria"/>
          <w:color w:val="202020"/>
          <w:sz w:val="22"/>
          <w:szCs w:val="22"/>
        </w:rPr>
        <w:t xml:space="preserve">Raleigh NC, </w:t>
      </w:r>
      <w:r>
        <w:rPr>
          <w:rFonts w:eastAsia="Cambria"/>
          <w:color w:val="202020"/>
          <w:sz w:val="22"/>
          <w:szCs w:val="22"/>
        </w:rPr>
        <w:t xml:space="preserve">October 2024.  </w:t>
      </w:r>
    </w:p>
    <w:p w14:paraId="7F57DB1F" w14:textId="77777777" w:rsidR="00BF1B95" w:rsidRDefault="00BF1B95" w:rsidP="000763F1">
      <w:pPr>
        <w:ind w:left="1440" w:hanging="1440"/>
        <w:rPr>
          <w:rFonts w:eastAsia="Cambria"/>
          <w:color w:val="202020"/>
          <w:sz w:val="22"/>
          <w:szCs w:val="22"/>
        </w:rPr>
      </w:pPr>
    </w:p>
    <w:p w14:paraId="49CF5C7A" w14:textId="6BD90313" w:rsidR="00D9291A" w:rsidRDefault="00D9291A"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HHMI Inclusive Excellence Peer Implementation Cluster meeting,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Logan UT (virtual), May 2024.</w:t>
      </w:r>
    </w:p>
    <w:p w14:paraId="45123695" w14:textId="77777777" w:rsidR="00D9291A" w:rsidRDefault="00D9291A" w:rsidP="000763F1">
      <w:pPr>
        <w:ind w:left="1440" w:hanging="1440"/>
        <w:rPr>
          <w:rFonts w:eastAsia="Cambria"/>
          <w:color w:val="202020"/>
          <w:sz w:val="22"/>
          <w:szCs w:val="22"/>
        </w:rPr>
      </w:pPr>
    </w:p>
    <w:p w14:paraId="6C4EE922" w14:textId="4AF4AEE5" w:rsidR="00915747" w:rsidRDefault="00915747" w:rsidP="0091574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Northern Arizona University workshop, “CURE Institute: Developing research and teaching goals for CUREs,” Flagstaff AZ, May 2024.</w:t>
      </w:r>
    </w:p>
    <w:p w14:paraId="141E5FD3" w14:textId="77777777" w:rsidR="00915747" w:rsidRDefault="00915747" w:rsidP="00915747">
      <w:pPr>
        <w:rPr>
          <w:rFonts w:eastAsia="Cambria"/>
          <w:color w:val="202020"/>
          <w:sz w:val="22"/>
          <w:szCs w:val="22"/>
        </w:rPr>
      </w:pPr>
    </w:p>
    <w:p w14:paraId="6DCB9408" w14:textId="51D2545E" w:rsidR="007842E5" w:rsidRDefault="007842E5"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University of Arizona workshop, “CURE Institute: Developing research and teaching goals for CUREs,” Tucson AZ, May 2024.</w:t>
      </w:r>
    </w:p>
    <w:p w14:paraId="7FBF6319" w14:textId="77777777" w:rsidR="007842E5" w:rsidRDefault="007842E5" w:rsidP="00915747">
      <w:pPr>
        <w:rPr>
          <w:rFonts w:eastAsia="Cambria"/>
          <w:color w:val="202020"/>
          <w:sz w:val="22"/>
          <w:szCs w:val="22"/>
        </w:rPr>
      </w:pPr>
    </w:p>
    <w:p w14:paraId="081BAFC2" w14:textId="653D6A36" w:rsidR="004016B1" w:rsidRDefault="004016B1"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National Association for Biology Teachers Inclusive Teaching Symposium</w:t>
      </w:r>
      <w:r w:rsidR="00AD566C">
        <w:rPr>
          <w:rFonts w:eastAsia="Cambria"/>
          <w:color w:val="202020"/>
          <w:sz w:val="22"/>
          <w:szCs w:val="22"/>
        </w:rPr>
        <w:t xml:space="preserve"> </w:t>
      </w:r>
      <w:r w:rsidR="00E40B2D">
        <w:rPr>
          <w:rFonts w:eastAsia="Cambria"/>
          <w:color w:val="202020"/>
          <w:sz w:val="22"/>
          <w:szCs w:val="22"/>
        </w:rPr>
        <w:t xml:space="preserve">virtual </w:t>
      </w:r>
      <w:r w:rsidR="00AD566C">
        <w:rPr>
          <w:rFonts w:eastAsia="Cambria"/>
          <w:color w:val="202020"/>
          <w:sz w:val="22"/>
          <w:szCs w:val="22"/>
        </w:rPr>
        <w:t>keynote talk</w:t>
      </w:r>
      <w:r>
        <w:rPr>
          <w:rFonts w:eastAsia="Cambria"/>
          <w:color w:val="202020"/>
          <w:sz w:val="22"/>
          <w:szCs w:val="22"/>
        </w:rPr>
        <w:t>, “</w:t>
      </w:r>
      <w:r w:rsidRPr="00CD7E02">
        <w:rPr>
          <w:rFonts w:eastAsia="Cambria"/>
          <w:color w:val="202020"/>
          <w:sz w:val="22"/>
          <w:szCs w:val="22"/>
        </w:rPr>
        <w:t>Disclosure decisions: Exploring the concealable stigmatized identities of science instructors</w:t>
      </w:r>
      <w:r>
        <w:rPr>
          <w:rFonts w:eastAsia="Cambria"/>
          <w:color w:val="202020"/>
          <w:sz w:val="22"/>
          <w:szCs w:val="22"/>
        </w:rPr>
        <w:t>,” May 2024.</w:t>
      </w:r>
    </w:p>
    <w:p w14:paraId="0EA1D6C0" w14:textId="77777777" w:rsidR="004016B1" w:rsidRDefault="004016B1" w:rsidP="000763F1">
      <w:pPr>
        <w:ind w:left="1440" w:hanging="1440"/>
        <w:rPr>
          <w:rFonts w:eastAsia="Cambria"/>
          <w:color w:val="202020"/>
          <w:sz w:val="22"/>
          <w:szCs w:val="22"/>
        </w:rPr>
      </w:pPr>
    </w:p>
    <w:p w14:paraId="4291DD5A" w14:textId="07FD0E3F" w:rsidR="00C142D6" w:rsidRDefault="00C142D6" w:rsidP="000763F1">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University of Houston Inclusive Excellence seminar, “</w:t>
      </w:r>
      <w:r w:rsidRPr="00CD7E02">
        <w:rPr>
          <w:rFonts w:eastAsia="Cambria"/>
          <w:color w:val="202020"/>
          <w:sz w:val="22"/>
          <w:szCs w:val="22"/>
        </w:rPr>
        <w:t>Disclosure decisions: Exploring the concealable stigmatized identities of science instructors</w:t>
      </w:r>
      <w:r>
        <w:rPr>
          <w:rFonts w:eastAsia="Cambria"/>
          <w:color w:val="202020"/>
          <w:sz w:val="22"/>
          <w:szCs w:val="22"/>
        </w:rPr>
        <w:t>,” Houston TX, April 2024.</w:t>
      </w:r>
    </w:p>
    <w:p w14:paraId="785E74A6" w14:textId="77777777" w:rsidR="00C142D6" w:rsidRDefault="00C142D6" w:rsidP="000763F1">
      <w:pPr>
        <w:ind w:left="1440" w:hanging="1440"/>
        <w:rPr>
          <w:rFonts w:eastAsia="Cambria"/>
          <w:color w:val="202020"/>
          <w:sz w:val="22"/>
          <w:szCs w:val="22"/>
        </w:rPr>
      </w:pPr>
    </w:p>
    <w:p w14:paraId="4CBF9F5B" w14:textId="465B9544" w:rsidR="00C142D6" w:rsidRDefault="00C142D6" w:rsidP="00C142D6">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University of Houston Inclusive Excellence workshop, “Spotting sources of bias in undergraduate science,” Houston TX, April 2024.</w:t>
      </w:r>
    </w:p>
    <w:p w14:paraId="319F598A" w14:textId="77777777" w:rsidR="00C142D6" w:rsidRDefault="00C142D6" w:rsidP="00C142D6">
      <w:pPr>
        <w:rPr>
          <w:rFonts w:eastAsia="Cambria"/>
          <w:color w:val="202020"/>
          <w:sz w:val="22"/>
          <w:szCs w:val="22"/>
        </w:rPr>
      </w:pPr>
    </w:p>
    <w:p w14:paraId="37BBCA38" w14:textId="0ACBA2FA" w:rsidR="00D00195" w:rsidRDefault="00D00195" w:rsidP="00D00195">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Arizona State University Research Reflect and RISE workshop, “</w:t>
      </w:r>
      <w:r w:rsidRPr="00D00195">
        <w:rPr>
          <w:rFonts w:eastAsia="Cambria"/>
          <w:color w:val="202020"/>
          <w:sz w:val="22"/>
          <w:szCs w:val="22"/>
        </w:rPr>
        <w:t>How to make academic STEM spaces more inclusive for LGBTQ+ individuals</w:t>
      </w:r>
      <w:r>
        <w:rPr>
          <w:rFonts w:eastAsia="Cambria"/>
          <w:color w:val="202020"/>
          <w:sz w:val="22"/>
          <w:szCs w:val="22"/>
        </w:rPr>
        <w:t>,” Tempe AZ, March 2024.</w:t>
      </w:r>
    </w:p>
    <w:p w14:paraId="4469026D" w14:textId="77777777" w:rsidR="00695E0A" w:rsidRDefault="00695E0A" w:rsidP="00EC70D9">
      <w:pPr>
        <w:ind w:left="1440" w:hanging="1440"/>
        <w:rPr>
          <w:rFonts w:eastAsia="Cambria"/>
          <w:color w:val="202020"/>
          <w:sz w:val="22"/>
          <w:szCs w:val="22"/>
        </w:rPr>
      </w:pPr>
    </w:p>
    <w:p w14:paraId="71E377B1" w14:textId="01F36449" w:rsidR="00FF751A" w:rsidRDefault="00EC70D9" w:rsidP="003D5D45">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Arizona State University Faculty Women’s Association Faculty Development Program, “Inclusive Mentoring</w:t>
      </w:r>
      <w:r w:rsidR="00D00195">
        <w:rPr>
          <w:rFonts w:eastAsia="Cambria"/>
          <w:color w:val="202020"/>
          <w:sz w:val="22"/>
          <w:szCs w:val="22"/>
        </w:rPr>
        <w:t xml:space="preserve"> in STEM</w:t>
      </w:r>
      <w:r>
        <w:rPr>
          <w:rFonts w:eastAsia="Cambria"/>
          <w:color w:val="202020"/>
          <w:sz w:val="22"/>
          <w:szCs w:val="22"/>
        </w:rPr>
        <w:t>,” Tempe AZ, March 2024.</w:t>
      </w:r>
    </w:p>
    <w:p w14:paraId="7A6C2F8A" w14:textId="77777777" w:rsidR="006F5496" w:rsidRDefault="006F5496" w:rsidP="00A960E4">
      <w:pPr>
        <w:ind w:left="1440" w:hanging="1440"/>
        <w:rPr>
          <w:rFonts w:eastAsia="Cambria"/>
          <w:color w:val="202020"/>
          <w:sz w:val="22"/>
          <w:szCs w:val="22"/>
        </w:rPr>
      </w:pPr>
    </w:p>
    <w:p w14:paraId="5CB3C93D" w14:textId="6B320EBC" w:rsidR="00EC70D9" w:rsidRDefault="00A960E4" w:rsidP="00A960E4">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Northern Arizona University</w:t>
      </w:r>
      <w:r w:rsidR="00721C3D">
        <w:rPr>
          <w:rFonts w:eastAsia="Cambria"/>
          <w:color w:val="202020"/>
          <w:sz w:val="22"/>
          <w:szCs w:val="22"/>
        </w:rPr>
        <w:t xml:space="preserve"> seminar</w:t>
      </w:r>
      <w:r>
        <w:rPr>
          <w:rFonts w:eastAsia="Cambria"/>
          <w:color w:val="202020"/>
          <w:sz w:val="22"/>
          <w:szCs w:val="22"/>
        </w:rPr>
        <w:t>, “The basics of a course-based undergraduate research experience,” Virtual, February 2024.</w:t>
      </w:r>
    </w:p>
    <w:p w14:paraId="29B40575" w14:textId="77777777" w:rsidR="00A960E4" w:rsidRDefault="00A960E4" w:rsidP="00C142D6">
      <w:pPr>
        <w:rPr>
          <w:rFonts w:eastAsia="Cambria"/>
          <w:color w:val="202020"/>
          <w:sz w:val="22"/>
          <w:szCs w:val="22"/>
        </w:rPr>
      </w:pPr>
    </w:p>
    <w:p w14:paraId="26F56FB6" w14:textId="47588FBC" w:rsidR="00824AB4" w:rsidRDefault="00824AB4" w:rsidP="00824AB4">
      <w:pPr>
        <w:ind w:left="1440" w:hanging="1440"/>
        <w:rPr>
          <w:rFonts w:eastAsia="Cambria"/>
          <w:color w:val="202020"/>
          <w:sz w:val="22"/>
          <w:szCs w:val="22"/>
        </w:rPr>
      </w:pPr>
      <w:r>
        <w:rPr>
          <w:rFonts w:eastAsia="Cambria"/>
          <w:color w:val="202020"/>
          <w:sz w:val="22"/>
          <w:szCs w:val="22"/>
        </w:rPr>
        <w:lastRenderedPageBreak/>
        <w:t>2024</w:t>
      </w:r>
      <w:r>
        <w:rPr>
          <w:rFonts w:eastAsia="Cambria"/>
          <w:color w:val="202020"/>
          <w:sz w:val="22"/>
          <w:szCs w:val="22"/>
        </w:rPr>
        <w:tab/>
        <w:t>University of Virginia Inclusive Excellence Learning Community Conversations, “How to assess Course-based undergraduate research experiences (CUREs),” Virtual, February 2024.</w:t>
      </w:r>
    </w:p>
    <w:p w14:paraId="06E95F7C" w14:textId="77777777" w:rsidR="00824AB4" w:rsidRDefault="00824AB4" w:rsidP="00C142D6">
      <w:pPr>
        <w:rPr>
          <w:rFonts w:eastAsia="Cambria"/>
          <w:color w:val="202020"/>
          <w:sz w:val="22"/>
          <w:szCs w:val="22"/>
        </w:rPr>
      </w:pPr>
    </w:p>
    <w:p w14:paraId="199506B9" w14:textId="4172EC4B" w:rsidR="007D5E02" w:rsidRDefault="00F61237" w:rsidP="007D5E02">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American Society for Cell Biology invited talk for the LGBTQ+ ally session, “Making undergraduate science inclusive for LGBTQ+ students,” Boston MA, December 2023.  </w:t>
      </w:r>
    </w:p>
    <w:p w14:paraId="1F18F29B" w14:textId="77777777" w:rsidR="00C91963" w:rsidRDefault="00C91963" w:rsidP="000763F1">
      <w:pPr>
        <w:ind w:left="1440" w:hanging="1440"/>
        <w:rPr>
          <w:rFonts w:eastAsia="Cambria"/>
          <w:color w:val="202020"/>
          <w:sz w:val="22"/>
          <w:szCs w:val="22"/>
        </w:rPr>
      </w:pPr>
    </w:p>
    <w:p w14:paraId="77CC44E6" w14:textId="6AE7CF1F" w:rsidR="00CD7E02" w:rsidRDefault="00CD7E02" w:rsidP="00BC7CB2">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r>
      <w:r w:rsidRPr="00CD7E02">
        <w:rPr>
          <w:rFonts w:eastAsia="Cambria"/>
          <w:color w:val="202020"/>
          <w:sz w:val="22"/>
          <w:szCs w:val="22"/>
        </w:rPr>
        <w:t>American Society for Microbiology Conference for Undergraduate Educators (ASMCUE)</w:t>
      </w:r>
      <w:r>
        <w:rPr>
          <w:rFonts w:eastAsia="Cambria"/>
          <w:color w:val="202020"/>
          <w:sz w:val="22"/>
          <w:szCs w:val="22"/>
        </w:rPr>
        <w:t xml:space="preserve"> plenary </w:t>
      </w:r>
      <w:r w:rsidR="0088514C">
        <w:rPr>
          <w:rFonts w:eastAsia="Cambria"/>
          <w:color w:val="202020"/>
          <w:sz w:val="22"/>
          <w:szCs w:val="22"/>
        </w:rPr>
        <w:t>talk</w:t>
      </w:r>
      <w:r>
        <w:rPr>
          <w:rFonts w:eastAsia="Cambria"/>
          <w:color w:val="202020"/>
          <w:sz w:val="22"/>
          <w:szCs w:val="22"/>
        </w:rPr>
        <w:t>, “</w:t>
      </w:r>
      <w:r w:rsidRPr="00CD7E02">
        <w:rPr>
          <w:rFonts w:eastAsia="Cambria"/>
          <w:color w:val="202020"/>
          <w:sz w:val="22"/>
          <w:szCs w:val="22"/>
        </w:rPr>
        <w:t>Disclosure decisions: Exploring the concealable stigmatized identities of science instructors</w:t>
      </w:r>
      <w:r>
        <w:rPr>
          <w:rFonts w:eastAsia="Cambria"/>
          <w:color w:val="202020"/>
          <w:sz w:val="22"/>
          <w:szCs w:val="22"/>
        </w:rPr>
        <w:t xml:space="preserve">,” Phoenix AZ, November 2023.  </w:t>
      </w:r>
    </w:p>
    <w:p w14:paraId="1429FFE7" w14:textId="77777777" w:rsidR="008D6C4F" w:rsidRDefault="008D6C4F" w:rsidP="004F60A4">
      <w:pPr>
        <w:ind w:left="1440" w:hanging="1440"/>
        <w:rPr>
          <w:rFonts w:eastAsia="Cambria"/>
          <w:color w:val="202020"/>
          <w:sz w:val="22"/>
          <w:szCs w:val="22"/>
        </w:rPr>
      </w:pPr>
    </w:p>
    <w:p w14:paraId="09D9A9FE" w14:textId="5A7CCC66" w:rsidR="0039060B" w:rsidRDefault="004F60A4" w:rsidP="00C10047">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University of Vienna,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xml:space="preserve">,” Vienna Austria, November 2023.  </w:t>
      </w:r>
    </w:p>
    <w:p w14:paraId="4B76C63A" w14:textId="77777777" w:rsidR="00BF54BE" w:rsidRDefault="00BF54BE" w:rsidP="00C85103">
      <w:pPr>
        <w:ind w:left="1440" w:hanging="1440"/>
        <w:rPr>
          <w:rFonts w:eastAsia="Cambria"/>
          <w:color w:val="202020"/>
          <w:sz w:val="22"/>
          <w:szCs w:val="22"/>
        </w:rPr>
      </w:pPr>
    </w:p>
    <w:p w14:paraId="2E291EAB" w14:textId="3754CE30" w:rsidR="00C85103" w:rsidRDefault="00C85103" w:rsidP="00C85103">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Committee for Strategic Charter Initiatives, “Evolving education without evolving accommodations: How students with disabilities are being left behind” Tempe AZ, November 2023. </w:t>
      </w:r>
    </w:p>
    <w:p w14:paraId="267F7559" w14:textId="77777777" w:rsidR="00C85103" w:rsidRDefault="00C85103" w:rsidP="004F579B">
      <w:pPr>
        <w:rPr>
          <w:rFonts w:eastAsia="Cambria"/>
          <w:color w:val="202020"/>
          <w:sz w:val="22"/>
          <w:szCs w:val="22"/>
        </w:rPr>
      </w:pPr>
    </w:p>
    <w:p w14:paraId="7213C2E7" w14:textId="34B16347" w:rsidR="00F61237" w:rsidRDefault="00F61237" w:rsidP="00F61237">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w:t>
      </w:r>
      <w:r w:rsidRPr="00F61237">
        <w:rPr>
          <w:rFonts w:eastAsia="Cambria"/>
          <w:color w:val="202020"/>
          <w:sz w:val="22"/>
          <w:szCs w:val="22"/>
        </w:rPr>
        <w:t>Teaching, Innovation, and Excellence Collaborative (TIE) in the New College of</w:t>
      </w:r>
      <w:r>
        <w:rPr>
          <w:rFonts w:eastAsia="Cambria"/>
          <w:color w:val="202020"/>
          <w:sz w:val="22"/>
          <w:szCs w:val="22"/>
        </w:rPr>
        <w:t xml:space="preserve"> </w:t>
      </w:r>
      <w:r w:rsidRPr="00F61237">
        <w:rPr>
          <w:rFonts w:eastAsia="Cambria"/>
          <w:color w:val="202020"/>
          <w:sz w:val="22"/>
          <w:szCs w:val="22"/>
        </w:rPr>
        <w:t>Interdisciplinary Arts and Sciences</w:t>
      </w:r>
      <w:r>
        <w:rPr>
          <w:rFonts w:eastAsia="Cambria"/>
          <w:color w:val="202020"/>
          <w:sz w:val="22"/>
          <w:szCs w:val="22"/>
        </w:rPr>
        <w:t xml:space="preserve"> virtual seminar,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xml:space="preserve">,” November 2023.  </w:t>
      </w:r>
    </w:p>
    <w:p w14:paraId="6FFFCC7E" w14:textId="77777777" w:rsidR="00F61237" w:rsidRDefault="00F61237" w:rsidP="004F579B">
      <w:pPr>
        <w:rPr>
          <w:rFonts w:eastAsia="Cambria"/>
          <w:color w:val="202020"/>
          <w:sz w:val="22"/>
          <w:szCs w:val="22"/>
        </w:rPr>
      </w:pPr>
    </w:p>
    <w:p w14:paraId="1EDED3E0" w14:textId="601C9310" w:rsidR="00B61DBB" w:rsidRDefault="00B61DBB" w:rsidP="00B61DBB">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Vanderbilt University Biology seminar series,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xml:space="preserve">,” Nashville TN, October 2023.  </w:t>
      </w:r>
    </w:p>
    <w:p w14:paraId="568DF437" w14:textId="77777777" w:rsidR="00B61DBB" w:rsidRDefault="00B61DBB" w:rsidP="004F579B">
      <w:pPr>
        <w:rPr>
          <w:rFonts w:eastAsia="Cambria"/>
          <w:color w:val="202020"/>
          <w:sz w:val="22"/>
          <w:szCs w:val="22"/>
        </w:rPr>
      </w:pPr>
    </w:p>
    <w:p w14:paraId="35F0B4CD" w14:textId="250AF505" w:rsidR="00126542" w:rsidRDefault="00F61237" w:rsidP="006F5496">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Middle Tennessee State University Biology seminar series,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xml:space="preserve">,” </w:t>
      </w:r>
      <w:r w:rsidRPr="005C66CF">
        <w:rPr>
          <w:rFonts w:eastAsia="Cambria"/>
          <w:color w:val="202020"/>
          <w:sz w:val="22"/>
          <w:szCs w:val="22"/>
        </w:rPr>
        <w:t>Murfreesboro</w:t>
      </w:r>
      <w:r>
        <w:rPr>
          <w:rFonts w:eastAsia="Cambria"/>
          <w:color w:val="202020"/>
          <w:sz w:val="22"/>
          <w:szCs w:val="22"/>
        </w:rPr>
        <w:t xml:space="preserve"> TN, October 2023.  </w:t>
      </w:r>
    </w:p>
    <w:p w14:paraId="0971A387" w14:textId="77777777" w:rsidR="00A63C88" w:rsidRDefault="00A63C88" w:rsidP="004031BD">
      <w:pPr>
        <w:ind w:left="1440" w:hanging="1440"/>
        <w:rPr>
          <w:rFonts w:eastAsia="Cambria"/>
          <w:color w:val="202020"/>
          <w:sz w:val="22"/>
          <w:szCs w:val="22"/>
        </w:rPr>
      </w:pPr>
    </w:p>
    <w:p w14:paraId="1F000D7A" w14:textId="21530849" w:rsidR="004031BD" w:rsidRDefault="004031BD" w:rsidP="004031BD">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Avnet, Inc. Listen and Learn</w:t>
      </w:r>
      <w:r w:rsidR="001B1B49">
        <w:rPr>
          <w:rFonts w:eastAsia="Cambria"/>
          <w:color w:val="202020"/>
          <w:sz w:val="22"/>
          <w:szCs w:val="22"/>
        </w:rPr>
        <w:t xml:space="preserve"> for PRIDE</w:t>
      </w:r>
      <w:r>
        <w:rPr>
          <w:rFonts w:eastAsia="Cambria"/>
          <w:color w:val="202020"/>
          <w:sz w:val="22"/>
          <w:szCs w:val="22"/>
        </w:rPr>
        <w:t>, “Creating inclusive spaces in the workplace for LGBTQ+ individuals,” Phoenix AZ, June 2023.</w:t>
      </w:r>
    </w:p>
    <w:p w14:paraId="010567EB" w14:textId="77777777" w:rsidR="004031BD" w:rsidRDefault="004031BD" w:rsidP="004F579B">
      <w:pPr>
        <w:rPr>
          <w:rFonts w:eastAsia="Cambria"/>
          <w:color w:val="202020"/>
          <w:sz w:val="22"/>
          <w:szCs w:val="22"/>
        </w:rPr>
      </w:pPr>
    </w:p>
    <w:p w14:paraId="7E4A8589" w14:textId="2F7F9BFE" w:rsidR="00494551" w:rsidRDefault="00494551" w:rsidP="007842E5">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University of Oregon Institute of Ecology and Evolution seminar, “</w:t>
      </w:r>
      <w:r w:rsidRPr="005A5817">
        <w:rPr>
          <w:rFonts w:eastAsia="Cambria"/>
          <w:color w:val="202020"/>
          <w:sz w:val="22"/>
          <w:szCs w:val="22"/>
        </w:rPr>
        <w:t>The opportunities and challenges of active learning for student anxiety, LGBTQ+ students, and students with disabilities</w:t>
      </w:r>
      <w:r>
        <w:rPr>
          <w:rFonts w:eastAsia="Cambria"/>
          <w:color w:val="202020"/>
          <w:sz w:val="22"/>
          <w:szCs w:val="22"/>
        </w:rPr>
        <w:t>,” Eugene OR, June 2023.</w:t>
      </w:r>
    </w:p>
    <w:p w14:paraId="2DDFA1D6" w14:textId="77777777" w:rsidR="007842E5" w:rsidRDefault="007842E5" w:rsidP="00C4238F">
      <w:pPr>
        <w:ind w:left="1440" w:hanging="1440"/>
        <w:rPr>
          <w:rFonts w:eastAsia="Cambria"/>
          <w:color w:val="202020"/>
          <w:sz w:val="22"/>
          <w:szCs w:val="22"/>
        </w:rPr>
      </w:pPr>
    </w:p>
    <w:p w14:paraId="7AFBC2A5" w14:textId="0F0AD6D0" w:rsidR="00C4238F" w:rsidRDefault="00C4238F" w:rsidP="00C4238F">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Northern Arizona University workshop, “CURE Institute: Developing research and teaching goals for CUREs,” Flagstaff AZ, May 2023</w:t>
      </w:r>
    </w:p>
    <w:p w14:paraId="3D53C0AC" w14:textId="77777777" w:rsidR="00C4238F" w:rsidRDefault="00C4238F" w:rsidP="00A173AD">
      <w:pPr>
        <w:ind w:left="1440" w:hanging="1440"/>
        <w:rPr>
          <w:rFonts w:eastAsia="Cambria"/>
          <w:color w:val="202020"/>
          <w:sz w:val="22"/>
          <w:szCs w:val="22"/>
        </w:rPr>
      </w:pPr>
    </w:p>
    <w:p w14:paraId="3D21CF5D" w14:textId="762FC27B" w:rsidR="00C4238F" w:rsidRDefault="00C4238F" w:rsidP="00A173AD">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University of Arizona workshop, “CURE Institute: Developing research and teaching goals for CUREs,” Tucson AZ, May 2023</w:t>
      </w:r>
    </w:p>
    <w:p w14:paraId="52E3A581" w14:textId="77777777" w:rsidR="00C4238F" w:rsidRDefault="00C4238F" w:rsidP="00A173AD">
      <w:pPr>
        <w:ind w:left="1440" w:hanging="1440"/>
        <w:rPr>
          <w:rFonts w:eastAsia="Cambria"/>
          <w:color w:val="202020"/>
          <w:sz w:val="22"/>
          <w:szCs w:val="22"/>
        </w:rPr>
      </w:pPr>
    </w:p>
    <w:p w14:paraId="57018B80" w14:textId="50F41921" w:rsidR="002A0A90" w:rsidRDefault="002A0A90" w:rsidP="002A0A90">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University of California Merced </w:t>
      </w:r>
      <w:r w:rsidRPr="002A0A90">
        <w:rPr>
          <w:rFonts w:eastAsia="Cambria"/>
          <w:color w:val="202020"/>
          <w:sz w:val="22"/>
          <w:szCs w:val="22"/>
        </w:rPr>
        <w:t>Quantitative and Systems Biology department</w:t>
      </w:r>
      <w:r>
        <w:rPr>
          <w:rFonts w:eastAsia="Cambria"/>
          <w:color w:val="202020"/>
          <w:sz w:val="22"/>
          <w:szCs w:val="22"/>
        </w:rPr>
        <w:t xml:space="preserve"> </w:t>
      </w:r>
      <w:r w:rsidR="00F84061">
        <w:rPr>
          <w:rFonts w:eastAsia="Cambria"/>
          <w:color w:val="202020"/>
          <w:sz w:val="22"/>
          <w:szCs w:val="22"/>
        </w:rPr>
        <w:t xml:space="preserve">virtual </w:t>
      </w:r>
      <w:r>
        <w:rPr>
          <w:rFonts w:eastAsia="Cambria"/>
          <w:color w:val="202020"/>
          <w:sz w:val="22"/>
          <w:szCs w:val="22"/>
        </w:rPr>
        <w:t>seminar, “</w:t>
      </w:r>
      <w:r w:rsidRPr="005A5817">
        <w:rPr>
          <w:rFonts w:eastAsia="Cambria"/>
          <w:color w:val="202020"/>
          <w:sz w:val="22"/>
          <w:szCs w:val="22"/>
        </w:rPr>
        <w:t>The opportunities and challenges of active learning for student anxiety, LGBTQ+ students, and students with disabilities</w:t>
      </w:r>
      <w:r>
        <w:rPr>
          <w:rFonts w:eastAsia="Cambria"/>
          <w:color w:val="202020"/>
          <w:sz w:val="22"/>
          <w:szCs w:val="22"/>
        </w:rPr>
        <w:t>,” May 2023</w:t>
      </w:r>
    </w:p>
    <w:p w14:paraId="55F9EF5B" w14:textId="33A57895" w:rsidR="00494551" w:rsidRDefault="00494551" w:rsidP="00494551">
      <w:pPr>
        <w:rPr>
          <w:rFonts w:eastAsia="Cambria"/>
          <w:color w:val="202020"/>
          <w:sz w:val="22"/>
          <w:szCs w:val="22"/>
        </w:rPr>
      </w:pPr>
    </w:p>
    <w:p w14:paraId="6E0FB0E9" w14:textId="5889BE7E" w:rsidR="004149E9" w:rsidRDefault="004149E9" w:rsidP="004149E9">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Syracuse University </w:t>
      </w:r>
      <w:r w:rsidR="004F579B">
        <w:rPr>
          <w:rFonts w:eastAsia="Cambria"/>
          <w:color w:val="202020"/>
          <w:sz w:val="22"/>
          <w:szCs w:val="22"/>
        </w:rPr>
        <w:t>Biology student</w:t>
      </w:r>
      <w:r>
        <w:rPr>
          <w:rFonts w:eastAsia="Cambria"/>
          <w:color w:val="202020"/>
          <w:sz w:val="22"/>
          <w:szCs w:val="22"/>
        </w:rPr>
        <w:t xml:space="preserve"> seminar, “</w:t>
      </w:r>
      <w:r w:rsidR="004F579B">
        <w:rPr>
          <w:rFonts w:eastAsia="Cambria"/>
          <w:color w:val="202020"/>
          <w:sz w:val="22"/>
          <w:szCs w:val="22"/>
        </w:rPr>
        <w:t>Who are your instructors</w:t>
      </w:r>
      <w:r>
        <w:rPr>
          <w:rFonts w:eastAsia="Cambria"/>
          <w:color w:val="202020"/>
          <w:sz w:val="22"/>
          <w:szCs w:val="22"/>
        </w:rPr>
        <w:t xml:space="preserve">”, Syracuse NY, April 2023. </w:t>
      </w:r>
    </w:p>
    <w:p w14:paraId="375DBD7E" w14:textId="6FA1D8CC" w:rsidR="004F579B" w:rsidRDefault="004F579B" w:rsidP="004149E9">
      <w:pPr>
        <w:ind w:left="1440" w:hanging="1440"/>
        <w:rPr>
          <w:rFonts w:eastAsia="Cambria"/>
          <w:color w:val="202020"/>
          <w:sz w:val="22"/>
          <w:szCs w:val="22"/>
        </w:rPr>
      </w:pPr>
    </w:p>
    <w:p w14:paraId="2F07031F" w14:textId="499F80F6" w:rsidR="004F579B" w:rsidRDefault="004F579B" w:rsidP="004149E9">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Syracuse University Biology department special seminar, “</w:t>
      </w:r>
      <w:r w:rsidRPr="004F579B">
        <w:rPr>
          <w:rFonts w:eastAsia="Cambria"/>
          <w:color w:val="202020"/>
          <w:sz w:val="22"/>
          <w:szCs w:val="22"/>
        </w:rPr>
        <w:t>The opportunities and challenges of active learning for student anxiety, LGBTQ+ students, and students with disabilities</w:t>
      </w:r>
      <w:r>
        <w:rPr>
          <w:rFonts w:eastAsia="Cambria"/>
          <w:color w:val="202020"/>
          <w:sz w:val="22"/>
          <w:szCs w:val="22"/>
        </w:rPr>
        <w:t>,” Syracuse NY, April 2023.</w:t>
      </w:r>
    </w:p>
    <w:p w14:paraId="5C43E00D" w14:textId="77777777" w:rsidR="004F579B" w:rsidRDefault="004F579B" w:rsidP="004149E9">
      <w:pPr>
        <w:ind w:left="1440" w:hanging="1440"/>
        <w:rPr>
          <w:rFonts w:eastAsia="Cambria"/>
          <w:color w:val="202020"/>
          <w:sz w:val="22"/>
          <w:szCs w:val="22"/>
        </w:rPr>
      </w:pPr>
    </w:p>
    <w:p w14:paraId="661CD964" w14:textId="6E0C1354" w:rsidR="004149E9" w:rsidRDefault="004F579B" w:rsidP="0010050E">
      <w:pPr>
        <w:ind w:left="1440" w:hanging="1440"/>
        <w:rPr>
          <w:rFonts w:eastAsia="Cambria"/>
          <w:color w:val="202020"/>
          <w:sz w:val="22"/>
          <w:szCs w:val="22"/>
        </w:rPr>
      </w:pPr>
      <w:r>
        <w:rPr>
          <w:rFonts w:eastAsia="Cambria"/>
          <w:color w:val="202020"/>
          <w:sz w:val="22"/>
          <w:szCs w:val="22"/>
        </w:rPr>
        <w:lastRenderedPageBreak/>
        <w:t>2023</w:t>
      </w:r>
      <w:r>
        <w:rPr>
          <w:rFonts w:eastAsia="Cambria"/>
          <w:color w:val="202020"/>
          <w:sz w:val="22"/>
          <w:szCs w:val="22"/>
        </w:rPr>
        <w:tab/>
        <w:t>McGill University Office of Science Education seminar, “</w:t>
      </w:r>
      <w:r w:rsidRPr="004F579B">
        <w:rPr>
          <w:rFonts w:eastAsia="Cambria"/>
          <w:color w:val="202020"/>
          <w:sz w:val="22"/>
          <w:szCs w:val="22"/>
        </w:rPr>
        <w:t>Disclosure decisions: Exploring the concealable stigmatized identities of science instructors</w:t>
      </w:r>
      <w:r>
        <w:rPr>
          <w:rFonts w:eastAsia="Cambria"/>
          <w:color w:val="202020"/>
          <w:sz w:val="22"/>
          <w:szCs w:val="22"/>
        </w:rPr>
        <w:t>,” Montreal Canada, April 2023</w:t>
      </w:r>
    </w:p>
    <w:p w14:paraId="6FC15F90" w14:textId="77777777" w:rsidR="004F60A4" w:rsidRDefault="004F60A4" w:rsidP="00A173AD">
      <w:pPr>
        <w:ind w:left="1440" w:hanging="1440"/>
        <w:rPr>
          <w:rFonts w:eastAsia="Cambria"/>
          <w:color w:val="202020"/>
          <w:sz w:val="22"/>
          <w:szCs w:val="22"/>
        </w:rPr>
      </w:pPr>
    </w:p>
    <w:p w14:paraId="60B202C3" w14:textId="0588466A" w:rsidR="00F26A67" w:rsidRDefault="00355684" w:rsidP="00854AAC">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McGill University Biology Department seminar, “</w:t>
      </w:r>
      <w:r w:rsidR="004F579B" w:rsidRPr="004F579B">
        <w:rPr>
          <w:rFonts w:eastAsia="Cambria"/>
          <w:color w:val="202020"/>
          <w:sz w:val="22"/>
          <w:szCs w:val="22"/>
        </w:rPr>
        <w:t>Balancing pedagogical and research goals in the context of a course-based undergraduate research experience</w:t>
      </w:r>
      <w:r>
        <w:rPr>
          <w:rFonts w:eastAsia="Cambria"/>
          <w:color w:val="202020"/>
          <w:sz w:val="22"/>
          <w:szCs w:val="22"/>
        </w:rPr>
        <w:t>,” Montreal Canada, April 202</w:t>
      </w:r>
      <w:r w:rsidR="00034B3D">
        <w:rPr>
          <w:rFonts w:eastAsia="Cambria"/>
          <w:color w:val="202020"/>
          <w:sz w:val="22"/>
          <w:szCs w:val="22"/>
        </w:rPr>
        <w:t>3</w:t>
      </w:r>
      <w:r>
        <w:rPr>
          <w:rFonts w:eastAsia="Cambria"/>
          <w:color w:val="202020"/>
          <w:sz w:val="22"/>
          <w:szCs w:val="22"/>
        </w:rPr>
        <w:t xml:space="preserve">.  </w:t>
      </w:r>
    </w:p>
    <w:p w14:paraId="1794839E" w14:textId="77777777" w:rsidR="008D6C4F" w:rsidRDefault="008D6C4F" w:rsidP="00A173AD">
      <w:pPr>
        <w:ind w:left="1440" w:hanging="1440"/>
        <w:rPr>
          <w:rFonts w:eastAsia="Cambria"/>
          <w:color w:val="202020"/>
          <w:sz w:val="22"/>
          <w:szCs w:val="22"/>
        </w:rPr>
      </w:pPr>
    </w:p>
    <w:p w14:paraId="574C3185" w14:textId="2A4AEDE0" w:rsidR="003267EC" w:rsidRDefault="003267EC" w:rsidP="00A173AD">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American Chemical Society meeting invited keynote for symposium </w:t>
      </w:r>
      <w:r w:rsidRPr="003267EC">
        <w:rPr>
          <w:rFonts w:eastAsia="Cambria"/>
          <w:color w:val="202020"/>
          <w:sz w:val="22"/>
          <w:szCs w:val="22"/>
        </w:rPr>
        <w:t>Organic Chemistry at the Crossroads of Research and Education</w:t>
      </w:r>
      <w:r>
        <w:rPr>
          <w:rFonts w:eastAsia="Cambria"/>
          <w:color w:val="202020"/>
          <w:sz w:val="22"/>
          <w:szCs w:val="22"/>
        </w:rPr>
        <w:t>, “</w:t>
      </w:r>
      <w:r w:rsidRPr="003267EC">
        <w:rPr>
          <w:rFonts w:eastAsia="Cambria"/>
          <w:color w:val="202020"/>
          <w:sz w:val="22"/>
          <w:szCs w:val="22"/>
        </w:rPr>
        <w:t>Balancing pedagogical and research goals in the context of course-based undergraduate research experiences</w:t>
      </w:r>
      <w:r>
        <w:rPr>
          <w:rFonts w:eastAsia="Cambria"/>
          <w:color w:val="202020"/>
          <w:sz w:val="22"/>
          <w:szCs w:val="22"/>
        </w:rPr>
        <w:t>,” Indianapolis IN, March 2023.</w:t>
      </w:r>
    </w:p>
    <w:p w14:paraId="08DDAA21" w14:textId="77777777" w:rsidR="00A54CC5" w:rsidRDefault="00A54CC5" w:rsidP="00AB0FB5">
      <w:pPr>
        <w:rPr>
          <w:rFonts w:eastAsia="Cambria"/>
          <w:color w:val="202020"/>
          <w:sz w:val="22"/>
          <w:szCs w:val="22"/>
        </w:rPr>
      </w:pPr>
    </w:p>
    <w:p w14:paraId="05113D19" w14:textId="77777777" w:rsidR="00C10047" w:rsidRDefault="00C10047" w:rsidP="00A173AD">
      <w:pPr>
        <w:ind w:left="1440" w:hanging="1440"/>
        <w:rPr>
          <w:rFonts w:eastAsia="Cambria"/>
          <w:color w:val="202020"/>
          <w:sz w:val="22"/>
          <w:szCs w:val="22"/>
        </w:rPr>
      </w:pPr>
    </w:p>
    <w:p w14:paraId="3AFF61D6" w14:textId="00BA45B7" w:rsidR="00E95842" w:rsidRDefault="00E95842" w:rsidP="00A173AD">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University of Texas at San Antonio </w:t>
      </w:r>
      <w:r w:rsidRPr="00E95842">
        <w:rPr>
          <w:rFonts w:eastAsia="Cambria"/>
          <w:color w:val="202020"/>
          <w:sz w:val="22"/>
          <w:szCs w:val="22"/>
        </w:rPr>
        <w:t>Department of Neuroscience, Regenerative and Developmental Biology</w:t>
      </w:r>
      <w:r>
        <w:rPr>
          <w:rFonts w:eastAsia="Cambria"/>
          <w:color w:val="202020"/>
          <w:sz w:val="22"/>
          <w:szCs w:val="22"/>
        </w:rPr>
        <w:t xml:space="preserve"> seminar, “</w:t>
      </w:r>
      <w:r w:rsidR="00B05815" w:rsidRPr="005C66CF">
        <w:rPr>
          <w:rFonts w:eastAsia="Cambria"/>
          <w:color w:val="202020"/>
          <w:sz w:val="22"/>
          <w:szCs w:val="22"/>
        </w:rPr>
        <w:t xml:space="preserve">Faculty identity in the science classroom: who is represented, what factors influence revealing concealable identities, and how does revealing affect </w:t>
      </w:r>
      <w:proofErr w:type="gramStart"/>
      <w:r w:rsidR="00B05815" w:rsidRPr="005C66CF">
        <w:rPr>
          <w:rFonts w:eastAsia="Cambria"/>
          <w:color w:val="202020"/>
          <w:sz w:val="22"/>
          <w:szCs w:val="22"/>
        </w:rPr>
        <w:t>students?</w:t>
      </w:r>
      <w:r w:rsidR="00A57734">
        <w:rPr>
          <w:rFonts w:eastAsia="Cambria"/>
          <w:color w:val="202020"/>
          <w:sz w:val="22"/>
          <w:szCs w:val="22"/>
        </w:rPr>
        <w:t>,</w:t>
      </w:r>
      <w:proofErr w:type="gramEnd"/>
      <w:r>
        <w:rPr>
          <w:rFonts w:eastAsia="Cambria"/>
          <w:color w:val="202020"/>
          <w:sz w:val="22"/>
          <w:szCs w:val="22"/>
        </w:rPr>
        <w:t>”</w:t>
      </w:r>
      <w:r w:rsidR="00A57734">
        <w:rPr>
          <w:rFonts w:eastAsia="Cambria"/>
          <w:color w:val="202020"/>
          <w:sz w:val="22"/>
          <w:szCs w:val="22"/>
        </w:rPr>
        <w:t xml:space="preserve"> March 2023.</w:t>
      </w:r>
    </w:p>
    <w:p w14:paraId="086BD2A9" w14:textId="2DE23F95" w:rsidR="00556915" w:rsidRDefault="00556915" w:rsidP="00A173AD">
      <w:pPr>
        <w:ind w:left="1440" w:hanging="1440"/>
        <w:rPr>
          <w:rFonts w:eastAsia="Cambria"/>
          <w:color w:val="202020"/>
          <w:sz w:val="22"/>
          <w:szCs w:val="22"/>
        </w:rPr>
      </w:pPr>
    </w:p>
    <w:p w14:paraId="657D3B2C" w14:textId="7FA69529" w:rsidR="00B935EB" w:rsidRDefault="00B935EB" w:rsidP="005B4FA7">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Trinity College Center for Teaching and Learning invited virtual </w:t>
      </w:r>
      <w:r w:rsidR="00631BBA">
        <w:rPr>
          <w:rFonts w:eastAsia="Cambria"/>
          <w:color w:val="202020"/>
          <w:sz w:val="22"/>
          <w:szCs w:val="22"/>
        </w:rPr>
        <w:t>talk</w:t>
      </w:r>
      <w:r>
        <w:rPr>
          <w:rFonts w:eastAsia="Cambria"/>
          <w:color w:val="202020"/>
          <w:sz w:val="22"/>
          <w:szCs w:val="22"/>
        </w:rPr>
        <w:t>, “How active learning can differentially impact students of different identities,” February 2023.</w:t>
      </w:r>
    </w:p>
    <w:p w14:paraId="51AA7753" w14:textId="77777777" w:rsidR="001B1B49" w:rsidRDefault="001B1B49" w:rsidP="00A173AD">
      <w:pPr>
        <w:ind w:left="1440" w:hanging="1440"/>
        <w:rPr>
          <w:rFonts w:eastAsia="Cambria"/>
          <w:color w:val="202020"/>
          <w:sz w:val="22"/>
          <w:szCs w:val="22"/>
        </w:rPr>
      </w:pPr>
    </w:p>
    <w:p w14:paraId="7F60E607" w14:textId="0BBC4B89" w:rsidR="00556915" w:rsidRDefault="00556915" w:rsidP="00A173AD">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Trinity College Center for Teaching and Learning invited virtual talk, “</w:t>
      </w:r>
      <w:r w:rsidR="000741CD" w:rsidRPr="005C66CF">
        <w:rPr>
          <w:rFonts w:eastAsia="Cambria"/>
          <w:color w:val="202020"/>
          <w:sz w:val="22"/>
          <w:szCs w:val="22"/>
        </w:rPr>
        <w:t xml:space="preserve">Faculty identity in the science classroom: who is represented, what factors influence revealing concealable identities, and how does revealing affect </w:t>
      </w:r>
      <w:proofErr w:type="gramStart"/>
      <w:r w:rsidR="000741CD" w:rsidRPr="005C66CF">
        <w:rPr>
          <w:rFonts w:eastAsia="Cambria"/>
          <w:color w:val="202020"/>
          <w:sz w:val="22"/>
          <w:szCs w:val="22"/>
        </w:rPr>
        <w:t>students?</w:t>
      </w:r>
      <w:r>
        <w:rPr>
          <w:rFonts w:eastAsia="Cambria"/>
          <w:color w:val="202020"/>
          <w:sz w:val="22"/>
          <w:szCs w:val="22"/>
        </w:rPr>
        <w:t>,</w:t>
      </w:r>
      <w:proofErr w:type="gramEnd"/>
      <w:r>
        <w:rPr>
          <w:rFonts w:eastAsia="Cambria"/>
          <w:color w:val="202020"/>
          <w:sz w:val="22"/>
          <w:szCs w:val="22"/>
        </w:rPr>
        <w:t>” February 2023.</w:t>
      </w:r>
    </w:p>
    <w:p w14:paraId="71CFF30F" w14:textId="131AC69E" w:rsidR="000D6A5C" w:rsidRDefault="000D6A5C" w:rsidP="00355684">
      <w:pPr>
        <w:rPr>
          <w:rFonts w:eastAsia="Cambria"/>
          <w:color w:val="202020"/>
          <w:sz w:val="22"/>
          <w:szCs w:val="22"/>
        </w:rPr>
      </w:pPr>
    </w:p>
    <w:p w14:paraId="25E42C6A" w14:textId="706577EE" w:rsidR="002868C2" w:rsidRDefault="002868C2" w:rsidP="00330EBB">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00EF5F77">
        <w:rPr>
          <w:rFonts w:eastAsia="Cambria"/>
          <w:color w:val="202020"/>
          <w:sz w:val="22"/>
          <w:szCs w:val="22"/>
        </w:rPr>
        <w:t>Faculty for Undergraduate Neuroscience (FUN) monthly virtual conversation series virtual talk, “Making more inclusive course syllabi,” December 2022.</w:t>
      </w:r>
    </w:p>
    <w:p w14:paraId="53263761" w14:textId="77777777" w:rsidR="000741CD" w:rsidRDefault="000741CD" w:rsidP="00AD0E3D">
      <w:pPr>
        <w:ind w:left="1440" w:hanging="1440"/>
        <w:rPr>
          <w:rFonts w:eastAsia="Cambria"/>
          <w:color w:val="202020"/>
          <w:sz w:val="22"/>
          <w:szCs w:val="22"/>
        </w:rPr>
      </w:pPr>
    </w:p>
    <w:p w14:paraId="679458C6" w14:textId="5E49E014" w:rsidR="00AD0E3D" w:rsidRDefault="00AD0E3D" w:rsidP="00AD0E3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Pace University Classroom Based Research Experiences symposium virtual keynote, “</w:t>
      </w:r>
      <w:r w:rsidR="0014157E" w:rsidRPr="00651ED6">
        <w:rPr>
          <w:rFonts w:eastAsia="Cambria"/>
          <w:color w:val="202020"/>
          <w:sz w:val="22"/>
          <w:szCs w:val="22"/>
        </w:rPr>
        <w:t>Balancing pedagogical and research goals in the context of course-based undergraduate research experience</w:t>
      </w:r>
      <w:r w:rsidR="0014157E">
        <w:rPr>
          <w:rFonts w:eastAsia="Cambria"/>
          <w:color w:val="202020"/>
          <w:sz w:val="22"/>
          <w:szCs w:val="22"/>
        </w:rPr>
        <w:t>s</w:t>
      </w:r>
      <w:r>
        <w:rPr>
          <w:rFonts w:eastAsia="Cambria"/>
          <w:color w:val="202020"/>
          <w:sz w:val="22"/>
          <w:szCs w:val="22"/>
        </w:rPr>
        <w:t>,” October 2022.</w:t>
      </w:r>
    </w:p>
    <w:p w14:paraId="4F9CBD3F" w14:textId="77777777" w:rsidR="00AD0E3D" w:rsidRDefault="00AD0E3D" w:rsidP="00AD0E3D">
      <w:pPr>
        <w:ind w:left="1440" w:hanging="1440"/>
        <w:rPr>
          <w:rFonts w:eastAsia="Cambria"/>
          <w:color w:val="202020"/>
          <w:sz w:val="22"/>
          <w:szCs w:val="22"/>
        </w:rPr>
      </w:pPr>
    </w:p>
    <w:p w14:paraId="64CABC9A" w14:textId="7798CFFD" w:rsidR="00AD0E3D" w:rsidRDefault="009D347C" w:rsidP="00AD0E3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Arizona State University Educational Outreach and Student Services downtown student seminar, “</w:t>
      </w:r>
      <w:r w:rsidRPr="009D347C">
        <w:rPr>
          <w:rFonts w:eastAsia="Cambria"/>
          <w:color w:val="202020"/>
          <w:sz w:val="22"/>
          <w:szCs w:val="22"/>
        </w:rPr>
        <w:t>Making university STEM environments more inclusive for LGBTQ+ individuals</w:t>
      </w:r>
      <w:r>
        <w:rPr>
          <w:rFonts w:eastAsia="Cambria"/>
          <w:color w:val="202020"/>
          <w:sz w:val="22"/>
          <w:szCs w:val="22"/>
        </w:rPr>
        <w:t>,” Phoenix AZ, October 2022</w:t>
      </w:r>
      <w:r w:rsidR="00AD0E3D">
        <w:rPr>
          <w:rFonts w:eastAsia="Cambria"/>
          <w:color w:val="202020"/>
          <w:sz w:val="22"/>
          <w:szCs w:val="22"/>
        </w:rPr>
        <w:t>.</w:t>
      </w:r>
    </w:p>
    <w:p w14:paraId="37FBEB68" w14:textId="77777777" w:rsidR="007349F0" w:rsidRDefault="007349F0" w:rsidP="00D93C9C">
      <w:pPr>
        <w:rPr>
          <w:rFonts w:eastAsia="Cambria"/>
          <w:color w:val="202020"/>
          <w:sz w:val="22"/>
          <w:szCs w:val="22"/>
        </w:rPr>
      </w:pPr>
    </w:p>
    <w:p w14:paraId="4DB0A3F6" w14:textId="592B855B" w:rsidR="00AD0E3D" w:rsidRDefault="00AD0E3D" w:rsidP="00AD0E3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Arizona State University Research, Reflect, and RISE workshop, “</w:t>
      </w:r>
      <w:r w:rsidRPr="00AD0E3D">
        <w:rPr>
          <w:rFonts w:eastAsia="Cambria"/>
          <w:color w:val="202020"/>
          <w:sz w:val="22"/>
          <w:szCs w:val="22"/>
        </w:rPr>
        <w:t xml:space="preserve">How can we make undergraduate science exams more </w:t>
      </w:r>
      <w:proofErr w:type="gramStart"/>
      <w:r w:rsidRPr="00AD0E3D">
        <w:rPr>
          <w:rFonts w:eastAsia="Cambria"/>
          <w:color w:val="202020"/>
          <w:sz w:val="22"/>
          <w:szCs w:val="22"/>
        </w:rPr>
        <w:t>equitable?</w:t>
      </w:r>
      <w:r>
        <w:rPr>
          <w:rFonts w:eastAsia="Cambria"/>
          <w:color w:val="202020"/>
          <w:sz w:val="22"/>
          <w:szCs w:val="22"/>
        </w:rPr>
        <w:t>,</w:t>
      </w:r>
      <w:proofErr w:type="gramEnd"/>
      <w:r>
        <w:rPr>
          <w:rFonts w:eastAsia="Cambria"/>
          <w:color w:val="202020"/>
          <w:sz w:val="22"/>
          <w:szCs w:val="22"/>
        </w:rPr>
        <w:t>” Tempe AZ, September 2022.</w:t>
      </w:r>
    </w:p>
    <w:p w14:paraId="1C38E4DD" w14:textId="77777777" w:rsidR="00AD0E3D" w:rsidRDefault="00AD0E3D" w:rsidP="006F0D99">
      <w:pPr>
        <w:rPr>
          <w:rFonts w:eastAsia="Cambria"/>
          <w:color w:val="202020"/>
          <w:sz w:val="22"/>
          <w:szCs w:val="22"/>
        </w:rPr>
      </w:pPr>
    </w:p>
    <w:p w14:paraId="2295534D" w14:textId="61E139FA" w:rsidR="006156AB" w:rsidRDefault="006156AB" w:rsidP="00A175B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University of British Columbia STEM virtual plenary, “</w:t>
      </w:r>
      <w:r w:rsidRPr="005A5817">
        <w:rPr>
          <w:rFonts w:eastAsia="Cambria"/>
          <w:color w:val="202020"/>
          <w:sz w:val="22"/>
          <w:szCs w:val="22"/>
        </w:rPr>
        <w:t>The opportunities and challenges of active learning for student anxiety, LGBTQ+ students, and students with disabilities</w:t>
      </w:r>
      <w:r>
        <w:rPr>
          <w:rFonts w:eastAsia="Cambria"/>
          <w:color w:val="202020"/>
          <w:sz w:val="22"/>
          <w:szCs w:val="22"/>
        </w:rPr>
        <w:t xml:space="preserve">,” June 2022.  </w:t>
      </w:r>
    </w:p>
    <w:p w14:paraId="08B430E3" w14:textId="77777777" w:rsidR="006F0D99" w:rsidRDefault="006F0D99" w:rsidP="006F0D99">
      <w:pPr>
        <w:ind w:left="1440" w:hanging="1440"/>
        <w:rPr>
          <w:rFonts w:eastAsia="Cambria"/>
          <w:color w:val="202020"/>
          <w:sz w:val="22"/>
          <w:szCs w:val="22"/>
        </w:rPr>
      </w:pPr>
    </w:p>
    <w:p w14:paraId="7AB786EE" w14:textId="2DDEB063" w:rsidR="006F0D99" w:rsidRDefault="006F0D99" w:rsidP="006F0D99">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Pr="00067848">
        <w:rPr>
          <w:rFonts w:eastAsia="Cambria"/>
          <w:color w:val="202020"/>
          <w:sz w:val="22"/>
          <w:szCs w:val="22"/>
        </w:rPr>
        <w:t>Leipzig University</w:t>
      </w:r>
      <w:r>
        <w:rPr>
          <w:rFonts w:eastAsia="Cambria"/>
          <w:color w:val="202020"/>
          <w:sz w:val="22"/>
          <w:szCs w:val="22"/>
        </w:rPr>
        <w:t xml:space="preserve"> Physics and Earth Sciences Department virtual seminar, “Gender inequities in university STEM courses,” June 2022.</w:t>
      </w:r>
    </w:p>
    <w:p w14:paraId="2F00FE31" w14:textId="77777777" w:rsidR="00A96D90" w:rsidRDefault="00A96D90" w:rsidP="00BE7B33">
      <w:pPr>
        <w:rPr>
          <w:rFonts w:eastAsia="Cambria"/>
          <w:color w:val="202020"/>
          <w:sz w:val="22"/>
          <w:szCs w:val="22"/>
        </w:rPr>
      </w:pPr>
    </w:p>
    <w:p w14:paraId="50CD7691" w14:textId="531A321A" w:rsidR="00C926C9" w:rsidRPr="00C926C9" w:rsidRDefault="00C926C9" w:rsidP="00C926C9">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SEISMIC Summer meeting short virtual talk, “</w:t>
      </w:r>
      <w:r w:rsidRPr="00C926C9">
        <w:rPr>
          <w:rFonts w:eastAsia="Cambria"/>
          <w:color w:val="202020"/>
          <w:sz w:val="22"/>
          <w:szCs w:val="22"/>
        </w:rPr>
        <w:t xml:space="preserve">Rapid transition to remote instruction: Impact of </w:t>
      </w:r>
    </w:p>
    <w:p w14:paraId="5E16BE18" w14:textId="47C06626" w:rsidR="00C926C9" w:rsidRDefault="00C926C9" w:rsidP="00C926C9">
      <w:pPr>
        <w:ind w:left="1440"/>
        <w:rPr>
          <w:rFonts w:eastAsia="Cambria"/>
          <w:color w:val="202020"/>
          <w:sz w:val="22"/>
          <w:szCs w:val="22"/>
        </w:rPr>
      </w:pPr>
      <w:r w:rsidRPr="00C926C9">
        <w:rPr>
          <w:rFonts w:eastAsia="Cambria"/>
          <w:color w:val="202020"/>
          <w:sz w:val="22"/>
          <w:szCs w:val="22"/>
        </w:rPr>
        <w:t>COVID-19 on student grades and perceived learning</w:t>
      </w:r>
      <w:r>
        <w:rPr>
          <w:rFonts w:eastAsia="Cambria"/>
          <w:color w:val="202020"/>
          <w:sz w:val="22"/>
          <w:szCs w:val="22"/>
        </w:rPr>
        <w:t>,” June 2022.</w:t>
      </w:r>
    </w:p>
    <w:p w14:paraId="4DCCB040" w14:textId="77777777" w:rsidR="00C926C9" w:rsidRDefault="00C926C9" w:rsidP="00A175BF">
      <w:pPr>
        <w:ind w:left="1440" w:hanging="1440"/>
        <w:rPr>
          <w:rFonts w:eastAsia="Cambria"/>
          <w:color w:val="202020"/>
          <w:sz w:val="22"/>
          <w:szCs w:val="22"/>
        </w:rPr>
      </w:pPr>
    </w:p>
    <w:p w14:paraId="0B9A1381" w14:textId="147A788F" w:rsidR="00966057" w:rsidRDefault="00966057" w:rsidP="009A37EA">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California State Polytechnic University- Pomona</w:t>
      </w:r>
      <w:r w:rsidR="0036745B">
        <w:rPr>
          <w:rFonts w:eastAsia="Cambria"/>
          <w:color w:val="202020"/>
          <w:sz w:val="22"/>
          <w:szCs w:val="22"/>
        </w:rPr>
        <w:t xml:space="preserve"> workshop</w:t>
      </w:r>
      <w:r>
        <w:rPr>
          <w:rFonts w:eastAsia="Cambria"/>
          <w:color w:val="202020"/>
          <w:sz w:val="22"/>
          <w:szCs w:val="22"/>
        </w:rPr>
        <w:t xml:space="preserve">, “CURE Institute: Developing research and teaching goals for CUREs,” </w:t>
      </w:r>
      <w:r w:rsidR="00A45A90">
        <w:rPr>
          <w:rFonts w:eastAsia="Cambria"/>
          <w:color w:val="202020"/>
          <w:sz w:val="22"/>
          <w:szCs w:val="22"/>
        </w:rPr>
        <w:t xml:space="preserve">Pomona CA, </w:t>
      </w:r>
      <w:r>
        <w:rPr>
          <w:rFonts w:eastAsia="Cambria"/>
          <w:color w:val="202020"/>
          <w:sz w:val="22"/>
          <w:szCs w:val="22"/>
        </w:rPr>
        <w:t>June 2022</w:t>
      </w:r>
      <w:r w:rsidR="009A37EA">
        <w:rPr>
          <w:rFonts w:eastAsia="Cambria"/>
          <w:color w:val="202020"/>
          <w:sz w:val="22"/>
          <w:szCs w:val="22"/>
        </w:rPr>
        <w:t>.</w:t>
      </w:r>
    </w:p>
    <w:p w14:paraId="416B7953" w14:textId="77777777" w:rsidR="00A96D90" w:rsidRDefault="00A96D90" w:rsidP="00A175BF">
      <w:pPr>
        <w:ind w:left="1440" w:hanging="1440"/>
        <w:rPr>
          <w:rFonts w:eastAsia="Cambria"/>
          <w:color w:val="202020"/>
          <w:sz w:val="22"/>
          <w:szCs w:val="22"/>
        </w:rPr>
      </w:pPr>
    </w:p>
    <w:p w14:paraId="6BE12588" w14:textId="20E662DD" w:rsidR="00D81758" w:rsidRDefault="00D81758" w:rsidP="00A175BF">
      <w:pPr>
        <w:ind w:left="1440" w:hanging="1440"/>
        <w:rPr>
          <w:rFonts w:eastAsia="Cambria"/>
          <w:color w:val="202020"/>
          <w:sz w:val="22"/>
          <w:szCs w:val="22"/>
        </w:rPr>
      </w:pPr>
      <w:r>
        <w:rPr>
          <w:rFonts w:eastAsia="Cambria"/>
          <w:color w:val="202020"/>
          <w:sz w:val="22"/>
          <w:szCs w:val="22"/>
        </w:rPr>
        <w:lastRenderedPageBreak/>
        <w:t>2022</w:t>
      </w:r>
      <w:r>
        <w:rPr>
          <w:rFonts w:eastAsia="Cambria"/>
          <w:color w:val="202020"/>
          <w:sz w:val="22"/>
          <w:szCs w:val="22"/>
        </w:rPr>
        <w:tab/>
        <w:t>University of Arizona</w:t>
      </w:r>
      <w:r w:rsidR="0036745B">
        <w:rPr>
          <w:rFonts w:eastAsia="Cambria"/>
          <w:color w:val="202020"/>
          <w:sz w:val="22"/>
          <w:szCs w:val="22"/>
        </w:rPr>
        <w:t xml:space="preserve"> workshop</w:t>
      </w:r>
      <w:r w:rsidR="00657C6B">
        <w:rPr>
          <w:rFonts w:eastAsia="Cambria"/>
          <w:color w:val="202020"/>
          <w:sz w:val="22"/>
          <w:szCs w:val="22"/>
        </w:rPr>
        <w:t>, “CURE Institute: Developing research and teaching goals for CUREs,” Tucson AZ, May 2022.</w:t>
      </w:r>
    </w:p>
    <w:p w14:paraId="710984B1" w14:textId="77777777" w:rsidR="00D81758" w:rsidRDefault="00D81758" w:rsidP="00A175BF">
      <w:pPr>
        <w:ind w:left="1440" w:hanging="1440"/>
        <w:rPr>
          <w:rFonts w:eastAsia="Cambria"/>
          <w:color w:val="202020"/>
          <w:sz w:val="22"/>
          <w:szCs w:val="22"/>
        </w:rPr>
      </w:pPr>
    </w:p>
    <w:p w14:paraId="6C5B2D7B" w14:textId="043E7E0C" w:rsidR="00107C09" w:rsidRDefault="00107C09" w:rsidP="00A175B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University of Michigan</w:t>
      </w:r>
      <w:r w:rsidR="004F6B02">
        <w:rPr>
          <w:rFonts w:eastAsia="Cambria"/>
          <w:color w:val="202020"/>
          <w:sz w:val="22"/>
          <w:szCs w:val="22"/>
        </w:rPr>
        <w:t xml:space="preserve"> seminar</w:t>
      </w:r>
      <w:r>
        <w:rPr>
          <w:rFonts w:eastAsia="Cambria"/>
          <w:color w:val="202020"/>
          <w:sz w:val="22"/>
          <w:szCs w:val="22"/>
        </w:rPr>
        <w:t>, “</w:t>
      </w:r>
      <w:r w:rsidRPr="005A5817">
        <w:rPr>
          <w:rFonts w:eastAsia="Cambria"/>
          <w:color w:val="202020"/>
          <w:sz w:val="22"/>
          <w:szCs w:val="22"/>
        </w:rPr>
        <w:t>Making academic science environments more inclusive for LGBTQ+ individuals</w:t>
      </w:r>
      <w:r>
        <w:rPr>
          <w:rFonts w:eastAsia="Cambria"/>
          <w:color w:val="202020"/>
          <w:sz w:val="22"/>
          <w:szCs w:val="22"/>
        </w:rPr>
        <w:t>,” Ann Arbor MI, May 2022.</w:t>
      </w:r>
    </w:p>
    <w:p w14:paraId="15BD4CCD" w14:textId="496EBB80" w:rsidR="00107C09" w:rsidRDefault="00107C09" w:rsidP="00A175BF">
      <w:pPr>
        <w:ind w:left="1440" w:hanging="1440"/>
        <w:rPr>
          <w:rFonts w:eastAsia="Cambria"/>
          <w:color w:val="202020"/>
          <w:sz w:val="22"/>
          <w:szCs w:val="22"/>
        </w:rPr>
      </w:pPr>
    </w:p>
    <w:p w14:paraId="12582756" w14:textId="5801FDD7" w:rsidR="00F26A67" w:rsidRDefault="00067848" w:rsidP="00854AAC">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002B47AC">
        <w:rPr>
          <w:rFonts w:eastAsia="Cambria"/>
          <w:color w:val="202020"/>
          <w:sz w:val="22"/>
          <w:szCs w:val="22"/>
        </w:rPr>
        <w:t xml:space="preserve">University of Michigan </w:t>
      </w:r>
      <w:r w:rsidR="00E97DA3">
        <w:rPr>
          <w:rFonts w:eastAsia="Cambria"/>
          <w:color w:val="202020"/>
          <w:sz w:val="22"/>
          <w:szCs w:val="22"/>
        </w:rPr>
        <w:t xml:space="preserve">Enriching Scholarship </w:t>
      </w:r>
      <w:r>
        <w:rPr>
          <w:rFonts w:eastAsia="Cambria"/>
          <w:color w:val="202020"/>
          <w:sz w:val="22"/>
          <w:szCs w:val="22"/>
        </w:rPr>
        <w:t>short talk, “Evidence-based way</w:t>
      </w:r>
      <w:r w:rsidRPr="005A5817">
        <w:rPr>
          <w:rFonts w:eastAsia="Cambria"/>
          <w:color w:val="202020"/>
          <w:sz w:val="22"/>
          <w:szCs w:val="22"/>
        </w:rPr>
        <w:t>s</w:t>
      </w:r>
      <w:r>
        <w:rPr>
          <w:rFonts w:eastAsia="Cambria"/>
          <w:color w:val="202020"/>
          <w:sz w:val="22"/>
          <w:szCs w:val="22"/>
        </w:rPr>
        <w:t xml:space="preserve"> to increase student belonging in the active learning classroom,” Ann Arbor MI, May 2022.</w:t>
      </w:r>
    </w:p>
    <w:p w14:paraId="44E2A7EF" w14:textId="77777777" w:rsidR="008D6C4F" w:rsidRDefault="008D6C4F" w:rsidP="00A54CC5">
      <w:pPr>
        <w:ind w:left="1440" w:hanging="1440"/>
        <w:rPr>
          <w:rFonts w:eastAsia="Cambria"/>
          <w:color w:val="202020"/>
          <w:sz w:val="22"/>
          <w:szCs w:val="22"/>
        </w:rPr>
      </w:pPr>
    </w:p>
    <w:p w14:paraId="5DD84C2E" w14:textId="0161A3BB" w:rsidR="00AB0FB5" w:rsidRDefault="00876555" w:rsidP="00C10047">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Emory University Department of Biology</w:t>
      </w:r>
      <w:r w:rsidR="009C6875">
        <w:rPr>
          <w:rFonts w:eastAsia="Cambria"/>
          <w:color w:val="202020"/>
          <w:sz w:val="22"/>
          <w:szCs w:val="22"/>
        </w:rPr>
        <w:t xml:space="preserve"> virtual seminar</w:t>
      </w:r>
      <w:r>
        <w:rPr>
          <w:rFonts w:eastAsia="Cambria"/>
          <w:color w:val="202020"/>
          <w:sz w:val="22"/>
          <w:szCs w:val="22"/>
        </w:rPr>
        <w:t>, “</w:t>
      </w:r>
      <w:r w:rsidR="00AD08AD" w:rsidRPr="005A5817">
        <w:rPr>
          <w:rFonts w:eastAsia="Cambria"/>
          <w:color w:val="202020"/>
          <w:sz w:val="22"/>
          <w:szCs w:val="22"/>
        </w:rPr>
        <w:t>The opportunities and challenges of active learning for student anxiety, LGBTQ+ students, and students with disabilities,”</w:t>
      </w:r>
      <w:r w:rsidR="00AD08AD">
        <w:rPr>
          <w:rFonts w:eastAsia="Cambria"/>
          <w:color w:val="202020"/>
          <w:sz w:val="22"/>
          <w:szCs w:val="22"/>
        </w:rPr>
        <w:t xml:space="preserve"> April 2022</w:t>
      </w:r>
      <w:r w:rsidR="00A54CC5">
        <w:rPr>
          <w:rFonts w:eastAsia="Cambria"/>
          <w:color w:val="202020"/>
          <w:sz w:val="22"/>
          <w:szCs w:val="22"/>
        </w:rPr>
        <w:t>.</w:t>
      </w:r>
    </w:p>
    <w:p w14:paraId="786001D7" w14:textId="0C2E0DE9" w:rsidR="00545797" w:rsidRDefault="00545797" w:rsidP="00A175B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Harvard Medical School Graduate Science Education Series</w:t>
      </w:r>
      <w:r w:rsidR="009C6875">
        <w:rPr>
          <w:rFonts w:eastAsia="Cambria"/>
          <w:color w:val="202020"/>
          <w:sz w:val="22"/>
          <w:szCs w:val="22"/>
        </w:rPr>
        <w:t xml:space="preserve"> virtual seminar</w:t>
      </w:r>
      <w:r>
        <w:rPr>
          <w:rFonts w:eastAsia="Cambria"/>
          <w:color w:val="202020"/>
          <w:sz w:val="22"/>
          <w:szCs w:val="22"/>
        </w:rPr>
        <w:t>, “</w:t>
      </w:r>
      <w:r w:rsidR="0003254E" w:rsidRPr="005A5817">
        <w:rPr>
          <w:rFonts w:eastAsia="Cambria"/>
          <w:color w:val="202020"/>
          <w:sz w:val="22"/>
          <w:szCs w:val="22"/>
        </w:rPr>
        <w:t>The opportunities and challenges of active learning for student anxiety, LGBTQ+ students, and students with disabilities</w:t>
      </w:r>
      <w:r w:rsidR="00316F04">
        <w:rPr>
          <w:rFonts w:eastAsia="Cambria"/>
          <w:color w:val="202020"/>
          <w:sz w:val="22"/>
          <w:szCs w:val="22"/>
        </w:rPr>
        <w:t>,</w:t>
      </w:r>
      <w:r>
        <w:rPr>
          <w:rFonts w:eastAsia="Cambria"/>
          <w:color w:val="202020"/>
          <w:sz w:val="22"/>
          <w:szCs w:val="22"/>
        </w:rPr>
        <w:t xml:space="preserve">” </w:t>
      </w:r>
      <w:r w:rsidR="00316F04">
        <w:rPr>
          <w:rFonts w:eastAsia="Cambria"/>
          <w:color w:val="202020"/>
          <w:sz w:val="22"/>
          <w:szCs w:val="22"/>
        </w:rPr>
        <w:t xml:space="preserve">April </w:t>
      </w:r>
      <w:r>
        <w:rPr>
          <w:rFonts w:eastAsia="Cambria"/>
          <w:color w:val="202020"/>
          <w:sz w:val="22"/>
          <w:szCs w:val="22"/>
        </w:rPr>
        <w:t>2022</w:t>
      </w:r>
      <w:r w:rsidR="00A54CC5">
        <w:rPr>
          <w:rFonts w:eastAsia="Cambria"/>
          <w:color w:val="202020"/>
          <w:sz w:val="22"/>
          <w:szCs w:val="22"/>
        </w:rPr>
        <w:t>.</w:t>
      </w:r>
    </w:p>
    <w:p w14:paraId="50A98F6A" w14:textId="77777777" w:rsidR="00545797" w:rsidRDefault="00545797" w:rsidP="00A175BF">
      <w:pPr>
        <w:ind w:left="1440" w:hanging="1440"/>
        <w:rPr>
          <w:rFonts w:eastAsia="Cambria"/>
          <w:color w:val="202020"/>
          <w:sz w:val="22"/>
          <w:szCs w:val="22"/>
        </w:rPr>
      </w:pPr>
    </w:p>
    <w:p w14:paraId="534F9EEC" w14:textId="5AE9C8D6" w:rsidR="001B1B49" w:rsidRDefault="00832166" w:rsidP="00F26A67">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University of Kentucky Department of Biology</w:t>
      </w:r>
      <w:r w:rsidR="004F6B02">
        <w:rPr>
          <w:rFonts w:eastAsia="Cambria"/>
          <w:color w:val="202020"/>
          <w:sz w:val="22"/>
          <w:szCs w:val="22"/>
        </w:rPr>
        <w:t xml:space="preserve"> seminar</w:t>
      </w:r>
      <w:r>
        <w:rPr>
          <w:rFonts w:eastAsia="Cambria"/>
          <w:color w:val="202020"/>
          <w:sz w:val="22"/>
          <w:szCs w:val="22"/>
        </w:rPr>
        <w:t>, “</w:t>
      </w:r>
      <w:r w:rsidRPr="005A5817">
        <w:rPr>
          <w:rFonts w:eastAsia="Cambria"/>
          <w:color w:val="202020"/>
          <w:sz w:val="22"/>
          <w:szCs w:val="22"/>
        </w:rPr>
        <w:t>The opportunities and challenges of active learning for student anxiety, LGBTQ+ students, and students with disabilities</w:t>
      </w:r>
      <w:r>
        <w:rPr>
          <w:rFonts w:eastAsia="Cambria"/>
          <w:color w:val="202020"/>
          <w:sz w:val="22"/>
          <w:szCs w:val="22"/>
        </w:rPr>
        <w:t xml:space="preserve">,” </w:t>
      </w:r>
      <w:r w:rsidR="004F6B02">
        <w:rPr>
          <w:rFonts w:eastAsia="Cambria"/>
          <w:color w:val="202020"/>
          <w:sz w:val="22"/>
          <w:szCs w:val="22"/>
        </w:rPr>
        <w:t xml:space="preserve">Lexington KY, </w:t>
      </w:r>
      <w:r>
        <w:rPr>
          <w:rFonts w:eastAsia="Cambria"/>
          <w:color w:val="202020"/>
          <w:sz w:val="22"/>
          <w:szCs w:val="22"/>
        </w:rPr>
        <w:t xml:space="preserve">March </w:t>
      </w:r>
      <w:r w:rsidR="003147DC">
        <w:rPr>
          <w:rFonts w:eastAsia="Cambria"/>
          <w:color w:val="202020"/>
          <w:sz w:val="22"/>
          <w:szCs w:val="22"/>
        </w:rPr>
        <w:t>2022.</w:t>
      </w:r>
    </w:p>
    <w:p w14:paraId="22CCA45C" w14:textId="77777777" w:rsidR="00B31F59" w:rsidRDefault="00B31F59" w:rsidP="00126542">
      <w:pPr>
        <w:ind w:left="1440" w:hanging="1440"/>
        <w:rPr>
          <w:rFonts w:eastAsia="Cambria"/>
          <w:color w:val="202020"/>
          <w:sz w:val="22"/>
          <w:szCs w:val="22"/>
        </w:rPr>
      </w:pPr>
    </w:p>
    <w:p w14:paraId="2AF39C6C" w14:textId="01548706" w:rsidR="00156F29" w:rsidRDefault="00156F29" w:rsidP="00126542">
      <w:pPr>
        <w:ind w:left="1440" w:hanging="1440"/>
        <w:rPr>
          <w:rFonts w:eastAsia="Cambria"/>
          <w:color w:val="202020"/>
          <w:sz w:val="22"/>
          <w:szCs w:val="22"/>
        </w:rPr>
      </w:pPr>
      <w:r w:rsidRPr="003A6689">
        <w:rPr>
          <w:rFonts w:eastAsia="Cambria"/>
          <w:color w:val="202020"/>
          <w:sz w:val="22"/>
          <w:szCs w:val="22"/>
        </w:rPr>
        <w:t>2022</w:t>
      </w:r>
      <w:r w:rsidRPr="003A6689">
        <w:rPr>
          <w:rFonts w:eastAsia="Cambria"/>
          <w:color w:val="202020"/>
          <w:sz w:val="22"/>
          <w:szCs w:val="22"/>
        </w:rPr>
        <w:tab/>
        <w:t>Georgia State University Department of Biology</w:t>
      </w:r>
      <w:r w:rsidR="004F6B02" w:rsidRPr="003A6689">
        <w:rPr>
          <w:rFonts w:eastAsia="Cambria"/>
          <w:color w:val="202020"/>
          <w:sz w:val="22"/>
          <w:szCs w:val="22"/>
        </w:rPr>
        <w:t xml:space="preserve"> seminar</w:t>
      </w:r>
      <w:r w:rsidRPr="003A6689">
        <w:rPr>
          <w:rFonts w:eastAsia="Cambria"/>
          <w:color w:val="202020"/>
          <w:sz w:val="22"/>
          <w:szCs w:val="22"/>
        </w:rPr>
        <w:t xml:space="preserve">, “The opportunities and challenges of active learning for student anxiety, LGBTQ+ students, and students with disabilities,” </w:t>
      </w:r>
      <w:r w:rsidR="004F6B02" w:rsidRPr="003A6689">
        <w:rPr>
          <w:rFonts w:eastAsia="Cambria"/>
          <w:color w:val="202020"/>
          <w:sz w:val="22"/>
          <w:szCs w:val="22"/>
        </w:rPr>
        <w:t xml:space="preserve">Atlanta GA, </w:t>
      </w:r>
      <w:r w:rsidRPr="003A6689">
        <w:rPr>
          <w:rFonts w:eastAsia="Cambria"/>
          <w:color w:val="202020"/>
          <w:sz w:val="22"/>
          <w:szCs w:val="22"/>
        </w:rPr>
        <w:t>March 2022.</w:t>
      </w:r>
      <w:r>
        <w:rPr>
          <w:rFonts w:eastAsia="Cambria"/>
          <w:color w:val="202020"/>
          <w:sz w:val="22"/>
          <w:szCs w:val="22"/>
        </w:rPr>
        <w:t xml:space="preserve">  </w:t>
      </w:r>
    </w:p>
    <w:p w14:paraId="5D8403ED" w14:textId="77777777" w:rsidR="00635A21" w:rsidRDefault="00635A21" w:rsidP="00D25E72">
      <w:pPr>
        <w:ind w:left="1440" w:hanging="1440"/>
        <w:rPr>
          <w:rFonts w:eastAsia="Cambria"/>
          <w:color w:val="202020"/>
          <w:sz w:val="22"/>
          <w:szCs w:val="22"/>
        </w:rPr>
      </w:pPr>
    </w:p>
    <w:p w14:paraId="3045C3CE" w14:textId="3066806F" w:rsidR="00A54CC5" w:rsidRDefault="00EF7631" w:rsidP="006F5496">
      <w:pPr>
        <w:ind w:left="1440" w:hanging="1440"/>
        <w:rPr>
          <w:rFonts w:eastAsia="Cambria"/>
          <w:color w:val="202020"/>
          <w:sz w:val="22"/>
          <w:szCs w:val="22"/>
        </w:rPr>
      </w:pPr>
      <w:r w:rsidRPr="005A5817">
        <w:rPr>
          <w:rFonts w:eastAsia="Cambria"/>
          <w:color w:val="202020"/>
          <w:sz w:val="22"/>
          <w:szCs w:val="22"/>
        </w:rPr>
        <w:t>2022</w:t>
      </w:r>
      <w:r w:rsidRPr="005A5817">
        <w:rPr>
          <w:rFonts w:eastAsia="Cambria"/>
          <w:color w:val="202020"/>
          <w:sz w:val="22"/>
          <w:szCs w:val="22"/>
        </w:rPr>
        <w:tab/>
        <w:t>University of North Carolina Chapel Hill Biology department</w:t>
      </w:r>
      <w:r w:rsidR="009C6875">
        <w:rPr>
          <w:rFonts w:eastAsia="Cambria"/>
          <w:color w:val="202020"/>
          <w:sz w:val="22"/>
          <w:szCs w:val="22"/>
        </w:rPr>
        <w:t xml:space="preserve"> virtual seminar</w:t>
      </w:r>
      <w:r w:rsidRPr="005A5817">
        <w:rPr>
          <w:rFonts w:eastAsia="Cambria"/>
          <w:color w:val="202020"/>
          <w:sz w:val="22"/>
          <w:szCs w:val="22"/>
        </w:rPr>
        <w:t>, “</w:t>
      </w:r>
      <w:r w:rsidR="00A175BF" w:rsidRPr="005A5817">
        <w:rPr>
          <w:rFonts w:eastAsia="Cambria"/>
          <w:color w:val="202020"/>
          <w:sz w:val="22"/>
          <w:szCs w:val="22"/>
        </w:rPr>
        <w:t>Factors that predict student persistence in research: From lab environment to mental health</w:t>
      </w:r>
      <w:r w:rsidRPr="005A5817">
        <w:rPr>
          <w:rFonts w:eastAsia="Cambria"/>
          <w:color w:val="202020"/>
          <w:sz w:val="22"/>
          <w:szCs w:val="22"/>
        </w:rPr>
        <w:t xml:space="preserve">,” </w:t>
      </w:r>
      <w:r w:rsidR="00EA05D3" w:rsidRPr="005A5817">
        <w:rPr>
          <w:rFonts w:eastAsia="Cambria"/>
          <w:color w:val="202020"/>
          <w:sz w:val="22"/>
          <w:szCs w:val="22"/>
        </w:rPr>
        <w:t xml:space="preserve">March </w:t>
      </w:r>
      <w:r w:rsidRPr="005A5817">
        <w:rPr>
          <w:rFonts w:eastAsia="Cambria"/>
          <w:color w:val="202020"/>
          <w:sz w:val="22"/>
          <w:szCs w:val="22"/>
        </w:rPr>
        <w:t xml:space="preserve">2022.  </w:t>
      </w:r>
    </w:p>
    <w:p w14:paraId="44F59CC2" w14:textId="77777777" w:rsidR="00A63C88" w:rsidRDefault="00A63C88" w:rsidP="00F61237">
      <w:pPr>
        <w:ind w:left="1440" w:hanging="1440"/>
        <w:rPr>
          <w:rFonts w:eastAsia="Cambria"/>
          <w:color w:val="202020"/>
          <w:sz w:val="22"/>
          <w:szCs w:val="22"/>
        </w:rPr>
      </w:pPr>
    </w:p>
    <w:p w14:paraId="6D10EC14" w14:textId="3B2C83C5" w:rsidR="00D25E72" w:rsidRDefault="00153887" w:rsidP="00A63C88">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University of California Irvine </w:t>
      </w:r>
      <w:r w:rsidR="004F6B02">
        <w:rPr>
          <w:rFonts w:eastAsia="Cambria"/>
          <w:color w:val="202020"/>
          <w:sz w:val="22"/>
          <w:szCs w:val="22"/>
        </w:rPr>
        <w:t>virtual seminar</w:t>
      </w:r>
      <w:r>
        <w:rPr>
          <w:rFonts w:eastAsia="Cambria"/>
          <w:color w:val="202020"/>
          <w:sz w:val="22"/>
          <w:szCs w:val="22"/>
        </w:rPr>
        <w:t>, “</w:t>
      </w:r>
      <w:r w:rsidRPr="005A5817">
        <w:rPr>
          <w:rFonts w:eastAsia="Cambria"/>
          <w:color w:val="202020"/>
          <w:sz w:val="22"/>
          <w:szCs w:val="22"/>
        </w:rPr>
        <w:t>Making academic science environments more inclusive for LGBTQ+ individuals</w:t>
      </w:r>
      <w:r>
        <w:rPr>
          <w:rFonts w:eastAsia="Cambria"/>
          <w:color w:val="202020"/>
          <w:sz w:val="22"/>
          <w:szCs w:val="22"/>
        </w:rPr>
        <w:t>,” January 2022.</w:t>
      </w:r>
    </w:p>
    <w:p w14:paraId="7ED0CEB2" w14:textId="77777777" w:rsidR="00854AAC" w:rsidRDefault="00854AAC" w:rsidP="00BE7B33">
      <w:pPr>
        <w:ind w:left="1440" w:hanging="1440"/>
        <w:rPr>
          <w:rFonts w:eastAsia="Cambria"/>
          <w:color w:val="202020"/>
          <w:sz w:val="22"/>
          <w:szCs w:val="22"/>
        </w:rPr>
      </w:pPr>
    </w:p>
    <w:p w14:paraId="7FDDEADD" w14:textId="5F73F6D2" w:rsidR="003368D7" w:rsidRDefault="00156F29" w:rsidP="00BE7B33">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Pr>
          <w:snapToGrid w:val="0"/>
          <w:sz w:val="22"/>
          <w:szCs w:val="22"/>
        </w:rPr>
        <w:t>Society for Integrative and Comparative Biology (SICB) meeting</w:t>
      </w:r>
      <w:r w:rsidR="00832166">
        <w:rPr>
          <w:snapToGrid w:val="0"/>
          <w:sz w:val="22"/>
          <w:szCs w:val="22"/>
        </w:rPr>
        <w:t xml:space="preserve"> invited John Moore closing plenary, </w:t>
      </w:r>
      <w:r w:rsidR="00832166">
        <w:rPr>
          <w:rFonts w:eastAsia="Cambria"/>
          <w:color w:val="202020"/>
          <w:sz w:val="22"/>
          <w:szCs w:val="22"/>
        </w:rPr>
        <w:t>“</w:t>
      </w:r>
      <w:r w:rsidR="00832166" w:rsidRPr="005A5817">
        <w:rPr>
          <w:rFonts w:eastAsia="Cambria"/>
          <w:color w:val="202020"/>
          <w:sz w:val="22"/>
          <w:szCs w:val="22"/>
        </w:rPr>
        <w:t>The opportunities and challenges of active learning for student anxiety, LGBTQ+ students, and students with disabilities,”</w:t>
      </w:r>
      <w:r w:rsidR="00832166">
        <w:rPr>
          <w:rFonts w:eastAsia="Cambria"/>
          <w:color w:val="202020"/>
          <w:sz w:val="22"/>
          <w:szCs w:val="22"/>
        </w:rPr>
        <w:t xml:space="preserve"> </w:t>
      </w:r>
      <w:r w:rsidR="004F6B02">
        <w:rPr>
          <w:rFonts w:eastAsia="Cambria"/>
          <w:color w:val="202020"/>
          <w:sz w:val="22"/>
          <w:szCs w:val="22"/>
        </w:rPr>
        <w:t xml:space="preserve">Phoenix AZ, </w:t>
      </w:r>
      <w:r w:rsidR="00832166">
        <w:rPr>
          <w:rFonts w:eastAsia="Cambria"/>
          <w:color w:val="202020"/>
          <w:sz w:val="22"/>
          <w:szCs w:val="22"/>
        </w:rPr>
        <w:t>January 202</w:t>
      </w:r>
      <w:r w:rsidR="009E39BF">
        <w:rPr>
          <w:rFonts w:eastAsia="Cambria"/>
          <w:color w:val="202020"/>
          <w:sz w:val="22"/>
          <w:szCs w:val="22"/>
        </w:rPr>
        <w:t>2</w:t>
      </w:r>
      <w:r w:rsidR="00832166">
        <w:rPr>
          <w:rFonts w:eastAsia="Cambria"/>
          <w:color w:val="202020"/>
          <w:sz w:val="22"/>
          <w:szCs w:val="22"/>
        </w:rPr>
        <w:t xml:space="preserve">.  </w:t>
      </w:r>
    </w:p>
    <w:p w14:paraId="03FA2D72" w14:textId="77777777" w:rsidR="00822732" w:rsidRDefault="00822732" w:rsidP="002B47AC">
      <w:pPr>
        <w:ind w:left="1440" w:hanging="1440"/>
        <w:rPr>
          <w:rFonts w:eastAsia="Cambria"/>
          <w:color w:val="202020"/>
          <w:sz w:val="22"/>
          <w:szCs w:val="22"/>
        </w:rPr>
      </w:pPr>
    </w:p>
    <w:p w14:paraId="77D86674" w14:textId="34783E48" w:rsidR="0009016E" w:rsidRPr="005A5817" w:rsidRDefault="008D272E" w:rsidP="002B47AC">
      <w:pPr>
        <w:ind w:left="1440" w:hanging="1440"/>
        <w:rPr>
          <w:rFonts w:eastAsia="Cambria"/>
          <w:color w:val="202020"/>
          <w:sz w:val="22"/>
          <w:szCs w:val="22"/>
        </w:rPr>
      </w:pPr>
      <w:r w:rsidRPr="005A5817">
        <w:rPr>
          <w:rFonts w:eastAsia="Cambria"/>
          <w:color w:val="202020"/>
          <w:sz w:val="22"/>
          <w:szCs w:val="22"/>
        </w:rPr>
        <w:t>2021</w:t>
      </w:r>
      <w:r w:rsidRPr="005A5817">
        <w:rPr>
          <w:rFonts w:eastAsia="Cambria"/>
          <w:color w:val="202020"/>
          <w:sz w:val="22"/>
          <w:szCs w:val="22"/>
        </w:rPr>
        <w:tab/>
        <w:t>U</w:t>
      </w:r>
      <w:r w:rsidR="00AC5C3F" w:rsidRPr="005A5817">
        <w:rPr>
          <w:rFonts w:eastAsia="Cambria"/>
          <w:color w:val="202020"/>
          <w:sz w:val="22"/>
          <w:szCs w:val="22"/>
        </w:rPr>
        <w:t>niversity of California</w:t>
      </w:r>
      <w:r w:rsidRPr="005A5817">
        <w:rPr>
          <w:rFonts w:eastAsia="Cambria"/>
          <w:color w:val="202020"/>
          <w:sz w:val="22"/>
          <w:szCs w:val="22"/>
        </w:rPr>
        <w:t xml:space="preserve"> Davis Scholarship of Teaching and Learning conference keynote, </w:t>
      </w:r>
      <w:r w:rsidR="00983A54" w:rsidRPr="005A5817">
        <w:rPr>
          <w:rFonts w:eastAsia="Cambria"/>
          <w:color w:val="202020"/>
          <w:sz w:val="22"/>
          <w:szCs w:val="22"/>
        </w:rPr>
        <w:t>“The opportunities and challenges of active learning for student anxiety, LGBTQ+ students, and students with disabilities,</w:t>
      </w:r>
      <w:r w:rsidRPr="005A5817">
        <w:rPr>
          <w:rFonts w:eastAsia="Cambria"/>
          <w:color w:val="202020"/>
          <w:sz w:val="22"/>
          <w:szCs w:val="22"/>
        </w:rPr>
        <w:t xml:space="preserve">” </w:t>
      </w:r>
      <w:r w:rsidR="004F6B02">
        <w:rPr>
          <w:rFonts w:eastAsia="Cambria"/>
          <w:color w:val="202020"/>
          <w:sz w:val="22"/>
          <w:szCs w:val="22"/>
        </w:rPr>
        <w:t xml:space="preserve">Davis CA, </w:t>
      </w:r>
      <w:r w:rsidRPr="005A5817">
        <w:rPr>
          <w:rFonts w:eastAsia="Cambria"/>
          <w:color w:val="202020"/>
          <w:sz w:val="22"/>
          <w:szCs w:val="22"/>
        </w:rPr>
        <w:t>December 2021.</w:t>
      </w:r>
    </w:p>
    <w:p w14:paraId="181616DD" w14:textId="1B0EEE97" w:rsidR="003F6C9F" w:rsidRDefault="003F6C9F" w:rsidP="006A0012">
      <w:pPr>
        <w:ind w:left="1440" w:hanging="1440"/>
        <w:rPr>
          <w:rFonts w:eastAsia="Cambria"/>
          <w:color w:val="202020"/>
          <w:sz w:val="22"/>
          <w:szCs w:val="22"/>
        </w:rPr>
      </w:pPr>
    </w:p>
    <w:p w14:paraId="26E3E95A" w14:textId="6D7B335F" w:rsidR="006D4D74" w:rsidRDefault="006D4D74" w:rsidP="006A001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Howard Hughes Medical Institute (HHMI) Inclusive Excellence meeting invited </w:t>
      </w:r>
      <w:r w:rsidR="004F6B02">
        <w:rPr>
          <w:rFonts w:eastAsia="Cambria"/>
          <w:color w:val="202020"/>
          <w:sz w:val="22"/>
          <w:szCs w:val="22"/>
        </w:rPr>
        <w:t xml:space="preserve">virtual </w:t>
      </w:r>
      <w:r>
        <w:rPr>
          <w:rFonts w:eastAsia="Cambria"/>
          <w:color w:val="202020"/>
          <w:sz w:val="22"/>
          <w:szCs w:val="22"/>
        </w:rPr>
        <w:t>workshop, “Supporting students with disabilities as learning environments change,” October 2021.</w:t>
      </w:r>
    </w:p>
    <w:p w14:paraId="7F596958" w14:textId="77777777" w:rsidR="006D4D74" w:rsidRPr="005A5817" w:rsidRDefault="006D4D74" w:rsidP="006A0012">
      <w:pPr>
        <w:ind w:left="1440" w:hanging="1440"/>
        <w:rPr>
          <w:rFonts w:eastAsia="Cambria"/>
          <w:color w:val="202020"/>
          <w:sz w:val="22"/>
          <w:szCs w:val="22"/>
        </w:rPr>
      </w:pPr>
    </w:p>
    <w:p w14:paraId="2277D46B" w14:textId="523B4646" w:rsidR="005D40C9" w:rsidRPr="005A5817" w:rsidRDefault="005D40C9" w:rsidP="006A0012">
      <w:pPr>
        <w:ind w:left="1440" w:hanging="1440"/>
        <w:rPr>
          <w:rFonts w:eastAsia="Cambria"/>
          <w:color w:val="202020"/>
          <w:sz w:val="22"/>
          <w:szCs w:val="22"/>
        </w:rPr>
      </w:pPr>
      <w:r w:rsidRPr="005A5817">
        <w:rPr>
          <w:rFonts w:eastAsia="Cambria"/>
          <w:color w:val="202020"/>
          <w:sz w:val="22"/>
          <w:szCs w:val="22"/>
        </w:rPr>
        <w:t>2021</w:t>
      </w:r>
      <w:r w:rsidRPr="005A5817">
        <w:rPr>
          <w:rFonts w:eastAsia="Cambria"/>
          <w:color w:val="202020"/>
          <w:sz w:val="22"/>
          <w:szCs w:val="22"/>
        </w:rPr>
        <w:tab/>
        <w:t xml:space="preserve">University of Colorado Boulder Department of Ecology and Evolutionary Biology seminar, “Making academic science environments more inclusive for LGBTQ+ individuals,” </w:t>
      </w:r>
      <w:r w:rsidR="004F6B02">
        <w:rPr>
          <w:rFonts w:eastAsia="Cambria"/>
          <w:color w:val="202020"/>
          <w:sz w:val="22"/>
          <w:szCs w:val="22"/>
        </w:rPr>
        <w:t xml:space="preserve">Boulder CO, </w:t>
      </w:r>
      <w:r w:rsidRPr="005A5817">
        <w:rPr>
          <w:rFonts w:eastAsia="Cambria"/>
          <w:color w:val="202020"/>
          <w:sz w:val="22"/>
          <w:szCs w:val="22"/>
        </w:rPr>
        <w:t>September 2021.</w:t>
      </w:r>
    </w:p>
    <w:p w14:paraId="7F4F6138" w14:textId="23519B41" w:rsidR="0009016E" w:rsidRPr="005A5817" w:rsidRDefault="0009016E" w:rsidP="006A0012">
      <w:pPr>
        <w:ind w:left="1440" w:hanging="1440"/>
        <w:rPr>
          <w:rFonts w:eastAsia="Cambria"/>
          <w:color w:val="202020"/>
          <w:sz w:val="22"/>
          <w:szCs w:val="22"/>
        </w:rPr>
      </w:pPr>
    </w:p>
    <w:p w14:paraId="160B4A3E" w14:textId="396FB4DB" w:rsidR="00876555" w:rsidRPr="003A6689" w:rsidRDefault="0009016E" w:rsidP="009A37EA">
      <w:pPr>
        <w:ind w:left="1440" w:hanging="1440"/>
        <w:rPr>
          <w:rFonts w:eastAsia="Cambria"/>
          <w:color w:val="202020"/>
          <w:sz w:val="22"/>
          <w:szCs w:val="22"/>
        </w:rPr>
      </w:pPr>
      <w:r w:rsidRPr="005A5817">
        <w:rPr>
          <w:rFonts w:eastAsia="Cambria"/>
          <w:color w:val="202020"/>
          <w:sz w:val="22"/>
          <w:szCs w:val="22"/>
        </w:rPr>
        <w:t>2021</w:t>
      </w:r>
      <w:r w:rsidRPr="005A5817">
        <w:rPr>
          <w:rFonts w:eastAsia="Cambria"/>
          <w:color w:val="202020"/>
          <w:sz w:val="22"/>
          <w:szCs w:val="22"/>
        </w:rPr>
        <w:tab/>
      </w:r>
      <w:r w:rsidRPr="003A6689">
        <w:rPr>
          <w:rFonts w:eastAsia="Cambria"/>
          <w:color w:val="202020"/>
          <w:sz w:val="22"/>
          <w:szCs w:val="22"/>
        </w:rPr>
        <w:t>University</w:t>
      </w:r>
      <w:r w:rsidR="00AC5C3F" w:rsidRPr="003A6689">
        <w:rPr>
          <w:rFonts w:eastAsia="Cambria"/>
          <w:color w:val="202020"/>
          <w:sz w:val="22"/>
          <w:szCs w:val="22"/>
        </w:rPr>
        <w:t xml:space="preserve"> of Denver joint Physics </w:t>
      </w:r>
      <w:r w:rsidR="00D56608" w:rsidRPr="003A6689">
        <w:rPr>
          <w:rFonts w:eastAsia="Cambria"/>
          <w:color w:val="202020"/>
          <w:sz w:val="22"/>
          <w:szCs w:val="22"/>
        </w:rPr>
        <w:t xml:space="preserve">department </w:t>
      </w:r>
      <w:r w:rsidR="00AC5C3F" w:rsidRPr="003A6689">
        <w:rPr>
          <w:rFonts w:eastAsia="Cambria"/>
          <w:color w:val="202020"/>
          <w:sz w:val="22"/>
          <w:szCs w:val="22"/>
        </w:rPr>
        <w:t>and Biology</w:t>
      </w:r>
      <w:r w:rsidRPr="003A6689">
        <w:rPr>
          <w:rFonts w:eastAsia="Cambria"/>
          <w:color w:val="202020"/>
          <w:sz w:val="22"/>
          <w:szCs w:val="22"/>
        </w:rPr>
        <w:t xml:space="preserve"> </w:t>
      </w:r>
      <w:r w:rsidR="00D56608" w:rsidRPr="003A6689">
        <w:rPr>
          <w:rFonts w:eastAsia="Cambria"/>
          <w:color w:val="202020"/>
          <w:sz w:val="22"/>
          <w:szCs w:val="22"/>
        </w:rPr>
        <w:t xml:space="preserve">department </w:t>
      </w:r>
      <w:r w:rsidRPr="003A6689">
        <w:rPr>
          <w:rFonts w:eastAsia="Cambria"/>
          <w:color w:val="202020"/>
          <w:sz w:val="22"/>
          <w:szCs w:val="22"/>
        </w:rPr>
        <w:t>seminar, “</w:t>
      </w:r>
      <w:r w:rsidR="00AC5C3F" w:rsidRPr="003A6689">
        <w:rPr>
          <w:rFonts w:eastAsia="Cambria"/>
          <w:color w:val="202020"/>
          <w:sz w:val="22"/>
          <w:szCs w:val="22"/>
        </w:rPr>
        <w:t>Making academic science environments more inclusive for LGBTQ+ individuals</w:t>
      </w:r>
      <w:r w:rsidRPr="003A6689">
        <w:rPr>
          <w:rFonts w:eastAsia="Cambria"/>
          <w:color w:val="202020"/>
          <w:sz w:val="22"/>
          <w:szCs w:val="22"/>
        </w:rPr>
        <w:t xml:space="preserve">,” </w:t>
      </w:r>
      <w:r w:rsidR="004F6B02" w:rsidRPr="003A6689">
        <w:rPr>
          <w:rFonts w:eastAsia="Cambria"/>
          <w:color w:val="202020"/>
          <w:sz w:val="22"/>
          <w:szCs w:val="22"/>
        </w:rPr>
        <w:t xml:space="preserve">Denver CO, </w:t>
      </w:r>
      <w:r w:rsidRPr="003A6689">
        <w:rPr>
          <w:rFonts w:eastAsia="Cambria"/>
          <w:color w:val="202020"/>
          <w:sz w:val="22"/>
          <w:szCs w:val="22"/>
        </w:rPr>
        <w:t>September 2021.</w:t>
      </w:r>
    </w:p>
    <w:p w14:paraId="12FB03B0" w14:textId="77777777" w:rsidR="00A96D90" w:rsidRDefault="00A96D90" w:rsidP="005A38F6">
      <w:pPr>
        <w:ind w:left="1440" w:hanging="1440"/>
        <w:rPr>
          <w:rFonts w:eastAsia="Cambria"/>
          <w:color w:val="202020"/>
          <w:sz w:val="22"/>
          <w:szCs w:val="22"/>
        </w:rPr>
      </w:pPr>
    </w:p>
    <w:p w14:paraId="73958432" w14:textId="5424631C" w:rsidR="006012AB" w:rsidRPr="003A6689" w:rsidRDefault="006012AB" w:rsidP="005A38F6">
      <w:pPr>
        <w:ind w:left="1440" w:hanging="1440"/>
        <w:rPr>
          <w:rFonts w:eastAsia="Cambria"/>
          <w:color w:val="202020"/>
          <w:sz w:val="22"/>
          <w:szCs w:val="22"/>
        </w:rPr>
      </w:pPr>
      <w:r w:rsidRPr="003A6689">
        <w:rPr>
          <w:rFonts w:eastAsia="Cambria"/>
          <w:color w:val="202020"/>
          <w:sz w:val="22"/>
          <w:szCs w:val="22"/>
        </w:rPr>
        <w:lastRenderedPageBreak/>
        <w:t>2021</w:t>
      </w:r>
      <w:r w:rsidRPr="003A6689">
        <w:rPr>
          <w:rFonts w:eastAsia="Cambria"/>
          <w:color w:val="202020"/>
          <w:sz w:val="22"/>
          <w:szCs w:val="22"/>
        </w:rPr>
        <w:tab/>
        <w:t>Online with Life Sciences Education (LSE)</w:t>
      </w:r>
      <w:r w:rsidR="00CD78F9" w:rsidRPr="003A6689">
        <w:rPr>
          <w:rFonts w:eastAsia="Cambria"/>
          <w:color w:val="202020"/>
          <w:sz w:val="22"/>
          <w:szCs w:val="22"/>
        </w:rPr>
        <w:t xml:space="preserve"> virtual discussion speaker</w:t>
      </w:r>
      <w:r w:rsidRPr="003A6689">
        <w:rPr>
          <w:rFonts w:eastAsia="Cambria"/>
          <w:color w:val="202020"/>
          <w:sz w:val="22"/>
          <w:szCs w:val="22"/>
        </w:rPr>
        <w:t>, “Fourteen recommendations to create a more inclusive environment for LGBTQ+ individuals in academic biology</w:t>
      </w:r>
      <w:r w:rsidR="00CD78F9" w:rsidRPr="003A6689">
        <w:rPr>
          <w:rFonts w:eastAsia="Cambria"/>
          <w:color w:val="202020"/>
          <w:sz w:val="22"/>
          <w:szCs w:val="22"/>
        </w:rPr>
        <w:t xml:space="preserve">,” June 2021.  </w:t>
      </w:r>
    </w:p>
    <w:p w14:paraId="199DE2F8" w14:textId="0A7BD1DA" w:rsidR="006012AB" w:rsidRPr="003A6689" w:rsidRDefault="006012AB" w:rsidP="006A0012">
      <w:pPr>
        <w:ind w:left="1440" w:hanging="1440"/>
        <w:rPr>
          <w:rFonts w:eastAsia="Cambria"/>
          <w:color w:val="202020"/>
          <w:sz w:val="22"/>
          <w:szCs w:val="22"/>
        </w:rPr>
      </w:pPr>
    </w:p>
    <w:p w14:paraId="4B2E5EED" w14:textId="3639A817" w:rsidR="009F1C4A" w:rsidRPr="003A6689" w:rsidRDefault="009F1C4A" w:rsidP="009F1C4A">
      <w:pPr>
        <w:ind w:left="1440" w:hanging="1440"/>
        <w:rPr>
          <w:rFonts w:eastAsia="Cambria"/>
          <w:color w:val="202020"/>
          <w:sz w:val="22"/>
          <w:szCs w:val="22"/>
        </w:rPr>
      </w:pPr>
      <w:r w:rsidRPr="003A6689">
        <w:rPr>
          <w:rFonts w:eastAsia="Cambria"/>
          <w:color w:val="202020"/>
          <w:sz w:val="22"/>
          <w:szCs w:val="22"/>
        </w:rPr>
        <w:t>2021</w:t>
      </w:r>
      <w:r w:rsidRPr="003A6689">
        <w:rPr>
          <w:rFonts w:eastAsia="Cambria"/>
          <w:color w:val="202020"/>
          <w:sz w:val="22"/>
          <w:szCs w:val="22"/>
        </w:rPr>
        <w:tab/>
        <w:t xml:space="preserve">BCEENET- Biological Collections in Ecology &amp; Evolution Network </w:t>
      </w:r>
      <w:r w:rsidR="00847BD7" w:rsidRPr="003A6689">
        <w:rPr>
          <w:rFonts w:eastAsia="Cambria"/>
          <w:color w:val="202020"/>
          <w:sz w:val="22"/>
          <w:szCs w:val="22"/>
        </w:rPr>
        <w:t xml:space="preserve">virtual </w:t>
      </w:r>
      <w:r w:rsidRPr="003A6689">
        <w:rPr>
          <w:rFonts w:eastAsia="Cambria"/>
          <w:color w:val="202020"/>
          <w:sz w:val="22"/>
          <w:szCs w:val="22"/>
        </w:rPr>
        <w:t>talk, “Inclusive CURE Pedagogy,” June 2021.</w:t>
      </w:r>
    </w:p>
    <w:p w14:paraId="2A47AE43" w14:textId="77777777" w:rsidR="009F1C4A" w:rsidRPr="003A6689" w:rsidRDefault="009F1C4A" w:rsidP="009F1C4A">
      <w:pPr>
        <w:rPr>
          <w:rFonts w:eastAsia="Cambria"/>
          <w:color w:val="202020"/>
          <w:sz w:val="22"/>
          <w:szCs w:val="22"/>
        </w:rPr>
      </w:pPr>
    </w:p>
    <w:p w14:paraId="1AF50940" w14:textId="0FCC16A7" w:rsidR="009F1C4A" w:rsidRPr="009F1C4A" w:rsidRDefault="009F1C4A" w:rsidP="009F1C4A">
      <w:pPr>
        <w:ind w:left="1440" w:hanging="1440"/>
        <w:rPr>
          <w:rFonts w:eastAsia="Cambria"/>
          <w:color w:val="202020"/>
          <w:sz w:val="22"/>
          <w:szCs w:val="22"/>
        </w:rPr>
      </w:pPr>
      <w:r w:rsidRPr="003A6689">
        <w:rPr>
          <w:rFonts w:eastAsia="Cambria"/>
          <w:color w:val="202020"/>
          <w:sz w:val="22"/>
          <w:szCs w:val="22"/>
        </w:rPr>
        <w:t>2021</w:t>
      </w:r>
      <w:r w:rsidRPr="003A6689">
        <w:rPr>
          <w:rFonts w:eastAsia="Cambria"/>
          <w:color w:val="202020"/>
          <w:sz w:val="22"/>
          <w:szCs w:val="22"/>
        </w:rPr>
        <w:tab/>
        <w:t>Genetics Society of America Bridging Research and Education with Model Organisms (BREWMOR) group</w:t>
      </w:r>
      <w:r w:rsidR="00847BD7" w:rsidRPr="003A6689">
        <w:rPr>
          <w:rFonts w:eastAsia="Cambria"/>
          <w:color w:val="202020"/>
          <w:sz w:val="22"/>
          <w:szCs w:val="22"/>
        </w:rPr>
        <w:t xml:space="preserve"> virtual talk</w:t>
      </w:r>
      <w:r w:rsidRPr="003A6689">
        <w:rPr>
          <w:rFonts w:eastAsia="Cambria"/>
          <w:color w:val="202020"/>
          <w:sz w:val="22"/>
          <w:szCs w:val="22"/>
        </w:rPr>
        <w:t>, “Inequities in undergraduate research experiences: Possible concerns and potential strategies for inclusion,” June 2021.</w:t>
      </w:r>
      <w:r w:rsidRPr="009F1C4A">
        <w:rPr>
          <w:rFonts w:eastAsia="Cambria"/>
          <w:color w:val="202020"/>
          <w:sz w:val="22"/>
          <w:szCs w:val="22"/>
        </w:rPr>
        <w:t xml:space="preserve">  </w:t>
      </w:r>
    </w:p>
    <w:p w14:paraId="016F6A25" w14:textId="77777777" w:rsidR="009F1C4A" w:rsidRDefault="009F1C4A" w:rsidP="009F1C4A">
      <w:pPr>
        <w:rPr>
          <w:rFonts w:eastAsia="Cambria"/>
          <w:color w:val="202020"/>
          <w:sz w:val="22"/>
          <w:szCs w:val="22"/>
        </w:rPr>
      </w:pPr>
    </w:p>
    <w:p w14:paraId="651B582A" w14:textId="49FD687A" w:rsidR="00651ED6" w:rsidRDefault="00651ED6" w:rsidP="006A001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Arizona State University </w:t>
      </w:r>
      <w:r w:rsidRPr="00651ED6">
        <w:rPr>
          <w:rFonts w:eastAsia="Cambria"/>
          <w:color w:val="202020"/>
          <w:sz w:val="22"/>
          <w:szCs w:val="22"/>
        </w:rPr>
        <w:t>Interdisciplinary Course-Based Undergraduate Research Experiences</w:t>
      </w:r>
      <w:r>
        <w:rPr>
          <w:rFonts w:eastAsia="Cambria"/>
          <w:color w:val="202020"/>
          <w:sz w:val="22"/>
          <w:szCs w:val="22"/>
        </w:rPr>
        <w:t xml:space="preserve"> </w:t>
      </w:r>
      <w:r w:rsidR="006141CA">
        <w:rPr>
          <w:rFonts w:eastAsia="Cambria"/>
          <w:color w:val="202020"/>
          <w:sz w:val="22"/>
          <w:szCs w:val="22"/>
        </w:rPr>
        <w:t xml:space="preserve">virtual </w:t>
      </w:r>
      <w:r>
        <w:rPr>
          <w:rFonts w:eastAsia="Cambria"/>
          <w:color w:val="202020"/>
          <w:sz w:val="22"/>
          <w:szCs w:val="22"/>
        </w:rPr>
        <w:t>workshop plenary, “</w:t>
      </w:r>
      <w:r w:rsidRPr="00651ED6">
        <w:rPr>
          <w:rFonts w:eastAsia="Cambria"/>
          <w:color w:val="202020"/>
          <w:sz w:val="22"/>
          <w:szCs w:val="22"/>
        </w:rPr>
        <w:t>Balancing pedagogical and research goals in the context of a course-based undergraduate research experience</w:t>
      </w:r>
      <w:r>
        <w:rPr>
          <w:rFonts w:eastAsia="Cambria"/>
          <w:color w:val="202020"/>
          <w:sz w:val="22"/>
          <w:szCs w:val="22"/>
        </w:rPr>
        <w:t xml:space="preserve">,” June 2021.  </w:t>
      </w:r>
    </w:p>
    <w:p w14:paraId="548D7F0D" w14:textId="56B61488" w:rsidR="006F624D" w:rsidRDefault="006F624D" w:rsidP="006A0012">
      <w:pPr>
        <w:ind w:left="1440" w:hanging="1440"/>
        <w:rPr>
          <w:rFonts w:eastAsia="Cambria"/>
          <w:color w:val="202020"/>
          <w:sz w:val="22"/>
          <w:szCs w:val="22"/>
        </w:rPr>
      </w:pPr>
    </w:p>
    <w:p w14:paraId="223E76DB" w14:textId="70B807B8" w:rsidR="00731A29" w:rsidRDefault="00731A29" w:rsidP="006A001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Arizona State University School of Life Sciences virtual seminar, “The promise, problems, and potential opportunities of an online biology program,” April 2021.</w:t>
      </w:r>
    </w:p>
    <w:p w14:paraId="490AA496" w14:textId="77777777" w:rsidR="00731A29" w:rsidRDefault="00731A29" w:rsidP="006A0012">
      <w:pPr>
        <w:ind w:left="1440" w:hanging="1440"/>
        <w:rPr>
          <w:rFonts w:eastAsia="Cambria"/>
          <w:color w:val="202020"/>
          <w:sz w:val="22"/>
          <w:szCs w:val="22"/>
        </w:rPr>
      </w:pPr>
    </w:p>
    <w:p w14:paraId="383613D9" w14:textId="55CA953B" w:rsidR="001B1B49" w:rsidRDefault="00BD5F7C" w:rsidP="00F26A67">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Arizona State University Libraries Lunch and Learn</w:t>
      </w:r>
      <w:r w:rsidR="00875F69">
        <w:rPr>
          <w:rFonts w:eastAsia="Cambria"/>
          <w:color w:val="202020"/>
          <w:sz w:val="22"/>
          <w:szCs w:val="22"/>
        </w:rPr>
        <w:t xml:space="preserve"> virtual seminar</w:t>
      </w:r>
      <w:r>
        <w:rPr>
          <w:rFonts w:eastAsia="Cambria"/>
          <w:color w:val="202020"/>
          <w:sz w:val="22"/>
          <w:szCs w:val="22"/>
        </w:rPr>
        <w:t xml:space="preserve">, “Making academic </w:t>
      </w:r>
      <w:r w:rsidR="006722AD">
        <w:rPr>
          <w:rFonts w:eastAsia="Cambria"/>
          <w:color w:val="202020"/>
          <w:sz w:val="22"/>
          <w:szCs w:val="22"/>
        </w:rPr>
        <w:t>science environments more inclusive for LGBTQ+ individuals,” April 2021</w:t>
      </w:r>
      <w:r w:rsidR="00AF55B4">
        <w:rPr>
          <w:rFonts w:eastAsia="Cambria"/>
          <w:color w:val="202020"/>
          <w:sz w:val="22"/>
          <w:szCs w:val="22"/>
        </w:rPr>
        <w:t>.</w:t>
      </w:r>
    </w:p>
    <w:p w14:paraId="1366B989" w14:textId="77777777" w:rsidR="00B31F59" w:rsidRDefault="00B31F59" w:rsidP="006A0012">
      <w:pPr>
        <w:ind w:left="1440" w:hanging="1440"/>
        <w:rPr>
          <w:rFonts w:eastAsia="Cambria"/>
          <w:color w:val="202020"/>
          <w:sz w:val="22"/>
          <w:szCs w:val="22"/>
        </w:rPr>
      </w:pPr>
    </w:p>
    <w:p w14:paraId="3E1EC80B" w14:textId="4465E09D" w:rsidR="006F624D" w:rsidRDefault="006F624D" w:rsidP="006A001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Chapman University Grand Challenges Initiative</w:t>
      </w:r>
      <w:r w:rsidR="00875F69">
        <w:rPr>
          <w:rFonts w:eastAsia="Cambria"/>
          <w:color w:val="202020"/>
          <w:sz w:val="22"/>
          <w:szCs w:val="22"/>
        </w:rPr>
        <w:t xml:space="preserve"> virtual talk</w:t>
      </w:r>
      <w:r>
        <w:rPr>
          <w:rFonts w:eastAsia="Cambria"/>
          <w:color w:val="202020"/>
          <w:sz w:val="22"/>
          <w:szCs w:val="22"/>
        </w:rPr>
        <w:t xml:space="preserve">, “Course-based undergraduate research experiences: What, why, and </w:t>
      </w:r>
      <w:proofErr w:type="gramStart"/>
      <w:r>
        <w:rPr>
          <w:rFonts w:eastAsia="Cambria"/>
          <w:color w:val="202020"/>
          <w:sz w:val="22"/>
          <w:szCs w:val="22"/>
        </w:rPr>
        <w:t>how?,</w:t>
      </w:r>
      <w:proofErr w:type="gramEnd"/>
      <w:r>
        <w:rPr>
          <w:rFonts w:eastAsia="Cambria"/>
          <w:color w:val="202020"/>
          <w:sz w:val="22"/>
          <w:szCs w:val="22"/>
        </w:rPr>
        <w:t>” March 202</w:t>
      </w:r>
      <w:r w:rsidR="006722AD">
        <w:rPr>
          <w:rFonts w:eastAsia="Cambria"/>
          <w:color w:val="202020"/>
          <w:sz w:val="22"/>
          <w:szCs w:val="22"/>
        </w:rPr>
        <w:t>1</w:t>
      </w:r>
      <w:r w:rsidR="00AF55B4">
        <w:rPr>
          <w:rFonts w:eastAsia="Cambria"/>
          <w:color w:val="202020"/>
          <w:sz w:val="22"/>
          <w:szCs w:val="22"/>
        </w:rPr>
        <w:t>.</w:t>
      </w:r>
      <w:r>
        <w:rPr>
          <w:rFonts w:eastAsia="Cambria"/>
          <w:color w:val="202020"/>
          <w:sz w:val="22"/>
          <w:szCs w:val="22"/>
        </w:rPr>
        <w:t xml:space="preserve"> </w:t>
      </w:r>
    </w:p>
    <w:p w14:paraId="1E7D7185" w14:textId="223112A6" w:rsidR="00A863CA" w:rsidRDefault="00A863CA" w:rsidP="00212E07">
      <w:pPr>
        <w:rPr>
          <w:rFonts w:eastAsia="Cambria"/>
          <w:color w:val="202020"/>
          <w:sz w:val="22"/>
          <w:szCs w:val="22"/>
        </w:rPr>
      </w:pPr>
    </w:p>
    <w:p w14:paraId="1679CF9F" w14:textId="24DB3571" w:rsidR="006F624D" w:rsidRDefault="00850CF2" w:rsidP="006F624D">
      <w:pPr>
        <w:ind w:left="1440" w:hanging="1440"/>
        <w:rPr>
          <w:rFonts w:eastAsia="Cambria"/>
          <w:color w:val="202020"/>
          <w:sz w:val="22"/>
          <w:szCs w:val="22"/>
        </w:rPr>
      </w:pPr>
      <w:r>
        <w:rPr>
          <w:rFonts w:eastAsia="Cambria"/>
          <w:color w:val="202020"/>
          <w:sz w:val="22"/>
          <w:szCs w:val="22"/>
        </w:rPr>
        <w:t>2021</w:t>
      </w:r>
      <w:r w:rsidR="006F624D">
        <w:rPr>
          <w:rFonts w:eastAsia="Cambria"/>
          <w:color w:val="202020"/>
          <w:sz w:val="22"/>
          <w:szCs w:val="22"/>
        </w:rPr>
        <w:tab/>
      </w:r>
      <w:r>
        <w:rPr>
          <w:rFonts w:eastAsia="Cambria"/>
          <w:color w:val="202020"/>
          <w:sz w:val="22"/>
          <w:szCs w:val="22"/>
        </w:rPr>
        <w:t xml:space="preserve">University of Arizona </w:t>
      </w:r>
      <w:r w:rsidR="00875F69">
        <w:rPr>
          <w:rFonts w:eastAsia="Cambria"/>
          <w:color w:val="202020"/>
          <w:sz w:val="22"/>
          <w:szCs w:val="22"/>
        </w:rPr>
        <w:t>virtual w</w:t>
      </w:r>
      <w:r w:rsidR="006F624D">
        <w:rPr>
          <w:rFonts w:eastAsia="Cambria"/>
          <w:color w:val="202020"/>
          <w:sz w:val="22"/>
          <w:szCs w:val="22"/>
        </w:rPr>
        <w:t>orkshop, “CURE Institute: Developing research and teaching goals for CUREs,” March 202</w:t>
      </w:r>
      <w:r w:rsidR="006722AD">
        <w:rPr>
          <w:rFonts w:eastAsia="Cambria"/>
          <w:color w:val="202020"/>
          <w:sz w:val="22"/>
          <w:szCs w:val="22"/>
        </w:rPr>
        <w:t>1</w:t>
      </w:r>
      <w:r w:rsidR="006F624D">
        <w:rPr>
          <w:rFonts w:eastAsia="Cambria"/>
          <w:color w:val="202020"/>
          <w:sz w:val="22"/>
          <w:szCs w:val="22"/>
        </w:rPr>
        <w:t xml:space="preserve">.  </w:t>
      </w:r>
    </w:p>
    <w:p w14:paraId="089E082C" w14:textId="77777777" w:rsidR="006012AB" w:rsidRDefault="006012AB" w:rsidP="006F624D">
      <w:pPr>
        <w:ind w:left="1440" w:hanging="1440"/>
        <w:rPr>
          <w:rFonts w:eastAsia="Cambria"/>
          <w:color w:val="202020"/>
          <w:sz w:val="22"/>
          <w:szCs w:val="22"/>
        </w:rPr>
      </w:pPr>
    </w:p>
    <w:p w14:paraId="61F83476" w14:textId="34A6F367" w:rsidR="00960569" w:rsidRDefault="00960569" w:rsidP="00731A29">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University of Arizona</w:t>
      </w:r>
      <w:r w:rsidR="006141CA">
        <w:rPr>
          <w:rFonts w:eastAsia="Cambria"/>
          <w:color w:val="202020"/>
          <w:sz w:val="22"/>
          <w:szCs w:val="22"/>
        </w:rPr>
        <w:t xml:space="preserve"> Department of Molecular and Cellular Biology virtual seminar</w:t>
      </w:r>
      <w:r>
        <w:rPr>
          <w:rFonts w:eastAsia="Cambria"/>
          <w:color w:val="202020"/>
          <w:sz w:val="22"/>
          <w:szCs w:val="22"/>
        </w:rPr>
        <w:t>, “</w:t>
      </w:r>
      <w:r w:rsidRPr="00960569">
        <w:rPr>
          <w:rFonts w:eastAsia="Cambria"/>
          <w:color w:val="202020"/>
          <w:sz w:val="22"/>
          <w:szCs w:val="22"/>
        </w:rPr>
        <w:t>Towards more inclusive active learning classrooms: How groups of students are differentially impacted by active learning</w:t>
      </w:r>
      <w:r>
        <w:rPr>
          <w:rFonts w:eastAsia="Cambria"/>
          <w:color w:val="202020"/>
          <w:sz w:val="22"/>
          <w:szCs w:val="22"/>
        </w:rPr>
        <w:t xml:space="preserve">,” </w:t>
      </w:r>
      <w:r w:rsidR="00EC6FDF">
        <w:rPr>
          <w:rFonts w:eastAsia="Cambria"/>
          <w:color w:val="202020"/>
          <w:sz w:val="22"/>
          <w:szCs w:val="22"/>
        </w:rPr>
        <w:t xml:space="preserve">February 2021.  </w:t>
      </w:r>
    </w:p>
    <w:p w14:paraId="1DEAABDF" w14:textId="77777777" w:rsidR="00D56608" w:rsidRDefault="00D56608" w:rsidP="00511632">
      <w:pPr>
        <w:ind w:left="1440" w:hanging="1440"/>
        <w:rPr>
          <w:rFonts w:eastAsia="Cambria"/>
          <w:color w:val="202020"/>
          <w:sz w:val="22"/>
          <w:szCs w:val="22"/>
        </w:rPr>
      </w:pPr>
    </w:p>
    <w:p w14:paraId="12F749FD" w14:textId="1D749E54" w:rsidR="00212E07" w:rsidRDefault="00212E07" w:rsidP="0051163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E37B0D">
        <w:rPr>
          <w:rFonts w:eastAsia="Cambria"/>
          <w:color w:val="202020"/>
          <w:sz w:val="22"/>
          <w:szCs w:val="22"/>
        </w:rPr>
        <w:t>Conference on Faith and Science (COFAS)</w:t>
      </w:r>
      <w:r w:rsidR="00875F69">
        <w:rPr>
          <w:rFonts w:eastAsia="Cambria"/>
          <w:color w:val="202020"/>
          <w:sz w:val="22"/>
          <w:szCs w:val="22"/>
        </w:rPr>
        <w:t xml:space="preserve"> virtual talk</w:t>
      </w:r>
      <w:r>
        <w:rPr>
          <w:rFonts w:eastAsia="Cambria"/>
          <w:color w:val="202020"/>
          <w:sz w:val="22"/>
          <w:szCs w:val="22"/>
        </w:rPr>
        <w:t xml:space="preserve">, “Using religious cultural competence in evolution education,” February 2021.  </w:t>
      </w:r>
    </w:p>
    <w:p w14:paraId="6DC1D348" w14:textId="3FD365AC" w:rsidR="00D61BBB" w:rsidRDefault="00D61BBB" w:rsidP="00D61BBB">
      <w:pPr>
        <w:rPr>
          <w:rFonts w:eastAsia="Cambria"/>
          <w:color w:val="202020"/>
          <w:sz w:val="22"/>
          <w:szCs w:val="22"/>
        </w:rPr>
      </w:pPr>
    </w:p>
    <w:p w14:paraId="3A47D309" w14:textId="77777777" w:rsidR="00D61BBB" w:rsidRDefault="00D61BBB" w:rsidP="00D61BBB">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Trinity Washington University virtual workshop, “Course-based undergraduate research experiences: What, Why, and </w:t>
      </w:r>
      <w:proofErr w:type="gramStart"/>
      <w:r>
        <w:rPr>
          <w:rFonts w:eastAsia="Cambria"/>
          <w:color w:val="202020"/>
          <w:sz w:val="22"/>
          <w:szCs w:val="22"/>
        </w:rPr>
        <w:t>How?,</w:t>
      </w:r>
      <w:proofErr w:type="gramEnd"/>
      <w:r>
        <w:rPr>
          <w:rFonts w:eastAsia="Cambria"/>
          <w:color w:val="202020"/>
          <w:sz w:val="22"/>
          <w:szCs w:val="22"/>
        </w:rPr>
        <w:t xml:space="preserve">” February 2021.  </w:t>
      </w:r>
    </w:p>
    <w:p w14:paraId="5D766165" w14:textId="77777777" w:rsidR="006D4D74" w:rsidRDefault="006D4D74" w:rsidP="0036628D">
      <w:pPr>
        <w:ind w:left="1440" w:hanging="1440"/>
        <w:rPr>
          <w:rFonts w:eastAsia="Cambria"/>
          <w:color w:val="202020"/>
          <w:sz w:val="22"/>
          <w:szCs w:val="22"/>
        </w:rPr>
      </w:pPr>
    </w:p>
    <w:p w14:paraId="0FC4FA4A" w14:textId="5263E5DE" w:rsidR="00212E07" w:rsidRDefault="00212E07" w:rsidP="0036628D">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University of Pittsburgh Discipline-based Science Education Research Center virtual seminar, “Challenges for students with disabilities in active learning, undergraduate research, and the transition to online,” February 2021.  </w:t>
      </w:r>
    </w:p>
    <w:p w14:paraId="200B3D1E" w14:textId="77777777" w:rsidR="00E37B0D" w:rsidRDefault="00E37B0D" w:rsidP="00212E07">
      <w:pPr>
        <w:rPr>
          <w:rFonts w:eastAsia="Cambria"/>
          <w:color w:val="202020"/>
          <w:sz w:val="22"/>
          <w:szCs w:val="22"/>
        </w:rPr>
      </w:pPr>
    </w:p>
    <w:p w14:paraId="0B076A08" w14:textId="59A1CFDB" w:rsidR="00E7641F" w:rsidRDefault="00E7641F" w:rsidP="006A001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UC Santa Barbara</w:t>
      </w:r>
      <w:r w:rsidR="00A96AA3">
        <w:rPr>
          <w:rFonts w:eastAsia="Cambria"/>
          <w:color w:val="202020"/>
          <w:sz w:val="22"/>
          <w:szCs w:val="22"/>
        </w:rPr>
        <w:t xml:space="preserve"> Center for Innovative Teaching, Research, and Learning </w:t>
      </w:r>
      <w:r w:rsidR="00875F69">
        <w:rPr>
          <w:rFonts w:eastAsia="Cambria"/>
          <w:color w:val="202020"/>
          <w:sz w:val="22"/>
          <w:szCs w:val="22"/>
        </w:rPr>
        <w:t xml:space="preserve">virtual </w:t>
      </w:r>
      <w:r w:rsidR="00A96AA3">
        <w:rPr>
          <w:rFonts w:eastAsia="Cambria"/>
          <w:color w:val="202020"/>
          <w:sz w:val="22"/>
          <w:szCs w:val="22"/>
        </w:rPr>
        <w:t>seminar</w:t>
      </w:r>
      <w:r>
        <w:rPr>
          <w:rFonts w:eastAsia="Cambria"/>
          <w:color w:val="202020"/>
          <w:sz w:val="22"/>
          <w:szCs w:val="22"/>
        </w:rPr>
        <w:t>,</w:t>
      </w:r>
      <w:r w:rsidRPr="00E7641F">
        <w:rPr>
          <w:rFonts w:eastAsia="Cambria"/>
          <w:color w:val="202020"/>
          <w:sz w:val="22"/>
          <w:szCs w:val="22"/>
        </w:rPr>
        <w:t xml:space="preserve"> </w:t>
      </w:r>
      <w:r>
        <w:rPr>
          <w:rFonts w:eastAsia="Cambria"/>
          <w:color w:val="202020"/>
          <w:sz w:val="22"/>
          <w:szCs w:val="22"/>
        </w:rPr>
        <w:t xml:space="preserve">“Challenges for students with disabilities in active learning, undergraduate research, and the transition to online,” January 2021.  </w:t>
      </w:r>
    </w:p>
    <w:p w14:paraId="4F37FD5E" w14:textId="77777777" w:rsidR="00156F29" w:rsidRDefault="00156F29" w:rsidP="00AD08AD">
      <w:pPr>
        <w:ind w:left="1440" w:hanging="1440"/>
        <w:rPr>
          <w:rFonts w:eastAsia="Cambria"/>
          <w:color w:val="202020"/>
          <w:sz w:val="22"/>
          <w:szCs w:val="22"/>
        </w:rPr>
      </w:pPr>
    </w:p>
    <w:p w14:paraId="7A547265" w14:textId="38B33D00" w:rsidR="00E7641F" w:rsidRDefault="00E7641F" w:rsidP="00AD08AD">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UC Santa Barbara</w:t>
      </w:r>
      <w:r w:rsidR="00A96AA3">
        <w:rPr>
          <w:rFonts w:eastAsia="Cambria"/>
          <w:color w:val="202020"/>
          <w:sz w:val="22"/>
          <w:szCs w:val="22"/>
        </w:rPr>
        <w:t xml:space="preserve"> Center for Innovative Teaching, Research, and Learning </w:t>
      </w:r>
      <w:r w:rsidR="00875F69">
        <w:rPr>
          <w:rFonts w:eastAsia="Cambria"/>
          <w:color w:val="202020"/>
          <w:sz w:val="22"/>
          <w:szCs w:val="22"/>
        </w:rPr>
        <w:t xml:space="preserve">virtual </w:t>
      </w:r>
      <w:r w:rsidR="00A96AA3">
        <w:rPr>
          <w:rFonts w:eastAsia="Cambria"/>
          <w:color w:val="202020"/>
          <w:sz w:val="22"/>
          <w:szCs w:val="22"/>
        </w:rPr>
        <w:t>seminar</w:t>
      </w:r>
      <w:r>
        <w:rPr>
          <w:rFonts w:eastAsia="Cambria"/>
          <w:color w:val="202020"/>
          <w:sz w:val="22"/>
          <w:szCs w:val="22"/>
        </w:rPr>
        <w:t>,</w:t>
      </w:r>
      <w:r w:rsidRPr="00E7641F">
        <w:rPr>
          <w:rFonts w:eastAsia="Cambria"/>
          <w:color w:val="202020"/>
          <w:sz w:val="22"/>
          <w:szCs w:val="22"/>
        </w:rPr>
        <w:t xml:space="preserve"> </w:t>
      </w:r>
      <w:r>
        <w:rPr>
          <w:rFonts w:eastAsia="Cambria"/>
          <w:color w:val="202020"/>
          <w:sz w:val="22"/>
          <w:szCs w:val="22"/>
        </w:rPr>
        <w:t>“</w:t>
      </w:r>
      <w:r w:rsidR="00C242C0" w:rsidRPr="00960569">
        <w:rPr>
          <w:rFonts w:eastAsia="Cambria"/>
          <w:color w:val="202020"/>
          <w:sz w:val="22"/>
          <w:szCs w:val="22"/>
        </w:rPr>
        <w:t>Towards more inclusive active learning classrooms: How groups of students are differentially impacted by active learning</w:t>
      </w:r>
      <w:r>
        <w:rPr>
          <w:rFonts w:eastAsia="Cambria"/>
          <w:color w:val="202020"/>
          <w:sz w:val="22"/>
          <w:szCs w:val="22"/>
        </w:rPr>
        <w:t xml:space="preserve">,” January 2021.  </w:t>
      </w:r>
    </w:p>
    <w:p w14:paraId="5266F3A6" w14:textId="529DF8FA" w:rsidR="00C112A9" w:rsidRDefault="00C112A9" w:rsidP="006A0012">
      <w:pPr>
        <w:ind w:left="1440" w:hanging="1440"/>
        <w:rPr>
          <w:rFonts w:eastAsia="Cambria"/>
          <w:color w:val="202020"/>
          <w:sz w:val="22"/>
          <w:szCs w:val="22"/>
        </w:rPr>
      </w:pPr>
    </w:p>
    <w:p w14:paraId="7A5BADD7" w14:textId="287F301C" w:rsidR="00C112A9" w:rsidRDefault="00C112A9" w:rsidP="00C112A9">
      <w:pPr>
        <w:ind w:left="1440" w:hanging="1440"/>
        <w:rPr>
          <w:rFonts w:eastAsia="Cambria"/>
          <w:color w:val="202020"/>
          <w:sz w:val="22"/>
          <w:szCs w:val="22"/>
        </w:rPr>
      </w:pPr>
      <w:r>
        <w:rPr>
          <w:rFonts w:eastAsia="Cambria"/>
          <w:color w:val="202020"/>
          <w:sz w:val="22"/>
          <w:szCs w:val="22"/>
        </w:rPr>
        <w:lastRenderedPageBreak/>
        <w:t>2020</w:t>
      </w:r>
      <w:r>
        <w:rPr>
          <w:rFonts w:eastAsia="Cambria"/>
          <w:color w:val="202020"/>
          <w:sz w:val="22"/>
          <w:szCs w:val="22"/>
        </w:rPr>
        <w:tab/>
        <w:t xml:space="preserve">Rutgers University INSPIRE Teaching </w:t>
      </w:r>
      <w:r w:rsidR="00875F69">
        <w:rPr>
          <w:rFonts w:eastAsia="Cambria"/>
          <w:color w:val="202020"/>
          <w:sz w:val="22"/>
          <w:szCs w:val="22"/>
        </w:rPr>
        <w:t>virtual s</w:t>
      </w:r>
      <w:r>
        <w:rPr>
          <w:rFonts w:eastAsia="Cambria"/>
          <w:color w:val="202020"/>
          <w:sz w:val="22"/>
          <w:szCs w:val="22"/>
        </w:rPr>
        <w:t>eminar, “</w:t>
      </w:r>
      <w:r w:rsidRPr="00960569">
        <w:rPr>
          <w:rFonts w:eastAsia="Cambria"/>
          <w:color w:val="202020"/>
          <w:sz w:val="22"/>
          <w:szCs w:val="22"/>
        </w:rPr>
        <w:t>Towards more inclusive active learning classrooms: How groups of students are differentially impacted by active learning</w:t>
      </w:r>
      <w:r>
        <w:rPr>
          <w:rFonts w:eastAsia="Cambria"/>
          <w:color w:val="202020"/>
          <w:sz w:val="22"/>
          <w:szCs w:val="22"/>
        </w:rPr>
        <w:t xml:space="preserve">,” December 2020.  </w:t>
      </w:r>
    </w:p>
    <w:p w14:paraId="1305094A" w14:textId="1C1B81D4" w:rsidR="00E7641F" w:rsidRDefault="00E7641F" w:rsidP="006A0012">
      <w:pPr>
        <w:ind w:left="1440" w:hanging="1440"/>
        <w:rPr>
          <w:rFonts w:eastAsia="Cambria"/>
          <w:color w:val="202020"/>
          <w:sz w:val="22"/>
          <w:szCs w:val="22"/>
        </w:rPr>
      </w:pPr>
    </w:p>
    <w:p w14:paraId="665072A3" w14:textId="29A4EF06" w:rsidR="00936A1D" w:rsidRDefault="00936A1D" w:rsidP="006A0012">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University of North Texas Department of Biology</w:t>
      </w:r>
      <w:r w:rsidR="00875F69">
        <w:rPr>
          <w:rFonts w:eastAsia="Cambria"/>
          <w:color w:val="202020"/>
          <w:sz w:val="22"/>
          <w:szCs w:val="22"/>
        </w:rPr>
        <w:t xml:space="preserve"> virtual talk</w:t>
      </w:r>
      <w:r>
        <w:rPr>
          <w:rFonts w:eastAsia="Cambria"/>
          <w:color w:val="202020"/>
          <w:sz w:val="22"/>
          <w:szCs w:val="22"/>
        </w:rPr>
        <w:t>, “</w:t>
      </w:r>
      <w:r w:rsidRPr="00960569">
        <w:rPr>
          <w:rFonts w:eastAsia="Cambria"/>
          <w:color w:val="202020"/>
          <w:sz w:val="22"/>
          <w:szCs w:val="22"/>
        </w:rPr>
        <w:t>Towards more inclusive active learning classrooms: How groups of students are differentially impacted by active learning</w:t>
      </w:r>
      <w:r>
        <w:rPr>
          <w:rFonts w:eastAsia="Cambria"/>
          <w:color w:val="202020"/>
          <w:sz w:val="22"/>
          <w:szCs w:val="22"/>
        </w:rPr>
        <w:t xml:space="preserve">,” November 2020.  </w:t>
      </w:r>
    </w:p>
    <w:p w14:paraId="51642371" w14:textId="77777777" w:rsidR="00A20311" w:rsidRDefault="00A20311" w:rsidP="006A0012">
      <w:pPr>
        <w:ind w:left="1440" w:hanging="1440"/>
        <w:rPr>
          <w:rFonts w:eastAsia="Cambria"/>
          <w:color w:val="202020"/>
          <w:sz w:val="22"/>
          <w:szCs w:val="22"/>
        </w:rPr>
      </w:pPr>
    </w:p>
    <w:p w14:paraId="1396B85B" w14:textId="096985BA" w:rsidR="00960569" w:rsidRDefault="00960569" w:rsidP="006A0012">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University of Michigan</w:t>
      </w:r>
      <w:r w:rsidR="00875F69">
        <w:rPr>
          <w:rFonts w:eastAsia="Cambria"/>
          <w:color w:val="202020"/>
          <w:sz w:val="22"/>
          <w:szCs w:val="22"/>
        </w:rPr>
        <w:t xml:space="preserve"> virtual talk</w:t>
      </w:r>
      <w:r>
        <w:rPr>
          <w:rFonts w:eastAsia="Cambria"/>
          <w:color w:val="202020"/>
          <w:sz w:val="22"/>
          <w:szCs w:val="22"/>
        </w:rPr>
        <w:t xml:space="preserve">, </w:t>
      </w:r>
      <w:r w:rsidR="00396ECB">
        <w:rPr>
          <w:rFonts w:eastAsia="Cambria"/>
          <w:color w:val="202020"/>
          <w:sz w:val="22"/>
          <w:szCs w:val="22"/>
        </w:rPr>
        <w:t>“</w:t>
      </w:r>
      <w:r w:rsidRPr="00960569">
        <w:rPr>
          <w:rFonts w:eastAsia="Cambria"/>
          <w:color w:val="202020"/>
          <w:sz w:val="22"/>
          <w:szCs w:val="22"/>
        </w:rPr>
        <w:t>Towards more inclusive active learning classrooms: How groups of students are differentially impacted by active learning</w:t>
      </w:r>
      <w:r>
        <w:rPr>
          <w:rFonts w:eastAsia="Cambria"/>
          <w:color w:val="202020"/>
          <w:sz w:val="22"/>
          <w:szCs w:val="22"/>
        </w:rPr>
        <w:t xml:space="preserve">,” </w:t>
      </w:r>
      <w:r w:rsidR="00396ECB">
        <w:rPr>
          <w:rFonts w:eastAsia="Cambria"/>
          <w:color w:val="202020"/>
          <w:sz w:val="22"/>
          <w:szCs w:val="22"/>
        </w:rPr>
        <w:t xml:space="preserve">September 2020.  </w:t>
      </w:r>
    </w:p>
    <w:p w14:paraId="4A54BE92" w14:textId="52002ADB" w:rsidR="00960569" w:rsidRDefault="00960569" w:rsidP="006A0012">
      <w:pPr>
        <w:ind w:left="1440" w:hanging="1440"/>
        <w:rPr>
          <w:rFonts w:eastAsia="Cambria"/>
          <w:color w:val="202020"/>
          <w:sz w:val="22"/>
          <w:szCs w:val="22"/>
        </w:rPr>
      </w:pPr>
    </w:p>
    <w:p w14:paraId="73FB732D" w14:textId="19D2EC07" w:rsidR="00AB0FB5" w:rsidRDefault="00BE46A4" w:rsidP="00C10047">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 xml:space="preserve">University of Arizona </w:t>
      </w:r>
      <w:r w:rsidR="00875F69">
        <w:rPr>
          <w:rFonts w:eastAsia="Cambria"/>
          <w:color w:val="202020"/>
          <w:sz w:val="22"/>
          <w:szCs w:val="22"/>
        </w:rPr>
        <w:t>virtual w</w:t>
      </w:r>
      <w:r>
        <w:rPr>
          <w:rFonts w:eastAsia="Cambria"/>
          <w:color w:val="202020"/>
          <w:sz w:val="22"/>
          <w:szCs w:val="22"/>
        </w:rPr>
        <w:t xml:space="preserve">orkshop, “CURE Institute: Developing research and teaching goals for CUREs,” September 2020.  </w:t>
      </w:r>
    </w:p>
    <w:p w14:paraId="6DC54B69" w14:textId="4DEF64D1" w:rsidR="00FE5145" w:rsidRDefault="00FE5145" w:rsidP="0068208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 xml:space="preserve">Teaching Tomorrow’s Scientists: American Society for Cell Biology West </w:t>
      </w:r>
      <w:r w:rsidR="00B717AF">
        <w:rPr>
          <w:rFonts w:eastAsia="Cambria"/>
          <w:color w:val="202020"/>
          <w:sz w:val="22"/>
          <w:szCs w:val="22"/>
        </w:rPr>
        <w:t xml:space="preserve">virtual </w:t>
      </w:r>
      <w:r>
        <w:rPr>
          <w:rFonts w:eastAsia="Cambria"/>
          <w:color w:val="202020"/>
          <w:sz w:val="22"/>
          <w:szCs w:val="22"/>
        </w:rPr>
        <w:t>plenary talk, “</w:t>
      </w:r>
      <w:r w:rsidRPr="002B3BB5">
        <w:rPr>
          <w:rFonts w:eastAsia="Cambria"/>
          <w:color w:val="202020"/>
          <w:sz w:val="22"/>
          <w:szCs w:val="22"/>
        </w:rPr>
        <w:t>How groups of students are differentially impacted by active learning</w:t>
      </w:r>
      <w:r>
        <w:rPr>
          <w:rFonts w:eastAsia="Cambria"/>
          <w:color w:val="202020"/>
          <w:sz w:val="22"/>
          <w:szCs w:val="22"/>
        </w:rPr>
        <w:t xml:space="preserve">,” </w:t>
      </w:r>
      <w:r w:rsidR="00E7641F">
        <w:rPr>
          <w:rFonts w:eastAsia="Cambria"/>
          <w:color w:val="202020"/>
          <w:sz w:val="22"/>
          <w:szCs w:val="22"/>
        </w:rPr>
        <w:t>Virtual talk</w:t>
      </w:r>
      <w:r>
        <w:rPr>
          <w:rFonts w:eastAsia="Cambria"/>
          <w:color w:val="202020"/>
          <w:sz w:val="22"/>
          <w:szCs w:val="22"/>
        </w:rPr>
        <w:t xml:space="preserve">, May 2020.  </w:t>
      </w:r>
    </w:p>
    <w:p w14:paraId="39F97328" w14:textId="77777777" w:rsidR="00F25EEE" w:rsidRDefault="00F25EEE" w:rsidP="00B717AF">
      <w:pPr>
        <w:rPr>
          <w:rFonts w:eastAsia="Cambria"/>
          <w:color w:val="202020"/>
          <w:sz w:val="22"/>
          <w:szCs w:val="22"/>
        </w:rPr>
      </w:pPr>
    </w:p>
    <w:p w14:paraId="29C322F3" w14:textId="6209AFB8" w:rsidR="00F244E1" w:rsidRDefault="00F244E1" w:rsidP="006A0012">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Vanderbilt University Science Teaching Lunch Series</w:t>
      </w:r>
      <w:r w:rsidR="00875F69">
        <w:rPr>
          <w:rFonts w:eastAsia="Cambria"/>
          <w:color w:val="202020"/>
          <w:sz w:val="22"/>
          <w:szCs w:val="22"/>
        </w:rPr>
        <w:t xml:space="preserve"> seminar</w:t>
      </w:r>
      <w:r>
        <w:rPr>
          <w:rFonts w:eastAsia="Cambria"/>
          <w:color w:val="202020"/>
          <w:sz w:val="22"/>
          <w:szCs w:val="22"/>
        </w:rPr>
        <w:t>, “</w:t>
      </w:r>
      <w:r w:rsidR="000D53A5" w:rsidRPr="002B3BB5">
        <w:rPr>
          <w:rFonts w:eastAsia="Cambria"/>
          <w:color w:val="202020"/>
          <w:sz w:val="22"/>
          <w:szCs w:val="22"/>
        </w:rPr>
        <w:t>Towards more inclusive a</w:t>
      </w:r>
      <w:r w:rsidR="000D53A5">
        <w:rPr>
          <w:rFonts w:eastAsia="Cambria"/>
          <w:color w:val="202020"/>
          <w:sz w:val="22"/>
          <w:szCs w:val="22"/>
        </w:rPr>
        <w:t xml:space="preserve">ctive learning classrooms: </w:t>
      </w:r>
      <w:r w:rsidR="000D53A5" w:rsidRPr="002B3BB5">
        <w:rPr>
          <w:rFonts w:eastAsia="Cambria"/>
          <w:color w:val="202020"/>
          <w:sz w:val="22"/>
          <w:szCs w:val="22"/>
        </w:rPr>
        <w:t>How groups of students are differentially impacted by active learning</w:t>
      </w:r>
      <w:r>
        <w:rPr>
          <w:rFonts w:eastAsia="Cambria"/>
          <w:color w:val="202020"/>
          <w:sz w:val="22"/>
          <w:szCs w:val="22"/>
        </w:rPr>
        <w:t xml:space="preserve">,” Nashville TN, November 2019.  </w:t>
      </w:r>
    </w:p>
    <w:p w14:paraId="0520D532" w14:textId="77777777" w:rsidR="00E816C3" w:rsidRDefault="00E816C3" w:rsidP="00EE699B">
      <w:pPr>
        <w:ind w:left="1440" w:hanging="1440"/>
        <w:rPr>
          <w:rFonts w:eastAsia="Cambria"/>
          <w:color w:val="202020"/>
          <w:sz w:val="22"/>
          <w:szCs w:val="22"/>
        </w:rPr>
      </w:pPr>
    </w:p>
    <w:p w14:paraId="2ADBA3FE" w14:textId="69AF4CC3" w:rsidR="007F2E65" w:rsidRDefault="006A0012" w:rsidP="00EE699B">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Middle Tennessee State University</w:t>
      </w:r>
      <w:r w:rsidRPr="006A0012">
        <w:rPr>
          <w:rFonts w:eastAsia="Cambria"/>
          <w:color w:val="202020"/>
          <w:sz w:val="22"/>
          <w:szCs w:val="22"/>
        </w:rPr>
        <w:t xml:space="preserve"> Mathematics and Science Education (MSE) Doctoral </w:t>
      </w:r>
      <w:r w:rsidR="00875F69">
        <w:rPr>
          <w:rFonts w:eastAsia="Cambria"/>
          <w:color w:val="202020"/>
          <w:sz w:val="22"/>
          <w:szCs w:val="22"/>
        </w:rPr>
        <w:t>seminar</w:t>
      </w:r>
      <w:r>
        <w:rPr>
          <w:rFonts w:eastAsia="Cambria"/>
          <w:color w:val="202020"/>
          <w:sz w:val="22"/>
          <w:szCs w:val="22"/>
        </w:rPr>
        <w:t>, “</w:t>
      </w:r>
      <w:r w:rsidRPr="002B3BB5">
        <w:rPr>
          <w:rFonts w:eastAsia="Cambria"/>
          <w:color w:val="202020"/>
          <w:sz w:val="22"/>
          <w:szCs w:val="22"/>
        </w:rPr>
        <w:t>Towards more inclusive a</w:t>
      </w:r>
      <w:r>
        <w:rPr>
          <w:rFonts w:eastAsia="Cambria"/>
          <w:color w:val="202020"/>
          <w:sz w:val="22"/>
          <w:szCs w:val="22"/>
        </w:rPr>
        <w:t xml:space="preserve">ctive learning classrooms: </w:t>
      </w:r>
      <w:r w:rsidRPr="002B3BB5">
        <w:rPr>
          <w:rFonts w:eastAsia="Cambria"/>
          <w:color w:val="202020"/>
          <w:sz w:val="22"/>
          <w:szCs w:val="22"/>
        </w:rPr>
        <w:t>How groups of students are differentially impacted by active learning</w:t>
      </w:r>
      <w:r>
        <w:rPr>
          <w:rFonts w:eastAsia="Cambria"/>
          <w:color w:val="202020"/>
          <w:sz w:val="22"/>
          <w:szCs w:val="22"/>
        </w:rPr>
        <w:t xml:space="preserve">,” Murfreesboro </w:t>
      </w:r>
      <w:r w:rsidRPr="006A0012">
        <w:rPr>
          <w:rFonts w:eastAsia="Cambria"/>
          <w:color w:val="202020"/>
          <w:sz w:val="22"/>
          <w:szCs w:val="22"/>
        </w:rPr>
        <w:t>TN</w:t>
      </w:r>
      <w:r>
        <w:rPr>
          <w:rFonts w:eastAsia="Cambria"/>
          <w:color w:val="202020"/>
          <w:sz w:val="22"/>
          <w:szCs w:val="22"/>
        </w:rPr>
        <w:t xml:space="preserve">, November 2019.  </w:t>
      </w:r>
    </w:p>
    <w:p w14:paraId="56D4E2F3" w14:textId="0439EF83" w:rsidR="0054004C" w:rsidRDefault="0054004C" w:rsidP="00356AA1">
      <w:pPr>
        <w:rPr>
          <w:rFonts w:eastAsia="Cambria"/>
          <w:color w:val="202020"/>
          <w:sz w:val="22"/>
          <w:szCs w:val="22"/>
        </w:rPr>
      </w:pPr>
    </w:p>
    <w:p w14:paraId="3DA630AF" w14:textId="33C29D60" w:rsidR="00F44EBE" w:rsidRDefault="00F44EBE"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University of Hawaii Hil</w:t>
      </w:r>
      <w:r w:rsidR="00144CED">
        <w:rPr>
          <w:rFonts w:eastAsia="Cambria"/>
          <w:color w:val="202020"/>
          <w:sz w:val="22"/>
          <w:szCs w:val="22"/>
        </w:rPr>
        <w:t>o</w:t>
      </w:r>
      <w:r w:rsidR="007957E4">
        <w:rPr>
          <w:rFonts w:eastAsia="Cambria"/>
          <w:color w:val="202020"/>
          <w:sz w:val="22"/>
          <w:szCs w:val="22"/>
        </w:rPr>
        <w:t xml:space="preserve"> </w:t>
      </w:r>
      <w:r w:rsidR="007957E4" w:rsidRPr="007957E4">
        <w:rPr>
          <w:rFonts w:eastAsia="Cambria"/>
          <w:color w:val="202020"/>
          <w:sz w:val="22"/>
          <w:szCs w:val="22"/>
        </w:rPr>
        <w:t xml:space="preserve">Tropical Conservation Biology and Environmental Science (TCBES) </w:t>
      </w:r>
      <w:r w:rsidR="007957E4">
        <w:rPr>
          <w:rFonts w:eastAsia="Cambria"/>
          <w:color w:val="202020"/>
          <w:sz w:val="22"/>
          <w:szCs w:val="22"/>
        </w:rPr>
        <w:tab/>
      </w:r>
      <w:r w:rsidR="007957E4">
        <w:rPr>
          <w:rFonts w:eastAsia="Cambria"/>
          <w:color w:val="202020"/>
          <w:sz w:val="22"/>
          <w:szCs w:val="22"/>
        </w:rPr>
        <w:tab/>
      </w:r>
      <w:r w:rsidR="007957E4" w:rsidRPr="007957E4">
        <w:rPr>
          <w:rFonts w:eastAsia="Cambria"/>
          <w:color w:val="202020"/>
          <w:sz w:val="22"/>
          <w:szCs w:val="22"/>
        </w:rPr>
        <w:t>Graduate Program</w:t>
      </w:r>
      <w:r w:rsidR="007957E4">
        <w:rPr>
          <w:rFonts w:eastAsia="Cambria"/>
          <w:color w:val="202020"/>
          <w:sz w:val="22"/>
          <w:szCs w:val="22"/>
        </w:rPr>
        <w:t xml:space="preserve"> </w:t>
      </w:r>
      <w:r w:rsidR="00875F69">
        <w:rPr>
          <w:rFonts w:eastAsia="Cambria"/>
          <w:color w:val="202020"/>
          <w:sz w:val="22"/>
          <w:szCs w:val="22"/>
        </w:rPr>
        <w:t>seminar</w:t>
      </w:r>
      <w:r w:rsidR="007957E4">
        <w:rPr>
          <w:rFonts w:eastAsia="Cambria"/>
          <w:color w:val="202020"/>
          <w:sz w:val="22"/>
          <w:szCs w:val="22"/>
        </w:rPr>
        <w:t>, “</w:t>
      </w:r>
      <w:r w:rsidR="007957E4" w:rsidRPr="002B3BB5">
        <w:rPr>
          <w:rFonts w:eastAsia="Cambria"/>
          <w:color w:val="202020"/>
          <w:sz w:val="22"/>
          <w:szCs w:val="22"/>
        </w:rPr>
        <w:t>Towards more inclusive a</w:t>
      </w:r>
      <w:r w:rsidR="007957E4">
        <w:rPr>
          <w:rFonts w:eastAsia="Cambria"/>
          <w:color w:val="202020"/>
          <w:sz w:val="22"/>
          <w:szCs w:val="22"/>
        </w:rPr>
        <w:t xml:space="preserve">ctive learning classrooms: </w:t>
      </w:r>
      <w:r w:rsidR="007957E4" w:rsidRPr="002B3BB5">
        <w:rPr>
          <w:rFonts w:eastAsia="Cambria"/>
          <w:color w:val="202020"/>
          <w:sz w:val="22"/>
          <w:szCs w:val="22"/>
        </w:rPr>
        <w:t xml:space="preserve">How </w:t>
      </w:r>
      <w:r w:rsidR="00F62714">
        <w:rPr>
          <w:rFonts w:eastAsia="Cambria"/>
          <w:color w:val="202020"/>
          <w:sz w:val="22"/>
          <w:szCs w:val="22"/>
        </w:rPr>
        <w:tab/>
      </w:r>
      <w:r w:rsidR="00F62714">
        <w:rPr>
          <w:rFonts w:eastAsia="Cambria"/>
          <w:color w:val="202020"/>
          <w:sz w:val="22"/>
          <w:szCs w:val="22"/>
        </w:rPr>
        <w:tab/>
      </w:r>
      <w:r w:rsidR="00875F69">
        <w:rPr>
          <w:rFonts w:eastAsia="Cambria"/>
          <w:color w:val="202020"/>
          <w:sz w:val="22"/>
          <w:szCs w:val="22"/>
        </w:rPr>
        <w:tab/>
      </w:r>
      <w:r w:rsidR="007957E4" w:rsidRPr="002B3BB5">
        <w:rPr>
          <w:rFonts w:eastAsia="Cambria"/>
          <w:color w:val="202020"/>
          <w:sz w:val="22"/>
          <w:szCs w:val="22"/>
        </w:rPr>
        <w:t>groups of students are differentially impacted by active learning</w:t>
      </w:r>
      <w:r w:rsidR="007957E4">
        <w:rPr>
          <w:rFonts w:eastAsia="Cambria"/>
          <w:color w:val="202020"/>
          <w:sz w:val="22"/>
          <w:szCs w:val="22"/>
        </w:rPr>
        <w:t>,”</w:t>
      </w:r>
      <w:r w:rsidR="00F62714">
        <w:rPr>
          <w:rFonts w:eastAsia="Cambria"/>
          <w:color w:val="202020"/>
          <w:sz w:val="22"/>
          <w:szCs w:val="22"/>
        </w:rPr>
        <w:t xml:space="preserve"> Hilo HI, October 2019.</w:t>
      </w:r>
    </w:p>
    <w:p w14:paraId="0B3CA825" w14:textId="77777777" w:rsidR="00CD78F9" w:rsidRDefault="00CD78F9" w:rsidP="006C15B4">
      <w:pPr>
        <w:rPr>
          <w:rFonts w:eastAsia="Cambria"/>
          <w:color w:val="202020"/>
          <w:sz w:val="22"/>
          <w:szCs w:val="22"/>
        </w:rPr>
      </w:pPr>
    </w:p>
    <w:p w14:paraId="67B4AFFB" w14:textId="47FE8B8E" w:rsidR="006C15B4" w:rsidRDefault="006C15B4" w:rsidP="006C1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Lawrence University Biology department seminar, “</w:t>
      </w:r>
      <w:r w:rsidR="009B1F45" w:rsidRPr="00197FF9">
        <w:rPr>
          <w:rFonts w:eastAsia="Cambria"/>
          <w:color w:val="202020"/>
          <w:sz w:val="22"/>
          <w:szCs w:val="22"/>
        </w:rPr>
        <w:t xml:space="preserve">Factors that predict student persistence in </w:t>
      </w:r>
      <w:r w:rsidR="009B1F45">
        <w:rPr>
          <w:rFonts w:eastAsia="Cambria"/>
          <w:color w:val="202020"/>
          <w:sz w:val="22"/>
          <w:szCs w:val="22"/>
        </w:rPr>
        <w:tab/>
      </w:r>
      <w:r w:rsidR="009B1F45">
        <w:rPr>
          <w:rFonts w:eastAsia="Cambria"/>
          <w:color w:val="202020"/>
          <w:sz w:val="22"/>
          <w:szCs w:val="22"/>
        </w:rPr>
        <w:tab/>
      </w:r>
      <w:r w:rsidR="009B1F45" w:rsidRPr="00197FF9">
        <w:rPr>
          <w:rFonts w:eastAsia="Cambria"/>
          <w:color w:val="202020"/>
          <w:sz w:val="22"/>
          <w:szCs w:val="22"/>
        </w:rPr>
        <w:t>research: From lab environment to mental health</w:t>
      </w:r>
      <w:r>
        <w:rPr>
          <w:rFonts w:eastAsia="Cambria"/>
          <w:color w:val="202020"/>
          <w:sz w:val="22"/>
          <w:szCs w:val="22"/>
        </w:rPr>
        <w:t>,” Appleton WI, October 2019.</w:t>
      </w:r>
    </w:p>
    <w:p w14:paraId="423789F7" w14:textId="77777777" w:rsidR="006C15B4" w:rsidRDefault="006C15B4" w:rsidP="00356AA1">
      <w:pPr>
        <w:rPr>
          <w:rFonts w:eastAsia="Cambria"/>
          <w:color w:val="202020"/>
          <w:sz w:val="22"/>
          <w:szCs w:val="22"/>
        </w:rPr>
      </w:pPr>
    </w:p>
    <w:p w14:paraId="130914C1" w14:textId="04FD7EE9" w:rsidR="006C15B4" w:rsidRDefault="006C15B4"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Lawrence University Biology department workshop, “How to design and assess CUREs,” </w:t>
      </w:r>
      <w:r>
        <w:rPr>
          <w:rFonts w:eastAsia="Cambria"/>
          <w:color w:val="202020"/>
          <w:sz w:val="22"/>
          <w:szCs w:val="22"/>
        </w:rPr>
        <w:tab/>
      </w:r>
      <w:r>
        <w:rPr>
          <w:rFonts w:eastAsia="Cambria"/>
          <w:color w:val="202020"/>
          <w:sz w:val="22"/>
          <w:szCs w:val="22"/>
        </w:rPr>
        <w:tab/>
        <w:t>Appleton WI, October 2019.</w:t>
      </w:r>
    </w:p>
    <w:p w14:paraId="3C7E1E76" w14:textId="77777777" w:rsidR="006C15B4" w:rsidRDefault="006C15B4" w:rsidP="00356AA1">
      <w:pPr>
        <w:rPr>
          <w:rFonts w:eastAsia="Cambria"/>
          <w:color w:val="202020"/>
          <w:sz w:val="22"/>
          <w:szCs w:val="22"/>
        </w:rPr>
      </w:pPr>
    </w:p>
    <w:p w14:paraId="0ED904CF" w14:textId="5E6DFC8A" w:rsidR="00B85613" w:rsidRDefault="00B85613"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Lawrence University Biology department seminar, “</w:t>
      </w:r>
      <w:r w:rsidRPr="002B3BB5">
        <w:rPr>
          <w:rFonts w:eastAsia="Cambria"/>
          <w:color w:val="202020"/>
          <w:sz w:val="22"/>
          <w:szCs w:val="22"/>
        </w:rPr>
        <w:t xml:space="preserve">Towards more inclusive active learning </w:t>
      </w:r>
      <w:r>
        <w:rPr>
          <w:rFonts w:eastAsia="Cambria"/>
          <w:color w:val="202020"/>
          <w:sz w:val="22"/>
          <w:szCs w:val="22"/>
        </w:rPr>
        <w:tab/>
      </w:r>
      <w:r>
        <w:rPr>
          <w:rFonts w:eastAsia="Cambria"/>
          <w:color w:val="202020"/>
          <w:sz w:val="22"/>
          <w:szCs w:val="22"/>
        </w:rPr>
        <w:tab/>
      </w:r>
      <w:r w:rsidRPr="002B3BB5">
        <w:rPr>
          <w:rFonts w:eastAsia="Cambria"/>
          <w:color w:val="202020"/>
          <w:sz w:val="22"/>
          <w:szCs w:val="22"/>
        </w:rPr>
        <w:t>classrooms: How groups of students are differentially impacted by active learning</w:t>
      </w:r>
      <w:r>
        <w:rPr>
          <w:rFonts w:eastAsia="Cambria"/>
          <w:color w:val="202020"/>
          <w:sz w:val="22"/>
          <w:szCs w:val="22"/>
        </w:rPr>
        <w:t xml:space="preserve">,” Appleton </w:t>
      </w:r>
      <w:r>
        <w:rPr>
          <w:rFonts w:eastAsia="Cambria"/>
          <w:color w:val="202020"/>
          <w:sz w:val="22"/>
          <w:szCs w:val="22"/>
        </w:rPr>
        <w:tab/>
      </w:r>
      <w:r>
        <w:rPr>
          <w:rFonts w:eastAsia="Cambria"/>
          <w:color w:val="202020"/>
          <w:sz w:val="22"/>
          <w:szCs w:val="22"/>
        </w:rPr>
        <w:tab/>
        <w:t>WI, October 2019.</w:t>
      </w:r>
    </w:p>
    <w:p w14:paraId="26509F9E" w14:textId="1EC32F69" w:rsidR="00CE5007" w:rsidRDefault="00CE5007" w:rsidP="00356AA1">
      <w:pPr>
        <w:rPr>
          <w:rFonts w:eastAsia="Cambria"/>
          <w:color w:val="202020"/>
          <w:sz w:val="22"/>
          <w:szCs w:val="22"/>
        </w:rPr>
      </w:pPr>
    </w:p>
    <w:p w14:paraId="40FE9AE6" w14:textId="7504B148" w:rsidR="005742C7" w:rsidRDefault="005742C7"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Arizona State University </w:t>
      </w:r>
      <w:proofErr w:type="spellStart"/>
      <w:r>
        <w:rPr>
          <w:rFonts w:eastAsia="Cambria"/>
          <w:color w:val="202020"/>
          <w:sz w:val="22"/>
          <w:szCs w:val="22"/>
        </w:rPr>
        <w:t>Out@ASU</w:t>
      </w:r>
      <w:proofErr w:type="spellEnd"/>
      <w:r>
        <w:rPr>
          <w:rFonts w:eastAsia="Cambria"/>
          <w:color w:val="202020"/>
          <w:sz w:val="22"/>
          <w:szCs w:val="22"/>
        </w:rPr>
        <w:t xml:space="preserve"> seminar, “</w:t>
      </w:r>
      <w:r w:rsidRPr="005742C7">
        <w:rPr>
          <w:rFonts w:eastAsia="Cambria"/>
          <w:color w:val="202020"/>
          <w:sz w:val="22"/>
          <w:szCs w:val="22"/>
        </w:rPr>
        <w:t xml:space="preserve">How to make undergraduate classrooms more </w:t>
      </w:r>
      <w:r>
        <w:rPr>
          <w:rFonts w:eastAsia="Cambria"/>
          <w:color w:val="202020"/>
          <w:sz w:val="22"/>
          <w:szCs w:val="22"/>
        </w:rPr>
        <w:tab/>
      </w:r>
      <w:r>
        <w:rPr>
          <w:rFonts w:eastAsia="Cambria"/>
          <w:color w:val="202020"/>
          <w:sz w:val="22"/>
          <w:szCs w:val="22"/>
        </w:rPr>
        <w:tab/>
      </w:r>
      <w:r w:rsidRPr="005742C7">
        <w:rPr>
          <w:rFonts w:eastAsia="Cambria"/>
          <w:color w:val="202020"/>
          <w:sz w:val="22"/>
          <w:szCs w:val="22"/>
        </w:rPr>
        <w:t xml:space="preserve">inclusive </w:t>
      </w:r>
      <w:r>
        <w:rPr>
          <w:rFonts w:eastAsia="Cambria"/>
          <w:color w:val="202020"/>
          <w:sz w:val="22"/>
          <w:szCs w:val="22"/>
        </w:rPr>
        <w:t>of</w:t>
      </w:r>
      <w:r w:rsidRPr="005742C7">
        <w:rPr>
          <w:rFonts w:eastAsia="Cambria"/>
          <w:color w:val="202020"/>
          <w:sz w:val="22"/>
          <w:szCs w:val="22"/>
        </w:rPr>
        <w:t xml:space="preserve"> LGBTQ+ students</w:t>
      </w:r>
      <w:r>
        <w:rPr>
          <w:rFonts w:eastAsia="Cambria"/>
          <w:color w:val="202020"/>
          <w:sz w:val="22"/>
          <w:szCs w:val="22"/>
        </w:rPr>
        <w:t xml:space="preserve">,” Tempe AZ, October 2019.  </w:t>
      </w:r>
    </w:p>
    <w:p w14:paraId="64D78349" w14:textId="6004836C" w:rsidR="005742C7" w:rsidRDefault="005742C7" w:rsidP="00356AA1">
      <w:pPr>
        <w:rPr>
          <w:rFonts w:eastAsia="Cambria"/>
          <w:color w:val="202020"/>
          <w:sz w:val="22"/>
          <w:szCs w:val="22"/>
        </w:rPr>
      </w:pPr>
    </w:p>
    <w:p w14:paraId="2832BD4C" w14:textId="14F79F86" w:rsidR="006F7604" w:rsidRDefault="006F7604"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Arizona State University </w:t>
      </w:r>
      <w:proofErr w:type="gramStart"/>
      <w:r>
        <w:rPr>
          <w:rFonts w:eastAsia="Cambria"/>
          <w:color w:val="202020"/>
          <w:sz w:val="22"/>
          <w:szCs w:val="22"/>
        </w:rPr>
        <w:t>The</w:t>
      </w:r>
      <w:proofErr w:type="gramEnd"/>
      <w:r>
        <w:rPr>
          <w:rFonts w:eastAsia="Cambria"/>
          <w:color w:val="202020"/>
          <w:sz w:val="22"/>
          <w:szCs w:val="22"/>
        </w:rPr>
        <w:t xml:space="preserve"> College Assistant Professor Teaching at ASU workshop, “How to </w:t>
      </w:r>
      <w:r>
        <w:rPr>
          <w:rFonts w:eastAsia="Cambria"/>
          <w:color w:val="202020"/>
          <w:sz w:val="22"/>
          <w:szCs w:val="22"/>
        </w:rPr>
        <w:tab/>
      </w:r>
      <w:r>
        <w:rPr>
          <w:rFonts w:eastAsia="Cambria"/>
          <w:color w:val="202020"/>
          <w:sz w:val="22"/>
          <w:szCs w:val="22"/>
        </w:rPr>
        <w:tab/>
        <w:t xml:space="preserve">make your classroom more inclusive,” Tempe AZ, September 2019.  </w:t>
      </w:r>
    </w:p>
    <w:p w14:paraId="12349427" w14:textId="77777777" w:rsidR="006F7604" w:rsidRDefault="006F7604" w:rsidP="00356AA1">
      <w:pPr>
        <w:rPr>
          <w:rFonts w:eastAsia="Cambria"/>
          <w:color w:val="202020"/>
          <w:sz w:val="22"/>
          <w:szCs w:val="22"/>
        </w:rPr>
      </w:pPr>
    </w:p>
    <w:p w14:paraId="3371F588" w14:textId="42B283CD" w:rsidR="00DB4C70" w:rsidRDefault="008F3CAF" w:rsidP="00FF751A">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Indiana University Science Symposium plenary talk, “</w:t>
      </w:r>
      <w:r w:rsidR="005742C7" w:rsidRPr="005742C7">
        <w:rPr>
          <w:rFonts w:eastAsia="Cambria"/>
          <w:color w:val="202020"/>
          <w:sz w:val="22"/>
          <w:szCs w:val="22"/>
        </w:rPr>
        <w:t>Assessing Your CURE: Reflections on Course-Based Undergraduate Research Experiences</w:t>
      </w:r>
      <w:r w:rsidR="00F244E1">
        <w:rPr>
          <w:rFonts w:eastAsia="Cambria"/>
          <w:color w:val="202020"/>
          <w:sz w:val="22"/>
          <w:szCs w:val="22"/>
        </w:rPr>
        <w:t>,</w:t>
      </w:r>
      <w:r>
        <w:rPr>
          <w:rFonts w:eastAsia="Cambria"/>
          <w:color w:val="202020"/>
          <w:sz w:val="22"/>
          <w:szCs w:val="22"/>
        </w:rPr>
        <w:t xml:space="preserve">” Bloomington ID, September 2019.  </w:t>
      </w:r>
    </w:p>
    <w:p w14:paraId="25D5056F" w14:textId="77777777" w:rsidR="00695E0A" w:rsidRDefault="00695E0A" w:rsidP="00AB0FB5">
      <w:pPr>
        <w:ind w:left="1440" w:hanging="1440"/>
        <w:rPr>
          <w:rFonts w:eastAsia="Cambria"/>
          <w:color w:val="202020"/>
          <w:sz w:val="22"/>
          <w:szCs w:val="22"/>
        </w:rPr>
      </w:pPr>
    </w:p>
    <w:p w14:paraId="3A538445" w14:textId="0B0DA73A" w:rsidR="00F61237" w:rsidRDefault="00A17724" w:rsidP="00AB0FB5">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r>
      <w:r w:rsidR="00442B6E">
        <w:rPr>
          <w:rFonts w:eastAsia="Cambria"/>
          <w:color w:val="202020"/>
          <w:sz w:val="22"/>
          <w:szCs w:val="22"/>
        </w:rPr>
        <w:t>University of M</w:t>
      </w:r>
      <w:r w:rsidR="006C0FB3" w:rsidRPr="006C0FB3">
        <w:rPr>
          <w:rFonts w:eastAsia="Cambria"/>
          <w:color w:val="202020"/>
          <w:sz w:val="22"/>
          <w:szCs w:val="22"/>
        </w:rPr>
        <w:t>ü</w:t>
      </w:r>
      <w:r w:rsidR="00442B6E">
        <w:rPr>
          <w:rFonts w:eastAsia="Cambria"/>
          <w:color w:val="202020"/>
          <w:sz w:val="22"/>
          <w:szCs w:val="22"/>
        </w:rPr>
        <w:t xml:space="preserve">nster </w:t>
      </w:r>
      <w:r w:rsidR="000669A5">
        <w:rPr>
          <w:rFonts w:eastAsia="Cambria"/>
          <w:color w:val="202020"/>
          <w:sz w:val="22"/>
          <w:szCs w:val="22"/>
        </w:rPr>
        <w:t xml:space="preserve">Institute for Evolution </w:t>
      </w:r>
      <w:r w:rsidR="00442B6E">
        <w:rPr>
          <w:rFonts w:eastAsia="Cambria"/>
          <w:color w:val="202020"/>
          <w:sz w:val="22"/>
          <w:szCs w:val="22"/>
        </w:rPr>
        <w:t>departmental seminar, “</w:t>
      </w:r>
      <w:r w:rsidR="00197FF9" w:rsidRPr="00197FF9">
        <w:rPr>
          <w:rFonts w:eastAsia="Cambria"/>
          <w:color w:val="202020"/>
          <w:sz w:val="22"/>
          <w:szCs w:val="22"/>
        </w:rPr>
        <w:t>Factors that predict student persistence in research: From lab environment to mental health</w:t>
      </w:r>
      <w:r w:rsidR="00442B6E">
        <w:rPr>
          <w:rFonts w:eastAsia="Cambria"/>
          <w:color w:val="202020"/>
          <w:sz w:val="22"/>
          <w:szCs w:val="22"/>
        </w:rPr>
        <w:t xml:space="preserve">”, </w:t>
      </w:r>
      <w:r w:rsidR="006C0FB3">
        <w:rPr>
          <w:rFonts w:eastAsia="Cambria"/>
          <w:color w:val="202020"/>
          <w:sz w:val="22"/>
          <w:szCs w:val="22"/>
        </w:rPr>
        <w:t>M</w:t>
      </w:r>
      <w:r w:rsidR="006C0FB3" w:rsidRPr="006C0FB3">
        <w:rPr>
          <w:rFonts w:eastAsia="Cambria"/>
          <w:color w:val="202020"/>
          <w:sz w:val="22"/>
          <w:szCs w:val="22"/>
        </w:rPr>
        <w:t>ü</w:t>
      </w:r>
      <w:r w:rsidR="006C0FB3">
        <w:rPr>
          <w:rFonts w:eastAsia="Cambria"/>
          <w:color w:val="202020"/>
          <w:sz w:val="22"/>
          <w:szCs w:val="22"/>
        </w:rPr>
        <w:t>nster</w:t>
      </w:r>
      <w:r w:rsidR="00442B6E">
        <w:rPr>
          <w:rFonts w:eastAsia="Cambria"/>
          <w:color w:val="202020"/>
          <w:sz w:val="22"/>
          <w:szCs w:val="22"/>
        </w:rPr>
        <w:t xml:space="preserve"> Germany, Ju</w:t>
      </w:r>
      <w:r w:rsidR="00460D73">
        <w:rPr>
          <w:rFonts w:eastAsia="Cambria"/>
          <w:color w:val="202020"/>
          <w:sz w:val="22"/>
          <w:szCs w:val="22"/>
        </w:rPr>
        <w:t>ly</w:t>
      </w:r>
      <w:r w:rsidR="00442B6E">
        <w:rPr>
          <w:rFonts w:eastAsia="Cambria"/>
          <w:color w:val="202020"/>
          <w:sz w:val="22"/>
          <w:szCs w:val="22"/>
        </w:rPr>
        <w:t xml:space="preserve"> 2019.</w:t>
      </w:r>
    </w:p>
    <w:p w14:paraId="79A82579" w14:textId="77777777" w:rsidR="00FF751A" w:rsidRDefault="00FF751A" w:rsidP="005A38F6">
      <w:pPr>
        <w:ind w:left="1440" w:hanging="1440"/>
        <w:rPr>
          <w:rFonts w:eastAsia="Cambria"/>
          <w:color w:val="202020"/>
          <w:sz w:val="22"/>
          <w:szCs w:val="22"/>
        </w:rPr>
      </w:pPr>
    </w:p>
    <w:p w14:paraId="368F87D6" w14:textId="529E0CF4" w:rsidR="00A17724" w:rsidRDefault="00A17724" w:rsidP="005A38F6">
      <w:pPr>
        <w:ind w:left="1440" w:hanging="1440"/>
      </w:pPr>
      <w:r>
        <w:rPr>
          <w:rFonts w:eastAsia="Cambria"/>
          <w:color w:val="202020"/>
          <w:sz w:val="22"/>
          <w:szCs w:val="22"/>
        </w:rPr>
        <w:lastRenderedPageBreak/>
        <w:t>2019</w:t>
      </w:r>
      <w:r>
        <w:rPr>
          <w:rFonts w:eastAsia="Cambria"/>
          <w:color w:val="202020"/>
          <w:sz w:val="22"/>
          <w:szCs w:val="22"/>
        </w:rPr>
        <w:tab/>
        <w:t xml:space="preserve">European Molecular Biology Laboratory </w:t>
      </w:r>
      <w:r w:rsidR="003C5720">
        <w:rPr>
          <w:rFonts w:eastAsia="Cambria"/>
          <w:color w:val="202020"/>
          <w:sz w:val="22"/>
          <w:szCs w:val="22"/>
        </w:rPr>
        <w:t xml:space="preserve">(EMBL) </w:t>
      </w:r>
      <w:r w:rsidR="00875F69">
        <w:rPr>
          <w:rFonts w:eastAsia="Cambria"/>
          <w:color w:val="202020"/>
          <w:sz w:val="22"/>
          <w:szCs w:val="22"/>
        </w:rPr>
        <w:t>s</w:t>
      </w:r>
      <w:r>
        <w:rPr>
          <w:rFonts w:eastAsia="Cambria"/>
          <w:color w:val="202020"/>
          <w:sz w:val="22"/>
          <w:szCs w:val="22"/>
        </w:rPr>
        <w:t>eminar, “</w:t>
      </w:r>
      <w:r w:rsidRPr="00A17724">
        <w:rPr>
          <w:rFonts w:eastAsia="Cambria"/>
          <w:color w:val="202020"/>
          <w:sz w:val="22"/>
          <w:szCs w:val="22"/>
        </w:rPr>
        <w:t>Beneath the numbers: Invisible gender gaps in undergraduate biology courses</w:t>
      </w:r>
      <w:r>
        <w:rPr>
          <w:rFonts w:eastAsia="Cambria"/>
          <w:color w:val="202020"/>
          <w:sz w:val="22"/>
          <w:szCs w:val="22"/>
        </w:rPr>
        <w:t>,” Heidelberg Germany, Ju</w:t>
      </w:r>
      <w:r w:rsidR="00460D73">
        <w:rPr>
          <w:rFonts w:eastAsia="Cambria"/>
          <w:color w:val="202020"/>
          <w:sz w:val="22"/>
          <w:szCs w:val="22"/>
        </w:rPr>
        <w:t>ly</w:t>
      </w:r>
      <w:r>
        <w:rPr>
          <w:rFonts w:eastAsia="Cambria"/>
          <w:color w:val="202020"/>
          <w:sz w:val="22"/>
          <w:szCs w:val="22"/>
        </w:rPr>
        <w:t xml:space="preserve"> 2019.   </w:t>
      </w:r>
    </w:p>
    <w:p w14:paraId="7171CB37" w14:textId="77777777" w:rsidR="002642EC" w:rsidRDefault="002642EC" w:rsidP="006C0FB3">
      <w:pPr>
        <w:ind w:left="1440" w:hanging="1440"/>
        <w:rPr>
          <w:rFonts w:eastAsia="Cambria"/>
          <w:color w:val="202020"/>
          <w:sz w:val="22"/>
          <w:szCs w:val="22"/>
        </w:rPr>
      </w:pPr>
    </w:p>
    <w:p w14:paraId="400F8775" w14:textId="2B967EE6" w:rsidR="00F26A67" w:rsidRDefault="006C0FB3" w:rsidP="00854AAC">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University of M</w:t>
      </w:r>
      <w:r w:rsidRPr="006C0FB3">
        <w:rPr>
          <w:rFonts w:eastAsia="Cambria"/>
          <w:color w:val="202020"/>
          <w:sz w:val="22"/>
          <w:szCs w:val="22"/>
        </w:rPr>
        <w:t>ü</w:t>
      </w:r>
      <w:r>
        <w:rPr>
          <w:rFonts w:eastAsia="Cambria"/>
          <w:color w:val="202020"/>
          <w:sz w:val="22"/>
          <w:szCs w:val="22"/>
        </w:rPr>
        <w:t>nster Institute for Evolution departmental workshop “</w:t>
      </w:r>
      <w:r w:rsidRPr="006C0FB3">
        <w:rPr>
          <w:rFonts w:eastAsia="Cambria"/>
          <w:color w:val="202020"/>
          <w:sz w:val="22"/>
          <w:szCs w:val="22"/>
        </w:rPr>
        <w:t>Spotting sources of bias: How to make your teaching and mentoring more inclusive of all students</w:t>
      </w:r>
      <w:r>
        <w:rPr>
          <w:rFonts w:eastAsia="Cambria"/>
          <w:color w:val="202020"/>
          <w:sz w:val="22"/>
          <w:szCs w:val="22"/>
        </w:rPr>
        <w:t>,” M</w:t>
      </w:r>
      <w:r w:rsidRPr="006C0FB3">
        <w:rPr>
          <w:rFonts w:eastAsia="Cambria"/>
          <w:color w:val="202020"/>
          <w:sz w:val="22"/>
          <w:szCs w:val="22"/>
        </w:rPr>
        <w:t>ü</w:t>
      </w:r>
      <w:r>
        <w:rPr>
          <w:rFonts w:eastAsia="Cambria"/>
          <w:color w:val="202020"/>
          <w:sz w:val="22"/>
          <w:szCs w:val="22"/>
        </w:rPr>
        <w:t>nster Germany, June 2019.</w:t>
      </w:r>
    </w:p>
    <w:p w14:paraId="371FA5A6" w14:textId="77777777" w:rsidR="008D6C4F" w:rsidRDefault="008D6C4F" w:rsidP="00442B6E">
      <w:pPr>
        <w:ind w:left="1440" w:hanging="1440"/>
        <w:rPr>
          <w:rFonts w:eastAsia="Cambria"/>
          <w:color w:val="202020"/>
          <w:sz w:val="22"/>
          <w:szCs w:val="22"/>
        </w:rPr>
      </w:pPr>
    </w:p>
    <w:p w14:paraId="3821A7C0" w14:textId="4651470D" w:rsidR="00442B6E" w:rsidRDefault="00442B6E" w:rsidP="00442B6E">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 xml:space="preserve">University of </w:t>
      </w:r>
      <w:r w:rsidR="006C0FB3">
        <w:rPr>
          <w:rFonts w:eastAsia="Cambria"/>
          <w:color w:val="202020"/>
          <w:sz w:val="22"/>
          <w:szCs w:val="22"/>
        </w:rPr>
        <w:t>M</w:t>
      </w:r>
      <w:r w:rsidR="006C0FB3" w:rsidRPr="006C0FB3">
        <w:rPr>
          <w:rFonts w:eastAsia="Cambria"/>
          <w:color w:val="202020"/>
          <w:sz w:val="22"/>
          <w:szCs w:val="22"/>
        </w:rPr>
        <w:t>ü</w:t>
      </w:r>
      <w:r w:rsidR="006C0FB3">
        <w:rPr>
          <w:rFonts w:eastAsia="Cambria"/>
          <w:color w:val="202020"/>
          <w:sz w:val="22"/>
          <w:szCs w:val="22"/>
        </w:rPr>
        <w:t>nster</w:t>
      </w:r>
      <w:r>
        <w:rPr>
          <w:rFonts w:eastAsia="Cambria"/>
          <w:color w:val="202020"/>
          <w:sz w:val="22"/>
          <w:szCs w:val="22"/>
        </w:rPr>
        <w:t xml:space="preserve"> </w:t>
      </w:r>
      <w:r w:rsidR="00E72418">
        <w:rPr>
          <w:rFonts w:eastAsia="Cambria"/>
          <w:color w:val="202020"/>
          <w:sz w:val="22"/>
          <w:szCs w:val="22"/>
        </w:rPr>
        <w:t xml:space="preserve">Institute for Evolution </w:t>
      </w:r>
      <w:r>
        <w:rPr>
          <w:rFonts w:eastAsia="Cambria"/>
          <w:color w:val="202020"/>
          <w:sz w:val="22"/>
          <w:szCs w:val="22"/>
        </w:rPr>
        <w:t>departmental workshop “</w:t>
      </w:r>
      <w:r w:rsidR="006C0FB3" w:rsidRPr="006C0FB3">
        <w:rPr>
          <w:rFonts w:eastAsia="Cambria"/>
          <w:color w:val="202020"/>
          <w:sz w:val="22"/>
          <w:szCs w:val="22"/>
        </w:rPr>
        <w:t>How to measure whether you are effective at teaching evolution</w:t>
      </w:r>
      <w:r>
        <w:rPr>
          <w:rFonts w:eastAsia="Cambria"/>
          <w:color w:val="202020"/>
          <w:sz w:val="22"/>
          <w:szCs w:val="22"/>
        </w:rPr>
        <w:t xml:space="preserve">,” </w:t>
      </w:r>
      <w:r w:rsidR="006C0FB3">
        <w:rPr>
          <w:rFonts w:eastAsia="Cambria"/>
          <w:color w:val="202020"/>
          <w:sz w:val="22"/>
          <w:szCs w:val="22"/>
        </w:rPr>
        <w:t>M</w:t>
      </w:r>
      <w:r w:rsidR="006C0FB3" w:rsidRPr="006C0FB3">
        <w:rPr>
          <w:rFonts w:eastAsia="Cambria"/>
          <w:color w:val="202020"/>
          <w:sz w:val="22"/>
          <w:szCs w:val="22"/>
        </w:rPr>
        <w:t>ü</w:t>
      </w:r>
      <w:r w:rsidR="006C0FB3">
        <w:rPr>
          <w:rFonts w:eastAsia="Cambria"/>
          <w:color w:val="202020"/>
          <w:sz w:val="22"/>
          <w:szCs w:val="22"/>
        </w:rPr>
        <w:t>nster</w:t>
      </w:r>
      <w:r>
        <w:rPr>
          <w:rFonts w:eastAsia="Cambria"/>
          <w:color w:val="202020"/>
          <w:sz w:val="22"/>
          <w:szCs w:val="22"/>
        </w:rPr>
        <w:t xml:space="preserve"> Germany, June 2019.</w:t>
      </w:r>
    </w:p>
    <w:p w14:paraId="5477E899" w14:textId="77777777" w:rsidR="00442B6E" w:rsidRDefault="00442B6E" w:rsidP="00356AA1">
      <w:pPr>
        <w:rPr>
          <w:rFonts w:eastAsia="Cambria"/>
          <w:color w:val="202020"/>
          <w:sz w:val="22"/>
          <w:szCs w:val="22"/>
        </w:rPr>
      </w:pPr>
    </w:p>
    <w:p w14:paraId="0AAEB9A0" w14:textId="6E45A6B9" w:rsidR="009A37EA" w:rsidRDefault="00E72418" w:rsidP="007D3A2A">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r>
      <w:r w:rsidR="00CE5007">
        <w:rPr>
          <w:rFonts w:eastAsia="Cambria"/>
          <w:color w:val="202020"/>
          <w:sz w:val="22"/>
          <w:szCs w:val="22"/>
        </w:rPr>
        <w:t xml:space="preserve">University of </w:t>
      </w:r>
      <w:r w:rsidR="006C0FB3">
        <w:rPr>
          <w:rFonts w:eastAsia="Cambria"/>
          <w:color w:val="202020"/>
          <w:sz w:val="22"/>
          <w:szCs w:val="22"/>
        </w:rPr>
        <w:t>M</w:t>
      </w:r>
      <w:r w:rsidR="006C0FB3" w:rsidRPr="006C0FB3">
        <w:rPr>
          <w:rFonts w:eastAsia="Cambria"/>
          <w:color w:val="202020"/>
          <w:sz w:val="22"/>
          <w:szCs w:val="22"/>
        </w:rPr>
        <w:t>ü</w:t>
      </w:r>
      <w:r w:rsidR="006C0FB3">
        <w:rPr>
          <w:rFonts w:eastAsia="Cambria"/>
          <w:color w:val="202020"/>
          <w:sz w:val="22"/>
          <w:szCs w:val="22"/>
        </w:rPr>
        <w:t>nster</w:t>
      </w:r>
      <w:r w:rsidR="00CE5007">
        <w:rPr>
          <w:rFonts w:eastAsia="Cambria"/>
          <w:color w:val="202020"/>
          <w:sz w:val="22"/>
          <w:szCs w:val="22"/>
        </w:rPr>
        <w:t xml:space="preserve"> </w:t>
      </w:r>
      <w:r>
        <w:rPr>
          <w:rFonts w:eastAsia="Cambria"/>
          <w:color w:val="202020"/>
          <w:sz w:val="22"/>
          <w:szCs w:val="22"/>
        </w:rPr>
        <w:t xml:space="preserve">Institute for Evolution </w:t>
      </w:r>
      <w:r w:rsidR="00FD2175">
        <w:rPr>
          <w:rFonts w:eastAsia="Cambria"/>
          <w:color w:val="202020"/>
          <w:sz w:val="22"/>
          <w:szCs w:val="22"/>
        </w:rPr>
        <w:t>symposium</w:t>
      </w:r>
      <w:r w:rsidR="00CE5007">
        <w:rPr>
          <w:rFonts w:eastAsia="Cambria"/>
          <w:color w:val="202020"/>
          <w:sz w:val="22"/>
          <w:szCs w:val="22"/>
        </w:rPr>
        <w:t xml:space="preserve"> </w:t>
      </w:r>
      <w:r w:rsidR="00A0412E">
        <w:rPr>
          <w:rFonts w:eastAsia="Cambria"/>
          <w:color w:val="202020"/>
          <w:sz w:val="22"/>
          <w:szCs w:val="22"/>
        </w:rPr>
        <w:t xml:space="preserve">keynote </w:t>
      </w:r>
      <w:r w:rsidR="00CE5007">
        <w:rPr>
          <w:rFonts w:eastAsia="Cambria"/>
          <w:color w:val="202020"/>
          <w:sz w:val="22"/>
          <w:szCs w:val="22"/>
        </w:rPr>
        <w:t>seminar, “</w:t>
      </w:r>
      <w:r w:rsidR="00102D74">
        <w:rPr>
          <w:rFonts w:eastAsia="Cambria"/>
          <w:color w:val="202020"/>
          <w:sz w:val="22"/>
          <w:szCs w:val="22"/>
        </w:rPr>
        <w:t xml:space="preserve">Using </w:t>
      </w:r>
      <w:r w:rsidR="00442B6E">
        <w:rPr>
          <w:rFonts w:eastAsia="Cambria"/>
          <w:color w:val="202020"/>
          <w:sz w:val="22"/>
          <w:szCs w:val="22"/>
        </w:rPr>
        <w:t xml:space="preserve">cultural competence </w:t>
      </w:r>
      <w:r w:rsidR="00102D74">
        <w:rPr>
          <w:rFonts w:eastAsia="Cambria"/>
          <w:color w:val="202020"/>
          <w:sz w:val="22"/>
          <w:szCs w:val="22"/>
        </w:rPr>
        <w:t>to effectively teach evolution to religious students</w:t>
      </w:r>
      <w:r w:rsidR="00442B6E">
        <w:rPr>
          <w:rFonts w:eastAsia="Cambria"/>
          <w:color w:val="202020"/>
          <w:sz w:val="22"/>
          <w:szCs w:val="22"/>
        </w:rPr>
        <w:t xml:space="preserve">,” </w:t>
      </w:r>
      <w:r w:rsidR="006C0FB3">
        <w:rPr>
          <w:rFonts w:eastAsia="Cambria"/>
          <w:color w:val="202020"/>
          <w:sz w:val="22"/>
          <w:szCs w:val="22"/>
        </w:rPr>
        <w:t>M</w:t>
      </w:r>
      <w:r w:rsidR="006C0FB3" w:rsidRPr="006C0FB3">
        <w:rPr>
          <w:rFonts w:eastAsia="Cambria"/>
          <w:color w:val="202020"/>
          <w:sz w:val="22"/>
          <w:szCs w:val="22"/>
        </w:rPr>
        <w:t>ü</w:t>
      </w:r>
      <w:r w:rsidR="006C0FB3">
        <w:rPr>
          <w:rFonts w:eastAsia="Cambria"/>
          <w:color w:val="202020"/>
          <w:sz w:val="22"/>
          <w:szCs w:val="22"/>
        </w:rPr>
        <w:t xml:space="preserve">nster </w:t>
      </w:r>
      <w:r w:rsidR="00CE5007">
        <w:rPr>
          <w:rFonts w:eastAsia="Cambria"/>
          <w:color w:val="202020"/>
          <w:sz w:val="22"/>
          <w:szCs w:val="22"/>
        </w:rPr>
        <w:t xml:space="preserve">Germany, </w:t>
      </w:r>
      <w:r>
        <w:rPr>
          <w:rFonts w:eastAsia="Cambria"/>
          <w:color w:val="202020"/>
          <w:sz w:val="22"/>
          <w:szCs w:val="22"/>
        </w:rPr>
        <w:t xml:space="preserve">May </w:t>
      </w:r>
      <w:r w:rsidR="00CE5007">
        <w:rPr>
          <w:rFonts w:eastAsia="Cambria"/>
          <w:color w:val="202020"/>
          <w:sz w:val="22"/>
          <w:szCs w:val="22"/>
        </w:rPr>
        <w:t>2019.</w:t>
      </w:r>
    </w:p>
    <w:p w14:paraId="5EC06F4F" w14:textId="77777777" w:rsidR="009422B4" w:rsidRDefault="009422B4" w:rsidP="00356AA1">
      <w:pPr>
        <w:rPr>
          <w:rFonts w:eastAsia="Cambria"/>
          <w:color w:val="202020"/>
          <w:sz w:val="22"/>
          <w:szCs w:val="22"/>
        </w:rPr>
      </w:pPr>
    </w:p>
    <w:p w14:paraId="6C8B1FD9" w14:textId="36D68531" w:rsidR="009475F8" w:rsidRDefault="009475F8"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Texas</w:t>
      </w:r>
      <w:r w:rsidR="002B3BB5">
        <w:rPr>
          <w:rFonts w:eastAsia="Cambria"/>
          <w:color w:val="202020"/>
          <w:sz w:val="22"/>
          <w:szCs w:val="22"/>
        </w:rPr>
        <w:t xml:space="preserve"> A&amp;M University Transformational Teaching and Learning Conference </w:t>
      </w:r>
      <w:r w:rsidR="00E72418">
        <w:rPr>
          <w:rFonts w:eastAsia="Cambria"/>
          <w:color w:val="202020"/>
          <w:sz w:val="22"/>
          <w:szCs w:val="22"/>
        </w:rPr>
        <w:t xml:space="preserve">plenary talk, </w:t>
      </w:r>
      <w:r w:rsidR="00E72418">
        <w:rPr>
          <w:rFonts w:eastAsia="Cambria"/>
          <w:color w:val="202020"/>
          <w:sz w:val="22"/>
          <w:szCs w:val="22"/>
        </w:rPr>
        <w:tab/>
      </w:r>
      <w:r w:rsidR="00E72418">
        <w:rPr>
          <w:rFonts w:eastAsia="Cambria"/>
          <w:color w:val="202020"/>
          <w:sz w:val="22"/>
          <w:szCs w:val="22"/>
        </w:rPr>
        <w:tab/>
      </w:r>
      <w:r w:rsidR="002B3BB5">
        <w:rPr>
          <w:rFonts w:eastAsia="Cambria"/>
          <w:color w:val="202020"/>
          <w:sz w:val="22"/>
          <w:szCs w:val="22"/>
        </w:rPr>
        <w:t>“</w:t>
      </w:r>
      <w:r w:rsidR="002B3BB5" w:rsidRPr="002B3BB5">
        <w:rPr>
          <w:rFonts w:eastAsia="Cambria"/>
          <w:color w:val="202020"/>
          <w:sz w:val="22"/>
          <w:szCs w:val="22"/>
        </w:rPr>
        <w:t xml:space="preserve">Towards more inclusive active learning classrooms: How groups of students are differentially </w:t>
      </w:r>
      <w:r w:rsidR="002B3BB5">
        <w:rPr>
          <w:rFonts w:eastAsia="Cambria"/>
          <w:color w:val="202020"/>
          <w:sz w:val="22"/>
          <w:szCs w:val="22"/>
        </w:rPr>
        <w:tab/>
      </w:r>
      <w:r w:rsidR="002B3BB5">
        <w:rPr>
          <w:rFonts w:eastAsia="Cambria"/>
          <w:color w:val="202020"/>
          <w:sz w:val="22"/>
          <w:szCs w:val="22"/>
        </w:rPr>
        <w:tab/>
      </w:r>
      <w:r w:rsidR="002B3BB5" w:rsidRPr="002B3BB5">
        <w:rPr>
          <w:rFonts w:eastAsia="Cambria"/>
          <w:color w:val="202020"/>
          <w:sz w:val="22"/>
          <w:szCs w:val="22"/>
        </w:rPr>
        <w:t>impacted by active learning</w:t>
      </w:r>
      <w:r w:rsidR="002B3BB5">
        <w:rPr>
          <w:rFonts w:eastAsia="Cambria"/>
          <w:color w:val="202020"/>
          <w:sz w:val="22"/>
          <w:szCs w:val="22"/>
        </w:rPr>
        <w:t xml:space="preserve">,” College Station TX, May 2019.  </w:t>
      </w:r>
    </w:p>
    <w:p w14:paraId="7F71F3EC" w14:textId="77777777" w:rsidR="006C0FB3" w:rsidRDefault="006C0FB3" w:rsidP="00356AA1">
      <w:pPr>
        <w:rPr>
          <w:rFonts w:eastAsia="Cambria"/>
          <w:color w:val="202020"/>
          <w:sz w:val="22"/>
          <w:szCs w:val="22"/>
        </w:rPr>
      </w:pPr>
    </w:p>
    <w:p w14:paraId="2A230DC2" w14:textId="3051C82F" w:rsidR="00C70DB6" w:rsidRDefault="00C70DB6"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University of British Columbia Biology </w:t>
      </w:r>
      <w:r w:rsidR="00733C75">
        <w:rPr>
          <w:rFonts w:eastAsia="Cambria"/>
          <w:color w:val="202020"/>
          <w:sz w:val="22"/>
          <w:szCs w:val="22"/>
        </w:rPr>
        <w:t>s</w:t>
      </w:r>
      <w:r>
        <w:rPr>
          <w:rFonts w:eastAsia="Cambria"/>
          <w:color w:val="202020"/>
          <w:sz w:val="22"/>
          <w:szCs w:val="22"/>
        </w:rPr>
        <w:t xml:space="preserve">eminar, </w:t>
      </w:r>
      <w:r w:rsidR="00D020DC">
        <w:rPr>
          <w:rFonts w:eastAsia="Cambria"/>
          <w:color w:val="202020"/>
          <w:sz w:val="22"/>
          <w:szCs w:val="22"/>
        </w:rPr>
        <w:t>“</w:t>
      </w:r>
      <w:r w:rsidR="00B405AF" w:rsidRPr="00B405AF">
        <w:rPr>
          <w:rFonts w:eastAsia="Cambria"/>
          <w:color w:val="202020"/>
          <w:sz w:val="22"/>
          <w:szCs w:val="22"/>
        </w:rPr>
        <w:t xml:space="preserve">Hidden inequities in active learning </w:t>
      </w:r>
      <w:r w:rsidR="00B405AF">
        <w:rPr>
          <w:rFonts w:eastAsia="Cambria"/>
          <w:color w:val="202020"/>
          <w:sz w:val="22"/>
          <w:szCs w:val="22"/>
        </w:rPr>
        <w:tab/>
      </w:r>
      <w:r w:rsidR="00B405AF">
        <w:rPr>
          <w:rFonts w:eastAsia="Cambria"/>
          <w:color w:val="202020"/>
          <w:sz w:val="22"/>
          <w:szCs w:val="22"/>
        </w:rPr>
        <w:tab/>
      </w:r>
      <w:r w:rsidR="00B405AF">
        <w:rPr>
          <w:rFonts w:eastAsia="Cambria"/>
          <w:color w:val="202020"/>
          <w:sz w:val="22"/>
          <w:szCs w:val="22"/>
        </w:rPr>
        <w:tab/>
      </w:r>
      <w:r w:rsidR="00B405AF" w:rsidRPr="00B405AF">
        <w:rPr>
          <w:rFonts w:eastAsia="Cambria"/>
          <w:color w:val="202020"/>
          <w:sz w:val="22"/>
          <w:szCs w:val="22"/>
        </w:rPr>
        <w:t>classrooms: How groups of students are differentially impacted by active learning</w:t>
      </w:r>
      <w:r>
        <w:rPr>
          <w:rFonts w:eastAsia="Cambria"/>
          <w:color w:val="202020"/>
          <w:sz w:val="22"/>
          <w:szCs w:val="22"/>
        </w:rPr>
        <w:t>,</w:t>
      </w:r>
      <w:r w:rsidR="00D020DC">
        <w:rPr>
          <w:rFonts w:eastAsia="Cambria"/>
          <w:color w:val="202020"/>
          <w:sz w:val="22"/>
          <w:szCs w:val="22"/>
        </w:rPr>
        <w:t>”</w:t>
      </w:r>
      <w:r>
        <w:rPr>
          <w:rFonts w:eastAsia="Cambria"/>
          <w:color w:val="202020"/>
          <w:sz w:val="22"/>
          <w:szCs w:val="22"/>
        </w:rPr>
        <w:t xml:space="preserve"> Vancouver </w:t>
      </w:r>
      <w:r w:rsidR="00B405AF">
        <w:rPr>
          <w:rFonts w:eastAsia="Cambria"/>
          <w:color w:val="202020"/>
          <w:sz w:val="22"/>
          <w:szCs w:val="22"/>
        </w:rPr>
        <w:tab/>
      </w:r>
      <w:r w:rsidR="00B405AF">
        <w:rPr>
          <w:rFonts w:eastAsia="Cambria"/>
          <w:color w:val="202020"/>
          <w:sz w:val="22"/>
          <w:szCs w:val="22"/>
        </w:rPr>
        <w:tab/>
      </w:r>
      <w:r>
        <w:rPr>
          <w:rFonts w:eastAsia="Cambria"/>
          <w:color w:val="202020"/>
          <w:sz w:val="22"/>
          <w:szCs w:val="22"/>
        </w:rPr>
        <w:t>Canada, February 2019.</w:t>
      </w:r>
    </w:p>
    <w:p w14:paraId="1DD384B9" w14:textId="77777777" w:rsidR="00C70DB6" w:rsidRDefault="00C70DB6" w:rsidP="00356AA1">
      <w:pPr>
        <w:rPr>
          <w:rFonts w:eastAsia="Cambria"/>
          <w:color w:val="202020"/>
          <w:sz w:val="22"/>
          <w:szCs w:val="22"/>
        </w:rPr>
      </w:pPr>
    </w:p>
    <w:p w14:paraId="651B3DA0" w14:textId="2850726F" w:rsidR="008F77AA" w:rsidRDefault="008F77AA"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Simon Fraser University Biology </w:t>
      </w:r>
      <w:r w:rsidR="00733C75">
        <w:rPr>
          <w:rFonts w:eastAsia="Cambria"/>
          <w:color w:val="202020"/>
          <w:sz w:val="22"/>
          <w:szCs w:val="22"/>
        </w:rPr>
        <w:t>d</w:t>
      </w:r>
      <w:r>
        <w:rPr>
          <w:rFonts w:eastAsia="Cambria"/>
          <w:color w:val="202020"/>
          <w:sz w:val="22"/>
          <w:szCs w:val="22"/>
        </w:rPr>
        <w:t>epartment</w:t>
      </w:r>
      <w:r w:rsidR="00733C75">
        <w:rPr>
          <w:rFonts w:eastAsia="Cambria"/>
          <w:color w:val="202020"/>
          <w:sz w:val="22"/>
          <w:szCs w:val="22"/>
        </w:rPr>
        <w:t xml:space="preserve"> seminar</w:t>
      </w:r>
      <w:r w:rsidR="00E5042F">
        <w:rPr>
          <w:rFonts w:eastAsia="Cambria"/>
          <w:color w:val="202020"/>
          <w:sz w:val="22"/>
          <w:szCs w:val="22"/>
        </w:rPr>
        <w:t>, “Benefits associated with i</w:t>
      </w:r>
      <w:r w:rsidR="00C70DB6">
        <w:rPr>
          <w:rFonts w:eastAsia="Cambria"/>
          <w:color w:val="202020"/>
          <w:sz w:val="22"/>
          <w:szCs w:val="22"/>
        </w:rPr>
        <w:t xml:space="preserve">ntegrating </w:t>
      </w:r>
      <w:r w:rsidR="00733C75">
        <w:rPr>
          <w:rFonts w:eastAsia="Cambria"/>
          <w:color w:val="202020"/>
          <w:sz w:val="22"/>
          <w:szCs w:val="22"/>
        </w:rPr>
        <w:tab/>
      </w:r>
      <w:r w:rsidR="00733C75">
        <w:rPr>
          <w:rFonts w:eastAsia="Cambria"/>
          <w:color w:val="202020"/>
          <w:sz w:val="22"/>
          <w:szCs w:val="22"/>
        </w:rPr>
        <w:tab/>
      </w:r>
      <w:r w:rsidR="00C70DB6">
        <w:rPr>
          <w:rFonts w:eastAsia="Cambria"/>
          <w:color w:val="202020"/>
          <w:sz w:val="22"/>
          <w:szCs w:val="22"/>
        </w:rPr>
        <w:t xml:space="preserve">teaching </w:t>
      </w:r>
      <w:r w:rsidR="00E5042F">
        <w:rPr>
          <w:rFonts w:eastAsia="Cambria"/>
          <w:color w:val="202020"/>
          <w:sz w:val="22"/>
          <w:szCs w:val="22"/>
        </w:rPr>
        <w:t>and research in course-</w:t>
      </w:r>
      <w:r w:rsidR="00C70DB6">
        <w:rPr>
          <w:rFonts w:eastAsia="Cambria"/>
          <w:color w:val="202020"/>
          <w:sz w:val="22"/>
          <w:szCs w:val="22"/>
        </w:rPr>
        <w:t xml:space="preserve">based undergraduate research experiences,” Vancouver Canada, </w:t>
      </w:r>
      <w:r w:rsidR="00E5042F">
        <w:rPr>
          <w:rFonts w:eastAsia="Cambria"/>
          <w:color w:val="202020"/>
          <w:sz w:val="22"/>
          <w:szCs w:val="22"/>
        </w:rPr>
        <w:tab/>
      </w:r>
      <w:r w:rsidR="00E5042F">
        <w:rPr>
          <w:rFonts w:eastAsia="Cambria"/>
          <w:color w:val="202020"/>
          <w:sz w:val="22"/>
          <w:szCs w:val="22"/>
        </w:rPr>
        <w:tab/>
      </w:r>
      <w:r w:rsidR="00C70DB6">
        <w:rPr>
          <w:rFonts w:eastAsia="Cambria"/>
          <w:color w:val="202020"/>
          <w:sz w:val="22"/>
          <w:szCs w:val="22"/>
        </w:rPr>
        <w:t xml:space="preserve">February 2019.  </w:t>
      </w:r>
    </w:p>
    <w:p w14:paraId="08ADE753" w14:textId="77777777" w:rsidR="00E72418" w:rsidRDefault="00E72418" w:rsidP="00356AA1">
      <w:pPr>
        <w:rPr>
          <w:rFonts w:eastAsia="Cambria"/>
          <w:color w:val="202020"/>
          <w:sz w:val="22"/>
          <w:szCs w:val="22"/>
        </w:rPr>
      </w:pPr>
    </w:p>
    <w:p w14:paraId="37A37420" w14:textId="478351E4" w:rsidR="00126542" w:rsidRDefault="00125B42"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Boise State Center for Teaching and Learning workshop, “Course-based undergraduate research </w:t>
      </w:r>
      <w:r>
        <w:rPr>
          <w:rFonts w:eastAsia="Cambria"/>
          <w:color w:val="202020"/>
          <w:sz w:val="22"/>
          <w:szCs w:val="22"/>
        </w:rPr>
        <w:tab/>
      </w:r>
      <w:r>
        <w:rPr>
          <w:rFonts w:eastAsia="Cambria"/>
          <w:color w:val="202020"/>
          <w:sz w:val="22"/>
          <w:szCs w:val="22"/>
        </w:rPr>
        <w:tab/>
        <w:t xml:space="preserve">experiences: What, Why, and </w:t>
      </w:r>
      <w:proofErr w:type="gramStart"/>
      <w:r>
        <w:rPr>
          <w:rFonts w:eastAsia="Cambria"/>
          <w:color w:val="202020"/>
          <w:sz w:val="22"/>
          <w:szCs w:val="22"/>
        </w:rPr>
        <w:t>How?,</w:t>
      </w:r>
      <w:proofErr w:type="gramEnd"/>
      <w:r>
        <w:rPr>
          <w:rFonts w:eastAsia="Cambria"/>
          <w:color w:val="202020"/>
          <w:sz w:val="22"/>
          <w:szCs w:val="22"/>
        </w:rPr>
        <w:t>” Boise ID, January 2019.</w:t>
      </w:r>
    </w:p>
    <w:p w14:paraId="6A5F385C" w14:textId="77777777" w:rsidR="00AB0FB5" w:rsidRDefault="00AB0FB5" w:rsidP="00356AA1">
      <w:pPr>
        <w:rPr>
          <w:rFonts w:eastAsia="Cambria"/>
          <w:color w:val="202020"/>
          <w:sz w:val="22"/>
          <w:szCs w:val="22"/>
        </w:rPr>
      </w:pPr>
    </w:p>
    <w:p w14:paraId="27EEF985" w14:textId="0E035CC0" w:rsidR="00D25E72" w:rsidRDefault="00F25942"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Boise State</w:t>
      </w:r>
      <w:r w:rsidR="008F77AA">
        <w:rPr>
          <w:rFonts w:eastAsia="Cambria"/>
          <w:color w:val="202020"/>
          <w:sz w:val="22"/>
          <w:szCs w:val="22"/>
        </w:rPr>
        <w:t xml:space="preserve"> Biology Department</w:t>
      </w:r>
      <w:r w:rsidR="00125B42">
        <w:rPr>
          <w:rFonts w:eastAsia="Cambria"/>
          <w:color w:val="202020"/>
          <w:sz w:val="22"/>
          <w:szCs w:val="22"/>
        </w:rPr>
        <w:t xml:space="preserve"> seminar</w:t>
      </w:r>
      <w:r w:rsidR="008F77AA">
        <w:rPr>
          <w:rFonts w:eastAsia="Cambria"/>
          <w:color w:val="202020"/>
          <w:sz w:val="22"/>
          <w:szCs w:val="22"/>
        </w:rPr>
        <w:t>, “</w:t>
      </w:r>
      <w:r w:rsidR="001E15B6" w:rsidRPr="001E15B6">
        <w:rPr>
          <w:rFonts w:eastAsia="Cambria"/>
          <w:color w:val="202020"/>
          <w:sz w:val="22"/>
          <w:szCs w:val="22"/>
        </w:rPr>
        <w:t xml:space="preserve">Benefits associated with integrating teaching and </w:t>
      </w:r>
      <w:r w:rsidR="001E15B6">
        <w:rPr>
          <w:rFonts w:eastAsia="Cambria"/>
          <w:color w:val="202020"/>
          <w:sz w:val="22"/>
          <w:szCs w:val="22"/>
        </w:rPr>
        <w:tab/>
      </w:r>
      <w:r w:rsidR="001E15B6">
        <w:rPr>
          <w:rFonts w:eastAsia="Cambria"/>
          <w:color w:val="202020"/>
          <w:sz w:val="22"/>
          <w:szCs w:val="22"/>
        </w:rPr>
        <w:tab/>
      </w:r>
      <w:r w:rsidR="001E15B6" w:rsidRPr="001E15B6">
        <w:rPr>
          <w:rFonts w:eastAsia="Cambria"/>
          <w:color w:val="202020"/>
          <w:sz w:val="22"/>
          <w:szCs w:val="22"/>
        </w:rPr>
        <w:t>research in course-based undergraduate research experiences</w:t>
      </w:r>
      <w:r w:rsidR="008F77AA">
        <w:rPr>
          <w:rFonts w:eastAsia="Cambria"/>
          <w:color w:val="202020"/>
          <w:sz w:val="22"/>
          <w:szCs w:val="22"/>
        </w:rPr>
        <w:t xml:space="preserve">,” Boise ID, January 2019.  </w:t>
      </w:r>
    </w:p>
    <w:p w14:paraId="52AD46F9" w14:textId="77777777" w:rsidR="00854AAC" w:rsidRDefault="00854AAC" w:rsidP="00356AA1">
      <w:pPr>
        <w:rPr>
          <w:rFonts w:eastAsia="Cambria"/>
          <w:color w:val="202020"/>
          <w:sz w:val="22"/>
          <w:szCs w:val="22"/>
        </w:rPr>
      </w:pPr>
    </w:p>
    <w:p w14:paraId="3CD984DC" w14:textId="478EF72D" w:rsidR="009A12D6" w:rsidRDefault="009A12D6" w:rsidP="00356AA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Kentucky Wesleyan College </w:t>
      </w:r>
      <w:r w:rsidR="00250EB0">
        <w:rPr>
          <w:rFonts w:eastAsia="Cambria"/>
          <w:color w:val="202020"/>
          <w:sz w:val="22"/>
          <w:szCs w:val="22"/>
        </w:rPr>
        <w:t xml:space="preserve">Center for Engaged Teaching </w:t>
      </w:r>
      <w:r w:rsidR="00F526A8">
        <w:rPr>
          <w:rFonts w:eastAsia="Cambria"/>
          <w:color w:val="202020"/>
          <w:sz w:val="22"/>
          <w:szCs w:val="22"/>
        </w:rPr>
        <w:t>and Learning Faculty Retreat</w:t>
      </w:r>
      <w:r w:rsidR="00D6042B">
        <w:rPr>
          <w:rFonts w:eastAsia="Cambria"/>
          <w:color w:val="202020"/>
          <w:sz w:val="22"/>
          <w:szCs w:val="22"/>
        </w:rPr>
        <w:t xml:space="preserve"> </w:t>
      </w:r>
      <w:r w:rsidR="00D6042B">
        <w:rPr>
          <w:rFonts w:eastAsia="Cambria"/>
          <w:color w:val="202020"/>
          <w:sz w:val="22"/>
          <w:szCs w:val="22"/>
        </w:rPr>
        <w:tab/>
      </w:r>
      <w:r w:rsidR="00D6042B">
        <w:rPr>
          <w:rFonts w:eastAsia="Cambria"/>
          <w:color w:val="202020"/>
          <w:sz w:val="22"/>
          <w:szCs w:val="22"/>
        </w:rPr>
        <w:tab/>
      </w:r>
      <w:r w:rsidR="00D6042B">
        <w:rPr>
          <w:rFonts w:eastAsia="Cambria"/>
          <w:color w:val="202020"/>
          <w:sz w:val="22"/>
          <w:szCs w:val="22"/>
        </w:rPr>
        <w:tab/>
        <w:t>keynote</w:t>
      </w:r>
      <w:r w:rsidR="00F526A8">
        <w:rPr>
          <w:rFonts w:eastAsia="Cambria"/>
          <w:color w:val="202020"/>
          <w:sz w:val="22"/>
          <w:szCs w:val="22"/>
        </w:rPr>
        <w:t>,</w:t>
      </w:r>
      <w:r w:rsidR="00D6042B">
        <w:rPr>
          <w:rFonts w:eastAsia="Cambria"/>
          <w:color w:val="202020"/>
          <w:sz w:val="22"/>
          <w:szCs w:val="22"/>
        </w:rPr>
        <w:t xml:space="preserve"> </w:t>
      </w:r>
      <w:r w:rsidR="00F526A8">
        <w:rPr>
          <w:rFonts w:eastAsia="Cambria"/>
          <w:color w:val="202020"/>
          <w:sz w:val="22"/>
          <w:szCs w:val="22"/>
        </w:rPr>
        <w:t xml:space="preserve">“Course-based undergraduate research experiences: What, </w:t>
      </w:r>
      <w:proofErr w:type="gramStart"/>
      <w:r w:rsidR="00F526A8">
        <w:rPr>
          <w:rFonts w:eastAsia="Cambria"/>
          <w:color w:val="202020"/>
          <w:sz w:val="22"/>
          <w:szCs w:val="22"/>
        </w:rPr>
        <w:t>Why</w:t>
      </w:r>
      <w:proofErr w:type="gramEnd"/>
      <w:r w:rsidR="00F526A8">
        <w:rPr>
          <w:rFonts w:eastAsia="Cambria"/>
          <w:color w:val="202020"/>
          <w:sz w:val="22"/>
          <w:szCs w:val="22"/>
        </w:rPr>
        <w:t xml:space="preserve">, and </w:t>
      </w:r>
      <w:proofErr w:type="gramStart"/>
      <w:r w:rsidR="00F526A8">
        <w:rPr>
          <w:rFonts w:eastAsia="Cambria"/>
          <w:color w:val="202020"/>
          <w:sz w:val="22"/>
          <w:szCs w:val="22"/>
        </w:rPr>
        <w:t>How?</w:t>
      </w:r>
      <w:r w:rsidR="00A20936">
        <w:rPr>
          <w:rFonts w:eastAsia="Cambria"/>
          <w:color w:val="202020"/>
          <w:sz w:val="22"/>
          <w:szCs w:val="22"/>
        </w:rPr>
        <w:t>,</w:t>
      </w:r>
      <w:proofErr w:type="gramEnd"/>
      <w:r w:rsidR="00A20936">
        <w:rPr>
          <w:rFonts w:eastAsia="Cambria"/>
          <w:color w:val="202020"/>
          <w:sz w:val="22"/>
          <w:szCs w:val="22"/>
        </w:rPr>
        <w:t>”</w:t>
      </w:r>
      <w:r w:rsidR="00F526A8">
        <w:rPr>
          <w:rFonts w:eastAsia="Cambria"/>
          <w:color w:val="202020"/>
          <w:sz w:val="22"/>
          <w:szCs w:val="22"/>
        </w:rPr>
        <w:t xml:space="preserve"> </w:t>
      </w:r>
      <w:r w:rsidR="00D6042B">
        <w:rPr>
          <w:rFonts w:eastAsia="Cambria"/>
          <w:color w:val="202020"/>
          <w:sz w:val="22"/>
          <w:szCs w:val="22"/>
        </w:rPr>
        <w:tab/>
      </w:r>
      <w:r w:rsidR="00D6042B">
        <w:rPr>
          <w:rFonts w:eastAsia="Cambria"/>
          <w:color w:val="202020"/>
          <w:sz w:val="22"/>
          <w:szCs w:val="22"/>
        </w:rPr>
        <w:tab/>
      </w:r>
      <w:r w:rsidR="00D6042B">
        <w:rPr>
          <w:rFonts w:eastAsia="Cambria"/>
          <w:color w:val="202020"/>
          <w:sz w:val="22"/>
          <w:szCs w:val="22"/>
        </w:rPr>
        <w:tab/>
      </w:r>
      <w:r w:rsidR="00250EB0">
        <w:rPr>
          <w:rFonts w:eastAsia="Cambria"/>
          <w:color w:val="202020"/>
          <w:sz w:val="22"/>
          <w:szCs w:val="22"/>
        </w:rPr>
        <w:t>Owensboro KY,</w:t>
      </w:r>
      <w:r w:rsidR="00D6042B">
        <w:rPr>
          <w:rFonts w:eastAsia="Cambria"/>
          <w:color w:val="202020"/>
          <w:sz w:val="22"/>
          <w:szCs w:val="22"/>
        </w:rPr>
        <w:t xml:space="preserve"> </w:t>
      </w:r>
      <w:r w:rsidR="00250EB0">
        <w:rPr>
          <w:rFonts w:eastAsia="Cambria"/>
          <w:color w:val="202020"/>
          <w:sz w:val="22"/>
          <w:szCs w:val="22"/>
        </w:rPr>
        <w:t xml:space="preserve">January 2019.  </w:t>
      </w:r>
    </w:p>
    <w:p w14:paraId="25549829" w14:textId="77777777" w:rsidR="00460D73" w:rsidRDefault="00460D73" w:rsidP="00356AA1">
      <w:pPr>
        <w:rPr>
          <w:rFonts w:eastAsia="Cambria"/>
          <w:color w:val="202020"/>
          <w:sz w:val="22"/>
          <w:szCs w:val="22"/>
        </w:rPr>
      </w:pPr>
    </w:p>
    <w:p w14:paraId="6A66D32D" w14:textId="05C0F8C2" w:rsidR="008D40AD" w:rsidRDefault="00CF2F53"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3D7DE5">
        <w:rPr>
          <w:rFonts w:eastAsia="Cambria"/>
          <w:color w:val="202020"/>
          <w:sz w:val="22"/>
          <w:szCs w:val="22"/>
        </w:rPr>
        <w:t>Stanford University Graduate School of Education Colloquium, “</w:t>
      </w:r>
      <w:r w:rsidR="00A864B4">
        <w:rPr>
          <w:rFonts w:eastAsia="Cambria"/>
          <w:color w:val="202020"/>
          <w:sz w:val="22"/>
          <w:szCs w:val="22"/>
        </w:rPr>
        <w:t xml:space="preserve">Revealing hidden inequities in </w:t>
      </w:r>
      <w:r w:rsidR="00A864B4">
        <w:rPr>
          <w:rFonts w:eastAsia="Cambria"/>
          <w:color w:val="202020"/>
          <w:sz w:val="22"/>
          <w:szCs w:val="22"/>
        </w:rPr>
        <w:tab/>
      </w:r>
      <w:r w:rsidR="00A864B4">
        <w:rPr>
          <w:rFonts w:eastAsia="Cambria"/>
          <w:color w:val="202020"/>
          <w:sz w:val="22"/>
          <w:szCs w:val="22"/>
        </w:rPr>
        <w:tab/>
        <w:t>undergraduate biology classrooms</w:t>
      </w:r>
      <w:r w:rsidR="008F77AA">
        <w:rPr>
          <w:rFonts w:eastAsia="Cambria"/>
          <w:color w:val="202020"/>
          <w:sz w:val="22"/>
          <w:szCs w:val="22"/>
        </w:rPr>
        <w:t>,</w:t>
      </w:r>
      <w:r w:rsidR="003D7DE5">
        <w:rPr>
          <w:rFonts w:eastAsia="Cambria"/>
          <w:color w:val="202020"/>
          <w:sz w:val="22"/>
          <w:szCs w:val="22"/>
        </w:rPr>
        <w:t xml:space="preserve">” </w:t>
      </w:r>
      <w:r w:rsidR="00A864B4">
        <w:rPr>
          <w:rFonts w:eastAsia="Cambria"/>
          <w:color w:val="202020"/>
          <w:sz w:val="22"/>
          <w:szCs w:val="22"/>
        </w:rPr>
        <w:t xml:space="preserve">Stanford CA, </w:t>
      </w:r>
      <w:r w:rsidR="003D7DE5">
        <w:rPr>
          <w:rFonts w:eastAsia="Cambria"/>
          <w:color w:val="202020"/>
          <w:sz w:val="22"/>
          <w:szCs w:val="22"/>
        </w:rPr>
        <w:t xml:space="preserve">November 2018.  </w:t>
      </w:r>
    </w:p>
    <w:p w14:paraId="54817FD9" w14:textId="77777777" w:rsidR="00DA0FAB" w:rsidRDefault="00DA0FAB" w:rsidP="006267D6">
      <w:pPr>
        <w:ind w:left="1440" w:hanging="1440"/>
        <w:rPr>
          <w:rFonts w:eastAsia="Cambria"/>
          <w:color w:val="202020"/>
          <w:sz w:val="22"/>
          <w:szCs w:val="22"/>
        </w:rPr>
      </w:pPr>
    </w:p>
    <w:p w14:paraId="3C2D891B" w14:textId="2562A5DB" w:rsidR="0061085F" w:rsidRDefault="0061085F" w:rsidP="006267D6">
      <w:pPr>
        <w:ind w:left="1440" w:hanging="1440"/>
        <w:rPr>
          <w:rFonts w:eastAsia="Cambria"/>
          <w:color w:val="202020"/>
          <w:sz w:val="22"/>
          <w:szCs w:val="22"/>
        </w:rPr>
      </w:pPr>
      <w:r>
        <w:rPr>
          <w:rFonts w:eastAsia="Cambria"/>
          <w:color w:val="202020"/>
          <w:sz w:val="22"/>
          <w:szCs w:val="22"/>
        </w:rPr>
        <w:t>2018</w:t>
      </w:r>
      <w:r>
        <w:rPr>
          <w:rFonts w:eastAsia="Cambria"/>
          <w:color w:val="202020"/>
          <w:sz w:val="22"/>
          <w:szCs w:val="22"/>
        </w:rPr>
        <w:tab/>
        <w:t>University of California (UC)</w:t>
      </w:r>
      <w:r w:rsidRPr="00BC41E7">
        <w:rPr>
          <w:rFonts w:eastAsia="Cambria"/>
          <w:color w:val="202020"/>
          <w:sz w:val="22"/>
          <w:szCs w:val="22"/>
        </w:rPr>
        <w:t xml:space="preserve"> STEM Faculty Learning Communi</w:t>
      </w:r>
      <w:r w:rsidR="006267D6">
        <w:rPr>
          <w:rFonts w:eastAsia="Cambria"/>
          <w:color w:val="202020"/>
          <w:sz w:val="22"/>
          <w:szCs w:val="22"/>
        </w:rPr>
        <w:t xml:space="preserve">ty </w:t>
      </w:r>
      <w:r>
        <w:rPr>
          <w:rFonts w:eastAsia="Cambria"/>
          <w:color w:val="202020"/>
          <w:sz w:val="22"/>
          <w:szCs w:val="22"/>
        </w:rPr>
        <w:t>plenary talk, “</w:t>
      </w:r>
      <w:r w:rsidRPr="002677B5">
        <w:rPr>
          <w:rFonts w:eastAsia="Cambria"/>
          <w:color w:val="202020"/>
          <w:sz w:val="22"/>
          <w:szCs w:val="22"/>
        </w:rPr>
        <w:t>Exploring the experiences of students with covert social identities in active learning classrooms</w:t>
      </w:r>
      <w:r>
        <w:rPr>
          <w:rFonts w:eastAsia="Cambria"/>
          <w:color w:val="202020"/>
          <w:sz w:val="22"/>
          <w:szCs w:val="22"/>
        </w:rPr>
        <w:t xml:space="preserve">,” Santa Barbara CA, November 2018.  </w:t>
      </w:r>
    </w:p>
    <w:p w14:paraId="39F1A255" w14:textId="77777777" w:rsidR="0061085F" w:rsidRDefault="0061085F" w:rsidP="00356AA1">
      <w:pPr>
        <w:rPr>
          <w:rFonts w:eastAsia="Cambria"/>
          <w:color w:val="202020"/>
          <w:sz w:val="22"/>
          <w:szCs w:val="22"/>
        </w:rPr>
      </w:pPr>
    </w:p>
    <w:p w14:paraId="33E8D767" w14:textId="24D3049F" w:rsidR="00BC41E7" w:rsidRDefault="00093E58"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BC41E7">
        <w:rPr>
          <w:rFonts w:eastAsia="Cambria"/>
          <w:color w:val="202020"/>
          <w:sz w:val="22"/>
          <w:szCs w:val="22"/>
        </w:rPr>
        <w:t>National Association for Biology Teachers</w:t>
      </w:r>
      <w:r w:rsidR="00A26700">
        <w:rPr>
          <w:rFonts w:eastAsia="Cambria"/>
          <w:color w:val="202020"/>
          <w:sz w:val="22"/>
          <w:szCs w:val="22"/>
        </w:rPr>
        <w:t xml:space="preserve"> talk</w:t>
      </w:r>
      <w:r w:rsidR="00A864B4">
        <w:rPr>
          <w:rFonts w:eastAsia="Cambria"/>
          <w:color w:val="202020"/>
          <w:sz w:val="22"/>
          <w:szCs w:val="22"/>
        </w:rPr>
        <w:t xml:space="preserve"> for national biology education research award</w:t>
      </w:r>
      <w:r w:rsidR="00BC41E7">
        <w:rPr>
          <w:rFonts w:eastAsia="Cambria"/>
          <w:color w:val="202020"/>
          <w:sz w:val="22"/>
          <w:szCs w:val="22"/>
        </w:rPr>
        <w:t xml:space="preserve">, </w:t>
      </w:r>
      <w:r w:rsidR="00A864B4">
        <w:rPr>
          <w:rFonts w:eastAsia="Cambria"/>
          <w:color w:val="202020"/>
          <w:sz w:val="22"/>
          <w:szCs w:val="22"/>
        </w:rPr>
        <w:tab/>
      </w:r>
      <w:r w:rsidR="00A864B4">
        <w:rPr>
          <w:rFonts w:eastAsia="Cambria"/>
          <w:color w:val="202020"/>
          <w:sz w:val="22"/>
          <w:szCs w:val="22"/>
        </w:rPr>
        <w:tab/>
      </w:r>
      <w:r w:rsidR="00BC41E7">
        <w:rPr>
          <w:rFonts w:eastAsia="Cambria"/>
          <w:color w:val="202020"/>
          <w:sz w:val="22"/>
          <w:szCs w:val="22"/>
        </w:rPr>
        <w:t xml:space="preserve">“A call to use cultural competence in evolution education,” San Diego CA, November 2018.  </w:t>
      </w:r>
    </w:p>
    <w:p w14:paraId="63A27D1D" w14:textId="77777777" w:rsidR="00B64236" w:rsidRDefault="00B64236" w:rsidP="0061085F">
      <w:pPr>
        <w:rPr>
          <w:rFonts w:eastAsia="Cambria"/>
          <w:color w:val="202020"/>
          <w:sz w:val="22"/>
          <w:szCs w:val="22"/>
        </w:rPr>
      </w:pPr>
    </w:p>
    <w:p w14:paraId="6BA6BC1E" w14:textId="335AC483" w:rsidR="00B64236" w:rsidRDefault="00B64236" w:rsidP="00B64236">
      <w:pPr>
        <w:ind w:left="1440" w:hanging="1440"/>
        <w:rPr>
          <w:rFonts w:eastAsia="Cambria"/>
          <w:color w:val="202020"/>
          <w:sz w:val="22"/>
          <w:szCs w:val="22"/>
        </w:rPr>
      </w:pPr>
      <w:r>
        <w:rPr>
          <w:rFonts w:eastAsia="Cambria"/>
          <w:color w:val="202020"/>
          <w:sz w:val="22"/>
          <w:szCs w:val="22"/>
        </w:rPr>
        <w:t>2018</w:t>
      </w:r>
      <w:r>
        <w:rPr>
          <w:rFonts w:eastAsia="Cambria"/>
          <w:color w:val="202020"/>
          <w:sz w:val="22"/>
          <w:szCs w:val="22"/>
        </w:rPr>
        <w:tab/>
        <w:t>Zombie Apocalypse Medicine Meeting talk, “Culturally competent evolution education,” Tempe AZ, October 2018.</w:t>
      </w:r>
    </w:p>
    <w:p w14:paraId="768BAB07" w14:textId="77777777" w:rsidR="00B64236" w:rsidRDefault="00B64236" w:rsidP="0061085F">
      <w:pPr>
        <w:rPr>
          <w:rFonts w:eastAsia="Cambria"/>
          <w:color w:val="202020"/>
          <w:sz w:val="22"/>
          <w:szCs w:val="22"/>
        </w:rPr>
      </w:pPr>
    </w:p>
    <w:p w14:paraId="3C80B7B9" w14:textId="620223B8" w:rsidR="00F61237" w:rsidRDefault="0061085F" w:rsidP="0061085F">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Brown University, Sheridan Center for Teaching and Learning HHMI-funded seminar, “</w:t>
      </w:r>
      <w:r w:rsidRPr="00BC41E7">
        <w:rPr>
          <w:rFonts w:eastAsia="Cambria"/>
          <w:color w:val="202020"/>
          <w:sz w:val="22"/>
          <w:szCs w:val="22"/>
        </w:rPr>
        <w:t xml:space="preserve">Hidden </w:t>
      </w:r>
      <w:r>
        <w:rPr>
          <w:rFonts w:eastAsia="Cambria"/>
          <w:color w:val="202020"/>
          <w:sz w:val="22"/>
          <w:szCs w:val="22"/>
        </w:rPr>
        <w:tab/>
      </w:r>
      <w:r>
        <w:rPr>
          <w:rFonts w:eastAsia="Cambria"/>
          <w:color w:val="202020"/>
          <w:sz w:val="22"/>
          <w:szCs w:val="22"/>
        </w:rPr>
        <w:tab/>
      </w:r>
      <w:r w:rsidRPr="00BC41E7">
        <w:rPr>
          <w:rFonts w:eastAsia="Cambria"/>
          <w:color w:val="202020"/>
          <w:sz w:val="22"/>
          <w:szCs w:val="22"/>
        </w:rPr>
        <w:t>gender inequities in undergraduate science courses</w:t>
      </w:r>
      <w:r>
        <w:rPr>
          <w:rFonts w:eastAsia="Cambria"/>
          <w:color w:val="202020"/>
          <w:sz w:val="22"/>
          <w:szCs w:val="22"/>
        </w:rPr>
        <w:t xml:space="preserve">,” Providence RI, October 2018.  </w:t>
      </w:r>
    </w:p>
    <w:p w14:paraId="54E3917A" w14:textId="77777777" w:rsidR="00FF751A" w:rsidRDefault="00FF751A" w:rsidP="0061085F">
      <w:pPr>
        <w:rPr>
          <w:rFonts w:eastAsia="Cambria"/>
          <w:color w:val="202020"/>
          <w:sz w:val="22"/>
          <w:szCs w:val="22"/>
        </w:rPr>
      </w:pPr>
    </w:p>
    <w:p w14:paraId="01A5BB48" w14:textId="55771814" w:rsidR="0061085F" w:rsidRDefault="0061085F" w:rsidP="0061085F">
      <w:pPr>
        <w:rPr>
          <w:rFonts w:eastAsia="Cambria"/>
          <w:color w:val="202020"/>
          <w:sz w:val="22"/>
          <w:szCs w:val="22"/>
        </w:rPr>
      </w:pPr>
      <w:proofErr w:type="gramStart"/>
      <w:r>
        <w:rPr>
          <w:rFonts w:eastAsia="Cambria"/>
          <w:color w:val="202020"/>
          <w:sz w:val="22"/>
          <w:szCs w:val="22"/>
        </w:rPr>
        <w:lastRenderedPageBreak/>
        <w:t xml:space="preserve">2018  </w:t>
      </w:r>
      <w:r>
        <w:rPr>
          <w:rFonts w:eastAsia="Cambria"/>
          <w:color w:val="202020"/>
          <w:sz w:val="22"/>
          <w:szCs w:val="22"/>
        </w:rPr>
        <w:tab/>
      </w:r>
      <w:proofErr w:type="gramEnd"/>
      <w:r>
        <w:rPr>
          <w:rFonts w:eastAsia="Cambria"/>
          <w:color w:val="202020"/>
          <w:sz w:val="22"/>
          <w:szCs w:val="22"/>
        </w:rPr>
        <w:tab/>
        <w:t>Brown University Sheridan Center for Teaching and Learning HHMI-funded seminar, “</w:t>
      </w:r>
      <w:r w:rsidRPr="00BC41E7">
        <w:rPr>
          <w:rFonts w:eastAsia="Cambria"/>
          <w:color w:val="202020"/>
          <w:sz w:val="22"/>
          <w:szCs w:val="22"/>
        </w:rPr>
        <w:t xml:space="preserve">How do </w:t>
      </w:r>
      <w:r>
        <w:rPr>
          <w:rFonts w:eastAsia="Cambria"/>
          <w:color w:val="202020"/>
          <w:sz w:val="22"/>
          <w:szCs w:val="22"/>
        </w:rPr>
        <w:tab/>
      </w:r>
      <w:r>
        <w:rPr>
          <w:rFonts w:eastAsia="Cambria"/>
          <w:color w:val="202020"/>
          <w:sz w:val="22"/>
          <w:szCs w:val="22"/>
        </w:rPr>
        <w:tab/>
      </w:r>
      <w:r w:rsidRPr="00BC41E7">
        <w:rPr>
          <w:rFonts w:eastAsia="Cambria"/>
          <w:color w:val="202020"/>
          <w:sz w:val="22"/>
          <w:szCs w:val="22"/>
        </w:rPr>
        <w:t xml:space="preserve">I design and assess a </w:t>
      </w:r>
      <w:proofErr w:type="gramStart"/>
      <w:r w:rsidRPr="00BC41E7">
        <w:rPr>
          <w:rFonts w:eastAsia="Cambria"/>
          <w:color w:val="202020"/>
          <w:sz w:val="22"/>
          <w:szCs w:val="22"/>
        </w:rPr>
        <w:t>CURE?</w:t>
      </w:r>
      <w:r>
        <w:rPr>
          <w:rFonts w:eastAsia="Cambria"/>
          <w:color w:val="202020"/>
          <w:sz w:val="22"/>
          <w:szCs w:val="22"/>
        </w:rPr>
        <w:t>,</w:t>
      </w:r>
      <w:proofErr w:type="gramEnd"/>
      <w:r>
        <w:rPr>
          <w:rFonts w:eastAsia="Cambria"/>
          <w:color w:val="202020"/>
          <w:sz w:val="22"/>
          <w:szCs w:val="22"/>
        </w:rPr>
        <w:t xml:space="preserve">” Providence RI, October 2018.  </w:t>
      </w:r>
    </w:p>
    <w:p w14:paraId="74445E9F" w14:textId="77777777" w:rsidR="005C032F" w:rsidRDefault="005C032F" w:rsidP="0061085F">
      <w:pPr>
        <w:rPr>
          <w:rFonts w:eastAsia="Cambria"/>
          <w:color w:val="202020"/>
          <w:sz w:val="22"/>
          <w:szCs w:val="22"/>
        </w:rPr>
      </w:pPr>
    </w:p>
    <w:p w14:paraId="1F137941" w14:textId="0B2C259F" w:rsidR="00C35F47" w:rsidRDefault="0061085F" w:rsidP="0061085F">
      <w:pPr>
        <w:rPr>
          <w:rFonts w:eastAsia="Cambria"/>
          <w:color w:val="202020"/>
          <w:sz w:val="22"/>
          <w:szCs w:val="22"/>
        </w:rPr>
      </w:pPr>
      <w:proofErr w:type="gramStart"/>
      <w:r>
        <w:rPr>
          <w:rFonts w:eastAsia="Cambria"/>
          <w:color w:val="202020"/>
          <w:sz w:val="22"/>
          <w:szCs w:val="22"/>
        </w:rPr>
        <w:t xml:space="preserve">2018  </w:t>
      </w:r>
      <w:r>
        <w:rPr>
          <w:rFonts w:eastAsia="Cambria"/>
          <w:color w:val="202020"/>
          <w:sz w:val="22"/>
          <w:szCs w:val="22"/>
        </w:rPr>
        <w:tab/>
      </w:r>
      <w:proofErr w:type="gramEnd"/>
      <w:r>
        <w:rPr>
          <w:rFonts w:eastAsia="Cambria"/>
          <w:color w:val="202020"/>
          <w:sz w:val="22"/>
          <w:szCs w:val="22"/>
        </w:rPr>
        <w:tab/>
        <w:t>Purdue University Bio</w:t>
      </w:r>
      <w:r w:rsidR="00A864B4">
        <w:rPr>
          <w:rFonts w:eastAsia="Cambria"/>
          <w:color w:val="202020"/>
          <w:sz w:val="22"/>
          <w:szCs w:val="22"/>
        </w:rPr>
        <w:t>logy Department seminar, “From c</w:t>
      </w:r>
      <w:r>
        <w:rPr>
          <w:rFonts w:eastAsia="Cambria"/>
          <w:color w:val="202020"/>
          <w:sz w:val="22"/>
          <w:szCs w:val="22"/>
        </w:rPr>
        <w:t xml:space="preserve">onflict </w:t>
      </w:r>
      <w:r w:rsidR="00A864B4">
        <w:rPr>
          <w:rFonts w:eastAsia="Cambria"/>
          <w:color w:val="202020"/>
          <w:sz w:val="22"/>
          <w:szCs w:val="22"/>
        </w:rPr>
        <w:t xml:space="preserve">to common ground: </w:t>
      </w:r>
      <w:r w:rsidR="00A864B4">
        <w:rPr>
          <w:rFonts w:eastAsia="Cambria"/>
          <w:color w:val="202020"/>
          <w:sz w:val="22"/>
          <w:szCs w:val="22"/>
        </w:rPr>
        <w:tab/>
      </w:r>
      <w:r w:rsidR="00A864B4">
        <w:rPr>
          <w:rFonts w:eastAsia="Cambria"/>
          <w:color w:val="202020"/>
          <w:sz w:val="22"/>
          <w:szCs w:val="22"/>
        </w:rPr>
        <w:tab/>
      </w:r>
      <w:r w:rsidR="00A864B4">
        <w:rPr>
          <w:rFonts w:eastAsia="Cambria"/>
          <w:color w:val="202020"/>
          <w:sz w:val="22"/>
          <w:szCs w:val="22"/>
        </w:rPr>
        <w:tab/>
        <w:t>Introducing religious cultural competence in evolution e</w:t>
      </w:r>
      <w:r>
        <w:rPr>
          <w:rFonts w:eastAsia="Cambria"/>
          <w:color w:val="202020"/>
          <w:sz w:val="22"/>
          <w:szCs w:val="22"/>
        </w:rPr>
        <w:t xml:space="preserve">ducation,” West Lafayette IN,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September 2018.  </w:t>
      </w:r>
    </w:p>
    <w:p w14:paraId="11170C45" w14:textId="77777777" w:rsidR="004F6B02" w:rsidRDefault="004F6B02" w:rsidP="0061085F">
      <w:pPr>
        <w:rPr>
          <w:rFonts w:eastAsia="Cambria"/>
          <w:color w:val="202020"/>
          <w:sz w:val="22"/>
          <w:szCs w:val="22"/>
        </w:rPr>
      </w:pPr>
    </w:p>
    <w:p w14:paraId="67C3F20E" w14:textId="6C764A8E" w:rsidR="0061085F" w:rsidRDefault="0061085F" w:rsidP="0061085F">
      <w:pPr>
        <w:rPr>
          <w:rFonts w:eastAsia="Cambria"/>
          <w:color w:val="202020"/>
          <w:sz w:val="22"/>
          <w:szCs w:val="22"/>
        </w:rPr>
      </w:pPr>
      <w:proofErr w:type="gramStart"/>
      <w:r>
        <w:rPr>
          <w:rFonts w:eastAsia="Cambria"/>
          <w:color w:val="202020"/>
          <w:sz w:val="22"/>
          <w:szCs w:val="22"/>
        </w:rPr>
        <w:t xml:space="preserve">2018  </w:t>
      </w:r>
      <w:r>
        <w:rPr>
          <w:rFonts w:eastAsia="Cambria"/>
          <w:color w:val="202020"/>
          <w:sz w:val="22"/>
          <w:szCs w:val="22"/>
        </w:rPr>
        <w:tab/>
      </w:r>
      <w:proofErr w:type="gramEnd"/>
      <w:r>
        <w:rPr>
          <w:rFonts w:eastAsia="Cambria"/>
          <w:color w:val="202020"/>
          <w:sz w:val="22"/>
          <w:szCs w:val="22"/>
        </w:rPr>
        <w:tab/>
        <w:t xml:space="preserve">Michigan State University Plant Biology Department seminar, “Hidden inequities in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undergraduate science classrooms – from exams to instructor humor,” East Lansing MI,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September 2018.  </w:t>
      </w:r>
    </w:p>
    <w:p w14:paraId="48AF96B4" w14:textId="77777777" w:rsidR="00B35B1F" w:rsidRDefault="00B35B1F" w:rsidP="006E3A09">
      <w:pPr>
        <w:rPr>
          <w:rFonts w:eastAsia="Cambria"/>
          <w:color w:val="202020"/>
          <w:sz w:val="22"/>
          <w:szCs w:val="22"/>
        </w:rPr>
      </w:pPr>
    </w:p>
    <w:p w14:paraId="50ADA061" w14:textId="4BB59562" w:rsidR="008D6C4F" w:rsidRDefault="006E3A09"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American Association of Physics Teachers invited talk, “</w:t>
      </w:r>
      <w:r w:rsidRPr="008E2E03">
        <w:rPr>
          <w:rFonts w:eastAsia="Cambria"/>
          <w:color w:val="202020"/>
          <w:sz w:val="22"/>
          <w:szCs w:val="22"/>
        </w:rPr>
        <w:t xml:space="preserve">Exploring the influence of covert </w:t>
      </w:r>
      <w:r>
        <w:rPr>
          <w:rFonts w:eastAsia="Cambria"/>
          <w:color w:val="202020"/>
          <w:sz w:val="22"/>
          <w:szCs w:val="22"/>
        </w:rPr>
        <w:tab/>
      </w:r>
      <w:r>
        <w:rPr>
          <w:rFonts w:eastAsia="Cambria"/>
          <w:color w:val="202020"/>
          <w:sz w:val="22"/>
          <w:szCs w:val="22"/>
        </w:rPr>
        <w:tab/>
      </w:r>
      <w:r w:rsidRPr="008E2E03">
        <w:rPr>
          <w:rFonts w:eastAsia="Cambria"/>
          <w:color w:val="202020"/>
          <w:sz w:val="22"/>
          <w:szCs w:val="22"/>
        </w:rPr>
        <w:t>identities in active learning classrooms</w:t>
      </w:r>
      <w:r>
        <w:rPr>
          <w:rFonts w:eastAsia="Cambria"/>
          <w:color w:val="202020"/>
          <w:sz w:val="22"/>
          <w:szCs w:val="22"/>
        </w:rPr>
        <w:t xml:space="preserve">,” Washington DC, July 2018.  </w:t>
      </w:r>
    </w:p>
    <w:p w14:paraId="57A84C77" w14:textId="5422A8AC" w:rsidR="0061085F" w:rsidRDefault="0061085F"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 xml:space="preserve">University of La Verne Keck-foundation sponsored workshop, “Building inclusive and fair </w:t>
      </w:r>
      <w:r>
        <w:rPr>
          <w:rFonts w:eastAsia="Cambria"/>
          <w:color w:val="202020"/>
          <w:sz w:val="22"/>
          <w:szCs w:val="22"/>
        </w:rPr>
        <w:tab/>
      </w:r>
      <w:r>
        <w:rPr>
          <w:rFonts w:eastAsia="Cambria"/>
          <w:color w:val="202020"/>
          <w:sz w:val="22"/>
          <w:szCs w:val="22"/>
        </w:rPr>
        <w:tab/>
        <w:t xml:space="preserve">classrooms: Spotting sources of bias in undergraduate classrooms,” Pomona CA, June 2018.   </w:t>
      </w:r>
    </w:p>
    <w:p w14:paraId="4C7FAB6A" w14:textId="77777777" w:rsidR="0061085F" w:rsidRDefault="0061085F" w:rsidP="00356AA1">
      <w:pPr>
        <w:rPr>
          <w:rFonts w:eastAsia="Cambria"/>
          <w:color w:val="202020"/>
          <w:sz w:val="22"/>
          <w:szCs w:val="22"/>
        </w:rPr>
      </w:pPr>
    </w:p>
    <w:p w14:paraId="07861E47" w14:textId="0783B3A0" w:rsidR="0061085F" w:rsidRDefault="0061085F"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 xml:space="preserve">University of La Verne Keck-foundation sponsored workshop, “Assessment of courses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that integrate teaching and research,” Pomona CA, June 2018.  </w:t>
      </w:r>
    </w:p>
    <w:p w14:paraId="483116B1" w14:textId="77777777" w:rsidR="00125B42" w:rsidRDefault="00125B42" w:rsidP="00356AA1">
      <w:pPr>
        <w:rPr>
          <w:rFonts w:eastAsia="Cambria"/>
          <w:color w:val="202020"/>
          <w:sz w:val="22"/>
          <w:szCs w:val="22"/>
        </w:rPr>
      </w:pPr>
    </w:p>
    <w:p w14:paraId="7AC97C89" w14:textId="1A1EA575" w:rsidR="00910E16" w:rsidRDefault="00093E58" w:rsidP="00356AA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910E16">
        <w:rPr>
          <w:rFonts w:eastAsia="Cambria"/>
          <w:color w:val="202020"/>
          <w:sz w:val="22"/>
          <w:szCs w:val="22"/>
        </w:rPr>
        <w:t>A</w:t>
      </w:r>
      <w:r w:rsidR="005A217E">
        <w:rPr>
          <w:rFonts w:eastAsia="Cambria"/>
          <w:color w:val="202020"/>
          <w:sz w:val="22"/>
          <w:szCs w:val="22"/>
        </w:rPr>
        <w:t>merican Society for Microbiology</w:t>
      </w:r>
      <w:r w:rsidR="00910E16">
        <w:rPr>
          <w:rFonts w:eastAsia="Cambria"/>
          <w:color w:val="202020"/>
          <w:sz w:val="22"/>
          <w:szCs w:val="22"/>
        </w:rPr>
        <w:t xml:space="preserve"> Microbe Symposium on</w:t>
      </w:r>
      <w:r w:rsidR="008E2E03">
        <w:rPr>
          <w:rFonts w:eastAsia="Cambria"/>
          <w:color w:val="202020"/>
          <w:sz w:val="22"/>
          <w:szCs w:val="22"/>
        </w:rPr>
        <w:t xml:space="preserve"> </w:t>
      </w:r>
      <w:r w:rsidR="008E2E03" w:rsidRPr="008E2E03">
        <w:rPr>
          <w:rFonts w:eastAsia="Cambria"/>
          <w:color w:val="202020"/>
          <w:sz w:val="22"/>
          <w:szCs w:val="22"/>
        </w:rPr>
        <w:t xml:space="preserve">Growing Your Data and Reaching </w:t>
      </w:r>
      <w:r w:rsidR="005A217E">
        <w:rPr>
          <w:rFonts w:eastAsia="Cambria"/>
          <w:color w:val="202020"/>
          <w:sz w:val="22"/>
          <w:szCs w:val="22"/>
        </w:rPr>
        <w:tab/>
      </w:r>
      <w:r w:rsidR="005A217E">
        <w:rPr>
          <w:rFonts w:eastAsia="Cambria"/>
          <w:color w:val="202020"/>
          <w:sz w:val="22"/>
          <w:szCs w:val="22"/>
        </w:rPr>
        <w:tab/>
        <w:t>More Students through Course-</w:t>
      </w:r>
      <w:r w:rsidR="008E2E03" w:rsidRPr="008E2E03">
        <w:rPr>
          <w:rFonts w:eastAsia="Cambria"/>
          <w:color w:val="202020"/>
          <w:sz w:val="22"/>
          <w:szCs w:val="22"/>
        </w:rPr>
        <w:t>Based Research Experiences</w:t>
      </w:r>
      <w:r w:rsidR="00A26700">
        <w:rPr>
          <w:rFonts w:eastAsia="Cambria"/>
          <w:color w:val="202020"/>
          <w:sz w:val="22"/>
          <w:szCs w:val="22"/>
        </w:rPr>
        <w:t xml:space="preserve"> invited talk</w:t>
      </w:r>
      <w:r w:rsidR="00910E16">
        <w:rPr>
          <w:rFonts w:eastAsia="Cambria"/>
          <w:color w:val="202020"/>
          <w:sz w:val="22"/>
          <w:szCs w:val="22"/>
        </w:rPr>
        <w:t>, “</w:t>
      </w:r>
      <w:r w:rsidR="00461C36">
        <w:rPr>
          <w:rFonts w:eastAsia="Cambria"/>
          <w:color w:val="202020"/>
          <w:sz w:val="22"/>
          <w:szCs w:val="22"/>
        </w:rPr>
        <w:t xml:space="preserve">Balancing </w:t>
      </w:r>
      <w:r w:rsidR="005A217E">
        <w:rPr>
          <w:rFonts w:eastAsia="Cambria"/>
          <w:color w:val="202020"/>
          <w:sz w:val="22"/>
          <w:szCs w:val="22"/>
        </w:rPr>
        <w:tab/>
      </w:r>
      <w:r w:rsidR="005A217E">
        <w:rPr>
          <w:rFonts w:eastAsia="Cambria"/>
          <w:color w:val="202020"/>
          <w:sz w:val="22"/>
          <w:szCs w:val="22"/>
        </w:rPr>
        <w:tab/>
      </w:r>
      <w:r w:rsidR="005A217E">
        <w:rPr>
          <w:rFonts w:eastAsia="Cambria"/>
          <w:color w:val="202020"/>
          <w:sz w:val="22"/>
          <w:szCs w:val="22"/>
        </w:rPr>
        <w:tab/>
      </w:r>
      <w:r w:rsidR="00461C36">
        <w:rPr>
          <w:rFonts w:eastAsia="Cambria"/>
          <w:color w:val="202020"/>
          <w:sz w:val="22"/>
          <w:szCs w:val="22"/>
        </w:rPr>
        <w:t xml:space="preserve">pedagogical and research goals in the context of a course-based undergraduate research </w:t>
      </w:r>
      <w:r w:rsidR="005A217E">
        <w:rPr>
          <w:rFonts w:eastAsia="Cambria"/>
          <w:color w:val="202020"/>
          <w:sz w:val="22"/>
          <w:szCs w:val="22"/>
        </w:rPr>
        <w:tab/>
      </w:r>
      <w:r w:rsidR="005A217E">
        <w:rPr>
          <w:rFonts w:eastAsia="Cambria"/>
          <w:color w:val="202020"/>
          <w:sz w:val="22"/>
          <w:szCs w:val="22"/>
        </w:rPr>
        <w:tab/>
      </w:r>
      <w:r w:rsidR="005A217E">
        <w:rPr>
          <w:rFonts w:eastAsia="Cambria"/>
          <w:color w:val="202020"/>
          <w:sz w:val="22"/>
          <w:szCs w:val="22"/>
        </w:rPr>
        <w:tab/>
      </w:r>
      <w:r w:rsidR="00461C36">
        <w:rPr>
          <w:rFonts w:eastAsia="Cambria"/>
          <w:color w:val="202020"/>
          <w:sz w:val="22"/>
          <w:szCs w:val="22"/>
        </w:rPr>
        <w:t>experience,</w:t>
      </w:r>
      <w:r w:rsidR="00910E16">
        <w:rPr>
          <w:rFonts w:eastAsia="Cambria"/>
          <w:color w:val="202020"/>
          <w:sz w:val="22"/>
          <w:szCs w:val="22"/>
        </w:rPr>
        <w:t>”</w:t>
      </w:r>
      <w:r w:rsidR="00461C36">
        <w:rPr>
          <w:rFonts w:eastAsia="Cambria"/>
          <w:color w:val="202020"/>
          <w:sz w:val="22"/>
          <w:szCs w:val="22"/>
        </w:rPr>
        <w:t xml:space="preserve"> Atlanta GA, June 2018.  </w:t>
      </w:r>
    </w:p>
    <w:p w14:paraId="08C883B6" w14:textId="77777777" w:rsidR="00461C36" w:rsidRDefault="00461C36" w:rsidP="00356AA1">
      <w:pPr>
        <w:rPr>
          <w:rFonts w:eastAsia="Cambria"/>
          <w:color w:val="202020"/>
          <w:sz w:val="22"/>
          <w:szCs w:val="22"/>
        </w:rPr>
      </w:pPr>
    </w:p>
    <w:p w14:paraId="7547DFB0" w14:textId="13E966CE" w:rsidR="00126542" w:rsidRDefault="00093E58" w:rsidP="0061085F">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7322AB" w:rsidRPr="007322AB">
        <w:rPr>
          <w:rFonts w:eastAsia="Cambria"/>
          <w:color w:val="202020"/>
          <w:sz w:val="22"/>
          <w:szCs w:val="22"/>
        </w:rPr>
        <w:t>Title V Cooperative Project between the UPR-MSC and Universidad Central del Caribe (UCC)</w:t>
      </w:r>
      <w:r w:rsidR="00A26700">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t>plenary talk</w:t>
      </w:r>
      <w:r w:rsidR="007322AB">
        <w:rPr>
          <w:rFonts w:eastAsia="Cambria"/>
          <w:color w:val="202020"/>
          <w:sz w:val="22"/>
          <w:szCs w:val="22"/>
        </w:rPr>
        <w:t xml:space="preserve">, “How to communicate science to a non-scientist,” San Juan, Puerto Rico, </w:t>
      </w:r>
      <w:r w:rsidR="00A26700">
        <w:rPr>
          <w:rFonts w:eastAsia="Cambria"/>
          <w:color w:val="202020"/>
          <w:sz w:val="22"/>
          <w:szCs w:val="22"/>
        </w:rPr>
        <w:tab/>
      </w:r>
      <w:r w:rsidR="00A26700">
        <w:rPr>
          <w:rFonts w:eastAsia="Cambria"/>
          <w:color w:val="202020"/>
          <w:sz w:val="22"/>
          <w:szCs w:val="22"/>
        </w:rPr>
        <w:tab/>
      </w:r>
      <w:r w:rsidR="00A26700">
        <w:rPr>
          <w:rFonts w:eastAsia="Cambria"/>
          <w:color w:val="202020"/>
          <w:sz w:val="22"/>
          <w:szCs w:val="22"/>
        </w:rPr>
        <w:tab/>
      </w:r>
      <w:r w:rsidR="007322AB">
        <w:rPr>
          <w:rFonts w:eastAsia="Cambria"/>
          <w:color w:val="202020"/>
          <w:sz w:val="22"/>
          <w:szCs w:val="22"/>
        </w:rPr>
        <w:t xml:space="preserve">May 2018.  </w:t>
      </w:r>
    </w:p>
    <w:p w14:paraId="2267A871" w14:textId="77777777" w:rsidR="00AB0FB5" w:rsidRDefault="00AB0FB5" w:rsidP="0061085F">
      <w:pPr>
        <w:rPr>
          <w:rFonts w:eastAsia="Cambria"/>
          <w:color w:val="202020"/>
          <w:sz w:val="22"/>
          <w:szCs w:val="22"/>
        </w:rPr>
      </w:pPr>
    </w:p>
    <w:p w14:paraId="6B30C780" w14:textId="0721452E" w:rsidR="0061085F" w:rsidRDefault="0061085F" w:rsidP="0061085F">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University of Alabama Birmingham Bio</w:t>
      </w:r>
      <w:r w:rsidR="00A214EA">
        <w:rPr>
          <w:rFonts w:eastAsia="Cambria"/>
          <w:color w:val="202020"/>
          <w:sz w:val="22"/>
          <w:szCs w:val="22"/>
        </w:rPr>
        <w:t xml:space="preserve">logy Department seminar, “From conflict to common </w:t>
      </w:r>
      <w:r w:rsidR="00A214EA">
        <w:rPr>
          <w:rFonts w:eastAsia="Cambria"/>
          <w:color w:val="202020"/>
          <w:sz w:val="22"/>
          <w:szCs w:val="22"/>
        </w:rPr>
        <w:tab/>
      </w:r>
      <w:r w:rsidR="00A214EA">
        <w:rPr>
          <w:rFonts w:eastAsia="Cambria"/>
          <w:color w:val="202020"/>
          <w:sz w:val="22"/>
          <w:szCs w:val="22"/>
        </w:rPr>
        <w:tab/>
        <w:t>ground: Introducing religious cultural competence in evolution e</w:t>
      </w:r>
      <w:r>
        <w:rPr>
          <w:rFonts w:eastAsia="Cambria"/>
          <w:color w:val="202020"/>
          <w:sz w:val="22"/>
          <w:szCs w:val="22"/>
        </w:rPr>
        <w:t xml:space="preserve">ducation,” Birmingham AL, </w:t>
      </w:r>
      <w:r>
        <w:rPr>
          <w:rFonts w:eastAsia="Cambria"/>
          <w:color w:val="202020"/>
          <w:sz w:val="22"/>
          <w:szCs w:val="22"/>
        </w:rPr>
        <w:tab/>
      </w:r>
      <w:r>
        <w:rPr>
          <w:rFonts w:eastAsia="Cambria"/>
          <w:color w:val="202020"/>
          <w:sz w:val="22"/>
          <w:szCs w:val="22"/>
        </w:rPr>
        <w:tab/>
        <w:t xml:space="preserve">April 2018.  </w:t>
      </w:r>
    </w:p>
    <w:p w14:paraId="49625B22" w14:textId="77777777" w:rsidR="0061085F" w:rsidRDefault="0061085F" w:rsidP="0061085F">
      <w:pPr>
        <w:rPr>
          <w:rFonts w:eastAsia="Cambria"/>
          <w:color w:val="202020"/>
          <w:sz w:val="22"/>
          <w:szCs w:val="22"/>
        </w:rPr>
      </w:pPr>
    </w:p>
    <w:p w14:paraId="7A8BD2BE" w14:textId="395E22A7" w:rsidR="00607482" w:rsidRDefault="00607482" w:rsidP="00607482">
      <w:pPr>
        <w:rPr>
          <w:rFonts w:eastAsia="Cambria"/>
          <w:color w:val="202020"/>
          <w:sz w:val="22"/>
          <w:szCs w:val="22"/>
        </w:rPr>
      </w:pPr>
      <w:proofErr w:type="gramStart"/>
      <w:r>
        <w:rPr>
          <w:rFonts w:eastAsia="Cambria"/>
          <w:color w:val="202020"/>
          <w:sz w:val="22"/>
          <w:szCs w:val="22"/>
        </w:rPr>
        <w:t xml:space="preserve">2018  </w:t>
      </w:r>
      <w:r>
        <w:rPr>
          <w:rFonts w:eastAsia="Cambria"/>
          <w:color w:val="202020"/>
          <w:sz w:val="22"/>
          <w:szCs w:val="22"/>
        </w:rPr>
        <w:tab/>
      </w:r>
      <w:proofErr w:type="gramEnd"/>
      <w:r>
        <w:rPr>
          <w:rFonts w:eastAsia="Cambria"/>
          <w:color w:val="202020"/>
          <w:sz w:val="22"/>
          <w:szCs w:val="22"/>
        </w:rPr>
        <w:tab/>
        <w:t xml:space="preserve">American Anthropological Association (AAPA) </w:t>
      </w:r>
      <w:r w:rsidR="00A26700">
        <w:rPr>
          <w:rFonts w:eastAsia="Cambria"/>
          <w:color w:val="202020"/>
          <w:sz w:val="22"/>
          <w:szCs w:val="22"/>
        </w:rPr>
        <w:t>invited talk,</w:t>
      </w:r>
      <w:r>
        <w:rPr>
          <w:rFonts w:eastAsia="Cambria"/>
          <w:color w:val="202020"/>
          <w:sz w:val="22"/>
          <w:szCs w:val="22"/>
        </w:rPr>
        <w:t xml:space="preserve"> “Religious cultural competence in </w:t>
      </w:r>
      <w:r>
        <w:rPr>
          <w:rFonts w:eastAsia="Cambria"/>
          <w:color w:val="202020"/>
          <w:sz w:val="22"/>
          <w:szCs w:val="22"/>
        </w:rPr>
        <w:tab/>
      </w:r>
      <w:r>
        <w:rPr>
          <w:rFonts w:eastAsia="Cambria"/>
          <w:color w:val="202020"/>
          <w:sz w:val="22"/>
          <w:szCs w:val="22"/>
        </w:rPr>
        <w:tab/>
        <w:t>evolution education (</w:t>
      </w:r>
      <w:proofErr w:type="spellStart"/>
      <w:r>
        <w:rPr>
          <w:rFonts w:eastAsia="Cambria"/>
          <w:color w:val="202020"/>
          <w:sz w:val="22"/>
          <w:szCs w:val="22"/>
        </w:rPr>
        <w:t>ReCCEE</w:t>
      </w:r>
      <w:proofErr w:type="spellEnd"/>
      <w:r>
        <w:rPr>
          <w:rFonts w:eastAsia="Cambria"/>
          <w:color w:val="202020"/>
          <w:sz w:val="22"/>
          <w:szCs w:val="22"/>
        </w:rPr>
        <w:t>),” Austin TX, April 2018.</w:t>
      </w:r>
    </w:p>
    <w:p w14:paraId="6B643EA0" w14:textId="77777777" w:rsidR="00460D73" w:rsidRDefault="00460D73" w:rsidP="00607482">
      <w:pPr>
        <w:rPr>
          <w:rFonts w:eastAsia="Cambria"/>
          <w:color w:val="202020"/>
          <w:sz w:val="22"/>
          <w:szCs w:val="22"/>
        </w:rPr>
      </w:pPr>
    </w:p>
    <w:p w14:paraId="5D4EF4E7" w14:textId="220B22D0" w:rsidR="0061085F" w:rsidRDefault="0061085F" w:rsidP="0061085F">
      <w:pPr>
        <w:rPr>
          <w:rFonts w:eastAsia="Cambria"/>
          <w:color w:val="202020"/>
          <w:sz w:val="22"/>
          <w:szCs w:val="22"/>
        </w:rPr>
      </w:pPr>
      <w:r>
        <w:rPr>
          <w:rFonts w:eastAsia="Cambria"/>
          <w:color w:val="202020"/>
          <w:sz w:val="22"/>
          <w:szCs w:val="22"/>
        </w:rPr>
        <w:t>2018</w:t>
      </w:r>
      <w:r>
        <w:rPr>
          <w:rFonts w:eastAsia="Cambria"/>
          <w:color w:val="202020"/>
          <w:sz w:val="22"/>
          <w:szCs w:val="22"/>
        </w:rPr>
        <w:tab/>
        <w:t xml:space="preserve"> </w:t>
      </w:r>
      <w:r>
        <w:rPr>
          <w:rFonts w:eastAsia="Cambria"/>
          <w:color w:val="202020"/>
          <w:sz w:val="22"/>
          <w:szCs w:val="22"/>
        </w:rPr>
        <w:tab/>
        <w:t>University of Minnesota Biology Teaching and Learning Department seminar, “Fro</w:t>
      </w:r>
      <w:r w:rsidR="00A214EA">
        <w:rPr>
          <w:rFonts w:eastAsia="Cambria"/>
          <w:color w:val="202020"/>
          <w:sz w:val="22"/>
          <w:szCs w:val="22"/>
        </w:rPr>
        <w:t xml:space="preserve">m conflict </w:t>
      </w:r>
      <w:r w:rsidR="00A214EA">
        <w:rPr>
          <w:rFonts w:eastAsia="Cambria"/>
          <w:color w:val="202020"/>
          <w:sz w:val="22"/>
          <w:szCs w:val="22"/>
        </w:rPr>
        <w:tab/>
      </w:r>
      <w:r w:rsidR="00A214EA">
        <w:rPr>
          <w:rFonts w:eastAsia="Cambria"/>
          <w:color w:val="202020"/>
          <w:sz w:val="22"/>
          <w:szCs w:val="22"/>
        </w:rPr>
        <w:tab/>
        <w:t>to common ground: A call for religious cultural competence in evolution e</w:t>
      </w:r>
      <w:r>
        <w:rPr>
          <w:rFonts w:eastAsia="Cambria"/>
          <w:color w:val="202020"/>
          <w:sz w:val="22"/>
          <w:szCs w:val="22"/>
        </w:rPr>
        <w:t xml:space="preserve">ducation,” </w:t>
      </w:r>
      <w:r>
        <w:rPr>
          <w:rFonts w:eastAsia="Cambria"/>
          <w:color w:val="202020"/>
          <w:sz w:val="22"/>
          <w:szCs w:val="22"/>
        </w:rPr>
        <w:tab/>
      </w:r>
      <w:r>
        <w:rPr>
          <w:rFonts w:eastAsia="Cambria"/>
          <w:color w:val="202020"/>
          <w:sz w:val="22"/>
          <w:szCs w:val="22"/>
        </w:rPr>
        <w:tab/>
      </w:r>
      <w:r>
        <w:rPr>
          <w:rFonts w:eastAsia="Cambria"/>
          <w:color w:val="202020"/>
          <w:sz w:val="22"/>
          <w:szCs w:val="22"/>
        </w:rPr>
        <w:tab/>
        <w:t>Minneapolis MN, March 2018.</w:t>
      </w:r>
    </w:p>
    <w:p w14:paraId="2AEC871F" w14:textId="77777777" w:rsidR="00607482" w:rsidRDefault="00607482" w:rsidP="0061085F">
      <w:pPr>
        <w:rPr>
          <w:rFonts w:eastAsia="Cambria"/>
          <w:color w:val="202020"/>
          <w:sz w:val="22"/>
          <w:szCs w:val="22"/>
        </w:rPr>
      </w:pPr>
    </w:p>
    <w:p w14:paraId="2030D348" w14:textId="6CA944D0" w:rsidR="0061085F" w:rsidRDefault="0061085F" w:rsidP="0061085F">
      <w:pPr>
        <w:rPr>
          <w:rFonts w:eastAsia="Cambria"/>
          <w:color w:val="202020"/>
          <w:sz w:val="22"/>
          <w:szCs w:val="22"/>
        </w:rPr>
      </w:pPr>
      <w:proofErr w:type="gramStart"/>
      <w:r>
        <w:rPr>
          <w:rFonts w:eastAsia="Cambria"/>
          <w:color w:val="202020"/>
          <w:sz w:val="22"/>
          <w:szCs w:val="22"/>
        </w:rPr>
        <w:t xml:space="preserve">2018  </w:t>
      </w:r>
      <w:r>
        <w:rPr>
          <w:rFonts w:eastAsia="Cambria"/>
          <w:color w:val="202020"/>
          <w:sz w:val="22"/>
          <w:szCs w:val="22"/>
        </w:rPr>
        <w:tab/>
      </w:r>
      <w:proofErr w:type="gramEnd"/>
      <w:r>
        <w:rPr>
          <w:rFonts w:eastAsia="Cambria"/>
          <w:color w:val="202020"/>
          <w:sz w:val="22"/>
          <w:szCs w:val="22"/>
        </w:rPr>
        <w:tab/>
        <w:t>James Madison University College of Science and Mathematics seminar, “</w:t>
      </w:r>
      <w:r w:rsidRPr="00AC164A">
        <w:rPr>
          <w:rFonts w:eastAsia="Cambria"/>
          <w:color w:val="202020"/>
          <w:sz w:val="22"/>
          <w:szCs w:val="22"/>
        </w:rPr>
        <w:t xml:space="preserve">Opportunities and </w:t>
      </w:r>
      <w:r>
        <w:rPr>
          <w:rFonts w:eastAsia="Cambria"/>
          <w:color w:val="202020"/>
          <w:sz w:val="22"/>
          <w:szCs w:val="22"/>
        </w:rPr>
        <w:tab/>
      </w:r>
      <w:r>
        <w:rPr>
          <w:rFonts w:eastAsia="Cambria"/>
          <w:color w:val="202020"/>
          <w:sz w:val="22"/>
          <w:szCs w:val="22"/>
        </w:rPr>
        <w:tab/>
      </w:r>
      <w:r w:rsidRPr="00AC164A">
        <w:rPr>
          <w:rFonts w:eastAsia="Cambria"/>
          <w:color w:val="202020"/>
          <w:sz w:val="22"/>
          <w:szCs w:val="22"/>
        </w:rPr>
        <w:t>tensions associated with integrating teaching and research in undergraduate lab courses</w:t>
      </w:r>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t>Harrisonburg VA, March 2018.</w:t>
      </w:r>
    </w:p>
    <w:p w14:paraId="0C26284F" w14:textId="77777777" w:rsidR="0061085F" w:rsidRDefault="0061085F" w:rsidP="0061085F">
      <w:pPr>
        <w:rPr>
          <w:rFonts w:eastAsia="Cambria"/>
          <w:color w:val="202020"/>
          <w:sz w:val="22"/>
          <w:szCs w:val="22"/>
        </w:rPr>
      </w:pPr>
    </w:p>
    <w:p w14:paraId="2EE50630" w14:textId="27D3280A" w:rsidR="0061085F" w:rsidRDefault="0061085F" w:rsidP="0061085F">
      <w:pPr>
        <w:rPr>
          <w:rFonts w:eastAsia="Cambria"/>
          <w:color w:val="202020"/>
          <w:sz w:val="22"/>
          <w:szCs w:val="22"/>
        </w:rPr>
      </w:pPr>
      <w:r>
        <w:rPr>
          <w:rFonts w:eastAsia="Cambria"/>
          <w:color w:val="202020"/>
          <w:sz w:val="22"/>
          <w:szCs w:val="22"/>
        </w:rPr>
        <w:t xml:space="preserve">2018 </w:t>
      </w:r>
      <w:r>
        <w:rPr>
          <w:rFonts w:eastAsia="Cambria"/>
          <w:color w:val="202020"/>
          <w:sz w:val="22"/>
          <w:szCs w:val="22"/>
        </w:rPr>
        <w:tab/>
      </w:r>
      <w:r>
        <w:rPr>
          <w:rFonts w:eastAsia="Cambria"/>
          <w:color w:val="202020"/>
          <w:sz w:val="22"/>
          <w:szCs w:val="22"/>
        </w:rPr>
        <w:tab/>
        <w:t>James Madison University College of Science and Mathematics public lecture, “</w:t>
      </w:r>
      <w:r w:rsidRPr="00AC164A">
        <w:rPr>
          <w:rFonts w:eastAsia="Cambria"/>
          <w:color w:val="202020"/>
          <w:sz w:val="22"/>
          <w:szCs w:val="22"/>
        </w:rPr>
        <w:t xml:space="preserve">Student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AC164A">
        <w:rPr>
          <w:rFonts w:eastAsia="Cambria"/>
          <w:color w:val="202020"/>
          <w:sz w:val="22"/>
          <w:szCs w:val="22"/>
        </w:rPr>
        <w:t>identity</w:t>
      </w:r>
      <w:r w:rsidR="00F84368">
        <w:rPr>
          <w:rFonts w:eastAsia="Cambria"/>
          <w:color w:val="202020"/>
          <w:sz w:val="22"/>
          <w:szCs w:val="22"/>
        </w:rPr>
        <w:t xml:space="preserve"> </w:t>
      </w:r>
      <w:r w:rsidRPr="00AC164A">
        <w:rPr>
          <w:rFonts w:eastAsia="Cambria"/>
          <w:color w:val="202020"/>
          <w:sz w:val="22"/>
          <w:szCs w:val="22"/>
        </w:rPr>
        <w:t>and inclusion in STEM active learning classrooms</w:t>
      </w:r>
      <w:r>
        <w:rPr>
          <w:rFonts w:eastAsia="Cambria"/>
          <w:color w:val="202020"/>
          <w:sz w:val="22"/>
          <w:szCs w:val="22"/>
        </w:rPr>
        <w:t>,” Harrisonburg VA, March 2018.</w:t>
      </w:r>
    </w:p>
    <w:p w14:paraId="24FBCE94" w14:textId="77777777" w:rsidR="0061085F" w:rsidRDefault="0061085F" w:rsidP="00356AA1">
      <w:pPr>
        <w:rPr>
          <w:rFonts w:eastAsia="Cambria"/>
          <w:color w:val="202020"/>
          <w:sz w:val="22"/>
          <w:szCs w:val="22"/>
        </w:rPr>
      </w:pPr>
    </w:p>
    <w:p w14:paraId="44280007" w14:textId="730818D7" w:rsidR="002D33D3" w:rsidRDefault="002D33D3" w:rsidP="00356AA1">
      <w:pPr>
        <w:rPr>
          <w:rFonts w:eastAsia="Cambria"/>
          <w:color w:val="202020"/>
          <w:sz w:val="22"/>
          <w:szCs w:val="22"/>
        </w:rPr>
      </w:pPr>
      <w:proofErr w:type="gramStart"/>
      <w:r>
        <w:rPr>
          <w:rFonts w:eastAsia="Cambria"/>
          <w:color w:val="202020"/>
          <w:sz w:val="22"/>
          <w:szCs w:val="22"/>
        </w:rPr>
        <w:t>20</w:t>
      </w:r>
      <w:r w:rsidR="00093E58">
        <w:rPr>
          <w:rFonts w:eastAsia="Cambria"/>
          <w:color w:val="202020"/>
          <w:sz w:val="22"/>
          <w:szCs w:val="22"/>
        </w:rPr>
        <w:t>18</w:t>
      </w:r>
      <w:r>
        <w:rPr>
          <w:rFonts w:eastAsia="Cambria"/>
          <w:color w:val="202020"/>
          <w:sz w:val="22"/>
          <w:szCs w:val="22"/>
        </w:rPr>
        <w:t xml:space="preserve">  </w:t>
      </w:r>
      <w:r w:rsidR="00093E58">
        <w:rPr>
          <w:rFonts w:eastAsia="Cambria"/>
          <w:color w:val="202020"/>
          <w:sz w:val="22"/>
          <w:szCs w:val="22"/>
        </w:rPr>
        <w:tab/>
      </w:r>
      <w:proofErr w:type="gramEnd"/>
      <w:r w:rsidR="00093E58">
        <w:rPr>
          <w:rFonts w:eastAsia="Cambria"/>
          <w:color w:val="202020"/>
          <w:sz w:val="22"/>
          <w:szCs w:val="22"/>
        </w:rPr>
        <w:tab/>
      </w:r>
      <w:r>
        <w:rPr>
          <w:rFonts w:eastAsia="Cambria"/>
          <w:color w:val="202020"/>
          <w:sz w:val="22"/>
          <w:szCs w:val="22"/>
        </w:rPr>
        <w:t>CUR (Council on Undergraduate Research) Dialogues</w:t>
      </w:r>
      <w:r w:rsidR="00A26700">
        <w:rPr>
          <w:rFonts w:eastAsia="Cambria"/>
          <w:color w:val="202020"/>
          <w:sz w:val="22"/>
          <w:szCs w:val="22"/>
        </w:rPr>
        <w:t xml:space="preserve"> plenary talk</w:t>
      </w:r>
      <w:r>
        <w:rPr>
          <w:rFonts w:eastAsia="Cambria"/>
          <w:color w:val="202020"/>
          <w:sz w:val="22"/>
          <w:szCs w:val="22"/>
        </w:rPr>
        <w:t xml:space="preserve">, “A sense of mission: </w:t>
      </w:r>
      <w:r w:rsidR="00A26700">
        <w:rPr>
          <w:rFonts w:eastAsia="Cambria"/>
          <w:color w:val="202020"/>
          <w:sz w:val="22"/>
          <w:szCs w:val="22"/>
        </w:rPr>
        <w:tab/>
      </w:r>
      <w:r w:rsidR="00A26700">
        <w:rPr>
          <w:rFonts w:eastAsia="Cambria"/>
          <w:color w:val="202020"/>
          <w:sz w:val="22"/>
          <w:szCs w:val="22"/>
        </w:rPr>
        <w:tab/>
      </w:r>
      <w:r w:rsidR="00A26700">
        <w:rPr>
          <w:rFonts w:eastAsia="Cambria"/>
          <w:color w:val="202020"/>
          <w:sz w:val="22"/>
          <w:szCs w:val="22"/>
        </w:rPr>
        <w:tab/>
      </w:r>
      <w:r>
        <w:rPr>
          <w:rFonts w:eastAsia="Cambria"/>
          <w:color w:val="202020"/>
          <w:sz w:val="22"/>
          <w:szCs w:val="22"/>
        </w:rPr>
        <w:t xml:space="preserve">Assessment of courses that integrate teaching and research,” Washington DC, February 2018.  </w:t>
      </w:r>
    </w:p>
    <w:p w14:paraId="1FD7D53A" w14:textId="77777777" w:rsidR="00093E58" w:rsidRDefault="00093E58" w:rsidP="00356AA1">
      <w:pPr>
        <w:rPr>
          <w:rFonts w:eastAsia="Cambria"/>
          <w:color w:val="202020"/>
          <w:sz w:val="22"/>
          <w:szCs w:val="22"/>
        </w:rPr>
      </w:pPr>
    </w:p>
    <w:p w14:paraId="2CB19201" w14:textId="5565CF06" w:rsidR="0061085F" w:rsidRDefault="0061085F" w:rsidP="0061085F">
      <w:pPr>
        <w:rPr>
          <w:rFonts w:eastAsia="Cambria"/>
          <w:color w:val="202020"/>
          <w:sz w:val="22"/>
          <w:szCs w:val="22"/>
        </w:rPr>
      </w:pPr>
      <w:r>
        <w:rPr>
          <w:rFonts w:eastAsia="Cambria"/>
          <w:color w:val="202020"/>
          <w:sz w:val="22"/>
          <w:szCs w:val="22"/>
        </w:rPr>
        <w:lastRenderedPageBreak/>
        <w:t>2018</w:t>
      </w:r>
      <w:r>
        <w:rPr>
          <w:rFonts w:eastAsia="Cambria"/>
          <w:color w:val="202020"/>
          <w:sz w:val="22"/>
          <w:szCs w:val="22"/>
        </w:rPr>
        <w:tab/>
      </w:r>
      <w:r>
        <w:rPr>
          <w:rFonts w:eastAsia="Cambria"/>
          <w:color w:val="202020"/>
          <w:sz w:val="22"/>
          <w:szCs w:val="22"/>
        </w:rPr>
        <w:tab/>
        <w:t>Florida International University Biol</w:t>
      </w:r>
      <w:r w:rsidR="00A214EA">
        <w:rPr>
          <w:rFonts w:eastAsia="Cambria"/>
          <w:color w:val="202020"/>
          <w:sz w:val="22"/>
          <w:szCs w:val="22"/>
        </w:rPr>
        <w:t xml:space="preserve">ogy Department seminar, “From conflict to common </w:t>
      </w:r>
      <w:r w:rsidR="00A214EA">
        <w:rPr>
          <w:rFonts w:eastAsia="Cambria"/>
          <w:color w:val="202020"/>
          <w:sz w:val="22"/>
          <w:szCs w:val="22"/>
        </w:rPr>
        <w:tab/>
      </w:r>
      <w:r w:rsidR="00A214EA">
        <w:rPr>
          <w:rFonts w:eastAsia="Cambria"/>
          <w:color w:val="202020"/>
          <w:sz w:val="22"/>
          <w:szCs w:val="22"/>
        </w:rPr>
        <w:tab/>
        <w:t>ground: Introducing religious cultural competence in evolution e</w:t>
      </w:r>
      <w:r>
        <w:rPr>
          <w:rFonts w:eastAsia="Cambria"/>
          <w:color w:val="202020"/>
          <w:sz w:val="22"/>
          <w:szCs w:val="22"/>
        </w:rPr>
        <w:t xml:space="preserve">ducation,” Miami FL, </w:t>
      </w:r>
      <w:r>
        <w:rPr>
          <w:rFonts w:eastAsia="Cambria"/>
          <w:color w:val="202020"/>
          <w:sz w:val="22"/>
          <w:szCs w:val="22"/>
        </w:rPr>
        <w:tab/>
      </w:r>
      <w:r>
        <w:rPr>
          <w:rFonts w:eastAsia="Cambria"/>
          <w:color w:val="202020"/>
          <w:sz w:val="22"/>
          <w:szCs w:val="22"/>
        </w:rPr>
        <w:tab/>
      </w:r>
      <w:r w:rsidR="00A214EA">
        <w:rPr>
          <w:rFonts w:eastAsia="Cambria"/>
          <w:color w:val="202020"/>
          <w:sz w:val="22"/>
          <w:szCs w:val="22"/>
        </w:rPr>
        <w:tab/>
      </w:r>
      <w:r>
        <w:rPr>
          <w:rFonts w:eastAsia="Cambria"/>
          <w:color w:val="202020"/>
          <w:sz w:val="22"/>
          <w:szCs w:val="22"/>
        </w:rPr>
        <w:t xml:space="preserve">January 2018.  </w:t>
      </w:r>
    </w:p>
    <w:p w14:paraId="524BFDD2" w14:textId="77777777" w:rsidR="005C032F" w:rsidRDefault="005C032F" w:rsidP="00356AA1">
      <w:pPr>
        <w:rPr>
          <w:rFonts w:eastAsia="Cambria"/>
          <w:color w:val="202020"/>
          <w:sz w:val="22"/>
          <w:szCs w:val="22"/>
        </w:rPr>
      </w:pPr>
    </w:p>
    <w:p w14:paraId="4F409068" w14:textId="7DEEEECC" w:rsidR="0061085F" w:rsidRDefault="0061085F"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t>Brigham Young University Bio</w:t>
      </w:r>
      <w:r w:rsidR="00A214EA">
        <w:rPr>
          <w:rFonts w:eastAsia="Cambria"/>
          <w:color w:val="202020"/>
          <w:sz w:val="22"/>
          <w:szCs w:val="22"/>
        </w:rPr>
        <w:t>logy Department seminar, “From conflict to common g</w:t>
      </w:r>
      <w:r>
        <w:rPr>
          <w:rFonts w:eastAsia="Cambria"/>
          <w:color w:val="202020"/>
          <w:sz w:val="22"/>
          <w:szCs w:val="22"/>
        </w:rPr>
        <w:t>round</w:t>
      </w:r>
      <w:r w:rsidR="00A214EA">
        <w:rPr>
          <w:rFonts w:eastAsia="Cambria"/>
          <w:color w:val="202020"/>
          <w:sz w:val="22"/>
          <w:szCs w:val="22"/>
        </w:rPr>
        <w:t xml:space="preserve">: </w:t>
      </w:r>
      <w:r w:rsidR="00A214EA">
        <w:rPr>
          <w:rFonts w:eastAsia="Cambria"/>
          <w:color w:val="202020"/>
          <w:sz w:val="22"/>
          <w:szCs w:val="22"/>
        </w:rPr>
        <w:tab/>
      </w:r>
      <w:r w:rsidR="00A214EA">
        <w:rPr>
          <w:rFonts w:eastAsia="Cambria"/>
          <w:color w:val="202020"/>
          <w:sz w:val="22"/>
          <w:szCs w:val="22"/>
        </w:rPr>
        <w:tab/>
        <w:t>Introducing religious cultural competence in evolution e</w:t>
      </w:r>
      <w:r>
        <w:rPr>
          <w:rFonts w:eastAsia="Cambria"/>
          <w:color w:val="202020"/>
          <w:sz w:val="22"/>
          <w:szCs w:val="22"/>
        </w:rPr>
        <w:t xml:space="preserve">ducation,” Provo UT, October 2017.  </w:t>
      </w:r>
    </w:p>
    <w:p w14:paraId="7AF0BF04" w14:textId="77777777" w:rsidR="0061085F" w:rsidRDefault="0061085F" w:rsidP="00356AA1">
      <w:pPr>
        <w:rPr>
          <w:rFonts w:eastAsia="Cambria"/>
          <w:color w:val="202020"/>
          <w:sz w:val="22"/>
          <w:szCs w:val="22"/>
        </w:rPr>
      </w:pPr>
    </w:p>
    <w:p w14:paraId="788F1CF9" w14:textId="1621250C" w:rsidR="00302865" w:rsidRDefault="00093E58"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r>
      <w:r w:rsidR="00682392">
        <w:rPr>
          <w:rFonts w:eastAsia="Cambria"/>
          <w:color w:val="202020"/>
          <w:sz w:val="22"/>
          <w:szCs w:val="22"/>
        </w:rPr>
        <w:t>Gordon Conference on U</w:t>
      </w:r>
      <w:r w:rsidR="00302865">
        <w:rPr>
          <w:rFonts w:eastAsia="Cambria"/>
          <w:color w:val="202020"/>
          <w:sz w:val="22"/>
          <w:szCs w:val="22"/>
        </w:rPr>
        <w:t>ndergraduate Biology Education</w:t>
      </w:r>
      <w:r w:rsidR="00A26700">
        <w:rPr>
          <w:rFonts w:eastAsia="Cambria"/>
          <w:color w:val="202020"/>
          <w:sz w:val="22"/>
          <w:szCs w:val="22"/>
        </w:rPr>
        <w:t xml:space="preserve"> invited talk</w:t>
      </w:r>
      <w:r w:rsidR="00302865">
        <w:rPr>
          <w:rFonts w:eastAsia="Cambria"/>
          <w:color w:val="202020"/>
          <w:sz w:val="22"/>
          <w:szCs w:val="22"/>
        </w:rPr>
        <w:t xml:space="preserve">, </w:t>
      </w:r>
      <w:r w:rsidR="00615238">
        <w:rPr>
          <w:rFonts w:eastAsia="Cambria"/>
          <w:color w:val="202020"/>
          <w:sz w:val="22"/>
          <w:szCs w:val="22"/>
        </w:rPr>
        <w:t>“</w:t>
      </w:r>
      <w:r w:rsidR="00D83294">
        <w:rPr>
          <w:rFonts w:eastAsia="Cambria"/>
          <w:color w:val="202020"/>
          <w:sz w:val="22"/>
          <w:szCs w:val="22"/>
        </w:rPr>
        <w:t>Who gets to p</w:t>
      </w:r>
      <w:r w:rsidR="00615238" w:rsidRPr="00615238">
        <w:rPr>
          <w:rFonts w:eastAsia="Cambria"/>
          <w:color w:val="202020"/>
          <w:sz w:val="22"/>
          <w:szCs w:val="22"/>
        </w:rPr>
        <w:t xml:space="preserve">articipate </w:t>
      </w:r>
      <w:r w:rsidR="00A26700">
        <w:rPr>
          <w:rFonts w:eastAsia="Cambria"/>
          <w:color w:val="202020"/>
          <w:sz w:val="22"/>
          <w:szCs w:val="22"/>
        </w:rPr>
        <w:tab/>
      </w:r>
      <w:r w:rsidR="00A26700">
        <w:rPr>
          <w:rFonts w:eastAsia="Cambria"/>
          <w:color w:val="202020"/>
          <w:sz w:val="22"/>
          <w:szCs w:val="22"/>
        </w:rPr>
        <w:tab/>
      </w:r>
      <w:r w:rsidR="00D83294">
        <w:rPr>
          <w:rFonts w:eastAsia="Cambria"/>
          <w:color w:val="202020"/>
          <w:sz w:val="22"/>
          <w:szCs w:val="22"/>
        </w:rPr>
        <w:t xml:space="preserve">in undergraduate research and how course-based undergraduate research experiences can make </w:t>
      </w:r>
      <w:r>
        <w:rPr>
          <w:rFonts w:eastAsia="Cambria"/>
          <w:color w:val="202020"/>
          <w:sz w:val="22"/>
          <w:szCs w:val="22"/>
        </w:rPr>
        <w:tab/>
      </w:r>
      <w:r>
        <w:rPr>
          <w:rFonts w:eastAsia="Cambria"/>
          <w:color w:val="202020"/>
          <w:sz w:val="22"/>
          <w:szCs w:val="22"/>
        </w:rPr>
        <w:tab/>
      </w:r>
      <w:r w:rsidR="00D83294">
        <w:rPr>
          <w:rFonts w:eastAsia="Cambria"/>
          <w:color w:val="202020"/>
          <w:sz w:val="22"/>
          <w:szCs w:val="22"/>
        </w:rPr>
        <w:t>scientific research more i</w:t>
      </w:r>
      <w:r w:rsidR="00615238" w:rsidRPr="00615238">
        <w:rPr>
          <w:rFonts w:eastAsia="Cambria"/>
          <w:color w:val="202020"/>
          <w:sz w:val="22"/>
          <w:szCs w:val="22"/>
        </w:rPr>
        <w:t>nclusive</w:t>
      </w:r>
      <w:r w:rsidR="00615238">
        <w:rPr>
          <w:rFonts w:eastAsia="Cambria"/>
          <w:color w:val="202020"/>
          <w:sz w:val="22"/>
          <w:szCs w:val="22"/>
        </w:rPr>
        <w:t xml:space="preserve">,” </w:t>
      </w:r>
      <w:r w:rsidR="00302865">
        <w:rPr>
          <w:rFonts w:eastAsia="Cambria"/>
          <w:color w:val="202020"/>
          <w:sz w:val="22"/>
          <w:szCs w:val="22"/>
        </w:rPr>
        <w:t xml:space="preserve">Easton MA, July 2017.  </w:t>
      </w:r>
    </w:p>
    <w:p w14:paraId="711C623F" w14:textId="77777777" w:rsidR="007322AB" w:rsidRDefault="007322AB" w:rsidP="00356AA1">
      <w:pPr>
        <w:rPr>
          <w:rFonts w:eastAsia="Cambria"/>
          <w:color w:val="202020"/>
          <w:sz w:val="22"/>
          <w:szCs w:val="22"/>
        </w:rPr>
      </w:pPr>
    </w:p>
    <w:p w14:paraId="2BB11511" w14:textId="35D34B6E" w:rsidR="000763F1" w:rsidRDefault="0061085F" w:rsidP="00F84368">
      <w:pPr>
        <w:ind w:left="1440" w:hanging="1440"/>
        <w:rPr>
          <w:rFonts w:eastAsia="Cambria"/>
          <w:color w:val="202020"/>
          <w:sz w:val="22"/>
          <w:szCs w:val="22"/>
        </w:rPr>
      </w:pPr>
      <w:r>
        <w:rPr>
          <w:rFonts w:eastAsia="Cambria"/>
          <w:color w:val="202020"/>
          <w:sz w:val="22"/>
          <w:szCs w:val="22"/>
        </w:rPr>
        <w:t>2017</w:t>
      </w:r>
      <w:r>
        <w:rPr>
          <w:rFonts w:eastAsia="Cambria"/>
          <w:color w:val="202020"/>
          <w:sz w:val="22"/>
          <w:szCs w:val="22"/>
        </w:rPr>
        <w:tab/>
        <w:t>European Molecular Biology Laboratory Committee’s Inspirational Seminar, “</w:t>
      </w:r>
      <w:r w:rsidRPr="00A5008C">
        <w:rPr>
          <w:rFonts w:eastAsia="Cambria"/>
          <w:color w:val="202020"/>
          <w:sz w:val="22"/>
          <w:szCs w:val="22"/>
        </w:rPr>
        <w:t>Building inclusive and fair classrooms: Spotting sources of bias in biology classrooms</w:t>
      </w:r>
      <w:r>
        <w:rPr>
          <w:rFonts w:eastAsia="Cambria"/>
          <w:color w:val="202020"/>
          <w:sz w:val="22"/>
          <w:szCs w:val="22"/>
        </w:rPr>
        <w:t xml:space="preserve">,” Heidelberg Germany, July 2017.   </w:t>
      </w:r>
    </w:p>
    <w:p w14:paraId="4111D469" w14:textId="77777777" w:rsidR="009422B4" w:rsidRDefault="009422B4" w:rsidP="0061085F">
      <w:pPr>
        <w:rPr>
          <w:rFonts w:eastAsia="Cambria"/>
          <w:color w:val="202020"/>
          <w:sz w:val="22"/>
          <w:szCs w:val="22"/>
        </w:rPr>
      </w:pPr>
    </w:p>
    <w:p w14:paraId="0E8B321C" w14:textId="08585DC4" w:rsidR="0061085F" w:rsidRDefault="0061085F" w:rsidP="0061085F">
      <w:pPr>
        <w:rPr>
          <w:rFonts w:eastAsia="Cambria"/>
          <w:color w:val="202020"/>
          <w:sz w:val="22"/>
          <w:szCs w:val="22"/>
        </w:rPr>
      </w:pPr>
      <w:r>
        <w:rPr>
          <w:rFonts w:eastAsia="Cambria"/>
          <w:color w:val="202020"/>
          <w:sz w:val="22"/>
          <w:szCs w:val="22"/>
        </w:rPr>
        <w:t>2017</w:t>
      </w:r>
      <w:proofErr w:type="gramStart"/>
      <w:r>
        <w:rPr>
          <w:rFonts w:eastAsia="Cambria"/>
          <w:color w:val="202020"/>
          <w:sz w:val="22"/>
          <w:szCs w:val="22"/>
        </w:rPr>
        <w:tab/>
        <w:t xml:space="preserve">  </w:t>
      </w:r>
      <w:r>
        <w:rPr>
          <w:rFonts w:eastAsia="Cambria"/>
          <w:color w:val="202020"/>
          <w:sz w:val="22"/>
          <w:szCs w:val="22"/>
        </w:rPr>
        <w:tab/>
      </w:r>
      <w:proofErr w:type="gramEnd"/>
      <w:r>
        <w:rPr>
          <w:rFonts w:eastAsia="Cambria"/>
          <w:color w:val="202020"/>
          <w:sz w:val="22"/>
          <w:szCs w:val="22"/>
        </w:rPr>
        <w:t>University of Heidelberg Center for Organismal Studies seminar, “</w:t>
      </w:r>
      <w:r w:rsidRPr="00A5008C">
        <w:rPr>
          <w:rFonts w:eastAsia="Cambria"/>
          <w:color w:val="202020"/>
          <w:sz w:val="22"/>
          <w:szCs w:val="22"/>
        </w:rPr>
        <w:t xml:space="preserve">Hidden inequities in the </w:t>
      </w:r>
      <w:r>
        <w:rPr>
          <w:rFonts w:eastAsia="Cambria"/>
          <w:color w:val="202020"/>
          <w:sz w:val="22"/>
          <w:szCs w:val="22"/>
        </w:rPr>
        <w:tab/>
      </w:r>
      <w:r>
        <w:rPr>
          <w:rFonts w:eastAsia="Cambria"/>
          <w:color w:val="202020"/>
          <w:sz w:val="22"/>
          <w:szCs w:val="22"/>
        </w:rPr>
        <w:tab/>
      </w:r>
      <w:r w:rsidRPr="00A5008C">
        <w:rPr>
          <w:rFonts w:eastAsia="Cambria"/>
          <w:color w:val="202020"/>
          <w:sz w:val="22"/>
          <w:szCs w:val="22"/>
        </w:rPr>
        <w:t xml:space="preserve">classroom: Using data to uncover differential impacts on students in active learning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A5008C">
        <w:rPr>
          <w:rFonts w:eastAsia="Cambria"/>
          <w:color w:val="202020"/>
          <w:sz w:val="22"/>
          <w:szCs w:val="22"/>
        </w:rPr>
        <w:t>classrooms</w:t>
      </w:r>
      <w:r>
        <w:rPr>
          <w:rFonts w:eastAsia="Cambria"/>
          <w:color w:val="202020"/>
          <w:sz w:val="22"/>
          <w:szCs w:val="22"/>
        </w:rPr>
        <w:t xml:space="preserve">,” Heidelberg Germany, July 2017. </w:t>
      </w:r>
    </w:p>
    <w:p w14:paraId="48BBABEF" w14:textId="77777777" w:rsidR="0061085F" w:rsidRDefault="0061085F" w:rsidP="00356AA1">
      <w:pPr>
        <w:rPr>
          <w:rFonts w:eastAsia="Cambria"/>
          <w:color w:val="202020"/>
          <w:sz w:val="22"/>
          <w:szCs w:val="22"/>
        </w:rPr>
      </w:pPr>
    </w:p>
    <w:p w14:paraId="5C56F451" w14:textId="3AE7AB7F" w:rsidR="00302865" w:rsidRDefault="00093E58"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r>
      <w:r w:rsidR="00A42AF3">
        <w:rPr>
          <w:rFonts w:eastAsia="Cambria"/>
          <w:color w:val="202020"/>
          <w:sz w:val="22"/>
          <w:szCs w:val="22"/>
        </w:rPr>
        <w:t>Society of Experimental</w:t>
      </w:r>
      <w:r w:rsidR="00302865">
        <w:rPr>
          <w:rFonts w:eastAsia="Cambria"/>
          <w:color w:val="202020"/>
          <w:sz w:val="22"/>
          <w:szCs w:val="22"/>
        </w:rPr>
        <w:t xml:space="preserve"> Biology international meeting</w:t>
      </w:r>
      <w:r w:rsidR="00A26700">
        <w:rPr>
          <w:rFonts w:eastAsia="Cambria"/>
          <w:color w:val="202020"/>
          <w:sz w:val="22"/>
          <w:szCs w:val="22"/>
        </w:rPr>
        <w:t xml:space="preserve"> invited talk</w:t>
      </w:r>
      <w:r w:rsidR="00302865">
        <w:rPr>
          <w:rFonts w:eastAsia="Cambria"/>
          <w:color w:val="202020"/>
          <w:sz w:val="22"/>
          <w:szCs w:val="22"/>
        </w:rPr>
        <w:t xml:space="preserve">, </w:t>
      </w:r>
      <w:r w:rsidR="00615238">
        <w:rPr>
          <w:rFonts w:eastAsia="Cambria"/>
          <w:color w:val="202020"/>
          <w:sz w:val="22"/>
          <w:szCs w:val="22"/>
        </w:rPr>
        <w:t xml:space="preserve">“Opportunities associated </w:t>
      </w:r>
      <w:r w:rsidR="00A26700">
        <w:rPr>
          <w:rFonts w:eastAsia="Cambria"/>
          <w:color w:val="202020"/>
          <w:sz w:val="22"/>
          <w:szCs w:val="22"/>
        </w:rPr>
        <w:tab/>
      </w:r>
      <w:r w:rsidR="00A26700">
        <w:rPr>
          <w:rFonts w:eastAsia="Cambria"/>
          <w:color w:val="202020"/>
          <w:sz w:val="22"/>
          <w:szCs w:val="22"/>
        </w:rPr>
        <w:tab/>
      </w:r>
      <w:r w:rsidR="00615238">
        <w:rPr>
          <w:rFonts w:eastAsia="Cambria"/>
          <w:color w:val="202020"/>
          <w:sz w:val="22"/>
          <w:szCs w:val="22"/>
        </w:rPr>
        <w:t xml:space="preserve">with course-based undergraduate research experiences (CUREs),” </w:t>
      </w:r>
      <w:r w:rsidR="001C5CCC">
        <w:rPr>
          <w:rFonts w:eastAsia="Cambria"/>
          <w:color w:val="202020"/>
          <w:sz w:val="22"/>
          <w:szCs w:val="22"/>
        </w:rPr>
        <w:t>Gothenbu</w:t>
      </w:r>
      <w:r w:rsidR="00302865">
        <w:rPr>
          <w:rFonts w:eastAsia="Cambria"/>
          <w:color w:val="202020"/>
          <w:sz w:val="22"/>
          <w:szCs w:val="22"/>
        </w:rPr>
        <w:t xml:space="preserve">rg Sweden, June </w:t>
      </w:r>
      <w:r w:rsidR="00A26700">
        <w:rPr>
          <w:rFonts w:eastAsia="Cambria"/>
          <w:color w:val="202020"/>
          <w:sz w:val="22"/>
          <w:szCs w:val="22"/>
        </w:rPr>
        <w:tab/>
      </w:r>
      <w:r w:rsidR="00A26700">
        <w:rPr>
          <w:rFonts w:eastAsia="Cambria"/>
          <w:color w:val="202020"/>
          <w:sz w:val="22"/>
          <w:szCs w:val="22"/>
        </w:rPr>
        <w:tab/>
      </w:r>
      <w:r w:rsidR="00302865">
        <w:rPr>
          <w:rFonts w:eastAsia="Cambria"/>
          <w:color w:val="202020"/>
          <w:sz w:val="22"/>
          <w:szCs w:val="22"/>
        </w:rPr>
        <w:t xml:space="preserve">2017.  </w:t>
      </w:r>
    </w:p>
    <w:p w14:paraId="181CB910" w14:textId="77777777" w:rsidR="00302865" w:rsidRDefault="00302865" w:rsidP="00356AA1">
      <w:pPr>
        <w:rPr>
          <w:rFonts w:eastAsia="Cambria"/>
          <w:color w:val="202020"/>
          <w:sz w:val="22"/>
          <w:szCs w:val="22"/>
        </w:rPr>
      </w:pPr>
    </w:p>
    <w:p w14:paraId="39886DEC" w14:textId="71311CD0" w:rsidR="0061085F" w:rsidRDefault="0061085F" w:rsidP="0061085F">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t>POGIL (Process-oriented Guided Inquiry Learning) national meeting</w:t>
      </w:r>
      <w:r w:rsidR="00A26700">
        <w:rPr>
          <w:rFonts w:eastAsia="Cambria"/>
          <w:color w:val="202020"/>
          <w:sz w:val="22"/>
          <w:szCs w:val="22"/>
        </w:rPr>
        <w:t xml:space="preserve"> plenary</w:t>
      </w:r>
      <w:r>
        <w:rPr>
          <w:rFonts w:eastAsia="Cambria"/>
          <w:color w:val="202020"/>
          <w:sz w:val="22"/>
          <w:szCs w:val="22"/>
        </w:rPr>
        <w:t xml:space="preserve">, “Hidden </w:t>
      </w:r>
      <w:r w:rsidR="00A26700">
        <w:rPr>
          <w:rFonts w:eastAsia="Cambria"/>
          <w:color w:val="202020"/>
          <w:sz w:val="22"/>
          <w:szCs w:val="22"/>
        </w:rPr>
        <w:tab/>
      </w:r>
      <w:r w:rsidR="00A26700">
        <w:rPr>
          <w:rFonts w:eastAsia="Cambria"/>
          <w:color w:val="202020"/>
          <w:sz w:val="22"/>
          <w:szCs w:val="22"/>
        </w:rPr>
        <w:tab/>
      </w:r>
      <w:r w:rsidR="00A26700">
        <w:rPr>
          <w:rFonts w:eastAsia="Cambria"/>
          <w:color w:val="202020"/>
          <w:sz w:val="22"/>
          <w:szCs w:val="22"/>
        </w:rPr>
        <w:tab/>
      </w:r>
      <w:r>
        <w:rPr>
          <w:rFonts w:eastAsia="Cambria"/>
          <w:color w:val="202020"/>
          <w:sz w:val="22"/>
          <w:szCs w:val="22"/>
        </w:rPr>
        <w:t xml:space="preserve">inequities in active learning classrooms: </w:t>
      </w:r>
      <w:r w:rsidRPr="00615238">
        <w:rPr>
          <w:rFonts w:eastAsia="Cambria"/>
          <w:color w:val="202020"/>
          <w:sz w:val="22"/>
          <w:szCs w:val="22"/>
        </w:rPr>
        <w:t xml:space="preserve">How groups of students are differentially impacted by </w:t>
      </w:r>
      <w:r w:rsidR="00A26700">
        <w:rPr>
          <w:rFonts w:eastAsia="Cambria"/>
          <w:color w:val="202020"/>
          <w:sz w:val="22"/>
          <w:szCs w:val="22"/>
        </w:rPr>
        <w:tab/>
      </w:r>
      <w:r w:rsidR="00A26700">
        <w:rPr>
          <w:rFonts w:eastAsia="Cambria"/>
          <w:color w:val="202020"/>
          <w:sz w:val="22"/>
          <w:szCs w:val="22"/>
        </w:rPr>
        <w:tab/>
      </w:r>
      <w:r w:rsidRPr="00615238">
        <w:rPr>
          <w:rFonts w:eastAsia="Cambria"/>
          <w:color w:val="202020"/>
          <w:sz w:val="22"/>
          <w:szCs w:val="22"/>
        </w:rPr>
        <w:t>active learning</w:t>
      </w:r>
      <w:r>
        <w:rPr>
          <w:rFonts w:eastAsia="Cambria"/>
          <w:color w:val="202020"/>
          <w:sz w:val="22"/>
          <w:szCs w:val="22"/>
        </w:rPr>
        <w:t>,” St Louis MO, June 2017.</w:t>
      </w:r>
    </w:p>
    <w:p w14:paraId="391D69F7" w14:textId="77777777" w:rsidR="0061085F" w:rsidRDefault="0061085F" w:rsidP="00356AA1">
      <w:pPr>
        <w:rPr>
          <w:rFonts w:eastAsia="Cambria"/>
          <w:color w:val="202020"/>
          <w:sz w:val="22"/>
          <w:szCs w:val="22"/>
        </w:rPr>
      </w:pPr>
    </w:p>
    <w:p w14:paraId="2668EC72" w14:textId="35641030" w:rsidR="0061085F" w:rsidRDefault="0061085F" w:rsidP="0061085F">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t xml:space="preserve">University of Tennessee Knoxville Department of Ecology and Evolutionary Biology seminar, </w:t>
      </w:r>
      <w:r>
        <w:rPr>
          <w:rFonts w:eastAsia="Cambria"/>
          <w:color w:val="202020"/>
          <w:sz w:val="22"/>
          <w:szCs w:val="22"/>
        </w:rPr>
        <w:tab/>
      </w:r>
      <w:r>
        <w:rPr>
          <w:rFonts w:eastAsia="Cambria"/>
          <w:color w:val="202020"/>
          <w:sz w:val="22"/>
          <w:szCs w:val="22"/>
        </w:rPr>
        <w:tab/>
        <w:t xml:space="preserve">“Hidden inequities in active learning classrooms: </w:t>
      </w:r>
      <w:r w:rsidRPr="00615238">
        <w:rPr>
          <w:rFonts w:eastAsia="Cambria"/>
          <w:color w:val="202020"/>
          <w:sz w:val="22"/>
          <w:szCs w:val="22"/>
        </w:rPr>
        <w:t xml:space="preserve">How groups of students are differentially </w:t>
      </w:r>
      <w:r>
        <w:rPr>
          <w:rFonts w:eastAsia="Cambria"/>
          <w:color w:val="202020"/>
          <w:sz w:val="22"/>
          <w:szCs w:val="22"/>
        </w:rPr>
        <w:tab/>
      </w:r>
      <w:r>
        <w:rPr>
          <w:rFonts w:eastAsia="Cambria"/>
          <w:color w:val="202020"/>
          <w:sz w:val="22"/>
          <w:szCs w:val="22"/>
        </w:rPr>
        <w:tab/>
      </w:r>
      <w:r w:rsidRPr="00615238">
        <w:rPr>
          <w:rFonts w:eastAsia="Cambria"/>
          <w:color w:val="202020"/>
          <w:sz w:val="22"/>
          <w:szCs w:val="22"/>
        </w:rPr>
        <w:t>impacted by active learning</w:t>
      </w:r>
      <w:r>
        <w:rPr>
          <w:rFonts w:eastAsia="Cambria"/>
          <w:color w:val="202020"/>
          <w:sz w:val="22"/>
          <w:szCs w:val="22"/>
        </w:rPr>
        <w:t>,” Knoxville TN, March 2017.</w:t>
      </w:r>
    </w:p>
    <w:p w14:paraId="22439CDE" w14:textId="77777777" w:rsidR="0061085F" w:rsidRDefault="0061085F" w:rsidP="0061085F">
      <w:pPr>
        <w:rPr>
          <w:rFonts w:eastAsia="Cambria"/>
          <w:color w:val="202020"/>
          <w:sz w:val="22"/>
          <w:szCs w:val="22"/>
        </w:rPr>
      </w:pPr>
    </w:p>
    <w:p w14:paraId="16E5C71E" w14:textId="70C2B737" w:rsidR="0061085F" w:rsidRDefault="0061085F" w:rsidP="0061085F">
      <w:pPr>
        <w:rPr>
          <w:rFonts w:eastAsia="Cambria"/>
          <w:color w:val="202020"/>
          <w:sz w:val="22"/>
          <w:szCs w:val="22"/>
        </w:rPr>
      </w:pPr>
      <w:r>
        <w:rPr>
          <w:rFonts w:eastAsia="Cambria"/>
          <w:color w:val="202020"/>
          <w:sz w:val="22"/>
          <w:szCs w:val="22"/>
        </w:rPr>
        <w:t>2017</w:t>
      </w:r>
      <w:proofErr w:type="gramStart"/>
      <w:r>
        <w:rPr>
          <w:rFonts w:eastAsia="Cambria"/>
          <w:color w:val="202020"/>
          <w:sz w:val="22"/>
          <w:szCs w:val="22"/>
        </w:rPr>
        <w:tab/>
        <w:t xml:space="preserve">  </w:t>
      </w:r>
      <w:r>
        <w:rPr>
          <w:rFonts w:eastAsia="Cambria"/>
          <w:color w:val="202020"/>
          <w:sz w:val="22"/>
          <w:szCs w:val="22"/>
        </w:rPr>
        <w:tab/>
      </w:r>
      <w:proofErr w:type="gramEnd"/>
      <w:r>
        <w:rPr>
          <w:rFonts w:eastAsia="Cambria"/>
          <w:color w:val="202020"/>
          <w:sz w:val="22"/>
          <w:szCs w:val="22"/>
        </w:rPr>
        <w:t>University of Cincinnati STEM Educati</w:t>
      </w:r>
      <w:r w:rsidR="00A214EA">
        <w:rPr>
          <w:rFonts w:eastAsia="Cambria"/>
          <w:color w:val="202020"/>
          <w:sz w:val="22"/>
          <w:szCs w:val="22"/>
        </w:rPr>
        <w:t xml:space="preserve">on seminar, “Opportunities and tension points </w:t>
      </w:r>
      <w:r w:rsidR="00A214EA">
        <w:rPr>
          <w:rFonts w:eastAsia="Cambria"/>
          <w:color w:val="202020"/>
          <w:sz w:val="22"/>
          <w:szCs w:val="22"/>
        </w:rPr>
        <w:tab/>
      </w:r>
      <w:r w:rsidR="00A214EA">
        <w:rPr>
          <w:rFonts w:eastAsia="Cambria"/>
          <w:color w:val="202020"/>
          <w:sz w:val="22"/>
          <w:szCs w:val="22"/>
        </w:rPr>
        <w:tab/>
      </w:r>
      <w:r w:rsidR="00A214EA">
        <w:rPr>
          <w:rFonts w:eastAsia="Cambria"/>
          <w:color w:val="202020"/>
          <w:sz w:val="22"/>
          <w:szCs w:val="22"/>
        </w:rPr>
        <w:tab/>
        <w:t>associated with course-based undergraduate research e</w:t>
      </w:r>
      <w:r>
        <w:rPr>
          <w:rFonts w:eastAsia="Cambria"/>
          <w:color w:val="202020"/>
          <w:sz w:val="22"/>
          <w:szCs w:val="22"/>
        </w:rPr>
        <w:t xml:space="preserve">xperiences,” Cincinnati OH, March </w:t>
      </w:r>
      <w:r>
        <w:rPr>
          <w:rFonts w:eastAsia="Cambria"/>
          <w:color w:val="202020"/>
          <w:sz w:val="22"/>
          <w:szCs w:val="22"/>
        </w:rPr>
        <w:tab/>
      </w:r>
      <w:r>
        <w:rPr>
          <w:rFonts w:eastAsia="Cambria"/>
          <w:color w:val="202020"/>
          <w:sz w:val="22"/>
          <w:szCs w:val="22"/>
        </w:rPr>
        <w:tab/>
        <w:t>2017.</w:t>
      </w:r>
    </w:p>
    <w:p w14:paraId="081494E8" w14:textId="77777777" w:rsidR="0061085F" w:rsidRDefault="0061085F" w:rsidP="0061085F">
      <w:pPr>
        <w:rPr>
          <w:rFonts w:eastAsia="Cambria"/>
          <w:color w:val="202020"/>
          <w:sz w:val="22"/>
          <w:szCs w:val="22"/>
        </w:rPr>
      </w:pPr>
    </w:p>
    <w:p w14:paraId="18A134F1" w14:textId="0356AF87" w:rsidR="0061085F" w:rsidRDefault="0061085F" w:rsidP="0061085F">
      <w:pPr>
        <w:rPr>
          <w:rFonts w:eastAsia="Cambria"/>
          <w:color w:val="202020"/>
          <w:sz w:val="22"/>
          <w:szCs w:val="22"/>
        </w:rPr>
      </w:pPr>
      <w:proofErr w:type="gramStart"/>
      <w:r>
        <w:rPr>
          <w:rFonts w:eastAsia="Cambria"/>
          <w:color w:val="202020"/>
          <w:sz w:val="22"/>
          <w:szCs w:val="22"/>
        </w:rPr>
        <w:t xml:space="preserve">2017  </w:t>
      </w:r>
      <w:r>
        <w:rPr>
          <w:rFonts w:eastAsia="Cambria"/>
          <w:color w:val="202020"/>
          <w:sz w:val="22"/>
          <w:szCs w:val="22"/>
        </w:rPr>
        <w:tab/>
      </w:r>
      <w:proofErr w:type="gramEnd"/>
      <w:r>
        <w:rPr>
          <w:rFonts w:eastAsia="Cambria"/>
          <w:color w:val="202020"/>
          <w:sz w:val="22"/>
          <w:szCs w:val="22"/>
        </w:rPr>
        <w:tab/>
        <w:t xml:space="preserve">University of Cincinnati STEM Education seminar, “Hidden inequities in active learning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classrooms: </w:t>
      </w:r>
      <w:r w:rsidRPr="00615238">
        <w:rPr>
          <w:rFonts w:eastAsia="Cambria"/>
          <w:color w:val="202020"/>
          <w:sz w:val="22"/>
          <w:szCs w:val="22"/>
        </w:rPr>
        <w:t>How groups of students are differentially impacted by active learning</w:t>
      </w:r>
      <w:r>
        <w:rPr>
          <w:rFonts w:eastAsia="Cambria"/>
          <w:color w:val="202020"/>
          <w:sz w:val="22"/>
          <w:szCs w:val="22"/>
        </w:rPr>
        <w:t xml:space="preserve">,” Cincinnati </w:t>
      </w:r>
      <w:r>
        <w:rPr>
          <w:rFonts w:eastAsia="Cambria"/>
          <w:color w:val="202020"/>
          <w:sz w:val="22"/>
          <w:szCs w:val="22"/>
        </w:rPr>
        <w:tab/>
      </w:r>
      <w:r>
        <w:rPr>
          <w:rFonts w:eastAsia="Cambria"/>
          <w:color w:val="202020"/>
          <w:sz w:val="22"/>
          <w:szCs w:val="22"/>
        </w:rPr>
        <w:tab/>
        <w:t>OH, March 2017.</w:t>
      </w:r>
    </w:p>
    <w:p w14:paraId="0FCDE69F" w14:textId="77777777" w:rsidR="0061085F" w:rsidRDefault="0061085F" w:rsidP="0061085F">
      <w:pPr>
        <w:rPr>
          <w:rFonts w:eastAsia="Cambria"/>
          <w:color w:val="202020"/>
          <w:sz w:val="22"/>
          <w:szCs w:val="22"/>
        </w:rPr>
      </w:pPr>
    </w:p>
    <w:p w14:paraId="7B78BEEA" w14:textId="292D5F12" w:rsidR="0061085F" w:rsidRDefault="0061085F" w:rsidP="0061085F">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t xml:space="preserve">University of Georgia Genetics Department seminar, “Hidden inequities in active learning </w:t>
      </w:r>
      <w:r>
        <w:rPr>
          <w:rFonts w:eastAsia="Cambria"/>
          <w:color w:val="202020"/>
          <w:sz w:val="22"/>
          <w:szCs w:val="22"/>
        </w:rPr>
        <w:tab/>
      </w:r>
      <w:r>
        <w:rPr>
          <w:rFonts w:eastAsia="Cambria"/>
          <w:color w:val="202020"/>
          <w:sz w:val="22"/>
          <w:szCs w:val="22"/>
        </w:rPr>
        <w:tab/>
        <w:t xml:space="preserve">classrooms: </w:t>
      </w:r>
      <w:r w:rsidRPr="00615238">
        <w:rPr>
          <w:rFonts w:eastAsia="Cambria"/>
          <w:color w:val="202020"/>
          <w:sz w:val="22"/>
          <w:szCs w:val="22"/>
        </w:rPr>
        <w:t>How groups of students are differentially impacted by active learning</w:t>
      </w:r>
      <w:r>
        <w:rPr>
          <w:rFonts w:eastAsia="Cambria"/>
          <w:color w:val="202020"/>
          <w:sz w:val="22"/>
          <w:szCs w:val="22"/>
        </w:rPr>
        <w:t xml:space="preserve">,” Athens GA, </w:t>
      </w:r>
      <w:r>
        <w:rPr>
          <w:rFonts w:eastAsia="Cambria"/>
          <w:color w:val="202020"/>
          <w:sz w:val="22"/>
          <w:szCs w:val="22"/>
        </w:rPr>
        <w:tab/>
      </w:r>
      <w:r>
        <w:rPr>
          <w:rFonts w:eastAsia="Cambria"/>
          <w:color w:val="202020"/>
          <w:sz w:val="22"/>
          <w:szCs w:val="22"/>
        </w:rPr>
        <w:tab/>
        <w:t xml:space="preserve">March 2017.  </w:t>
      </w:r>
    </w:p>
    <w:p w14:paraId="62410E24" w14:textId="77777777" w:rsidR="0061085F" w:rsidRDefault="0061085F" w:rsidP="0061085F">
      <w:pPr>
        <w:rPr>
          <w:rFonts w:eastAsia="Cambria"/>
          <w:color w:val="202020"/>
          <w:sz w:val="22"/>
          <w:szCs w:val="22"/>
        </w:rPr>
      </w:pPr>
    </w:p>
    <w:p w14:paraId="7248C474" w14:textId="713525F6" w:rsidR="0061085F" w:rsidRDefault="0061085F" w:rsidP="00356AA1">
      <w:pPr>
        <w:rPr>
          <w:rFonts w:eastAsia="Cambria"/>
          <w:color w:val="202020"/>
          <w:sz w:val="22"/>
          <w:szCs w:val="22"/>
        </w:rPr>
      </w:pPr>
      <w:proofErr w:type="gramStart"/>
      <w:r>
        <w:rPr>
          <w:rFonts w:eastAsia="Cambria"/>
          <w:color w:val="202020"/>
          <w:sz w:val="22"/>
          <w:szCs w:val="22"/>
        </w:rPr>
        <w:t xml:space="preserve">2017  </w:t>
      </w:r>
      <w:r>
        <w:rPr>
          <w:rFonts w:eastAsia="Cambria"/>
          <w:color w:val="202020"/>
          <w:sz w:val="22"/>
          <w:szCs w:val="22"/>
        </w:rPr>
        <w:tab/>
      </w:r>
      <w:proofErr w:type="gramEnd"/>
      <w:r>
        <w:rPr>
          <w:rFonts w:eastAsia="Cambria"/>
          <w:color w:val="202020"/>
          <w:sz w:val="22"/>
          <w:szCs w:val="22"/>
        </w:rPr>
        <w:tab/>
      </w:r>
      <w:r w:rsidRPr="00DF01E6">
        <w:rPr>
          <w:rFonts w:eastAsia="Cambria"/>
          <w:color w:val="202020"/>
          <w:sz w:val="22"/>
          <w:szCs w:val="22"/>
        </w:rPr>
        <w:t>Rochester Institute of Technology</w:t>
      </w:r>
      <w:r>
        <w:rPr>
          <w:rFonts w:eastAsia="Cambria"/>
          <w:color w:val="202020"/>
          <w:sz w:val="22"/>
          <w:szCs w:val="22"/>
        </w:rPr>
        <w:t xml:space="preserve"> (RIT) </w:t>
      </w:r>
      <w:r w:rsidRPr="00DF01E6">
        <w:rPr>
          <w:rFonts w:eastAsia="Cambria"/>
          <w:color w:val="202020"/>
          <w:sz w:val="22"/>
          <w:szCs w:val="22"/>
        </w:rPr>
        <w:t xml:space="preserve">Science and Mathematics Education Research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DF01E6">
        <w:rPr>
          <w:rFonts w:eastAsia="Cambria"/>
          <w:color w:val="202020"/>
          <w:sz w:val="22"/>
          <w:szCs w:val="22"/>
        </w:rPr>
        <w:t>Collaborative</w:t>
      </w:r>
      <w:r>
        <w:rPr>
          <w:rFonts w:eastAsia="Cambria"/>
          <w:color w:val="202020"/>
          <w:sz w:val="22"/>
          <w:szCs w:val="22"/>
        </w:rPr>
        <w:t xml:space="preserve"> seminar, “Hidden inequities in active learning classrooms: </w:t>
      </w:r>
      <w:r w:rsidRPr="00615238">
        <w:rPr>
          <w:rFonts w:eastAsia="Cambria"/>
          <w:color w:val="202020"/>
          <w:sz w:val="22"/>
          <w:szCs w:val="22"/>
        </w:rPr>
        <w:t xml:space="preserve">How groups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615238">
        <w:rPr>
          <w:rFonts w:eastAsia="Cambria"/>
          <w:color w:val="202020"/>
          <w:sz w:val="22"/>
          <w:szCs w:val="22"/>
        </w:rPr>
        <w:t>students are differentially impacted by active learning</w:t>
      </w:r>
      <w:r>
        <w:rPr>
          <w:rFonts w:eastAsia="Cambria"/>
          <w:color w:val="202020"/>
          <w:sz w:val="22"/>
          <w:szCs w:val="22"/>
        </w:rPr>
        <w:t xml:space="preserve">,” Rochester NY, March 2017. </w:t>
      </w:r>
    </w:p>
    <w:p w14:paraId="6CA58EEC" w14:textId="3D58D0C4" w:rsidR="0061085F" w:rsidRDefault="0061085F" w:rsidP="00356AA1">
      <w:pPr>
        <w:rPr>
          <w:rFonts w:eastAsia="Cambria"/>
          <w:color w:val="202020"/>
          <w:sz w:val="22"/>
          <w:szCs w:val="22"/>
        </w:rPr>
      </w:pPr>
    </w:p>
    <w:p w14:paraId="134DB27E" w14:textId="071B85BC" w:rsidR="004F2FF6" w:rsidRDefault="004F2FF6"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t xml:space="preserve">Arizona State University Tempe Campus School of Human Evolution and Social Change </w:t>
      </w:r>
      <w:r>
        <w:rPr>
          <w:rFonts w:eastAsia="Cambria"/>
          <w:color w:val="202020"/>
          <w:sz w:val="22"/>
          <w:szCs w:val="22"/>
        </w:rPr>
        <w:tab/>
      </w:r>
      <w:r>
        <w:rPr>
          <w:rFonts w:eastAsia="Cambria"/>
          <w:color w:val="202020"/>
          <w:sz w:val="22"/>
          <w:szCs w:val="22"/>
        </w:rPr>
        <w:tab/>
      </w:r>
      <w:r>
        <w:rPr>
          <w:rFonts w:eastAsia="Cambria"/>
          <w:color w:val="202020"/>
          <w:sz w:val="22"/>
          <w:szCs w:val="22"/>
        </w:rPr>
        <w:tab/>
        <w:t>workshop, “Spotting sources of bias in assessments,” Tempe AZ, March 2017.</w:t>
      </w:r>
    </w:p>
    <w:p w14:paraId="78BF046B" w14:textId="77777777" w:rsidR="004F2FF6" w:rsidRDefault="004F2FF6" w:rsidP="00356AA1">
      <w:pPr>
        <w:rPr>
          <w:rFonts w:eastAsia="Cambria"/>
          <w:color w:val="202020"/>
          <w:sz w:val="22"/>
          <w:szCs w:val="22"/>
        </w:rPr>
      </w:pPr>
    </w:p>
    <w:p w14:paraId="570081FE" w14:textId="7254BF18" w:rsidR="00497606" w:rsidRDefault="00093E58" w:rsidP="00356AA1">
      <w:pPr>
        <w:rPr>
          <w:rFonts w:eastAsia="Cambria"/>
          <w:color w:val="202020"/>
          <w:sz w:val="22"/>
          <w:szCs w:val="22"/>
        </w:rPr>
      </w:pPr>
      <w:r>
        <w:rPr>
          <w:rFonts w:eastAsia="Cambria"/>
          <w:color w:val="202020"/>
          <w:sz w:val="22"/>
          <w:szCs w:val="22"/>
        </w:rPr>
        <w:lastRenderedPageBreak/>
        <w:t>2017</w:t>
      </w:r>
      <w:r>
        <w:rPr>
          <w:rFonts w:eastAsia="Cambria"/>
          <w:color w:val="202020"/>
          <w:sz w:val="22"/>
          <w:szCs w:val="22"/>
        </w:rPr>
        <w:tab/>
      </w:r>
      <w:r>
        <w:rPr>
          <w:rFonts w:eastAsia="Cambria"/>
          <w:color w:val="202020"/>
          <w:sz w:val="22"/>
          <w:szCs w:val="22"/>
        </w:rPr>
        <w:tab/>
      </w:r>
      <w:r w:rsidR="0082279F">
        <w:rPr>
          <w:rFonts w:eastAsia="Cambria"/>
          <w:color w:val="202020"/>
          <w:sz w:val="22"/>
          <w:szCs w:val="22"/>
        </w:rPr>
        <w:t>Biology Leadership Conference (BLC)</w:t>
      </w:r>
      <w:r w:rsidR="00A26700">
        <w:rPr>
          <w:rFonts w:eastAsia="Cambria"/>
          <w:color w:val="202020"/>
          <w:sz w:val="22"/>
          <w:szCs w:val="22"/>
        </w:rPr>
        <w:t xml:space="preserve"> invited talk</w:t>
      </w:r>
      <w:r w:rsidR="0082279F">
        <w:rPr>
          <w:rFonts w:eastAsia="Cambria"/>
          <w:color w:val="202020"/>
          <w:sz w:val="22"/>
          <w:szCs w:val="22"/>
        </w:rPr>
        <w:t>,</w:t>
      </w:r>
      <w:r w:rsidR="00302865">
        <w:rPr>
          <w:rFonts w:eastAsia="Cambria"/>
          <w:color w:val="202020"/>
          <w:sz w:val="22"/>
          <w:szCs w:val="22"/>
        </w:rPr>
        <w:t xml:space="preserve"> “Opportunities associated with course-</w:t>
      </w:r>
      <w:r w:rsidR="00A26700">
        <w:rPr>
          <w:rFonts w:eastAsia="Cambria"/>
          <w:color w:val="202020"/>
          <w:sz w:val="22"/>
          <w:szCs w:val="22"/>
        </w:rPr>
        <w:tab/>
      </w:r>
      <w:r w:rsidR="00A26700">
        <w:rPr>
          <w:rFonts w:eastAsia="Cambria"/>
          <w:color w:val="202020"/>
          <w:sz w:val="22"/>
          <w:szCs w:val="22"/>
        </w:rPr>
        <w:tab/>
      </w:r>
      <w:r w:rsidR="00302865">
        <w:rPr>
          <w:rFonts w:eastAsia="Cambria"/>
          <w:color w:val="202020"/>
          <w:sz w:val="22"/>
          <w:szCs w:val="22"/>
        </w:rPr>
        <w:t>based undergraduate research experiences (CUREs),</w:t>
      </w:r>
      <w:r w:rsidR="00CF7B61">
        <w:rPr>
          <w:rFonts w:eastAsia="Cambria"/>
          <w:color w:val="202020"/>
          <w:sz w:val="22"/>
          <w:szCs w:val="22"/>
        </w:rPr>
        <w:t>”</w:t>
      </w:r>
      <w:r w:rsidR="00302865">
        <w:rPr>
          <w:rFonts w:eastAsia="Cambria"/>
          <w:color w:val="202020"/>
          <w:sz w:val="22"/>
          <w:szCs w:val="22"/>
        </w:rPr>
        <w:t xml:space="preserve"> </w:t>
      </w:r>
      <w:r w:rsidR="00CF7B61">
        <w:rPr>
          <w:rFonts w:eastAsia="Cambria"/>
          <w:color w:val="202020"/>
          <w:sz w:val="22"/>
          <w:szCs w:val="22"/>
        </w:rPr>
        <w:t>Tucson</w:t>
      </w:r>
      <w:r w:rsidR="00302865">
        <w:rPr>
          <w:rFonts w:eastAsia="Cambria"/>
          <w:color w:val="202020"/>
          <w:sz w:val="22"/>
          <w:szCs w:val="22"/>
        </w:rPr>
        <w:t xml:space="preserve"> AZ, </w:t>
      </w:r>
      <w:r w:rsidR="00CF7B61">
        <w:rPr>
          <w:rFonts w:eastAsia="Cambria"/>
          <w:color w:val="202020"/>
          <w:sz w:val="22"/>
          <w:szCs w:val="22"/>
        </w:rPr>
        <w:t>February</w:t>
      </w:r>
      <w:r w:rsidR="00302865">
        <w:rPr>
          <w:rFonts w:eastAsia="Cambria"/>
          <w:color w:val="202020"/>
          <w:sz w:val="22"/>
          <w:szCs w:val="22"/>
        </w:rPr>
        <w:t xml:space="preserve"> 2017.  </w:t>
      </w:r>
    </w:p>
    <w:p w14:paraId="089A6DD6" w14:textId="4987DBA4" w:rsidR="00302865" w:rsidRDefault="0082279F" w:rsidP="00356AA1">
      <w:pPr>
        <w:rPr>
          <w:rFonts w:eastAsia="Cambria"/>
          <w:color w:val="202020"/>
          <w:sz w:val="22"/>
          <w:szCs w:val="22"/>
        </w:rPr>
      </w:pPr>
      <w:r>
        <w:rPr>
          <w:rFonts w:eastAsia="Cambria"/>
          <w:color w:val="202020"/>
          <w:sz w:val="22"/>
          <w:szCs w:val="22"/>
        </w:rPr>
        <w:t xml:space="preserve"> </w:t>
      </w:r>
    </w:p>
    <w:p w14:paraId="2F9C799D" w14:textId="28E29CEF" w:rsidR="00302865" w:rsidRDefault="00093E58"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r>
      <w:r w:rsidR="00A42AF3">
        <w:rPr>
          <w:rFonts w:eastAsia="Cambria"/>
          <w:color w:val="202020"/>
          <w:sz w:val="22"/>
          <w:szCs w:val="22"/>
        </w:rPr>
        <w:t xml:space="preserve">Society for the Advancement of Biology Education Research </w:t>
      </w:r>
      <w:r w:rsidR="00A77E36">
        <w:rPr>
          <w:rFonts w:eastAsia="Cambria"/>
          <w:color w:val="202020"/>
          <w:sz w:val="22"/>
          <w:szCs w:val="22"/>
        </w:rPr>
        <w:t xml:space="preserve">(SABER) </w:t>
      </w:r>
      <w:r w:rsidR="00A42AF3">
        <w:rPr>
          <w:rFonts w:eastAsia="Cambria"/>
          <w:color w:val="202020"/>
          <w:sz w:val="22"/>
          <w:szCs w:val="22"/>
        </w:rPr>
        <w:t xml:space="preserve">West coast regional </w:t>
      </w:r>
      <w:r>
        <w:rPr>
          <w:rFonts w:eastAsia="Cambria"/>
          <w:color w:val="202020"/>
          <w:sz w:val="22"/>
          <w:szCs w:val="22"/>
        </w:rPr>
        <w:tab/>
      </w:r>
      <w:r>
        <w:rPr>
          <w:rFonts w:eastAsia="Cambria"/>
          <w:color w:val="202020"/>
          <w:sz w:val="22"/>
          <w:szCs w:val="22"/>
        </w:rPr>
        <w:tab/>
      </w:r>
      <w:r w:rsidR="00A42AF3">
        <w:rPr>
          <w:rFonts w:eastAsia="Cambria"/>
          <w:color w:val="202020"/>
          <w:sz w:val="22"/>
          <w:szCs w:val="22"/>
        </w:rPr>
        <w:t>meeting</w:t>
      </w:r>
      <w:r w:rsidR="00A26700">
        <w:rPr>
          <w:rFonts w:eastAsia="Cambria"/>
          <w:color w:val="202020"/>
          <w:sz w:val="22"/>
          <w:szCs w:val="22"/>
        </w:rPr>
        <w:t xml:space="preserve"> invited talk</w:t>
      </w:r>
      <w:r w:rsidR="00615238">
        <w:rPr>
          <w:rFonts w:eastAsia="Cambria"/>
          <w:color w:val="202020"/>
          <w:sz w:val="22"/>
          <w:szCs w:val="22"/>
        </w:rPr>
        <w:t xml:space="preserve">, “How to assess your course-based undergraduate research experience </w:t>
      </w:r>
      <w:r w:rsidR="00A26700">
        <w:rPr>
          <w:rFonts w:eastAsia="Cambria"/>
          <w:color w:val="202020"/>
          <w:sz w:val="22"/>
          <w:szCs w:val="22"/>
        </w:rPr>
        <w:tab/>
      </w:r>
      <w:r w:rsidR="00A26700">
        <w:rPr>
          <w:rFonts w:eastAsia="Cambria"/>
          <w:color w:val="202020"/>
          <w:sz w:val="22"/>
          <w:szCs w:val="22"/>
        </w:rPr>
        <w:tab/>
      </w:r>
      <w:r w:rsidR="00615238">
        <w:rPr>
          <w:rFonts w:eastAsia="Cambria"/>
          <w:color w:val="202020"/>
          <w:sz w:val="22"/>
          <w:szCs w:val="22"/>
        </w:rPr>
        <w:t>(CURE),</w:t>
      </w:r>
      <w:r w:rsidR="00564C91">
        <w:rPr>
          <w:rFonts w:eastAsia="Cambria"/>
          <w:color w:val="202020"/>
          <w:sz w:val="22"/>
          <w:szCs w:val="22"/>
        </w:rPr>
        <w:t>”</w:t>
      </w:r>
      <w:r w:rsidR="00615238">
        <w:rPr>
          <w:rFonts w:eastAsia="Cambria"/>
          <w:color w:val="202020"/>
          <w:sz w:val="22"/>
          <w:szCs w:val="22"/>
        </w:rPr>
        <w:t xml:space="preserve"> Irvine CA, January 2017.</w:t>
      </w:r>
    </w:p>
    <w:p w14:paraId="18AB52B2" w14:textId="7F903048" w:rsidR="004F2FF6" w:rsidRDefault="004F2FF6" w:rsidP="00356AA1">
      <w:pPr>
        <w:rPr>
          <w:rFonts w:eastAsia="Cambria"/>
          <w:color w:val="202020"/>
          <w:sz w:val="22"/>
          <w:szCs w:val="22"/>
        </w:rPr>
      </w:pPr>
    </w:p>
    <w:p w14:paraId="268C542D" w14:textId="283FF441" w:rsidR="0061085F" w:rsidRDefault="0061085F" w:rsidP="0061085F">
      <w:pPr>
        <w:rPr>
          <w:rFonts w:eastAsia="Cambria"/>
          <w:color w:val="202020"/>
          <w:sz w:val="22"/>
          <w:szCs w:val="22"/>
        </w:rPr>
      </w:pPr>
      <w:r>
        <w:rPr>
          <w:rFonts w:eastAsia="Cambria"/>
          <w:color w:val="202020"/>
          <w:sz w:val="22"/>
          <w:szCs w:val="22"/>
        </w:rPr>
        <w:t xml:space="preserve">2016 </w:t>
      </w:r>
      <w:r>
        <w:rPr>
          <w:rFonts w:eastAsia="Cambria"/>
          <w:color w:val="202020"/>
          <w:sz w:val="22"/>
          <w:szCs w:val="22"/>
        </w:rPr>
        <w:tab/>
      </w:r>
      <w:r>
        <w:rPr>
          <w:rFonts w:eastAsia="Cambria"/>
          <w:color w:val="202020"/>
          <w:sz w:val="22"/>
          <w:szCs w:val="22"/>
        </w:rPr>
        <w:tab/>
      </w:r>
      <w:r w:rsidRPr="00DF01E6">
        <w:rPr>
          <w:rFonts w:eastAsia="Cambria"/>
          <w:color w:val="202020"/>
          <w:sz w:val="22"/>
          <w:szCs w:val="22"/>
        </w:rPr>
        <w:t>San Francisco State Univer</w:t>
      </w:r>
      <w:r>
        <w:rPr>
          <w:rFonts w:eastAsia="Cambria"/>
          <w:color w:val="202020"/>
          <w:sz w:val="22"/>
          <w:szCs w:val="22"/>
        </w:rPr>
        <w:t xml:space="preserve">sity Department of Biology seminar, “Hidden inequities in active </w:t>
      </w:r>
      <w:r>
        <w:rPr>
          <w:rFonts w:eastAsia="Cambria"/>
          <w:color w:val="202020"/>
          <w:sz w:val="22"/>
          <w:szCs w:val="22"/>
        </w:rPr>
        <w:tab/>
      </w:r>
      <w:r>
        <w:rPr>
          <w:rFonts w:eastAsia="Cambria"/>
          <w:color w:val="202020"/>
          <w:sz w:val="22"/>
          <w:szCs w:val="22"/>
        </w:rPr>
        <w:tab/>
        <w:t xml:space="preserve">learning classrooms: </w:t>
      </w:r>
      <w:r w:rsidRPr="00615238">
        <w:rPr>
          <w:rFonts w:eastAsia="Cambria"/>
          <w:color w:val="202020"/>
          <w:sz w:val="22"/>
          <w:szCs w:val="22"/>
        </w:rPr>
        <w:t>How groups of students are differentially impacted by active learning</w:t>
      </w:r>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t>December 2016.</w:t>
      </w:r>
    </w:p>
    <w:p w14:paraId="708604CE" w14:textId="77777777" w:rsidR="0061085F" w:rsidRDefault="0061085F" w:rsidP="0061085F">
      <w:pPr>
        <w:rPr>
          <w:rFonts w:eastAsia="Cambria"/>
          <w:color w:val="202020"/>
          <w:sz w:val="22"/>
          <w:szCs w:val="22"/>
        </w:rPr>
      </w:pPr>
    </w:p>
    <w:p w14:paraId="60735775" w14:textId="6EB96C49" w:rsidR="0061085F" w:rsidRDefault="0061085F" w:rsidP="0061085F">
      <w:pPr>
        <w:rPr>
          <w:rFonts w:eastAsia="Cambria"/>
          <w:color w:val="202020"/>
          <w:sz w:val="22"/>
          <w:szCs w:val="22"/>
        </w:rPr>
      </w:pPr>
      <w:proofErr w:type="gramStart"/>
      <w:r>
        <w:rPr>
          <w:rFonts w:eastAsia="Cambria"/>
          <w:color w:val="202020"/>
          <w:sz w:val="22"/>
          <w:szCs w:val="22"/>
        </w:rPr>
        <w:t xml:space="preserve">2016  </w:t>
      </w:r>
      <w:r>
        <w:rPr>
          <w:rFonts w:eastAsia="Cambria"/>
          <w:color w:val="202020"/>
          <w:sz w:val="22"/>
          <w:szCs w:val="22"/>
        </w:rPr>
        <w:tab/>
      </w:r>
      <w:proofErr w:type="gramEnd"/>
      <w:r>
        <w:rPr>
          <w:rFonts w:eastAsia="Cambria"/>
          <w:color w:val="202020"/>
          <w:sz w:val="22"/>
          <w:szCs w:val="22"/>
        </w:rPr>
        <w:tab/>
        <w:t xml:space="preserve">Stanford University Department of Biology and Center for Teaching and Learning seminar, </w:t>
      </w:r>
      <w:r>
        <w:rPr>
          <w:rFonts w:eastAsia="Cambria"/>
          <w:color w:val="202020"/>
          <w:sz w:val="22"/>
          <w:szCs w:val="22"/>
        </w:rPr>
        <w:tab/>
      </w:r>
      <w:r>
        <w:rPr>
          <w:rFonts w:eastAsia="Cambria"/>
          <w:color w:val="202020"/>
          <w:sz w:val="22"/>
          <w:szCs w:val="22"/>
        </w:rPr>
        <w:tab/>
        <w:t xml:space="preserve">“Hidden inequities in active learning classrooms: </w:t>
      </w:r>
      <w:r w:rsidRPr="00615238">
        <w:rPr>
          <w:rFonts w:eastAsia="Cambria"/>
          <w:color w:val="202020"/>
          <w:sz w:val="22"/>
          <w:szCs w:val="22"/>
        </w:rPr>
        <w:t xml:space="preserve">How groups of students are differentially </w:t>
      </w:r>
      <w:r>
        <w:rPr>
          <w:rFonts w:eastAsia="Cambria"/>
          <w:color w:val="202020"/>
          <w:sz w:val="22"/>
          <w:szCs w:val="22"/>
        </w:rPr>
        <w:tab/>
      </w:r>
      <w:r>
        <w:rPr>
          <w:rFonts w:eastAsia="Cambria"/>
          <w:color w:val="202020"/>
          <w:sz w:val="22"/>
          <w:szCs w:val="22"/>
        </w:rPr>
        <w:tab/>
      </w:r>
      <w:r w:rsidRPr="00615238">
        <w:rPr>
          <w:rFonts w:eastAsia="Cambria"/>
          <w:color w:val="202020"/>
          <w:sz w:val="22"/>
          <w:szCs w:val="22"/>
        </w:rPr>
        <w:t>impacted by active learning</w:t>
      </w:r>
      <w:r>
        <w:rPr>
          <w:rFonts w:eastAsia="Cambria"/>
          <w:color w:val="202020"/>
          <w:sz w:val="22"/>
          <w:szCs w:val="22"/>
        </w:rPr>
        <w:t>,” December 2016.</w:t>
      </w:r>
    </w:p>
    <w:p w14:paraId="43EF10D3" w14:textId="77777777" w:rsidR="0061085F" w:rsidRDefault="0061085F" w:rsidP="0061085F">
      <w:pPr>
        <w:rPr>
          <w:rFonts w:eastAsia="Cambria"/>
          <w:color w:val="202020"/>
          <w:sz w:val="22"/>
          <w:szCs w:val="22"/>
        </w:rPr>
      </w:pPr>
    </w:p>
    <w:p w14:paraId="45654904" w14:textId="46D05559" w:rsidR="0061085F" w:rsidRDefault="0061085F" w:rsidP="0061085F">
      <w:pPr>
        <w:rPr>
          <w:rFonts w:eastAsia="Cambria"/>
          <w:color w:val="202020"/>
          <w:sz w:val="22"/>
          <w:szCs w:val="22"/>
        </w:rPr>
      </w:pPr>
      <w:proofErr w:type="gramStart"/>
      <w:r>
        <w:rPr>
          <w:rFonts w:eastAsia="Cambria"/>
          <w:color w:val="202020"/>
          <w:sz w:val="22"/>
          <w:szCs w:val="22"/>
        </w:rPr>
        <w:t xml:space="preserve">2016  </w:t>
      </w:r>
      <w:r>
        <w:rPr>
          <w:rFonts w:eastAsia="Cambria"/>
          <w:color w:val="202020"/>
          <w:sz w:val="22"/>
          <w:szCs w:val="22"/>
        </w:rPr>
        <w:tab/>
      </w:r>
      <w:proofErr w:type="gramEnd"/>
      <w:r>
        <w:rPr>
          <w:rFonts w:eastAsia="Cambria"/>
          <w:color w:val="202020"/>
          <w:sz w:val="22"/>
          <w:szCs w:val="22"/>
        </w:rPr>
        <w:tab/>
        <w:t xml:space="preserve">Stanford University Department of Biology and Center for Teaching and Learning seminar, </w:t>
      </w:r>
      <w:r>
        <w:rPr>
          <w:rFonts w:eastAsia="Cambria"/>
          <w:color w:val="202020"/>
          <w:sz w:val="22"/>
          <w:szCs w:val="22"/>
        </w:rPr>
        <w:tab/>
      </w:r>
      <w:r>
        <w:rPr>
          <w:rFonts w:eastAsia="Cambria"/>
          <w:color w:val="202020"/>
          <w:sz w:val="22"/>
          <w:szCs w:val="22"/>
        </w:rPr>
        <w:tab/>
        <w:t>“O</w:t>
      </w:r>
      <w:r w:rsidR="00A214EA">
        <w:rPr>
          <w:rFonts w:eastAsia="Cambria"/>
          <w:color w:val="202020"/>
          <w:sz w:val="22"/>
          <w:szCs w:val="22"/>
        </w:rPr>
        <w:t xml:space="preserve">pportunities and tension points associated with course-based undergraduate research </w:t>
      </w:r>
      <w:r w:rsidR="00A214EA">
        <w:rPr>
          <w:rFonts w:eastAsia="Cambria"/>
          <w:color w:val="202020"/>
          <w:sz w:val="22"/>
          <w:szCs w:val="22"/>
        </w:rPr>
        <w:tab/>
      </w:r>
      <w:r w:rsidR="00A214EA">
        <w:rPr>
          <w:rFonts w:eastAsia="Cambria"/>
          <w:color w:val="202020"/>
          <w:sz w:val="22"/>
          <w:szCs w:val="22"/>
        </w:rPr>
        <w:tab/>
      </w:r>
      <w:r w:rsidR="00A214EA">
        <w:rPr>
          <w:rFonts w:eastAsia="Cambria"/>
          <w:color w:val="202020"/>
          <w:sz w:val="22"/>
          <w:szCs w:val="22"/>
        </w:rPr>
        <w:tab/>
        <w:t>e</w:t>
      </w:r>
      <w:r>
        <w:rPr>
          <w:rFonts w:eastAsia="Cambria"/>
          <w:color w:val="202020"/>
          <w:sz w:val="22"/>
          <w:szCs w:val="22"/>
        </w:rPr>
        <w:t>xperiences,” December 2016.</w:t>
      </w:r>
    </w:p>
    <w:p w14:paraId="365C6DE2" w14:textId="77777777" w:rsidR="0061085F" w:rsidRDefault="0061085F" w:rsidP="00356AA1">
      <w:pPr>
        <w:rPr>
          <w:rFonts w:eastAsia="Cambria"/>
          <w:color w:val="202020"/>
          <w:sz w:val="22"/>
          <w:szCs w:val="22"/>
        </w:rPr>
      </w:pPr>
    </w:p>
    <w:p w14:paraId="3167285E" w14:textId="36C5D9F4" w:rsidR="00302865" w:rsidRPr="00CF7B61" w:rsidRDefault="00093E58" w:rsidP="00CF7B61">
      <w:pPr>
        <w:pStyle w:val="NormalWeb"/>
        <w:spacing w:before="2" w:after="2"/>
      </w:pPr>
      <w:r>
        <w:rPr>
          <w:color w:val="202020"/>
          <w:sz w:val="22"/>
          <w:szCs w:val="22"/>
        </w:rPr>
        <w:t>2016</w:t>
      </w:r>
      <w:r>
        <w:rPr>
          <w:color w:val="202020"/>
          <w:sz w:val="22"/>
          <w:szCs w:val="22"/>
        </w:rPr>
        <w:tab/>
      </w:r>
      <w:r>
        <w:rPr>
          <w:color w:val="202020"/>
          <w:sz w:val="22"/>
          <w:szCs w:val="22"/>
        </w:rPr>
        <w:tab/>
      </w:r>
      <w:r w:rsidR="00756638">
        <w:rPr>
          <w:color w:val="202020"/>
          <w:sz w:val="22"/>
          <w:szCs w:val="22"/>
        </w:rPr>
        <w:t>Community College Undergraduate Research Initiative (CCURI) national meeting</w:t>
      </w:r>
      <w:r w:rsidR="00A26700">
        <w:rPr>
          <w:color w:val="202020"/>
          <w:sz w:val="22"/>
          <w:szCs w:val="22"/>
        </w:rPr>
        <w:t xml:space="preserve"> invited talk</w:t>
      </w:r>
      <w:r w:rsidR="00564C91">
        <w:rPr>
          <w:color w:val="202020"/>
          <w:sz w:val="22"/>
          <w:szCs w:val="22"/>
        </w:rPr>
        <w:t xml:space="preserve">, </w:t>
      </w:r>
      <w:r w:rsidR="00A26700">
        <w:rPr>
          <w:color w:val="202020"/>
          <w:sz w:val="22"/>
          <w:szCs w:val="22"/>
        </w:rPr>
        <w:tab/>
      </w:r>
      <w:r w:rsidR="00A26700">
        <w:rPr>
          <w:color w:val="202020"/>
          <w:sz w:val="22"/>
          <w:szCs w:val="22"/>
        </w:rPr>
        <w:tab/>
      </w:r>
      <w:r w:rsidR="00564C91">
        <w:rPr>
          <w:color w:val="202020"/>
          <w:sz w:val="22"/>
          <w:szCs w:val="22"/>
        </w:rPr>
        <w:t xml:space="preserve">“Assessment of course-based undergraduate research experiences,” Glendale AZ, November </w:t>
      </w:r>
      <w:r>
        <w:rPr>
          <w:color w:val="202020"/>
          <w:sz w:val="22"/>
          <w:szCs w:val="22"/>
        </w:rPr>
        <w:tab/>
      </w:r>
      <w:r>
        <w:rPr>
          <w:color w:val="202020"/>
          <w:sz w:val="22"/>
          <w:szCs w:val="22"/>
        </w:rPr>
        <w:tab/>
      </w:r>
      <w:r w:rsidR="00564C91">
        <w:rPr>
          <w:color w:val="202020"/>
          <w:sz w:val="22"/>
          <w:szCs w:val="22"/>
        </w:rPr>
        <w:t xml:space="preserve">2016.  </w:t>
      </w:r>
    </w:p>
    <w:p w14:paraId="3E88D03F" w14:textId="77777777" w:rsidR="00302865" w:rsidRDefault="00302865" w:rsidP="00356AA1">
      <w:pPr>
        <w:rPr>
          <w:rFonts w:eastAsia="Cambria"/>
          <w:color w:val="202020"/>
          <w:sz w:val="22"/>
          <w:szCs w:val="22"/>
        </w:rPr>
      </w:pPr>
    </w:p>
    <w:p w14:paraId="5FA5A4A4" w14:textId="573A59DE" w:rsidR="00302865"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6E5CFA" w:rsidRPr="006E5CFA">
        <w:rPr>
          <w:rFonts w:eastAsia="Cambria"/>
          <w:color w:val="202020"/>
          <w:sz w:val="22"/>
          <w:szCs w:val="22"/>
        </w:rPr>
        <w:t>HHMI constellation studio on implementing course-base</w:t>
      </w:r>
      <w:r w:rsidR="00302865">
        <w:rPr>
          <w:rFonts w:eastAsia="Cambria"/>
          <w:color w:val="202020"/>
          <w:sz w:val="22"/>
          <w:szCs w:val="22"/>
        </w:rPr>
        <w:t>d research experiences at scale</w:t>
      </w:r>
      <w:r w:rsidR="00A26700">
        <w:rPr>
          <w:rFonts w:eastAsia="Cambria"/>
          <w:color w:val="202020"/>
          <w:sz w:val="22"/>
          <w:szCs w:val="22"/>
        </w:rPr>
        <w:t xml:space="preserve"> plenary</w:t>
      </w:r>
      <w:r w:rsidR="00564C91">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r>
      <w:r w:rsidR="00564C91">
        <w:rPr>
          <w:rFonts w:eastAsia="Cambria"/>
          <w:color w:val="202020"/>
          <w:sz w:val="22"/>
          <w:szCs w:val="22"/>
        </w:rPr>
        <w:t xml:space="preserve">“Assessment of course-based undergraduate research experiences,” Chevy Chase MD,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564C91">
        <w:rPr>
          <w:rFonts w:eastAsia="Cambria"/>
          <w:color w:val="202020"/>
          <w:sz w:val="22"/>
          <w:szCs w:val="22"/>
        </w:rPr>
        <w:t xml:space="preserve">November 2016.  </w:t>
      </w:r>
    </w:p>
    <w:p w14:paraId="142B2F86" w14:textId="77777777" w:rsidR="0048519A" w:rsidRDefault="0048519A" w:rsidP="00356AA1">
      <w:pPr>
        <w:rPr>
          <w:rFonts w:eastAsia="Cambria"/>
          <w:color w:val="202020"/>
          <w:sz w:val="22"/>
          <w:szCs w:val="22"/>
        </w:rPr>
      </w:pPr>
    </w:p>
    <w:p w14:paraId="0B216A2D" w14:textId="4FEA798D" w:rsidR="0061085F" w:rsidRDefault="0061085F" w:rsidP="0061085F">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t>A</w:t>
      </w:r>
      <w:r w:rsidR="00482BCC">
        <w:rPr>
          <w:rFonts w:eastAsia="Cambria"/>
          <w:color w:val="202020"/>
          <w:sz w:val="22"/>
          <w:szCs w:val="22"/>
        </w:rPr>
        <w:t>rizona State University</w:t>
      </w:r>
      <w:r>
        <w:rPr>
          <w:rFonts w:eastAsia="Cambria"/>
          <w:color w:val="202020"/>
          <w:sz w:val="22"/>
          <w:szCs w:val="22"/>
        </w:rPr>
        <w:t xml:space="preserve"> West </w:t>
      </w:r>
      <w:r w:rsidR="00482BCC">
        <w:rPr>
          <w:rFonts w:eastAsia="Cambria"/>
          <w:color w:val="202020"/>
          <w:sz w:val="22"/>
          <w:szCs w:val="22"/>
        </w:rPr>
        <w:t xml:space="preserve">Campus </w:t>
      </w:r>
      <w:r w:rsidRPr="003B7BED">
        <w:rPr>
          <w:rFonts w:eastAsia="Cambria"/>
          <w:color w:val="202020"/>
          <w:sz w:val="22"/>
          <w:szCs w:val="22"/>
        </w:rPr>
        <w:t>School of Mathematical &amp; Natural Sciences</w:t>
      </w:r>
      <w:r>
        <w:rPr>
          <w:rFonts w:eastAsia="Cambria"/>
          <w:color w:val="202020"/>
          <w:sz w:val="22"/>
          <w:szCs w:val="22"/>
        </w:rPr>
        <w:t xml:space="preserve"> seminar, </w:t>
      </w:r>
      <w:r w:rsidR="00482BCC">
        <w:rPr>
          <w:rFonts w:eastAsia="Cambria"/>
          <w:color w:val="202020"/>
          <w:sz w:val="22"/>
          <w:szCs w:val="22"/>
        </w:rPr>
        <w:tab/>
      </w:r>
      <w:r w:rsidR="00482BCC">
        <w:rPr>
          <w:rFonts w:eastAsia="Cambria"/>
          <w:color w:val="202020"/>
          <w:sz w:val="22"/>
          <w:szCs w:val="22"/>
        </w:rPr>
        <w:tab/>
      </w:r>
      <w:r>
        <w:rPr>
          <w:rFonts w:eastAsia="Cambria"/>
          <w:color w:val="202020"/>
          <w:sz w:val="22"/>
          <w:szCs w:val="22"/>
        </w:rPr>
        <w:t xml:space="preserve">“Hidden inequities in active learning classrooms: </w:t>
      </w:r>
      <w:r w:rsidRPr="00615238">
        <w:rPr>
          <w:rFonts w:eastAsia="Cambria"/>
          <w:color w:val="202020"/>
          <w:sz w:val="22"/>
          <w:szCs w:val="22"/>
        </w:rPr>
        <w:t xml:space="preserve">How groups of students are differentially </w:t>
      </w:r>
      <w:r w:rsidR="00482BCC">
        <w:rPr>
          <w:rFonts w:eastAsia="Cambria"/>
          <w:color w:val="202020"/>
          <w:sz w:val="22"/>
          <w:szCs w:val="22"/>
        </w:rPr>
        <w:tab/>
      </w:r>
      <w:r w:rsidR="00482BCC">
        <w:rPr>
          <w:rFonts w:eastAsia="Cambria"/>
          <w:color w:val="202020"/>
          <w:sz w:val="22"/>
          <w:szCs w:val="22"/>
        </w:rPr>
        <w:tab/>
      </w:r>
      <w:r w:rsidRPr="00615238">
        <w:rPr>
          <w:rFonts w:eastAsia="Cambria"/>
          <w:color w:val="202020"/>
          <w:sz w:val="22"/>
          <w:szCs w:val="22"/>
        </w:rPr>
        <w:t>impacted by active learning</w:t>
      </w:r>
      <w:r>
        <w:rPr>
          <w:rFonts w:eastAsia="Cambria"/>
          <w:color w:val="202020"/>
          <w:sz w:val="22"/>
          <w:szCs w:val="22"/>
        </w:rPr>
        <w:t xml:space="preserve">,” </w:t>
      </w:r>
      <w:r w:rsidR="00482BCC">
        <w:rPr>
          <w:rFonts w:eastAsia="Cambria"/>
          <w:color w:val="202020"/>
          <w:sz w:val="22"/>
          <w:szCs w:val="22"/>
        </w:rPr>
        <w:t xml:space="preserve">Glendale AZ, </w:t>
      </w:r>
      <w:r>
        <w:rPr>
          <w:rFonts w:eastAsia="Cambria"/>
          <w:color w:val="202020"/>
          <w:sz w:val="22"/>
          <w:szCs w:val="22"/>
        </w:rPr>
        <w:t>September 2016.</w:t>
      </w:r>
    </w:p>
    <w:p w14:paraId="1BF2EF68" w14:textId="1C002E59" w:rsidR="0061085F" w:rsidRDefault="0061085F" w:rsidP="0061085F">
      <w:pPr>
        <w:rPr>
          <w:rFonts w:eastAsia="Cambria"/>
          <w:color w:val="202020"/>
          <w:sz w:val="22"/>
          <w:szCs w:val="22"/>
        </w:rPr>
      </w:pPr>
    </w:p>
    <w:p w14:paraId="00FC0DAC" w14:textId="77777777" w:rsidR="004F2FF6" w:rsidRDefault="004F2FF6" w:rsidP="004F2FF6">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t xml:space="preserve">Arizona State University Tempe Campus Evidence-based teaching in STEM workshop, </w:t>
      </w:r>
      <w:r>
        <w:rPr>
          <w:rFonts w:eastAsia="Cambria"/>
          <w:color w:val="202020"/>
          <w:sz w:val="22"/>
          <w:szCs w:val="22"/>
        </w:rPr>
        <w:tab/>
      </w:r>
      <w:r>
        <w:rPr>
          <w:rFonts w:eastAsia="Cambria"/>
          <w:color w:val="202020"/>
          <w:sz w:val="22"/>
          <w:szCs w:val="22"/>
        </w:rPr>
        <w:tab/>
      </w:r>
      <w:r>
        <w:rPr>
          <w:rFonts w:eastAsia="Cambria"/>
          <w:color w:val="202020"/>
          <w:sz w:val="22"/>
          <w:szCs w:val="22"/>
        </w:rPr>
        <w:tab/>
        <w:t>“Spotting sources of bias in assessments,” Tempe AZ, September 2016.</w:t>
      </w:r>
    </w:p>
    <w:p w14:paraId="1D108BF2" w14:textId="77777777" w:rsidR="004F2FF6" w:rsidRDefault="004F2FF6" w:rsidP="0061085F">
      <w:pPr>
        <w:rPr>
          <w:rFonts w:eastAsia="Cambria"/>
          <w:color w:val="202020"/>
          <w:sz w:val="22"/>
          <w:szCs w:val="22"/>
        </w:rPr>
      </w:pPr>
    </w:p>
    <w:p w14:paraId="4063B543" w14:textId="2575EC33" w:rsidR="0061085F" w:rsidRDefault="0061085F" w:rsidP="0061085F">
      <w:pPr>
        <w:rPr>
          <w:rFonts w:eastAsia="Cambria"/>
          <w:color w:val="202020"/>
          <w:sz w:val="22"/>
          <w:szCs w:val="22"/>
        </w:rPr>
      </w:pPr>
      <w:r>
        <w:rPr>
          <w:rFonts w:eastAsia="Cambria"/>
          <w:color w:val="202020"/>
          <w:sz w:val="22"/>
          <w:szCs w:val="22"/>
        </w:rPr>
        <w:t xml:space="preserve">2016 </w:t>
      </w:r>
      <w:r>
        <w:rPr>
          <w:rFonts w:eastAsia="Cambria"/>
          <w:color w:val="202020"/>
          <w:sz w:val="22"/>
          <w:szCs w:val="22"/>
        </w:rPr>
        <w:tab/>
      </w:r>
      <w:r>
        <w:rPr>
          <w:rFonts w:eastAsia="Cambria"/>
          <w:color w:val="202020"/>
          <w:sz w:val="22"/>
          <w:szCs w:val="22"/>
        </w:rPr>
        <w:tab/>
        <w:t>A</w:t>
      </w:r>
      <w:r w:rsidR="00FA01B7">
        <w:rPr>
          <w:rFonts w:eastAsia="Cambria"/>
          <w:color w:val="202020"/>
          <w:sz w:val="22"/>
          <w:szCs w:val="22"/>
        </w:rPr>
        <w:t>rizona State University</w:t>
      </w:r>
      <w:r>
        <w:rPr>
          <w:rFonts w:eastAsia="Cambria"/>
          <w:color w:val="202020"/>
          <w:sz w:val="22"/>
          <w:szCs w:val="22"/>
        </w:rPr>
        <w:t xml:space="preserve"> Tempe </w:t>
      </w:r>
      <w:r w:rsidR="00482BCC">
        <w:rPr>
          <w:rFonts w:eastAsia="Cambria"/>
          <w:color w:val="202020"/>
          <w:sz w:val="22"/>
          <w:szCs w:val="22"/>
        </w:rPr>
        <w:t>C</w:t>
      </w:r>
      <w:r w:rsidR="00FA01B7">
        <w:rPr>
          <w:rFonts w:eastAsia="Cambria"/>
          <w:color w:val="202020"/>
          <w:sz w:val="22"/>
          <w:szCs w:val="22"/>
        </w:rPr>
        <w:t xml:space="preserve">ampus </w:t>
      </w:r>
      <w:r>
        <w:rPr>
          <w:rFonts w:eastAsia="Cambria"/>
          <w:color w:val="202020"/>
          <w:sz w:val="22"/>
          <w:szCs w:val="22"/>
        </w:rPr>
        <w:t xml:space="preserve">Evidence-based teaching in STEM seminar, “Hidden </w:t>
      </w:r>
      <w:r w:rsidR="00FA01B7">
        <w:rPr>
          <w:rFonts w:eastAsia="Cambria"/>
          <w:color w:val="202020"/>
          <w:sz w:val="22"/>
          <w:szCs w:val="22"/>
        </w:rPr>
        <w:tab/>
      </w:r>
      <w:r w:rsidR="00FA01B7">
        <w:rPr>
          <w:rFonts w:eastAsia="Cambria"/>
          <w:color w:val="202020"/>
          <w:sz w:val="22"/>
          <w:szCs w:val="22"/>
        </w:rPr>
        <w:tab/>
      </w:r>
      <w:r>
        <w:rPr>
          <w:rFonts w:eastAsia="Cambria"/>
          <w:color w:val="202020"/>
          <w:sz w:val="22"/>
          <w:szCs w:val="22"/>
        </w:rPr>
        <w:t>inequities</w:t>
      </w:r>
      <w:r w:rsidR="00FA01B7">
        <w:rPr>
          <w:rFonts w:eastAsia="Cambria"/>
          <w:color w:val="202020"/>
          <w:sz w:val="22"/>
          <w:szCs w:val="22"/>
        </w:rPr>
        <w:t xml:space="preserve"> </w:t>
      </w:r>
      <w:r>
        <w:rPr>
          <w:rFonts w:eastAsia="Cambria"/>
          <w:color w:val="202020"/>
          <w:sz w:val="22"/>
          <w:szCs w:val="22"/>
        </w:rPr>
        <w:t xml:space="preserve">in active learning classrooms: </w:t>
      </w:r>
      <w:r w:rsidRPr="00615238">
        <w:rPr>
          <w:rFonts w:eastAsia="Cambria"/>
          <w:color w:val="202020"/>
          <w:sz w:val="22"/>
          <w:szCs w:val="22"/>
        </w:rPr>
        <w:t xml:space="preserve">How groups of students are differentially impacted by </w:t>
      </w:r>
      <w:r w:rsidR="00FA01B7">
        <w:rPr>
          <w:rFonts w:eastAsia="Cambria"/>
          <w:color w:val="202020"/>
          <w:sz w:val="22"/>
          <w:szCs w:val="22"/>
        </w:rPr>
        <w:tab/>
      </w:r>
      <w:r w:rsidR="00FA01B7">
        <w:rPr>
          <w:rFonts w:eastAsia="Cambria"/>
          <w:color w:val="202020"/>
          <w:sz w:val="22"/>
          <w:szCs w:val="22"/>
        </w:rPr>
        <w:tab/>
      </w:r>
      <w:r w:rsidRPr="00615238">
        <w:rPr>
          <w:rFonts w:eastAsia="Cambria"/>
          <w:color w:val="202020"/>
          <w:sz w:val="22"/>
          <w:szCs w:val="22"/>
        </w:rPr>
        <w:t>active learning</w:t>
      </w:r>
      <w:r w:rsidR="00A214EA">
        <w:rPr>
          <w:rFonts w:eastAsia="Cambria"/>
          <w:color w:val="202020"/>
          <w:sz w:val="22"/>
          <w:szCs w:val="22"/>
        </w:rPr>
        <w:t>,” Tempe AZ, September 2016.</w:t>
      </w:r>
    </w:p>
    <w:p w14:paraId="4C2D9106" w14:textId="77777777" w:rsidR="0061085F" w:rsidRDefault="0061085F" w:rsidP="00356AA1">
      <w:pPr>
        <w:rPr>
          <w:rFonts w:eastAsia="Cambria"/>
          <w:color w:val="202020"/>
          <w:sz w:val="22"/>
          <w:szCs w:val="22"/>
        </w:rPr>
      </w:pPr>
    </w:p>
    <w:p w14:paraId="56BF2660" w14:textId="59D83F5C" w:rsidR="00302865"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356AA1">
        <w:rPr>
          <w:rFonts w:eastAsia="Cambria"/>
          <w:color w:val="202020"/>
          <w:sz w:val="22"/>
          <w:szCs w:val="22"/>
        </w:rPr>
        <w:t>American Society for Microbiology Conferen</w:t>
      </w:r>
      <w:r w:rsidR="007649EB">
        <w:rPr>
          <w:rFonts w:eastAsia="Cambria"/>
          <w:color w:val="202020"/>
          <w:sz w:val="22"/>
          <w:szCs w:val="22"/>
        </w:rPr>
        <w:t>ce on Undergraduate Education</w:t>
      </w:r>
      <w:r w:rsidR="00A26700">
        <w:rPr>
          <w:rFonts w:eastAsia="Cambria"/>
          <w:color w:val="202020"/>
          <w:sz w:val="22"/>
          <w:szCs w:val="22"/>
        </w:rPr>
        <w:t xml:space="preserve"> invited talk</w:t>
      </w:r>
      <w:r w:rsidR="007649EB">
        <w:rPr>
          <w:rFonts w:eastAsia="Cambria"/>
          <w:color w:val="202020"/>
          <w:sz w:val="22"/>
          <w:szCs w:val="22"/>
        </w:rPr>
        <w:t xml:space="preserve">, </w:t>
      </w:r>
      <w:r w:rsidR="00A214EA">
        <w:rPr>
          <w:rFonts w:eastAsia="Cambria"/>
          <w:color w:val="202020"/>
          <w:sz w:val="22"/>
          <w:szCs w:val="22"/>
        </w:rPr>
        <w:tab/>
      </w:r>
      <w:r w:rsidR="00A214EA">
        <w:rPr>
          <w:rFonts w:eastAsia="Cambria"/>
          <w:color w:val="202020"/>
          <w:sz w:val="22"/>
          <w:szCs w:val="22"/>
        </w:rPr>
        <w:tab/>
        <w:t>“How to a</w:t>
      </w:r>
      <w:r w:rsidR="00A26700">
        <w:rPr>
          <w:rFonts w:eastAsia="Cambria"/>
          <w:color w:val="202020"/>
          <w:sz w:val="22"/>
          <w:szCs w:val="22"/>
        </w:rPr>
        <w:t xml:space="preserve">ssess </w:t>
      </w:r>
      <w:r w:rsidR="00A214EA">
        <w:rPr>
          <w:rFonts w:eastAsia="Cambria"/>
          <w:color w:val="202020"/>
          <w:sz w:val="22"/>
          <w:szCs w:val="22"/>
        </w:rPr>
        <w:t>your c</w:t>
      </w:r>
      <w:r w:rsidR="007649EB">
        <w:rPr>
          <w:rFonts w:eastAsia="Cambria"/>
          <w:color w:val="202020"/>
          <w:sz w:val="22"/>
          <w:szCs w:val="22"/>
        </w:rPr>
        <w:t>ou</w:t>
      </w:r>
      <w:r w:rsidR="00A214EA">
        <w:rPr>
          <w:rFonts w:eastAsia="Cambria"/>
          <w:color w:val="202020"/>
          <w:sz w:val="22"/>
          <w:szCs w:val="22"/>
        </w:rPr>
        <w:t>rse-based undergraduate research e</w:t>
      </w:r>
      <w:r w:rsidR="007649EB">
        <w:rPr>
          <w:rFonts w:eastAsia="Cambria"/>
          <w:color w:val="202020"/>
          <w:sz w:val="22"/>
          <w:szCs w:val="22"/>
        </w:rPr>
        <w:t xml:space="preserve">xperience,” </w:t>
      </w:r>
      <w:r w:rsidR="00564C91">
        <w:rPr>
          <w:rFonts w:eastAsia="Cambria"/>
          <w:color w:val="202020"/>
          <w:sz w:val="22"/>
          <w:szCs w:val="22"/>
        </w:rPr>
        <w:t xml:space="preserve">Bethesda MD, July </w:t>
      </w:r>
      <w:r w:rsidR="00A26700">
        <w:rPr>
          <w:rFonts w:eastAsia="Cambria"/>
          <w:color w:val="202020"/>
          <w:sz w:val="22"/>
          <w:szCs w:val="22"/>
        </w:rPr>
        <w:tab/>
      </w:r>
      <w:r w:rsidR="00A26700">
        <w:rPr>
          <w:rFonts w:eastAsia="Cambria"/>
          <w:color w:val="202020"/>
          <w:sz w:val="22"/>
          <w:szCs w:val="22"/>
        </w:rPr>
        <w:tab/>
      </w:r>
      <w:r w:rsidR="00564C91">
        <w:rPr>
          <w:rFonts w:eastAsia="Cambria"/>
          <w:color w:val="202020"/>
          <w:sz w:val="22"/>
          <w:szCs w:val="22"/>
        </w:rPr>
        <w:t xml:space="preserve">2016.  </w:t>
      </w:r>
    </w:p>
    <w:p w14:paraId="0BE14259" w14:textId="77777777" w:rsidR="00564C91" w:rsidRDefault="00564C91" w:rsidP="00356AA1">
      <w:pPr>
        <w:rPr>
          <w:rFonts w:eastAsia="Cambria"/>
          <w:color w:val="202020"/>
          <w:sz w:val="22"/>
          <w:szCs w:val="22"/>
        </w:rPr>
      </w:pPr>
    </w:p>
    <w:p w14:paraId="5BBB0AED" w14:textId="68545516" w:rsidR="00564C91"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564C91">
        <w:rPr>
          <w:rFonts w:eastAsia="Cambria"/>
          <w:color w:val="202020"/>
          <w:sz w:val="22"/>
          <w:szCs w:val="22"/>
        </w:rPr>
        <w:t>American Society for Microbiology Conference on Undergraduate Education</w:t>
      </w:r>
      <w:r w:rsidR="00A26700">
        <w:rPr>
          <w:rFonts w:eastAsia="Cambria"/>
          <w:color w:val="202020"/>
          <w:sz w:val="22"/>
          <w:szCs w:val="22"/>
        </w:rPr>
        <w:t xml:space="preserve"> invited talk</w:t>
      </w:r>
      <w:r w:rsidR="00564C91">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“Opportunities and tension points associated with integrating teaching and r</w:t>
      </w:r>
      <w:r w:rsidR="00564C91">
        <w:rPr>
          <w:rFonts w:eastAsia="Cambria"/>
          <w:color w:val="202020"/>
          <w:sz w:val="22"/>
          <w:szCs w:val="22"/>
        </w:rPr>
        <w:t xml:space="preserve">esearch in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b/>
        <w:t>undergraduate biology l</w:t>
      </w:r>
      <w:r w:rsidR="00564C91">
        <w:rPr>
          <w:rFonts w:eastAsia="Cambria"/>
          <w:color w:val="202020"/>
          <w:sz w:val="22"/>
          <w:szCs w:val="22"/>
        </w:rPr>
        <w:t>ab</w:t>
      </w:r>
      <w:r w:rsidR="00A214EA">
        <w:rPr>
          <w:rFonts w:eastAsia="Cambria"/>
          <w:color w:val="202020"/>
          <w:sz w:val="22"/>
          <w:szCs w:val="22"/>
        </w:rPr>
        <w:t xml:space="preserve"> c</w:t>
      </w:r>
      <w:r w:rsidR="00A26700">
        <w:rPr>
          <w:rFonts w:eastAsia="Cambria"/>
          <w:color w:val="202020"/>
          <w:sz w:val="22"/>
          <w:szCs w:val="22"/>
        </w:rPr>
        <w:t>ourses</w:t>
      </w:r>
      <w:r w:rsidR="007649EB">
        <w:rPr>
          <w:rFonts w:eastAsia="Cambria"/>
          <w:color w:val="202020"/>
          <w:sz w:val="22"/>
          <w:szCs w:val="22"/>
        </w:rPr>
        <w:t>,”</w:t>
      </w:r>
      <w:r w:rsidR="00564C91">
        <w:rPr>
          <w:rFonts w:eastAsia="Cambria"/>
          <w:color w:val="202020"/>
          <w:sz w:val="22"/>
          <w:szCs w:val="22"/>
        </w:rPr>
        <w:t xml:space="preserve"> Bethesda MD, July 2016.  </w:t>
      </w:r>
    </w:p>
    <w:p w14:paraId="4CBCC9E8" w14:textId="77777777" w:rsidR="00564C91" w:rsidRDefault="00564C91" w:rsidP="00356AA1">
      <w:pPr>
        <w:rPr>
          <w:rFonts w:eastAsia="Cambria"/>
          <w:color w:val="202020"/>
          <w:sz w:val="22"/>
          <w:szCs w:val="22"/>
        </w:rPr>
      </w:pPr>
    </w:p>
    <w:p w14:paraId="019A9FC1" w14:textId="4F6BE2FC" w:rsidR="00564C91"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564C91">
        <w:rPr>
          <w:rFonts w:eastAsia="Cambria"/>
          <w:color w:val="202020"/>
          <w:sz w:val="22"/>
          <w:szCs w:val="22"/>
        </w:rPr>
        <w:t>American Society for Microbiology Conference on Undergraduate Educ</w:t>
      </w:r>
      <w:r w:rsidR="007649EB">
        <w:rPr>
          <w:rFonts w:eastAsia="Cambria"/>
          <w:color w:val="202020"/>
          <w:sz w:val="22"/>
          <w:szCs w:val="22"/>
        </w:rPr>
        <w:t>ation</w:t>
      </w:r>
      <w:r w:rsidR="00A26700">
        <w:rPr>
          <w:rFonts w:eastAsia="Cambria"/>
          <w:color w:val="202020"/>
          <w:sz w:val="22"/>
          <w:szCs w:val="22"/>
        </w:rPr>
        <w:t xml:space="preserve"> invited talk</w:t>
      </w:r>
      <w:r w:rsidR="007649EB">
        <w:rPr>
          <w:rFonts w:eastAsia="Cambria"/>
          <w:color w:val="202020"/>
          <w:sz w:val="22"/>
          <w:szCs w:val="22"/>
        </w:rPr>
        <w:t xml:space="preserve">, “So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you transformed your class to active l</w:t>
      </w:r>
      <w:r w:rsidR="007649EB">
        <w:rPr>
          <w:rFonts w:eastAsia="Cambria"/>
          <w:color w:val="202020"/>
          <w:sz w:val="22"/>
          <w:szCs w:val="22"/>
        </w:rPr>
        <w:t xml:space="preserve">earning – How do you assess the impact of active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b/>
      </w:r>
      <w:r w:rsidR="007649EB">
        <w:rPr>
          <w:rFonts w:eastAsia="Cambria"/>
          <w:color w:val="202020"/>
          <w:sz w:val="22"/>
          <w:szCs w:val="22"/>
        </w:rPr>
        <w:t xml:space="preserve">learning on </w:t>
      </w:r>
      <w:proofErr w:type="gramStart"/>
      <w:r w:rsidR="007649EB">
        <w:rPr>
          <w:rFonts w:eastAsia="Cambria"/>
          <w:color w:val="202020"/>
          <w:sz w:val="22"/>
          <w:szCs w:val="22"/>
        </w:rPr>
        <w:t>students?,</w:t>
      </w:r>
      <w:proofErr w:type="gramEnd"/>
      <w:r w:rsidR="007649EB">
        <w:rPr>
          <w:rFonts w:eastAsia="Cambria"/>
          <w:color w:val="202020"/>
          <w:sz w:val="22"/>
          <w:szCs w:val="22"/>
        </w:rPr>
        <w:t xml:space="preserve">” </w:t>
      </w:r>
      <w:r w:rsidR="00564C91">
        <w:rPr>
          <w:rFonts w:eastAsia="Cambria"/>
          <w:color w:val="202020"/>
          <w:sz w:val="22"/>
          <w:szCs w:val="22"/>
        </w:rPr>
        <w:t xml:space="preserve">Bethesda MD, July 2016.  </w:t>
      </w:r>
    </w:p>
    <w:p w14:paraId="3E60421B" w14:textId="77777777" w:rsidR="00BC41E7" w:rsidRDefault="00BC41E7" w:rsidP="00356AA1">
      <w:pPr>
        <w:rPr>
          <w:rFonts w:eastAsia="Cambria"/>
          <w:color w:val="202020"/>
          <w:sz w:val="22"/>
          <w:szCs w:val="22"/>
        </w:rPr>
      </w:pPr>
    </w:p>
    <w:p w14:paraId="38C27B7F" w14:textId="5A45898C" w:rsidR="00302865" w:rsidRDefault="00093E58" w:rsidP="00356AA1">
      <w:pPr>
        <w:rPr>
          <w:rFonts w:eastAsia="Cambria"/>
          <w:color w:val="202020"/>
          <w:sz w:val="22"/>
          <w:szCs w:val="22"/>
        </w:rPr>
      </w:pPr>
      <w:r>
        <w:rPr>
          <w:rFonts w:eastAsia="Cambria"/>
          <w:color w:val="202020"/>
          <w:sz w:val="22"/>
          <w:szCs w:val="22"/>
        </w:rPr>
        <w:lastRenderedPageBreak/>
        <w:t>2016</w:t>
      </w:r>
      <w:r>
        <w:rPr>
          <w:rFonts w:eastAsia="Cambria"/>
          <w:color w:val="202020"/>
          <w:sz w:val="22"/>
          <w:szCs w:val="22"/>
        </w:rPr>
        <w:tab/>
      </w:r>
      <w:r>
        <w:rPr>
          <w:rFonts w:eastAsia="Cambria"/>
          <w:color w:val="202020"/>
          <w:sz w:val="22"/>
          <w:szCs w:val="22"/>
        </w:rPr>
        <w:tab/>
      </w:r>
      <w:r w:rsidR="00C948C6">
        <w:rPr>
          <w:rFonts w:eastAsia="Cambria"/>
          <w:color w:val="202020"/>
          <w:sz w:val="22"/>
          <w:szCs w:val="22"/>
        </w:rPr>
        <w:t>Society for the Advancement</w:t>
      </w:r>
      <w:r w:rsidR="00302865">
        <w:rPr>
          <w:rFonts w:eastAsia="Cambria"/>
          <w:color w:val="202020"/>
          <w:sz w:val="22"/>
          <w:szCs w:val="22"/>
        </w:rPr>
        <w:t xml:space="preserve"> in Biology Education Research</w:t>
      </w:r>
      <w:r w:rsidR="00A26700">
        <w:rPr>
          <w:rFonts w:eastAsia="Cambria"/>
          <w:color w:val="202020"/>
          <w:sz w:val="22"/>
          <w:szCs w:val="22"/>
        </w:rPr>
        <w:t xml:space="preserve"> plenary (long) talk</w:t>
      </w:r>
      <w:r w:rsidR="007649EB">
        <w:rPr>
          <w:rFonts w:eastAsia="Cambria"/>
          <w:color w:val="202020"/>
          <w:sz w:val="22"/>
          <w:szCs w:val="22"/>
        </w:rPr>
        <w:t xml:space="preserve">, “Opportunities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and tension points associated with course-based undergraduate research e</w:t>
      </w:r>
      <w:r w:rsidR="007649EB">
        <w:rPr>
          <w:rFonts w:eastAsia="Cambria"/>
          <w:color w:val="202020"/>
          <w:sz w:val="22"/>
          <w:szCs w:val="22"/>
        </w:rPr>
        <w:t xml:space="preserve">xperiences,”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b/>
      </w:r>
      <w:r w:rsidR="007649EB">
        <w:rPr>
          <w:rFonts w:eastAsia="Cambria"/>
          <w:color w:val="202020"/>
          <w:sz w:val="22"/>
          <w:szCs w:val="22"/>
        </w:rPr>
        <w:t xml:space="preserve">Minneapolis MN, July 2016.  </w:t>
      </w:r>
    </w:p>
    <w:p w14:paraId="1C720FB3" w14:textId="77777777" w:rsidR="00302865" w:rsidRDefault="00302865" w:rsidP="00356AA1">
      <w:pPr>
        <w:rPr>
          <w:rFonts w:eastAsia="Cambria"/>
          <w:color w:val="202020"/>
          <w:sz w:val="22"/>
          <w:szCs w:val="22"/>
        </w:rPr>
      </w:pPr>
    </w:p>
    <w:p w14:paraId="3794176C" w14:textId="0532B74A" w:rsidR="00A5008C"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C948C6">
        <w:rPr>
          <w:rFonts w:eastAsia="Cambria"/>
          <w:color w:val="202020"/>
          <w:sz w:val="22"/>
          <w:szCs w:val="22"/>
        </w:rPr>
        <w:t>Course-based Undergraduate Research Experien</w:t>
      </w:r>
      <w:r w:rsidR="00302865">
        <w:rPr>
          <w:rFonts w:eastAsia="Cambria"/>
          <w:color w:val="202020"/>
          <w:sz w:val="22"/>
          <w:szCs w:val="22"/>
        </w:rPr>
        <w:t>ce Summer Institute</w:t>
      </w:r>
      <w:r w:rsidR="00A26700">
        <w:rPr>
          <w:rFonts w:eastAsia="Cambria"/>
          <w:color w:val="202020"/>
          <w:sz w:val="22"/>
          <w:szCs w:val="22"/>
        </w:rPr>
        <w:t xml:space="preserve"> plenary talk</w:t>
      </w:r>
      <w:r w:rsidR="007649EB">
        <w:rPr>
          <w:rFonts w:eastAsia="Cambria"/>
          <w:color w:val="202020"/>
          <w:sz w:val="22"/>
          <w:szCs w:val="22"/>
        </w:rPr>
        <w:t>, “Course-</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based undergraduate research e</w:t>
      </w:r>
      <w:r w:rsidR="007649EB">
        <w:rPr>
          <w:rFonts w:eastAsia="Cambria"/>
          <w:color w:val="202020"/>
          <w:sz w:val="22"/>
          <w:szCs w:val="22"/>
        </w:rPr>
        <w:t xml:space="preserve">xperiences: What, why, and </w:t>
      </w:r>
      <w:proofErr w:type="gramStart"/>
      <w:r w:rsidR="007649EB">
        <w:rPr>
          <w:rFonts w:eastAsia="Cambria"/>
          <w:color w:val="202020"/>
          <w:sz w:val="22"/>
          <w:szCs w:val="22"/>
        </w:rPr>
        <w:t>how?,</w:t>
      </w:r>
      <w:proofErr w:type="gramEnd"/>
      <w:r w:rsidR="007649EB">
        <w:rPr>
          <w:rFonts w:eastAsia="Cambria"/>
          <w:color w:val="202020"/>
          <w:sz w:val="22"/>
          <w:szCs w:val="22"/>
        </w:rPr>
        <w:t xml:space="preserve">” Austin TX, June 2016.  </w:t>
      </w:r>
    </w:p>
    <w:p w14:paraId="378A8E7A" w14:textId="77777777" w:rsidR="00125C2C" w:rsidRDefault="00125C2C" w:rsidP="00356AA1">
      <w:pPr>
        <w:rPr>
          <w:rFonts w:eastAsia="Cambria"/>
          <w:color w:val="202020"/>
          <w:sz w:val="22"/>
          <w:szCs w:val="22"/>
        </w:rPr>
      </w:pPr>
    </w:p>
    <w:p w14:paraId="03CE6280" w14:textId="5E0CB6AE" w:rsidR="00076EC1" w:rsidRDefault="00093E58"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356AA1">
        <w:rPr>
          <w:rFonts w:eastAsia="Cambria"/>
          <w:color w:val="202020"/>
          <w:sz w:val="22"/>
          <w:szCs w:val="22"/>
        </w:rPr>
        <w:t xml:space="preserve">American Society for Microbiology </w:t>
      </w:r>
      <w:r w:rsidR="00356AA1" w:rsidRPr="00462DF1">
        <w:rPr>
          <w:rFonts w:eastAsia="Cambria"/>
          <w:color w:val="202020"/>
          <w:sz w:val="22"/>
          <w:szCs w:val="22"/>
        </w:rPr>
        <w:t>Microbe</w:t>
      </w:r>
      <w:r w:rsidR="005333C7">
        <w:rPr>
          <w:rFonts w:eastAsia="Cambria"/>
          <w:color w:val="202020"/>
          <w:sz w:val="22"/>
          <w:szCs w:val="22"/>
        </w:rPr>
        <w:t xml:space="preserve"> as part of a symposium </w:t>
      </w:r>
      <w:r w:rsidR="00BC0570" w:rsidRPr="00BC0570">
        <w:rPr>
          <w:rFonts w:eastAsia="Cambria"/>
          <w:color w:val="202020"/>
          <w:sz w:val="22"/>
          <w:szCs w:val="22"/>
        </w:rPr>
        <w:t xml:space="preserve">Developing the Next Gen </w:t>
      </w:r>
      <w:r>
        <w:rPr>
          <w:rFonts w:eastAsia="Cambria"/>
          <w:color w:val="202020"/>
          <w:sz w:val="22"/>
          <w:szCs w:val="22"/>
        </w:rPr>
        <w:tab/>
      </w:r>
      <w:r>
        <w:rPr>
          <w:rFonts w:eastAsia="Cambria"/>
          <w:color w:val="202020"/>
          <w:sz w:val="22"/>
          <w:szCs w:val="22"/>
        </w:rPr>
        <w:tab/>
      </w:r>
      <w:r w:rsidR="00BC0570" w:rsidRPr="00BC0570">
        <w:rPr>
          <w:rFonts w:eastAsia="Cambria"/>
          <w:color w:val="202020"/>
          <w:sz w:val="22"/>
          <w:szCs w:val="22"/>
        </w:rPr>
        <w:t>Scientist: The Role of Course Based Research in the</w:t>
      </w:r>
      <w:r w:rsidR="00BC0570">
        <w:rPr>
          <w:rFonts w:eastAsia="Cambria"/>
          <w:color w:val="202020"/>
          <w:sz w:val="22"/>
          <w:szCs w:val="22"/>
        </w:rPr>
        <w:t xml:space="preserve"> </w:t>
      </w:r>
      <w:r w:rsidR="00BC0570" w:rsidRPr="00BC0570">
        <w:rPr>
          <w:rFonts w:eastAsia="Cambria"/>
          <w:color w:val="202020"/>
          <w:sz w:val="22"/>
          <w:szCs w:val="22"/>
        </w:rPr>
        <w:t>Undergraduate Curriculum</w:t>
      </w:r>
      <w:r w:rsidR="00A26700">
        <w:rPr>
          <w:rFonts w:eastAsia="Cambria"/>
          <w:color w:val="202020"/>
          <w:sz w:val="22"/>
          <w:szCs w:val="22"/>
        </w:rPr>
        <w:t xml:space="preserve"> invited talk</w:t>
      </w:r>
      <w:r w:rsidR="005333C7">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r>
      <w:r w:rsidR="005333C7">
        <w:rPr>
          <w:rFonts w:eastAsia="Cambria"/>
          <w:color w:val="202020"/>
          <w:sz w:val="22"/>
          <w:szCs w:val="22"/>
        </w:rPr>
        <w:t xml:space="preserve">“Faculty perspectives on course-based undergraduate research experiences,” Boston MA, June </w:t>
      </w:r>
      <w:r w:rsidR="00A26700">
        <w:rPr>
          <w:rFonts w:eastAsia="Cambria"/>
          <w:color w:val="202020"/>
          <w:sz w:val="22"/>
          <w:szCs w:val="22"/>
        </w:rPr>
        <w:tab/>
      </w:r>
      <w:r w:rsidR="00A26700">
        <w:rPr>
          <w:rFonts w:eastAsia="Cambria"/>
          <w:color w:val="202020"/>
          <w:sz w:val="22"/>
          <w:szCs w:val="22"/>
        </w:rPr>
        <w:tab/>
      </w:r>
      <w:r w:rsidR="005333C7">
        <w:rPr>
          <w:rFonts w:eastAsia="Cambria"/>
          <w:color w:val="202020"/>
          <w:sz w:val="22"/>
          <w:szCs w:val="22"/>
        </w:rPr>
        <w:t xml:space="preserve">2016.  </w:t>
      </w:r>
    </w:p>
    <w:p w14:paraId="1B7E56B2" w14:textId="77777777" w:rsidR="006C15B4" w:rsidRDefault="006C15B4" w:rsidP="0061085F">
      <w:pPr>
        <w:rPr>
          <w:rFonts w:eastAsia="Cambria"/>
          <w:color w:val="202020"/>
          <w:sz w:val="22"/>
          <w:szCs w:val="22"/>
        </w:rPr>
      </w:pPr>
    </w:p>
    <w:p w14:paraId="1F486007" w14:textId="0F71CAD0" w:rsidR="0061085F" w:rsidRDefault="0061085F" w:rsidP="0061085F">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Pr="00DF01E6">
        <w:rPr>
          <w:rFonts w:eastAsia="Cambria"/>
          <w:color w:val="202020"/>
          <w:sz w:val="22"/>
          <w:szCs w:val="22"/>
        </w:rPr>
        <w:t>Maricopa Community College Institute for Learning Research</w:t>
      </w:r>
      <w:r>
        <w:rPr>
          <w:rFonts w:eastAsia="Cambria"/>
          <w:color w:val="202020"/>
          <w:sz w:val="22"/>
          <w:szCs w:val="22"/>
        </w:rPr>
        <w:t xml:space="preserve"> seminar, “An overview of </w:t>
      </w:r>
      <w:r>
        <w:rPr>
          <w:rFonts w:eastAsia="Cambria"/>
          <w:color w:val="202020"/>
          <w:sz w:val="22"/>
          <w:szCs w:val="22"/>
        </w:rPr>
        <w:tab/>
      </w:r>
      <w:r>
        <w:rPr>
          <w:rFonts w:eastAsia="Cambria"/>
          <w:color w:val="202020"/>
          <w:sz w:val="22"/>
          <w:szCs w:val="22"/>
        </w:rPr>
        <w:tab/>
      </w:r>
      <w:r>
        <w:rPr>
          <w:rFonts w:eastAsia="Cambria"/>
          <w:color w:val="202020"/>
          <w:sz w:val="22"/>
          <w:szCs w:val="22"/>
        </w:rPr>
        <w:tab/>
        <w:t>biology education research,” Phoenix AZ, April 2016.</w:t>
      </w:r>
    </w:p>
    <w:p w14:paraId="696BF47A" w14:textId="77777777" w:rsidR="0061085F" w:rsidRDefault="0061085F" w:rsidP="00356AA1">
      <w:pPr>
        <w:rPr>
          <w:rFonts w:eastAsia="Cambria"/>
          <w:color w:val="202020"/>
          <w:sz w:val="22"/>
          <w:szCs w:val="22"/>
        </w:rPr>
      </w:pPr>
    </w:p>
    <w:p w14:paraId="179CBD10" w14:textId="07976935" w:rsidR="0061085F" w:rsidRDefault="0061085F"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t>P</w:t>
      </w:r>
      <w:r w:rsidRPr="00DF01E6">
        <w:rPr>
          <w:rFonts w:eastAsia="Cambria"/>
          <w:color w:val="202020"/>
          <w:sz w:val="22"/>
          <w:szCs w:val="22"/>
        </w:rPr>
        <w:t>ortland State</w:t>
      </w:r>
      <w:r>
        <w:rPr>
          <w:rFonts w:eastAsia="Cambria"/>
          <w:color w:val="202020"/>
          <w:sz w:val="22"/>
          <w:szCs w:val="22"/>
        </w:rPr>
        <w:t xml:space="preserve"> University Department of Biology seminar, “Hidden inequities in active learning </w:t>
      </w:r>
      <w:r>
        <w:rPr>
          <w:rFonts w:eastAsia="Cambria"/>
          <w:color w:val="202020"/>
          <w:sz w:val="22"/>
          <w:szCs w:val="22"/>
        </w:rPr>
        <w:tab/>
      </w:r>
      <w:r>
        <w:rPr>
          <w:rFonts w:eastAsia="Cambria"/>
          <w:color w:val="202020"/>
          <w:sz w:val="22"/>
          <w:szCs w:val="22"/>
        </w:rPr>
        <w:tab/>
        <w:t xml:space="preserve">classrooms: </w:t>
      </w:r>
      <w:r w:rsidRPr="00615238">
        <w:rPr>
          <w:rFonts w:eastAsia="Cambria"/>
          <w:color w:val="202020"/>
          <w:sz w:val="22"/>
          <w:szCs w:val="22"/>
        </w:rPr>
        <w:t>How groups of students are differentially impacted by active learning</w:t>
      </w:r>
      <w:r>
        <w:rPr>
          <w:rFonts w:eastAsia="Cambria"/>
          <w:color w:val="202020"/>
          <w:sz w:val="22"/>
          <w:szCs w:val="22"/>
        </w:rPr>
        <w:t xml:space="preserve">,” Portland </w:t>
      </w:r>
      <w:r>
        <w:rPr>
          <w:rFonts w:eastAsia="Cambria"/>
          <w:color w:val="202020"/>
          <w:sz w:val="22"/>
          <w:szCs w:val="22"/>
        </w:rPr>
        <w:tab/>
      </w:r>
      <w:r>
        <w:rPr>
          <w:rFonts w:eastAsia="Cambria"/>
          <w:color w:val="202020"/>
          <w:sz w:val="22"/>
          <w:szCs w:val="22"/>
        </w:rPr>
        <w:tab/>
        <w:t>OR, April 2016.</w:t>
      </w:r>
    </w:p>
    <w:p w14:paraId="730DC2BC" w14:textId="77777777" w:rsidR="0061085F" w:rsidRDefault="0061085F" w:rsidP="00356AA1">
      <w:pPr>
        <w:rPr>
          <w:rFonts w:eastAsia="Cambria"/>
          <w:color w:val="202020"/>
          <w:sz w:val="22"/>
          <w:szCs w:val="22"/>
        </w:rPr>
      </w:pPr>
    </w:p>
    <w:p w14:paraId="16F04038" w14:textId="707E20C1" w:rsidR="0061085F" w:rsidRDefault="0061085F" w:rsidP="0061085F">
      <w:pPr>
        <w:rPr>
          <w:rFonts w:eastAsia="Cambria"/>
          <w:color w:val="202020"/>
          <w:sz w:val="22"/>
          <w:szCs w:val="22"/>
        </w:rPr>
      </w:pPr>
      <w:r>
        <w:rPr>
          <w:rFonts w:eastAsia="Cambria"/>
          <w:color w:val="202020"/>
          <w:sz w:val="22"/>
          <w:szCs w:val="22"/>
        </w:rPr>
        <w:t>2015</w:t>
      </w:r>
      <w:r>
        <w:rPr>
          <w:rFonts w:eastAsia="Cambria"/>
          <w:color w:val="202020"/>
          <w:sz w:val="22"/>
          <w:szCs w:val="22"/>
        </w:rPr>
        <w:tab/>
      </w:r>
      <w:r>
        <w:rPr>
          <w:rFonts w:eastAsia="Cambria"/>
          <w:color w:val="202020"/>
          <w:sz w:val="22"/>
          <w:szCs w:val="22"/>
        </w:rPr>
        <w:tab/>
      </w:r>
      <w:r w:rsidRPr="00462DF1">
        <w:rPr>
          <w:rFonts w:eastAsia="Cambria"/>
          <w:color w:val="202020"/>
          <w:sz w:val="22"/>
          <w:szCs w:val="22"/>
        </w:rPr>
        <w:t>University of California San Diego Sc</w:t>
      </w:r>
      <w:r>
        <w:rPr>
          <w:rFonts w:eastAsia="Cambria"/>
          <w:color w:val="202020"/>
          <w:sz w:val="22"/>
          <w:szCs w:val="22"/>
        </w:rPr>
        <w:t xml:space="preserve">ience of Teaching seminar, “Integrating teaching and </w:t>
      </w:r>
      <w:r>
        <w:rPr>
          <w:rFonts w:eastAsia="Cambria"/>
          <w:color w:val="202020"/>
          <w:sz w:val="22"/>
          <w:szCs w:val="22"/>
        </w:rPr>
        <w:tab/>
      </w:r>
      <w:r>
        <w:rPr>
          <w:rFonts w:eastAsia="Cambria"/>
          <w:color w:val="202020"/>
          <w:sz w:val="22"/>
          <w:szCs w:val="22"/>
        </w:rPr>
        <w:tab/>
        <w:t>research in undergraduate biology lab courses,” La Jolla CA, December 2015.</w:t>
      </w:r>
    </w:p>
    <w:p w14:paraId="19DC6DB4" w14:textId="77777777" w:rsidR="0061085F" w:rsidRDefault="0061085F" w:rsidP="0061085F">
      <w:pPr>
        <w:rPr>
          <w:rFonts w:eastAsia="Cambria"/>
          <w:color w:val="202020"/>
          <w:sz w:val="22"/>
          <w:szCs w:val="22"/>
        </w:rPr>
      </w:pPr>
    </w:p>
    <w:p w14:paraId="24B26C1D" w14:textId="6759DDF7" w:rsidR="0061085F" w:rsidRDefault="0061085F" w:rsidP="00356AA1">
      <w:pPr>
        <w:rPr>
          <w:rFonts w:eastAsia="Cambria"/>
          <w:color w:val="202020"/>
          <w:sz w:val="22"/>
          <w:szCs w:val="22"/>
        </w:rPr>
      </w:pPr>
      <w:proofErr w:type="gramStart"/>
      <w:r>
        <w:rPr>
          <w:rFonts w:eastAsia="Cambria"/>
          <w:color w:val="202020"/>
          <w:sz w:val="22"/>
          <w:szCs w:val="22"/>
        </w:rPr>
        <w:t xml:space="preserve">2015  </w:t>
      </w:r>
      <w:r>
        <w:rPr>
          <w:rFonts w:eastAsia="Cambria"/>
          <w:color w:val="202020"/>
          <w:sz w:val="22"/>
          <w:szCs w:val="22"/>
        </w:rPr>
        <w:tab/>
      </w:r>
      <w:proofErr w:type="gramEnd"/>
      <w:r>
        <w:rPr>
          <w:rFonts w:eastAsia="Cambria"/>
          <w:color w:val="202020"/>
          <w:sz w:val="22"/>
          <w:szCs w:val="22"/>
        </w:rPr>
        <w:tab/>
      </w:r>
      <w:r w:rsidRPr="00462DF1">
        <w:rPr>
          <w:rFonts w:eastAsia="Cambria"/>
          <w:color w:val="202020"/>
          <w:sz w:val="22"/>
          <w:szCs w:val="22"/>
        </w:rPr>
        <w:t>University of Washington Department of Biology</w:t>
      </w:r>
      <w:r>
        <w:rPr>
          <w:rFonts w:eastAsia="Cambria"/>
          <w:color w:val="202020"/>
          <w:sz w:val="22"/>
          <w:szCs w:val="22"/>
        </w:rPr>
        <w:t xml:space="preserve"> seminar, “Integrating teaching and research in </w:t>
      </w:r>
      <w:r>
        <w:rPr>
          <w:rFonts w:eastAsia="Cambria"/>
          <w:color w:val="202020"/>
          <w:sz w:val="22"/>
          <w:szCs w:val="22"/>
        </w:rPr>
        <w:tab/>
      </w:r>
      <w:r>
        <w:rPr>
          <w:rFonts w:eastAsia="Cambria"/>
          <w:color w:val="202020"/>
          <w:sz w:val="22"/>
          <w:szCs w:val="22"/>
        </w:rPr>
        <w:tab/>
        <w:t>undergraduate biology lab courses,” Seattle WA, November 2015.</w:t>
      </w:r>
    </w:p>
    <w:p w14:paraId="409794A6" w14:textId="77777777" w:rsidR="00A63C88" w:rsidRDefault="00A63C88" w:rsidP="00356AA1">
      <w:pPr>
        <w:rPr>
          <w:rFonts w:eastAsia="Cambria"/>
          <w:color w:val="202020"/>
          <w:sz w:val="22"/>
          <w:szCs w:val="22"/>
        </w:rPr>
      </w:pPr>
    </w:p>
    <w:p w14:paraId="3D30B0A8" w14:textId="122E742E" w:rsidR="00AB0FB5" w:rsidRDefault="0061085F" w:rsidP="00356AA1">
      <w:pPr>
        <w:rPr>
          <w:rFonts w:eastAsia="Cambria"/>
          <w:color w:val="202020"/>
          <w:sz w:val="22"/>
          <w:szCs w:val="22"/>
        </w:rPr>
      </w:pPr>
      <w:r>
        <w:rPr>
          <w:rFonts w:eastAsia="Cambria"/>
          <w:color w:val="202020"/>
          <w:sz w:val="22"/>
          <w:szCs w:val="22"/>
        </w:rPr>
        <w:t xml:space="preserve">2015 </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Course-based Undergraduate Research Experi</w:t>
      </w:r>
      <w:r w:rsidR="00302865">
        <w:rPr>
          <w:rFonts w:eastAsia="Cambria"/>
          <w:color w:val="202020"/>
          <w:sz w:val="22"/>
          <w:szCs w:val="22"/>
        </w:rPr>
        <w:t>ence Summer Institute</w:t>
      </w:r>
      <w:r w:rsidR="00A26700">
        <w:rPr>
          <w:rFonts w:eastAsia="Cambria"/>
          <w:color w:val="202020"/>
          <w:sz w:val="22"/>
          <w:szCs w:val="22"/>
        </w:rPr>
        <w:t xml:space="preserve"> plenary talk</w:t>
      </w:r>
      <w:r w:rsidR="00CF7B61">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r>
      <w:r w:rsidR="00A26700">
        <w:rPr>
          <w:rFonts w:eastAsia="Cambria"/>
          <w:color w:val="202020"/>
          <w:sz w:val="22"/>
          <w:szCs w:val="22"/>
        </w:rPr>
        <w:tab/>
      </w:r>
      <w:r w:rsidR="00CF7B61">
        <w:rPr>
          <w:rFonts w:eastAsia="Cambria"/>
          <w:color w:val="202020"/>
          <w:sz w:val="22"/>
          <w:szCs w:val="22"/>
        </w:rPr>
        <w:t>“Opportunities associated with c</w:t>
      </w:r>
      <w:r w:rsidR="005333C7">
        <w:rPr>
          <w:rFonts w:eastAsia="Cambria"/>
          <w:color w:val="202020"/>
          <w:sz w:val="22"/>
          <w:szCs w:val="22"/>
        </w:rPr>
        <w:t xml:space="preserve">ourse-based undergraduate research experiences,” Austin TX, </w:t>
      </w:r>
      <w:r w:rsidR="00A26700">
        <w:rPr>
          <w:rFonts w:eastAsia="Cambria"/>
          <w:color w:val="202020"/>
          <w:sz w:val="22"/>
          <w:szCs w:val="22"/>
        </w:rPr>
        <w:tab/>
      </w:r>
      <w:r w:rsidR="00A26700">
        <w:rPr>
          <w:rFonts w:eastAsia="Cambria"/>
          <w:color w:val="202020"/>
          <w:sz w:val="22"/>
          <w:szCs w:val="22"/>
        </w:rPr>
        <w:tab/>
      </w:r>
      <w:r w:rsidR="005333C7">
        <w:rPr>
          <w:rFonts w:eastAsia="Cambria"/>
          <w:color w:val="202020"/>
          <w:sz w:val="22"/>
          <w:szCs w:val="22"/>
        </w:rPr>
        <w:t xml:space="preserve">June 2015.  </w:t>
      </w:r>
    </w:p>
    <w:p w14:paraId="004FE163" w14:textId="77777777" w:rsidR="00854AAC" w:rsidRDefault="00854AAC" w:rsidP="00356AA1">
      <w:pPr>
        <w:rPr>
          <w:rFonts w:eastAsia="Cambria"/>
          <w:color w:val="202020"/>
          <w:sz w:val="22"/>
          <w:szCs w:val="22"/>
        </w:rPr>
      </w:pPr>
    </w:p>
    <w:p w14:paraId="71D13ADA" w14:textId="41DC65B5" w:rsidR="0061085F" w:rsidRDefault="0061085F" w:rsidP="00356AA1">
      <w:pPr>
        <w:rPr>
          <w:rFonts w:eastAsia="Cambria"/>
          <w:color w:val="202020"/>
          <w:sz w:val="22"/>
          <w:szCs w:val="22"/>
        </w:rPr>
      </w:pPr>
      <w:r>
        <w:rPr>
          <w:rFonts w:eastAsia="Cambria"/>
          <w:color w:val="202020"/>
          <w:sz w:val="22"/>
          <w:szCs w:val="22"/>
        </w:rPr>
        <w:t xml:space="preserve">2015 </w:t>
      </w:r>
      <w:r>
        <w:rPr>
          <w:rFonts w:eastAsia="Cambria"/>
          <w:color w:val="202020"/>
          <w:sz w:val="22"/>
          <w:szCs w:val="22"/>
        </w:rPr>
        <w:tab/>
      </w:r>
      <w:r>
        <w:rPr>
          <w:rFonts w:eastAsia="Cambria"/>
          <w:color w:val="202020"/>
          <w:sz w:val="22"/>
          <w:szCs w:val="22"/>
        </w:rPr>
        <w:tab/>
        <w:t xml:space="preserve">University of Texas Austin </w:t>
      </w:r>
      <w:r w:rsidRPr="00462DF1">
        <w:rPr>
          <w:rFonts w:eastAsia="Cambria"/>
          <w:color w:val="202020"/>
          <w:sz w:val="22"/>
          <w:szCs w:val="22"/>
        </w:rPr>
        <w:t>Fresh</w:t>
      </w:r>
      <w:r>
        <w:rPr>
          <w:rFonts w:eastAsia="Cambria"/>
          <w:color w:val="202020"/>
          <w:sz w:val="22"/>
          <w:szCs w:val="22"/>
        </w:rPr>
        <w:t xml:space="preserve">man Research Initiative (FRI) seminar, “Promoting </w:t>
      </w:r>
      <w:r w:rsidR="00F84368">
        <w:rPr>
          <w:rFonts w:eastAsia="Cambria"/>
          <w:color w:val="202020"/>
          <w:sz w:val="22"/>
          <w:szCs w:val="22"/>
        </w:rPr>
        <w:t>inclusion</w:t>
      </w:r>
      <w:r>
        <w:rPr>
          <w:rFonts w:eastAsia="Cambria"/>
          <w:color w:val="202020"/>
          <w:sz w:val="22"/>
          <w:szCs w:val="22"/>
        </w:rPr>
        <w:t xml:space="preserve"> in </w:t>
      </w:r>
      <w:r>
        <w:rPr>
          <w:rFonts w:eastAsia="Cambria"/>
          <w:color w:val="202020"/>
          <w:sz w:val="22"/>
          <w:szCs w:val="22"/>
        </w:rPr>
        <w:tab/>
      </w:r>
      <w:r>
        <w:rPr>
          <w:rFonts w:eastAsia="Cambria"/>
          <w:color w:val="202020"/>
          <w:sz w:val="22"/>
          <w:szCs w:val="22"/>
        </w:rPr>
        <w:tab/>
        <w:t xml:space="preserve">undergraduate biology lab courses,” Austin TX, June 2015.  </w:t>
      </w:r>
    </w:p>
    <w:p w14:paraId="1CC7B674" w14:textId="77777777" w:rsidR="00606CE3" w:rsidRDefault="00606CE3" w:rsidP="00356AA1">
      <w:pPr>
        <w:rPr>
          <w:rFonts w:eastAsia="Cambria"/>
          <w:color w:val="202020"/>
          <w:sz w:val="22"/>
          <w:szCs w:val="22"/>
        </w:rPr>
      </w:pPr>
    </w:p>
    <w:p w14:paraId="06639C58" w14:textId="783E30FD" w:rsidR="00DA0FAB" w:rsidRDefault="0061085F" w:rsidP="0061085F">
      <w:pPr>
        <w:rPr>
          <w:rFonts w:eastAsia="Cambria"/>
          <w:color w:val="202020"/>
          <w:sz w:val="22"/>
          <w:szCs w:val="22"/>
        </w:rPr>
      </w:pPr>
      <w:r>
        <w:rPr>
          <w:rFonts w:eastAsia="Cambria"/>
          <w:color w:val="202020"/>
          <w:sz w:val="22"/>
          <w:szCs w:val="22"/>
        </w:rPr>
        <w:t>2015</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Midwest Great Plains PULSE regional meeting</w:t>
      </w:r>
      <w:r w:rsidR="00A26700">
        <w:rPr>
          <w:rFonts w:eastAsia="Cambria"/>
          <w:color w:val="202020"/>
          <w:sz w:val="22"/>
          <w:szCs w:val="22"/>
        </w:rPr>
        <w:t xml:space="preserve"> plenary talk</w:t>
      </w:r>
      <w:r w:rsidR="00ED4F65">
        <w:rPr>
          <w:rFonts w:eastAsia="Cambria"/>
          <w:color w:val="202020"/>
          <w:sz w:val="22"/>
          <w:szCs w:val="22"/>
        </w:rPr>
        <w:t xml:space="preserve">, “Navigating from Vision to </w:t>
      </w:r>
      <w:r w:rsidR="00A26700">
        <w:rPr>
          <w:rFonts w:eastAsia="Cambria"/>
          <w:color w:val="202020"/>
          <w:sz w:val="22"/>
          <w:szCs w:val="22"/>
        </w:rPr>
        <w:tab/>
      </w:r>
      <w:r w:rsidR="00A26700">
        <w:rPr>
          <w:rFonts w:eastAsia="Cambria"/>
          <w:color w:val="202020"/>
          <w:sz w:val="22"/>
          <w:szCs w:val="22"/>
        </w:rPr>
        <w:tab/>
      </w:r>
      <w:r w:rsidR="00A26700">
        <w:rPr>
          <w:rFonts w:eastAsia="Cambria"/>
          <w:color w:val="202020"/>
          <w:sz w:val="22"/>
          <w:szCs w:val="22"/>
        </w:rPr>
        <w:tab/>
      </w:r>
      <w:r w:rsidR="00ED4F65">
        <w:rPr>
          <w:rFonts w:eastAsia="Cambria"/>
          <w:color w:val="202020"/>
          <w:sz w:val="22"/>
          <w:szCs w:val="22"/>
        </w:rPr>
        <w:t xml:space="preserve">Change: Tools to help biology departments align curriculum with the core concepts of biology,” </w:t>
      </w:r>
      <w:r w:rsidR="00A26700">
        <w:rPr>
          <w:rFonts w:eastAsia="Cambria"/>
          <w:color w:val="202020"/>
          <w:sz w:val="22"/>
          <w:szCs w:val="22"/>
        </w:rPr>
        <w:tab/>
      </w:r>
      <w:r w:rsidR="00A26700">
        <w:rPr>
          <w:rFonts w:eastAsia="Cambria"/>
          <w:color w:val="202020"/>
          <w:sz w:val="22"/>
          <w:szCs w:val="22"/>
        </w:rPr>
        <w:tab/>
      </w:r>
      <w:r w:rsidR="00ED4F65">
        <w:rPr>
          <w:rFonts w:eastAsia="Cambria"/>
          <w:color w:val="202020"/>
          <w:sz w:val="22"/>
          <w:szCs w:val="22"/>
        </w:rPr>
        <w:t xml:space="preserve">St. Louis MO, June 2015.  </w:t>
      </w:r>
    </w:p>
    <w:p w14:paraId="48636413" w14:textId="77777777" w:rsidR="004A4366" w:rsidRDefault="004A4366" w:rsidP="0061085F">
      <w:pPr>
        <w:rPr>
          <w:rFonts w:eastAsia="Cambria"/>
          <w:color w:val="202020"/>
          <w:sz w:val="22"/>
          <w:szCs w:val="22"/>
        </w:rPr>
      </w:pPr>
    </w:p>
    <w:p w14:paraId="63E32C9B" w14:textId="3E547042" w:rsidR="0061085F" w:rsidRDefault="0061085F" w:rsidP="0061085F">
      <w:pPr>
        <w:rPr>
          <w:rFonts w:eastAsia="Cambria"/>
          <w:color w:val="202020"/>
          <w:sz w:val="22"/>
          <w:szCs w:val="22"/>
        </w:rPr>
      </w:pPr>
      <w:r>
        <w:rPr>
          <w:rFonts w:eastAsia="Cambria"/>
          <w:color w:val="202020"/>
          <w:sz w:val="22"/>
          <w:szCs w:val="22"/>
        </w:rPr>
        <w:t>2015</w:t>
      </w:r>
      <w:r>
        <w:rPr>
          <w:rFonts w:eastAsia="Cambria"/>
          <w:color w:val="202020"/>
          <w:sz w:val="22"/>
          <w:szCs w:val="22"/>
        </w:rPr>
        <w:tab/>
      </w:r>
      <w:r>
        <w:rPr>
          <w:rFonts w:eastAsia="Cambria"/>
          <w:color w:val="202020"/>
          <w:sz w:val="22"/>
          <w:szCs w:val="22"/>
        </w:rPr>
        <w:tab/>
        <w:t>T</w:t>
      </w:r>
      <w:r w:rsidRPr="00462DF1">
        <w:rPr>
          <w:rFonts w:eastAsia="Cambria"/>
          <w:color w:val="202020"/>
          <w:sz w:val="22"/>
          <w:szCs w:val="22"/>
        </w:rPr>
        <w:t xml:space="preserve">he Ohio State University Center for Life </w:t>
      </w:r>
      <w:r>
        <w:rPr>
          <w:rFonts w:eastAsia="Cambria"/>
          <w:color w:val="202020"/>
          <w:sz w:val="22"/>
          <w:szCs w:val="22"/>
        </w:rPr>
        <w:t xml:space="preserve">Science Education seminar, “Integrating teaching and </w:t>
      </w:r>
      <w:r>
        <w:rPr>
          <w:rFonts w:eastAsia="Cambria"/>
          <w:color w:val="202020"/>
          <w:sz w:val="22"/>
          <w:szCs w:val="22"/>
        </w:rPr>
        <w:tab/>
      </w:r>
      <w:r>
        <w:rPr>
          <w:rFonts w:eastAsia="Cambria"/>
          <w:color w:val="202020"/>
          <w:sz w:val="22"/>
          <w:szCs w:val="22"/>
        </w:rPr>
        <w:tab/>
        <w:t>research in undergraduate biology lab courses,” Columbus OH, March 2015.</w:t>
      </w:r>
    </w:p>
    <w:p w14:paraId="1D332727" w14:textId="77777777" w:rsidR="0061085F" w:rsidRDefault="0061085F" w:rsidP="0061085F">
      <w:pPr>
        <w:rPr>
          <w:rFonts w:eastAsia="Cambria"/>
          <w:color w:val="202020"/>
          <w:sz w:val="22"/>
          <w:szCs w:val="22"/>
        </w:rPr>
      </w:pPr>
    </w:p>
    <w:p w14:paraId="53E95791" w14:textId="1697E5EB" w:rsidR="0061085F" w:rsidRDefault="0061085F" w:rsidP="00356AA1">
      <w:pPr>
        <w:rPr>
          <w:rFonts w:eastAsia="Cambria"/>
          <w:color w:val="202020"/>
          <w:sz w:val="22"/>
          <w:szCs w:val="22"/>
        </w:rPr>
      </w:pPr>
      <w:r>
        <w:rPr>
          <w:rFonts w:eastAsia="Cambria"/>
          <w:color w:val="202020"/>
          <w:sz w:val="22"/>
          <w:szCs w:val="22"/>
        </w:rPr>
        <w:t xml:space="preserve">2015 </w:t>
      </w:r>
      <w:r>
        <w:rPr>
          <w:rFonts w:eastAsia="Cambria"/>
          <w:color w:val="202020"/>
          <w:sz w:val="22"/>
          <w:szCs w:val="22"/>
        </w:rPr>
        <w:tab/>
      </w:r>
      <w:r>
        <w:rPr>
          <w:rFonts w:eastAsia="Cambria"/>
          <w:color w:val="202020"/>
          <w:sz w:val="22"/>
          <w:szCs w:val="22"/>
        </w:rPr>
        <w:tab/>
        <w:t>T</w:t>
      </w:r>
      <w:r w:rsidRPr="00462DF1">
        <w:rPr>
          <w:rFonts w:eastAsia="Cambria"/>
          <w:color w:val="202020"/>
          <w:sz w:val="22"/>
          <w:szCs w:val="22"/>
        </w:rPr>
        <w:t>he Ohio State University Center for Life Sc</w:t>
      </w:r>
      <w:r>
        <w:rPr>
          <w:rFonts w:eastAsia="Cambria"/>
          <w:color w:val="202020"/>
          <w:sz w:val="22"/>
          <w:szCs w:val="22"/>
        </w:rPr>
        <w:t>ience Education seminar, “</w:t>
      </w:r>
      <w:proofErr w:type="spellStart"/>
      <w:r>
        <w:rPr>
          <w:rFonts w:eastAsia="Cambria"/>
          <w:color w:val="202020"/>
          <w:sz w:val="22"/>
          <w:szCs w:val="22"/>
        </w:rPr>
        <w:t>BioCore</w:t>
      </w:r>
      <w:proofErr w:type="spellEnd"/>
      <w:r>
        <w:rPr>
          <w:rFonts w:eastAsia="Cambria"/>
          <w:color w:val="202020"/>
          <w:sz w:val="22"/>
          <w:szCs w:val="22"/>
        </w:rPr>
        <w:t xml:space="preserve"> Guide: A tool </w:t>
      </w:r>
      <w:r>
        <w:rPr>
          <w:rFonts w:eastAsia="Cambria"/>
          <w:color w:val="202020"/>
          <w:sz w:val="22"/>
          <w:szCs w:val="22"/>
        </w:rPr>
        <w:tab/>
      </w:r>
      <w:r>
        <w:rPr>
          <w:rFonts w:eastAsia="Cambria"/>
          <w:color w:val="202020"/>
          <w:sz w:val="22"/>
          <w:szCs w:val="22"/>
        </w:rPr>
        <w:tab/>
        <w:t xml:space="preserve">to interpret the core concepts of Vision and Change for general biology majors,” Columbus OH, </w:t>
      </w:r>
      <w:r>
        <w:rPr>
          <w:rFonts w:eastAsia="Cambria"/>
          <w:color w:val="202020"/>
          <w:sz w:val="22"/>
          <w:szCs w:val="22"/>
        </w:rPr>
        <w:tab/>
      </w:r>
      <w:r>
        <w:rPr>
          <w:rFonts w:eastAsia="Cambria"/>
          <w:color w:val="202020"/>
          <w:sz w:val="22"/>
          <w:szCs w:val="22"/>
        </w:rPr>
        <w:tab/>
        <w:t>March 2015.</w:t>
      </w:r>
    </w:p>
    <w:p w14:paraId="39D12EC4" w14:textId="77777777" w:rsidR="0061085F" w:rsidRDefault="0061085F" w:rsidP="00356AA1">
      <w:pPr>
        <w:rPr>
          <w:rFonts w:eastAsia="Cambria"/>
          <w:color w:val="202020"/>
          <w:sz w:val="22"/>
          <w:szCs w:val="22"/>
        </w:rPr>
      </w:pPr>
    </w:p>
    <w:p w14:paraId="4F2FA988" w14:textId="703F7E91" w:rsidR="0061085F" w:rsidRDefault="0061085F" w:rsidP="0061085F">
      <w:pPr>
        <w:rPr>
          <w:rFonts w:eastAsia="Cambria"/>
          <w:color w:val="202020"/>
          <w:sz w:val="22"/>
          <w:szCs w:val="22"/>
        </w:rPr>
      </w:pPr>
      <w:r>
        <w:rPr>
          <w:rFonts w:eastAsia="Cambria"/>
          <w:color w:val="202020"/>
          <w:sz w:val="22"/>
          <w:szCs w:val="22"/>
        </w:rPr>
        <w:t>2014</w:t>
      </w:r>
      <w:r>
        <w:rPr>
          <w:rFonts w:eastAsia="Cambria"/>
          <w:color w:val="202020"/>
          <w:sz w:val="22"/>
          <w:szCs w:val="22"/>
        </w:rPr>
        <w:tab/>
      </w:r>
      <w:r>
        <w:rPr>
          <w:rFonts w:eastAsia="Cambria"/>
          <w:color w:val="202020"/>
          <w:sz w:val="22"/>
          <w:szCs w:val="22"/>
        </w:rPr>
        <w:tab/>
      </w:r>
      <w:r w:rsidRPr="00462DF1">
        <w:rPr>
          <w:rFonts w:eastAsia="Cambria"/>
          <w:color w:val="202020"/>
          <w:sz w:val="22"/>
          <w:szCs w:val="22"/>
        </w:rPr>
        <w:t>University of Minnesota College of Biological Sciences</w:t>
      </w:r>
      <w:r>
        <w:rPr>
          <w:rFonts w:eastAsia="Cambria"/>
          <w:color w:val="202020"/>
          <w:sz w:val="22"/>
          <w:szCs w:val="22"/>
        </w:rPr>
        <w:t xml:space="preserve"> seminar, “</w:t>
      </w:r>
      <w:r w:rsidRPr="0048519A">
        <w:rPr>
          <w:rFonts w:eastAsia="Cambria"/>
          <w:color w:val="202020"/>
          <w:sz w:val="22"/>
          <w:szCs w:val="22"/>
        </w:rPr>
        <w:t>From traditiona</w:t>
      </w:r>
      <w:r>
        <w:rPr>
          <w:rFonts w:eastAsia="Cambria"/>
          <w:color w:val="202020"/>
          <w:sz w:val="22"/>
          <w:szCs w:val="22"/>
        </w:rPr>
        <w:t xml:space="preserve">l lectures to </w:t>
      </w:r>
      <w:r>
        <w:rPr>
          <w:rFonts w:eastAsia="Cambria"/>
          <w:color w:val="202020"/>
          <w:sz w:val="22"/>
          <w:szCs w:val="22"/>
        </w:rPr>
        <w:tab/>
      </w:r>
      <w:r>
        <w:rPr>
          <w:rFonts w:eastAsia="Cambria"/>
          <w:color w:val="202020"/>
          <w:sz w:val="22"/>
          <w:szCs w:val="22"/>
        </w:rPr>
        <w:tab/>
        <w:t xml:space="preserve">active learning: </w:t>
      </w:r>
      <w:r w:rsidRPr="0048519A">
        <w:rPr>
          <w:rFonts w:eastAsia="Cambria"/>
          <w:color w:val="202020"/>
          <w:sz w:val="22"/>
          <w:szCs w:val="22"/>
        </w:rPr>
        <w:t>Persistent gender differences in large introductory biology classrooms</w:t>
      </w:r>
      <w:r>
        <w:rPr>
          <w:rFonts w:eastAsia="Cambria"/>
          <w:color w:val="202020"/>
          <w:sz w:val="22"/>
          <w:szCs w:val="22"/>
        </w:rPr>
        <w:t>,”</w:t>
      </w:r>
      <w:r w:rsidRPr="0048519A">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t>November 2014.</w:t>
      </w:r>
    </w:p>
    <w:p w14:paraId="6AD2A062" w14:textId="77777777" w:rsidR="0061085F" w:rsidRDefault="0061085F" w:rsidP="00356AA1">
      <w:pPr>
        <w:rPr>
          <w:rFonts w:eastAsia="Cambria"/>
          <w:color w:val="202020"/>
          <w:sz w:val="22"/>
          <w:szCs w:val="22"/>
        </w:rPr>
      </w:pPr>
    </w:p>
    <w:p w14:paraId="7A1697D0" w14:textId="3A0C8FEB" w:rsidR="00302865" w:rsidRDefault="0061085F" w:rsidP="00356AA1">
      <w:pPr>
        <w:rPr>
          <w:rFonts w:eastAsia="Cambria"/>
          <w:color w:val="202020"/>
          <w:sz w:val="22"/>
          <w:szCs w:val="22"/>
        </w:rPr>
      </w:pPr>
      <w:proofErr w:type="gramStart"/>
      <w:r>
        <w:rPr>
          <w:rFonts w:eastAsia="Cambria"/>
          <w:color w:val="202020"/>
          <w:sz w:val="22"/>
          <w:szCs w:val="22"/>
        </w:rPr>
        <w:t>2014</w:t>
      </w:r>
      <w:r w:rsidR="00ED4F65">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 xml:space="preserve">Botanical </w:t>
      </w:r>
      <w:r w:rsidR="00356AA1">
        <w:rPr>
          <w:rFonts w:eastAsia="Cambria"/>
          <w:color w:val="202020"/>
          <w:sz w:val="22"/>
          <w:szCs w:val="22"/>
        </w:rPr>
        <w:t>Society national meeting Vision and Change symposium</w:t>
      </w:r>
      <w:r w:rsidR="00A26700">
        <w:rPr>
          <w:rFonts w:eastAsia="Cambria"/>
          <w:color w:val="202020"/>
          <w:sz w:val="22"/>
          <w:szCs w:val="22"/>
        </w:rPr>
        <w:t xml:space="preserve"> invited talk</w:t>
      </w:r>
      <w:r w:rsidR="00F2706E">
        <w:rPr>
          <w:rFonts w:eastAsia="Cambria"/>
          <w:color w:val="202020"/>
          <w:sz w:val="22"/>
          <w:szCs w:val="22"/>
        </w:rPr>
        <w:t xml:space="preserve">, </w:t>
      </w:r>
      <w:r w:rsidR="00CF7B61">
        <w:rPr>
          <w:rFonts w:eastAsia="Cambria"/>
          <w:color w:val="202020"/>
          <w:sz w:val="22"/>
          <w:szCs w:val="22"/>
        </w:rPr>
        <w:t>“</w:t>
      </w:r>
      <w:r w:rsidR="00F2706E">
        <w:rPr>
          <w:rFonts w:eastAsia="Cambria"/>
          <w:color w:val="202020"/>
          <w:sz w:val="22"/>
          <w:szCs w:val="22"/>
        </w:rPr>
        <w:t xml:space="preserve">Integrating </w:t>
      </w:r>
      <w:r w:rsidR="00A26700">
        <w:rPr>
          <w:rFonts w:eastAsia="Cambria"/>
          <w:color w:val="202020"/>
          <w:sz w:val="22"/>
          <w:szCs w:val="22"/>
        </w:rPr>
        <w:tab/>
      </w:r>
      <w:r w:rsidR="00A26700">
        <w:rPr>
          <w:rFonts w:eastAsia="Cambria"/>
          <w:color w:val="202020"/>
          <w:sz w:val="22"/>
          <w:szCs w:val="22"/>
        </w:rPr>
        <w:tab/>
      </w:r>
      <w:r w:rsidR="00F2706E">
        <w:rPr>
          <w:rFonts w:eastAsia="Cambria"/>
          <w:color w:val="202020"/>
          <w:sz w:val="22"/>
          <w:szCs w:val="22"/>
        </w:rPr>
        <w:t xml:space="preserve">teaching and research in undergraduate biology lab courses,” Boise ID, July 2014.  </w:t>
      </w:r>
    </w:p>
    <w:p w14:paraId="386B1A92" w14:textId="77777777" w:rsidR="00302865" w:rsidRDefault="00302865" w:rsidP="00356AA1">
      <w:pPr>
        <w:rPr>
          <w:rFonts w:eastAsia="Cambria"/>
          <w:color w:val="202020"/>
          <w:sz w:val="22"/>
          <w:szCs w:val="22"/>
        </w:rPr>
      </w:pPr>
    </w:p>
    <w:p w14:paraId="36C90031" w14:textId="54B3B961" w:rsidR="00302865" w:rsidRDefault="0061085F" w:rsidP="00356AA1">
      <w:pPr>
        <w:rPr>
          <w:rFonts w:eastAsia="Cambria"/>
          <w:color w:val="202020"/>
          <w:sz w:val="22"/>
          <w:szCs w:val="22"/>
        </w:rPr>
      </w:pPr>
      <w:proofErr w:type="gramStart"/>
      <w:r>
        <w:rPr>
          <w:rFonts w:eastAsia="Cambria"/>
          <w:color w:val="202020"/>
          <w:sz w:val="22"/>
          <w:szCs w:val="22"/>
        </w:rPr>
        <w:lastRenderedPageBreak/>
        <w:t>2014</w:t>
      </w:r>
      <w:r w:rsidR="00ED4F65">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2706E" w:rsidRPr="00462DF1">
        <w:rPr>
          <w:rFonts w:eastAsia="Cambria"/>
          <w:color w:val="202020"/>
          <w:sz w:val="22"/>
          <w:szCs w:val="22"/>
        </w:rPr>
        <w:t>Southeast Regional PULSE Institute</w:t>
      </w:r>
      <w:r w:rsidR="00A26700">
        <w:rPr>
          <w:rFonts w:eastAsia="Cambria"/>
          <w:color w:val="202020"/>
          <w:sz w:val="22"/>
          <w:szCs w:val="22"/>
        </w:rPr>
        <w:t xml:space="preserve"> invited talk</w:t>
      </w:r>
      <w:r w:rsidR="00A214EA">
        <w:rPr>
          <w:rFonts w:eastAsia="Cambria"/>
          <w:color w:val="202020"/>
          <w:sz w:val="22"/>
          <w:szCs w:val="22"/>
        </w:rPr>
        <w:t>, “Course-based undergraduate r</w:t>
      </w:r>
      <w:r w:rsidR="00F2706E">
        <w:rPr>
          <w:rFonts w:eastAsia="Cambria"/>
          <w:color w:val="202020"/>
          <w:sz w:val="22"/>
          <w:szCs w:val="22"/>
        </w:rPr>
        <w:t xml:space="preserve">esearch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b/>
        <w:t>e</w:t>
      </w:r>
      <w:r w:rsidR="00F2706E">
        <w:rPr>
          <w:rFonts w:eastAsia="Cambria"/>
          <w:color w:val="202020"/>
          <w:sz w:val="22"/>
          <w:szCs w:val="22"/>
        </w:rPr>
        <w:t>x</w:t>
      </w:r>
      <w:r w:rsidR="00A214EA">
        <w:rPr>
          <w:rFonts w:eastAsia="Cambria"/>
          <w:color w:val="202020"/>
          <w:sz w:val="22"/>
          <w:szCs w:val="22"/>
        </w:rPr>
        <w:t>periences (CUREs): Definition, outcomes, and a</w:t>
      </w:r>
      <w:r w:rsidR="00F2706E">
        <w:rPr>
          <w:rFonts w:eastAsia="Cambria"/>
          <w:color w:val="202020"/>
          <w:sz w:val="22"/>
          <w:szCs w:val="22"/>
        </w:rPr>
        <w:t xml:space="preserve">ssessment,” Richmond VA, June 2014.  </w:t>
      </w:r>
    </w:p>
    <w:p w14:paraId="75C95901" w14:textId="77777777" w:rsidR="00F2706E" w:rsidRDefault="00F2706E" w:rsidP="00356AA1">
      <w:pPr>
        <w:rPr>
          <w:rFonts w:eastAsia="Cambria"/>
          <w:color w:val="202020"/>
          <w:sz w:val="22"/>
          <w:szCs w:val="22"/>
        </w:rPr>
      </w:pPr>
    </w:p>
    <w:p w14:paraId="577E6555" w14:textId="4390C16A" w:rsidR="00ED4F65" w:rsidRDefault="0061085F" w:rsidP="00ED4F65">
      <w:pPr>
        <w:rPr>
          <w:rFonts w:eastAsia="Cambria"/>
          <w:color w:val="202020"/>
          <w:sz w:val="22"/>
          <w:szCs w:val="22"/>
        </w:rPr>
      </w:pPr>
      <w:proofErr w:type="gramStart"/>
      <w:r>
        <w:rPr>
          <w:rFonts w:eastAsia="Cambria"/>
          <w:color w:val="202020"/>
          <w:sz w:val="22"/>
          <w:szCs w:val="22"/>
        </w:rPr>
        <w:t>2014</w:t>
      </w:r>
      <w:r w:rsidR="00F2706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ED4F65" w:rsidRPr="00462DF1">
        <w:rPr>
          <w:rFonts w:eastAsia="Cambria"/>
          <w:color w:val="202020"/>
          <w:sz w:val="22"/>
          <w:szCs w:val="22"/>
        </w:rPr>
        <w:t>Southeast Regional PULSE Institute</w:t>
      </w:r>
      <w:r w:rsidR="00A26700">
        <w:rPr>
          <w:rFonts w:eastAsia="Cambria"/>
          <w:color w:val="202020"/>
          <w:sz w:val="22"/>
          <w:szCs w:val="22"/>
        </w:rPr>
        <w:t xml:space="preserve"> plenary talk</w:t>
      </w:r>
      <w:r w:rsidR="00A214EA">
        <w:rPr>
          <w:rFonts w:eastAsia="Cambria"/>
          <w:color w:val="202020"/>
          <w:sz w:val="22"/>
          <w:szCs w:val="22"/>
        </w:rPr>
        <w:t>, “Professional i</w:t>
      </w:r>
      <w:r w:rsidR="00F2706E">
        <w:rPr>
          <w:rFonts w:eastAsia="Cambria"/>
          <w:color w:val="202020"/>
          <w:sz w:val="22"/>
          <w:szCs w:val="22"/>
        </w:rPr>
        <w:t xml:space="preserve">dentity as </w:t>
      </w:r>
      <w:r w:rsidR="00A214EA">
        <w:rPr>
          <w:rFonts w:eastAsia="Cambria"/>
          <w:color w:val="202020"/>
          <w:sz w:val="22"/>
          <w:szCs w:val="22"/>
        </w:rPr>
        <w:t>a barrier to f</w:t>
      </w:r>
      <w:r w:rsidR="00F2706E">
        <w:rPr>
          <w:rFonts w:eastAsia="Cambria"/>
          <w:color w:val="202020"/>
          <w:sz w:val="22"/>
          <w:szCs w:val="22"/>
        </w:rPr>
        <w:t xml:space="preserve">aculty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pedagogical c</w:t>
      </w:r>
      <w:r w:rsidR="00F2706E">
        <w:rPr>
          <w:rFonts w:eastAsia="Cambria"/>
          <w:color w:val="202020"/>
          <w:sz w:val="22"/>
          <w:szCs w:val="22"/>
        </w:rPr>
        <w:t xml:space="preserve">hange,” Richmond VA, June 2014.  </w:t>
      </w:r>
    </w:p>
    <w:p w14:paraId="0ADB1ADE" w14:textId="77777777" w:rsidR="005C032F" w:rsidRDefault="005C032F" w:rsidP="00356AA1">
      <w:pPr>
        <w:rPr>
          <w:rFonts w:eastAsia="Cambria"/>
          <w:color w:val="202020"/>
          <w:sz w:val="22"/>
          <w:szCs w:val="22"/>
        </w:rPr>
      </w:pPr>
    </w:p>
    <w:p w14:paraId="0C486458" w14:textId="485548EA" w:rsidR="00356AA1" w:rsidRDefault="0061085F" w:rsidP="00356AA1">
      <w:pPr>
        <w:rPr>
          <w:rFonts w:eastAsia="Cambria"/>
          <w:color w:val="202020"/>
          <w:sz w:val="22"/>
          <w:szCs w:val="22"/>
        </w:rPr>
      </w:pPr>
      <w:proofErr w:type="gramStart"/>
      <w:r>
        <w:rPr>
          <w:rFonts w:eastAsia="Cambria"/>
          <w:color w:val="202020"/>
          <w:sz w:val="22"/>
          <w:szCs w:val="22"/>
        </w:rPr>
        <w:t>2014</w:t>
      </w:r>
      <w:r w:rsidR="00ED4F65">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Course-based Undergraduate Research</w:t>
      </w:r>
      <w:r w:rsidR="00356AA1">
        <w:rPr>
          <w:rFonts w:eastAsia="Cambria"/>
          <w:color w:val="202020"/>
          <w:sz w:val="22"/>
          <w:szCs w:val="22"/>
        </w:rPr>
        <w:t xml:space="preserve"> Experiences Network (</w:t>
      </w:r>
      <w:proofErr w:type="spellStart"/>
      <w:r w:rsidR="00356AA1">
        <w:rPr>
          <w:rFonts w:eastAsia="Cambria"/>
          <w:color w:val="202020"/>
          <w:sz w:val="22"/>
          <w:szCs w:val="22"/>
        </w:rPr>
        <w:t>CUREnet</w:t>
      </w:r>
      <w:proofErr w:type="spellEnd"/>
      <w:r w:rsidR="00356AA1">
        <w:rPr>
          <w:rFonts w:eastAsia="Cambria"/>
          <w:color w:val="202020"/>
          <w:sz w:val="22"/>
          <w:szCs w:val="22"/>
        </w:rPr>
        <w:t>) m</w:t>
      </w:r>
      <w:r w:rsidR="00356AA1" w:rsidRPr="00462DF1">
        <w:rPr>
          <w:rFonts w:eastAsia="Cambria"/>
          <w:color w:val="202020"/>
          <w:sz w:val="22"/>
          <w:szCs w:val="22"/>
        </w:rPr>
        <w:t>eeting</w:t>
      </w:r>
      <w:r w:rsidR="00A26700">
        <w:rPr>
          <w:rFonts w:eastAsia="Cambria"/>
          <w:color w:val="202020"/>
          <w:sz w:val="22"/>
          <w:szCs w:val="22"/>
        </w:rPr>
        <w:t xml:space="preserve"> invited talk</w:t>
      </w:r>
      <w:r w:rsidR="00ED4F65">
        <w:rPr>
          <w:rFonts w:eastAsia="Cambria"/>
          <w:color w:val="202020"/>
          <w:sz w:val="22"/>
          <w:szCs w:val="22"/>
        </w:rPr>
        <w:t xml:space="preserve">, </w:t>
      </w:r>
      <w:r w:rsidR="00A26700">
        <w:rPr>
          <w:rFonts w:eastAsia="Cambria"/>
          <w:color w:val="202020"/>
          <w:sz w:val="22"/>
          <w:szCs w:val="22"/>
        </w:rPr>
        <w:tab/>
      </w:r>
      <w:r w:rsidR="00A26700">
        <w:rPr>
          <w:rFonts w:eastAsia="Cambria"/>
          <w:color w:val="202020"/>
          <w:sz w:val="22"/>
          <w:szCs w:val="22"/>
        </w:rPr>
        <w:tab/>
      </w:r>
      <w:r w:rsidR="00ED4F65">
        <w:rPr>
          <w:rFonts w:eastAsia="Cambria"/>
          <w:color w:val="202020"/>
          <w:sz w:val="22"/>
          <w:szCs w:val="22"/>
        </w:rPr>
        <w:t>“</w:t>
      </w:r>
      <w:r w:rsidR="00A214EA">
        <w:rPr>
          <w:rFonts w:eastAsia="Cambria"/>
          <w:color w:val="202020"/>
          <w:sz w:val="22"/>
          <w:szCs w:val="22"/>
        </w:rPr>
        <w:t>Course-based undergraduate research experiences (CURE) assessment m</w:t>
      </w:r>
      <w:r w:rsidR="00F2706E">
        <w:rPr>
          <w:rFonts w:eastAsia="Cambria"/>
          <w:color w:val="202020"/>
          <w:sz w:val="22"/>
          <w:szCs w:val="22"/>
        </w:rPr>
        <w:t>ethods</w:t>
      </w:r>
      <w:r w:rsidR="00ED4F65">
        <w:rPr>
          <w:rFonts w:eastAsia="Cambria"/>
          <w:color w:val="202020"/>
          <w:sz w:val="22"/>
          <w:szCs w:val="22"/>
        </w:rPr>
        <w:t>,</w:t>
      </w:r>
      <w:r w:rsidR="00F2706E">
        <w:rPr>
          <w:rFonts w:eastAsia="Cambria"/>
          <w:color w:val="202020"/>
          <w:sz w:val="22"/>
          <w:szCs w:val="22"/>
        </w:rPr>
        <w:t>”</w:t>
      </w:r>
      <w:r w:rsidR="001C5CCC">
        <w:rPr>
          <w:rFonts w:eastAsia="Cambria"/>
          <w:color w:val="202020"/>
          <w:sz w:val="22"/>
          <w:szCs w:val="22"/>
        </w:rPr>
        <w:t xml:space="preserve"> Cold </w:t>
      </w:r>
      <w:r w:rsidR="00A26700">
        <w:rPr>
          <w:rFonts w:eastAsia="Cambria"/>
          <w:color w:val="202020"/>
          <w:sz w:val="22"/>
          <w:szCs w:val="22"/>
        </w:rPr>
        <w:tab/>
      </w:r>
      <w:r w:rsidR="00A26700">
        <w:rPr>
          <w:rFonts w:eastAsia="Cambria"/>
          <w:color w:val="202020"/>
          <w:sz w:val="22"/>
          <w:szCs w:val="22"/>
        </w:rPr>
        <w:tab/>
      </w:r>
      <w:r w:rsidR="00A214EA">
        <w:rPr>
          <w:rFonts w:eastAsia="Cambria"/>
          <w:color w:val="202020"/>
          <w:sz w:val="22"/>
          <w:szCs w:val="22"/>
        </w:rPr>
        <w:tab/>
      </w:r>
      <w:r w:rsidR="001C5CCC">
        <w:rPr>
          <w:rFonts w:eastAsia="Cambria"/>
          <w:color w:val="202020"/>
          <w:sz w:val="22"/>
          <w:szCs w:val="22"/>
        </w:rPr>
        <w:t>Spring Harbor</w:t>
      </w:r>
      <w:r w:rsidR="00ED4F65">
        <w:rPr>
          <w:rFonts w:eastAsia="Cambria"/>
          <w:color w:val="202020"/>
          <w:sz w:val="22"/>
          <w:szCs w:val="22"/>
        </w:rPr>
        <w:t xml:space="preserve"> NY, April 2014.  </w:t>
      </w:r>
    </w:p>
    <w:p w14:paraId="4DDBD4DD" w14:textId="77777777" w:rsidR="0021618B" w:rsidRDefault="0021618B" w:rsidP="0061085F">
      <w:pPr>
        <w:rPr>
          <w:rFonts w:eastAsia="Cambria"/>
          <w:color w:val="202020"/>
          <w:sz w:val="22"/>
          <w:szCs w:val="22"/>
        </w:rPr>
      </w:pPr>
    </w:p>
    <w:p w14:paraId="018D816D" w14:textId="1D31018C" w:rsidR="0061085F" w:rsidRDefault="0061085F" w:rsidP="00182782">
      <w:pPr>
        <w:ind w:left="1440" w:hanging="1440"/>
        <w:rPr>
          <w:rFonts w:eastAsia="Cambria"/>
          <w:color w:val="202020"/>
          <w:sz w:val="22"/>
          <w:szCs w:val="22"/>
        </w:rPr>
      </w:pPr>
      <w:r>
        <w:rPr>
          <w:rFonts w:eastAsia="Cambria"/>
          <w:color w:val="202020"/>
          <w:sz w:val="22"/>
          <w:szCs w:val="22"/>
        </w:rPr>
        <w:t>2014</w:t>
      </w:r>
      <w:r>
        <w:rPr>
          <w:rFonts w:eastAsia="Cambria"/>
          <w:color w:val="202020"/>
          <w:sz w:val="22"/>
          <w:szCs w:val="22"/>
        </w:rPr>
        <w:tab/>
        <w:t>A</w:t>
      </w:r>
      <w:r w:rsidR="00182782">
        <w:rPr>
          <w:rFonts w:eastAsia="Cambria"/>
          <w:color w:val="202020"/>
          <w:sz w:val="22"/>
          <w:szCs w:val="22"/>
        </w:rPr>
        <w:t>rizona State University</w:t>
      </w:r>
      <w:r>
        <w:rPr>
          <w:rFonts w:eastAsia="Cambria"/>
          <w:color w:val="202020"/>
          <w:sz w:val="22"/>
          <w:szCs w:val="22"/>
        </w:rPr>
        <w:t xml:space="preserve"> Active Learning Symposium, “</w:t>
      </w:r>
      <w:r w:rsidRPr="0048519A">
        <w:rPr>
          <w:rFonts w:eastAsia="Cambria"/>
          <w:color w:val="202020"/>
          <w:sz w:val="22"/>
          <w:szCs w:val="22"/>
        </w:rPr>
        <w:t>From traditiona</w:t>
      </w:r>
      <w:r>
        <w:rPr>
          <w:rFonts w:eastAsia="Cambria"/>
          <w:color w:val="202020"/>
          <w:sz w:val="22"/>
          <w:szCs w:val="22"/>
        </w:rPr>
        <w:t>l</w:t>
      </w:r>
      <w:r w:rsidR="00A214EA">
        <w:rPr>
          <w:rFonts w:eastAsia="Cambria"/>
          <w:color w:val="202020"/>
          <w:sz w:val="22"/>
          <w:szCs w:val="22"/>
        </w:rPr>
        <w:t xml:space="preserve"> lectures to active learning: </w:t>
      </w:r>
      <w:r w:rsidRPr="0048519A">
        <w:rPr>
          <w:rFonts w:eastAsia="Cambria"/>
          <w:color w:val="202020"/>
          <w:sz w:val="22"/>
          <w:szCs w:val="22"/>
        </w:rPr>
        <w:t>Persistent gender differences in large introductory biology classrooms</w:t>
      </w:r>
      <w:r>
        <w:rPr>
          <w:rFonts w:eastAsia="Cambria"/>
          <w:color w:val="202020"/>
          <w:sz w:val="22"/>
          <w:szCs w:val="22"/>
        </w:rPr>
        <w:t>,”</w:t>
      </w:r>
      <w:r w:rsidRPr="0048519A">
        <w:rPr>
          <w:rFonts w:eastAsia="Cambria"/>
          <w:color w:val="202020"/>
          <w:sz w:val="22"/>
          <w:szCs w:val="22"/>
        </w:rPr>
        <w:t xml:space="preserve"> </w:t>
      </w:r>
      <w:r w:rsidR="00A214EA">
        <w:rPr>
          <w:rFonts w:eastAsia="Cambria"/>
          <w:color w:val="202020"/>
          <w:sz w:val="22"/>
          <w:szCs w:val="22"/>
        </w:rPr>
        <w:t xml:space="preserve">Tempe AZ, </w:t>
      </w:r>
      <w:r>
        <w:rPr>
          <w:rFonts w:eastAsia="Cambria"/>
          <w:color w:val="202020"/>
          <w:sz w:val="22"/>
          <w:szCs w:val="22"/>
        </w:rPr>
        <w:t>March 2014.</w:t>
      </w:r>
    </w:p>
    <w:p w14:paraId="5B8A1434" w14:textId="77777777" w:rsidR="0061085F" w:rsidRDefault="0061085F" w:rsidP="0061085F">
      <w:pPr>
        <w:rPr>
          <w:rFonts w:eastAsia="Cambria"/>
          <w:color w:val="202020"/>
          <w:sz w:val="22"/>
          <w:szCs w:val="22"/>
        </w:rPr>
      </w:pPr>
    </w:p>
    <w:p w14:paraId="4F0A4C49" w14:textId="705949B9" w:rsidR="00182782" w:rsidRDefault="0061085F" w:rsidP="00356AA1">
      <w:pPr>
        <w:rPr>
          <w:rFonts w:eastAsia="Cambria"/>
          <w:color w:val="202020"/>
          <w:sz w:val="22"/>
          <w:szCs w:val="22"/>
        </w:rPr>
      </w:pPr>
      <w:r>
        <w:rPr>
          <w:rFonts w:eastAsia="Cambria"/>
          <w:color w:val="202020"/>
          <w:sz w:val="22"/>
          <w:szCs w:val="22"/>
        </w:rPr>
        <w:t xml:space="preserve">2013 </w:t>
      </w:r>
      <w:r>
        <w:rPr>
          <w:rFonts w:eastAsia="Cambria"/>
          <w:color w:val="202020"/>
          <w:sz w:val="22"/>
          <w:szCs w:val="22"/>
        </w:rPr>
        <w:tab/>
      </w:r>
      <w:r>
        <w:rPr>
          <w:rFonts w:eastAsia="Cambria"/>
          <w:color w:val="202020"/>
          <w:sz w:val="22"/>
          <w:szCs w:val="22"/>
        </w:rPr>
        <w:tab/>
        <w:t xml:space="preserve">Willamette University </w:t>
      </w:r>
      <w:proofErr w:type="spellStart"/>
      <w:r>
        <w:rPr>
          <w:rFonts w:eastAsia="Cambria"/>
          <w:color w:val="202020"/>
          <w:sz w:val="22"/>
          <w:szCs w:val="22"/>
        </w:rPr>
        <w:t>iScience</w:t>
      </w:r>
      <w:proofErr w:type="spellEnd"/>
      <w:r>
        <w:rPr>
          <w:rFonts w:eastAsia="Cambria"/>
          <w:color w:val="202020"/>
          <w:sz w:val="22"/>
          <w:szCs w:val="22"/>
        </w:rPr>
        <w:t xml:space="preserve"> conference invited talk, “</w:t>
      </w:r>
      <w:r w:rsidRPr="0048519A">
        <w:rPr>
          <w:rFonts w:eastAsia="Cambria"/>
          <w:color w:val="202020"/>
          <w:sz w:val="22"/>
          <w:szCs w:val="22"/>
        </w:rPr>
        <w:t>Navigating from Vis</w:t>
      </w:r>
      <w:r>
        <w:rPr>
          <w:rFonts w:eastAsia="Cambria"/>
          <w:color w:val="202020"/>
          <w:sz w:val="22"/>
          <w:szCs w:val="22"/>
        </w:rPr>
        <w:t xml:space="preserve">ion to Change: </w:t>
      </w:r>
      <w:r>
        <w:rPr>
          <w:rFonts w:eastAsia="Cambria"/>
          <w:color w:val="202020"/>
          <w:sz w:val="22"/>
          <w:szCs w:val="22"/>
        </w:rPr>
        <w:tab/>
      </w:r>
      <w:r>
        <w:rPr>
          <w:rFonts w:eastAsia="Cambria"/>
          <w:color w:val="202020"/>
          <w:sz w:val="22"/>
          <w:szCs w:val="22"/>
        </w:rPr>
        <w:tab/>
        <w:t xml:space="preserve">Development of a framework for core concepts in biology for </w:t>
      </w:r>
      <w:r w:rsidRPr="0048519A">
        <w:rPr>
          <w:rFonts w:eastAsia="Cambria"/>
          <w:color w:val="202020"/>
          <w:sz w:val="22"/>
          <w:szCs w:val="22"/>
        </w:rPr>
        <w:t>graduating biology majors</w:t>
      </w:r>
      <w:r>
        <w:rPr>
          <w:rFonts w:eastAsia="Cambria"/>
          <w:color w:val="202020"/>
          <w:sz w:val="22"/>
          <w:szCs w:val="22"/>
        </w:rPr>
        <w:t>,”</w:t>
      </w:r>
      <w:r w:rsidRPr="0048519A">
        <w:rPr>
          <w:rFonts w:eastAsia="Cambria"/>
          <w:color w:val="202020"/>
          <w:sz w:val="22"/>
          <w:szCs w:val="22"/>
        </w:rPr>
        <w:t xml:space="preserve"> </w:t>
      </w:r>
      <w:r>
        <w:rPr>
          <w:rFonts w:eastAsia="Cambria"/>
          <w:color w:val="202020"/>
          <w:sz w:val="22"/>
          <w:szCs w:val="22"/>
        </w:rPr>
        <w:tab/>
      </w:r>
      <w:r>
        <w:rPr>
          <w:rFonts w:eastAsia="Cambria"/>
          <w:color w:val="202020"/>
          <w:sz w:val="22"/>
          <w:szCs w:val="22"/>
        </w:rPr>
        <w:tab/>
        <w:t>November 2013.</w:t>
      </w:r>
    </w:p>
    <w:p w14:paraId="3AC1EAC7" w14:textId="77777777" w:rsidR="006267D6" w:rsidRDefault="006267D6" w:rsidP="00356AA1">
      <w:pPr>
        <w:rPr>
          <w:rFonts w:eastAsia="Cambria"/>
          <w:color w:val="202020"/>
          <w:sz w:val="22"/>
          <w:szCs w:val="22"/>
        </w:rPr>
      </w:pPr>
    </w:p>
    <w:p w14:paraId="0CB17B6F" w14:textId="529F0CFB" w:rsidR="0061085F" w:rsidRDefault="0061085F" w:rsidP="00356AA1">
      <w:pPr>
        <w:rPr>
          <w:rFonts w:eastAsia="Cambria"/>
          <w:color w:val="202020"/>
          <w:sz w:val="22"/>
          <w:szCs w:val="22"/>
        </w:rPr>
      </w:pPr>
      <w:r>
        <w:rPr>
          <w:rFonts w:eastAsia="Cambria"/>
          <w:color w:val="202020"/>
          <w:sz w:val="22"/>
          <w:szCs w:val="22"/>
        </w:rPr>
        <w:t xml:space="preserve">2013 </w:t>
      </w:r>
      <w:r>
        <w:rPr>
          <w:rFonts w:eastAsia="Cambria"/>
          <w:color w:val="202020"/>
          <w:sz w:val="22"/>
          <w:szCs w:val="22"/>
        </w:rPr>
        <w:tab/>
      </w:r>
      <w:r>
        <w:rPr>
          <w:rFonts w:eastAsia="Cambria"/>
          <w:color w:val="202020"/>
          <w:sz w:val="22"/>
          <w:szCs w:val="22"/>
        </w:rPr>
        <w:tab/>
        <w:t xml:space="preserve">Stanford Graduate School of Education Science Education Group invited talk, “Barriers to </w:t>
      </w:r>
      <w:r>
        <w:rPr>
          <w:rFonts w:eastAsia="Cambria"/>
          <w:color w:val="202020"/>
          <w:sz w:val="22"/>
          <w:szCs w:val="22"/>
        </w:rPr>
        <w:tab/>
      </w:r>
      <w:r>
        <w:rPr>
          <w:rFonts w:eastAsia="Cambria"/>
          <w:color w:val="202020"/>
          <w:sz w:val="22"/>
          <w:szCs w:val="22"/>
        </w:rPr>
        <w:tab/>
        <w:t>faculty pedagogical change,” March 2013.</w:t>
      </w:r>
    </w:p>
    <w:p w14:paraId="7C020CBE" w14:textId="77777777" w:rsidR="006E3A09" w:rsidRDefault="006E3A09" w:rsidP="006E3A09">
      <w:pPr>
        <w:rPr>
          <w:rFonts w:eastAsia="Cambria"/>
          <w:color w:val="202020"/>
          <w:sz w:val="22"/>
          <w:szCs w:val="22"/>
        </w:rPr>
      </w:pPr>
    </w:p>
    <w:p w14:paraId="75AFCEC7" w14:textId="3611FE2A" w:rsidR="006E3A09" w:rsidRDefault="006E3A09" w:rsidP="006E3A09">
      <w:pPr>
        <w:rPr>
          <w:rFonts w:eastAsia="Cambria"/>
          <w:color w:val="202020"/>
          <w:sz w:val="22"/>
          <w:szCs w:val="22"/>
        </w:rPr>
      </w:pPr>
      <w:r>
        <w:rPr>
          <w:rFonts w:eastAsia="Cambria"/>
          <w:color w:val="202020"/>
          <w:sz w:val="22"/>
          <w:szCs w:val="22"/>
        </w:rPr>
        <w:t>2013</w:t>
      </w:r>
      <w:r>
        <w:rPr>
          <w:rFonts w:eastAsia="Cambria"/>
          <w:color w:val="202020"/>
          <w:sz w:val="22"/>
          <w:szCs w:val="22"/>
        </w:rPr>
        <w:tab/>
      </w:r>
      <w:r>
        <w:rPr>
          <w:rFonts w:eastAsia="Cambria"/>
          <w:color w:val="202020"/>
          <w:sz w:val="22"/>
          <w:szCs w:val="22"/>
        </w:rPr>
        <w:tab/>
        <w:t>Arizona State University School of Life Sciences invited talk, “</w:t>
      </w:r>
      <w:r w:rsidRPr="006E3A09">
        <w:rPr>
          <w:rFonts w:eastAsia="Cambria"/>
          <w:color w:val="202020"/>
          <w:sz w:val="22"/>
          <w:szCs w:val="22"/>
        </w:rPr>
        <w:t xml:space="preserve">How undergraduate biology </w:t>
      </w:r>
      <w:r>
        <w:rPr>
          <w:rFonts w:eastAsia="Cambria"/>
          <w:color w:val="202020"/>
          <w:sz w:val="22"/>
          <w:szCs w:val="22"/>
        </w:rPr>
        <w:tab/>
      </w:r>
      <w:r>
        <w:rPr>
          <w:rFonts w:eastAsia="Cambria"/>
          <w:color w:val="202020"/>
          <w:sz w:val="22"/>
          <w:szCs w:val="22"/>
        </w:rPr>
        <w:tab/>
        <w:t>students come to think like a biologist</w:t>
      </w:r>
      <w:r w:rsidRPr="006E3A09">
        <w:rPr>
          <w:rFonts w:eastAsia="Cambria"/>
          <w:color w:val="202020"/>
          <w:sz w:val="22"/>
          <w:szCs w:val="22"/>
        </w:rPr>
        <w:t xml:space="preserve">: insights gained from research-based lab </w:t>
      </w:r>
      <w:r>
        <w:rPr>
          <w:rFonts w:eastAsia="Cambria"/>
          <w:color w:val="202020"/>
          <w:sz w:val="22"/>
          <w:szCs w:val="22"/>
        </w:rPr>
        <w:t xml:space="preserve">courses,” </w:t>
      </w:r>
      <w:r>
        <w:rPr>
          <w:rFonts w:eastAsia="Cambria"/>
          <w:color w:val="202020"/>
          <w:sz w:val="22"/>
          <w:szCs w:val="22"/>
        </w:rPr>
        <w:tab/>
      </w:r>
      <w:r>
        <w:rPr>
          <w:rFonts w:eastAsia="Cambria"/>
          <w:color w:val="202020"/>
          <w:sz w:val="22"/>
          <w:szCs w:val="22"/>
        </w:rPr>
        <w:tab/>
      </w:r>
      <w:r w:rsidR="00D023BB">
        <w:rPr>
          <w:rFonts w:eastAsia="Cambria"/>
          <w:color w:val="202020"/>
          <w:sz w:val="22"/>
          <w:szCs w:val="22"/>
        </w:rPr>
        <w:tab/>
      </w:r>
      <w:r>
        <w:rPr>
          <w:rFonts w:eastAsia="Cambria"/>
          <w:color w:val="202020"/>
          <w:sz w:val="22"/>
          <w:szCs w:val="22"/>
        </w:rPr>
        <w:t xml:space="preserve">March 2013.  </w:t>
      </w:r>
    </w:p>
    <w:p w14:paraId="6B5056B7" w14:textId="77777777" w:rsidR="00F244E1" w:rsidRPr="0061085F" w:rsidRDefault="00F244E1" w:rsidP="006E3A09">
      <w:pPr>
        <w:rPr>
          <w:rFonts w:eastAsia="Cambria"/>
          <w:color w:val="202020"/>
          <w:sz w:val="22"/>
          <w:szCs w:val="22"/>
        </w:rPr>
      </w:pPr>
    </w:p>
    <w:p w14:paraId="0BBDEBA0" w14:textId="2FE5554B" w:rsidR="006E3A09" w:rsidRDefault="006E3A09" w:rsidP="00356AA1">
      <w:pPr>
        <w:rPr>
          <w:rFonts w:eastAsia="Cambria"/>
          <w:color w:val="202020"/>
          <w:sz w:val="22"/>
          <w:szCs w:val="22"/>
        </w:rPr>
      </w:pPr>
      <w:r>
        <w:rPr>
          <w:rFonts w:eastAsia="Cambria"/>
          <w:color w:val="202020"/>
          <w:sz w:val="22"/>
          <w:szCs w:val="22"/>
        </w:rPr>
        <w:t>2013</w:t>
      </w:r>
      <w:r>
        <w:rPr>
          <w:rFonts w:eastAsia="Cambria"/>
          <w:color w:val="202020"/>
          <w:sz w:val="22"/>
          <w:szCs w:val="22"/>
        </w:rPr>
        <w:tab/>
      </w:r>
      <w:r>
        <w:rPr>
          <w:rFonts w:eastAsia="Cambria"/>
          <w:color w:val="202020"/>
          <w:sz w:val="22"/>
          <w:szCs w:val="22"/>
        </w:rPr>
        <w:tab/>
        <w:t xml:space="preserve">Drexel University Department of Biology invited talk, “How undergraduate </w:t>
      </w:r>
      <w:r w:rsidRPr="006E3A09">
        <w:rPr>
          <w:rFonts w:eastAsia="Cambria"/>
          <w:color w:val="202020"/>
          <w:sz w:val="22"/>
          <w:szCs w:val="22"/>
        </w:rPr>
        <w:t xml:space="preserve">biology students </w:t>
      </w:r>
      <w:r>
        <w:rPr>
          <w:rFonts w:eastAsia="Cambria"/>
          <w:color w:val="202020"/>
          <w:sz w:val="22"/>
          <w:szCs w:val="22"/>
        </w:rPr>
        <w:tab/>
      </w:r>
      <w:r>
        <w:rPr>
          <w:rFonts w:eastAsia="Cambria"/>
          <w:color w:val="202020"/>
          <w:sz w:val="22"/>
          <w:szCs w:val="22"/>
        </w:rPr>
        <w:tab/>
      </w:r>
      <w:r w:rsidRPr="006E3A09">
        <w:rPr>
          <w:rFonts w:eastAsia="Cambria"/>
          <w:color w:val="202020"/>
          <w:sz w:val="22"/>
          <w:szCs w:val="22"/>
        </w:rPr>
        <w:t>c</w:t>
      </w:r>
      <w:r>
        <w:rPr>
          <w:rFonts w:eastAsia="Cambria"/>
          <w:color w:val="202020"/>
          <w:sz w:val="22"/>
          <w:szCs w:val="22"/>
        </w:rPr>
        <w:t>ome to think like a biologist</w:t>
      </w:r>
      <w:r w:rsidRPr="006E3A09">
        <w:rPr>
          <w:rFonts w:eastAsia="Cambria"/>
          <w:color w:val="202020"/>
          <w:sz w:val="22"/>
          <w:szCs w:val="22"/>
        </w:rPr>
        <w:t xml:space="preserve">: insights gained from research-based lab </w:t>
      </w:r>
      <w:r>
        <w:rPr>
          <w:rFonts w:eastAsia="Cambria"/>
          <w:color w:val="202020"/>
          <w:sz w:val="22"/>
          <w:szCs w:val="22"/>
        </w:rPr>
        <w:t xml:space="preserve">courses,” March 2013.  </w:t>
      </w:r>
    </w:p>
    <w:p w14:paraId="6C69B564" w14:textId="77777777" w:rsidR="00BB2F4F" w:rsidRDefault="00BB2F4F" w:rsidP="00356AA1">
      <w:pPr>
        <w:rPr>
          <w:rFonts w:eastAsia="Cambria"/>
          <w:color w:val="202020"/>
          <w:sz w:val="22"/>
          <w:szCs w:val="22"/>
        </w:rPr>
      </w:pPr>
    </w:p>
    <w:p w14:paraId="5C224FA1" w14:textId="4327E42F" w:rsidR="006E3A09" w:rsidRDefault="006E3A09" w:rsidP="00356AA1">
      <w:pPr>
        <w:rPr>
          <w:rFonts w:eastAsia="Cambria"/>
          <w:color w:val="202020"/>
          <w:sz w:val="22"/>
          <w:szCs w:val="22"/>
        </w:rPr>
      </w:pPr>
      <w:r>
        <w:rPr>
          <w:rFonts w:eastAsia="Cambria"/>
          <w:color w:val="202020"/>
          <w:sz w:val="22"/>
          <w:szCs w:val="22"/>
        </w:rPr>
        <w:t>2013</w:t>
      </w:r>
      <w:r>
        <w:rPr>
          <w:rFonts w:eastAsia="Cambria"/>
          <w:color w:val="202020"/>
          <w:sz w:val="22"/>
          <w:szCs w:val="22"/>
        </w:rPr>
        <w:tab/>
      </w:r>
      <w:r>
        <w:rPr>
          <w:rFonts w:eastAsia="Cambria"/>
          <w:color w:val="202020"/>
          <w:sz w:val="22"/>
          <w:szCs w:val="22"/>
        </w:rPr>
        <w:tab/>
        <w:t xml:space="preserve">University of Georgia Division of Biological Sciences invited talk, “How undergraduate </w:t>
      </w:r>
      <w:r>
        <w:rPr>
          <w:rFonts w:eastAsia="Cambria"/>
          <w:color w:val="202020"/>
          <w:sz w:val="22"/>
          <w:szCs w:val="22"/>
        </w:rPr>
        <w:tab/>
      </w:r>
      <w:r>
        <w:rPr>
          <w:rFonts w:eastAsia="Cambria"/>
          <w:color w:val="202020"/>
          <w:sz w:val="22"/>
          <w:szCs w:val="22"/>
        </w:rPr>
        <w:tab/>
      </w:r>
      <w:r>
        <w:rPr>
          <w:rFonts w:eastAsia="Cambria"/>
          <w:color w:val="202020"/>
          <w:sz w:val="22"/>
          <w:szCs w:val="22"/>
        </w:rPr>
        <w:tab/>
        <w:t>biology students come to think like a biologist</w:t>
      </w:r>
      <w:r w:rsidRPr="006E3A09">
        <w:rPr>
          <w:rFonts w:eastAsia="Cambria"/>
          <w:color w:val="202020"/>
          <w:sz w:val="22"/>
          <w:szCs w:val="22"/>
        </w:rPr>
        <w:t xml:space="preserve">: insights gained from research-based lab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courses,” February 2013.  </w:t>
      </w:r>
    </w:p>
    <w:p w14:paraId="1535C12F" w14:textId="77777777" w:rsidR="00695E0A" w:rsidRDefault="00695E0A" w:rsidP="00356AA1">
      <w:pPr>
        <w:rPr>
          <w:rFonts w:eastAsia="Cambria"/>
          <w:color w:val="202020"/>
          <w:sz w:val="22"/>
          <w:szCs w:val="22"/>
        </w:rPr>
      </w:pPr>
    </w:p>
    <w:p w14:paraId="50F27745" w14:textId="77777777" w:rsidR="00695E0A" w:rsidRDefault="00695E0A" w:rsidP="00695E0A">
      <w:pPr>
        <w:rPr>
          <w:rFonts w:eastAsia="Cambria"/>
          <w:color w:val="202020"/>
          <w:sz w:val="22"/>
          <w:szCs w:val="22"/>
        </w:rPr>
      </w:pPr>
      <w:r>
        <w:rPr>
          <w:rFonts w:eastAsia="Cambria"/>
          <w:color w:val="202020"/>
          <w:sz w:val="22"/>
          <w:szCs w:val="22"/>
        </w:rPr>
        <w:t>2013</w:t>
      </w:r>
      <w:r>
        <w:rPr>
          <w:rFonts w:eastAsia="Cambria"/>
          <w:color w:val="202020"/>
          <w:sz w:val="22"/>
          <w:szCs w:val="22"/>
        </w:rPr>
        <w:tab/>
      </w:r>
      <w:r>
        <w:rPr>
          <w:rFonts w:eastAsia="Cambria"/>
          <w:color w:val="202020"/>
          <w:sz w:val="22"/>
          <w:szCs w:val="22"/>
        </w:rPr>
        <w:tab/>
        <w:t xml:space="preserve">University of Northern Colorado School of Biological Sciences invited talk, “How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6E3A09">
        <w:rPr>
          <w:rFonts w:eastAsia="Cambria"/>
          <w:color w:val="202020"/>
          <w:sz w:val="22"/>
          <w:szCs w:val="22"/>
        </w:rPr>
        <w:t xml:space="preserve">undergraduate </w:t>
      </w:r>
      <w:r>
        <w:rPr>
          <w:rFonts w:eastAsia="Cambria"/>
          <w:color w:val="202020"/>
          <w:sz w:val="22"/>
          <w:szCs w:val="22"/>
        </w:rPr>
        <w:t>biology students come to think like a biologist</w:t>
      </w:r>
      <w:r w:rsidRPr="006E3A09">
        <w:rPr>
          <w:rFonts w:eastAsia="Cambria"/>
          <w:color w:val="202020"/>
          <w:sz w:val="22"/>
          <w:szCs w:val="22"/>
        </w:rPr>
        <w:t>: insights gained from research-</w:t>
      </w:r>
      <w:r>
        <w:rPr>
          <w:rFonts w:eastAsia="Cambria"/>
          <w:color w:val="202020"/>
          <w:sz w:val="22"/>
          <w:szCs w:val="22"/>
        </w:rPr>
        <w:tab/>
      </w:r>
      <w:r>
        <w:rPr>
          <w:rFonts w:eastAsia="Cambria"/>
          <w:color w:val="202020"/>
          <w:sz w:val="22"/>
          <w:szCs w:val="22"/>
        </w:rPr>
        <w:tab/>
      </w:r>
      <w:r w:rsidRPr="006E3A09">
        <w:rPr>
          <w:rFonts w:eastAsia="Cambria"/>
          <w:color w:val="202020"/>
          <w:sz w:val="22"/>
          <w:szCs w:val="22"/>
        </w:rPr>
        <w:t xml:space="preserve">based lab </w:t>
      </w:r>
      <w:r>
        <w:rPr>
          <w:rFonts w:eastAsia="Cambria"/>
          <w:color w:val="202020"/>
          <w:sz w:val="22"/>
          <w:szCs w:val="22"/>
        </w:rPr>
        <w:t xml:space="preserve">courses,” February 2013.  </w:t>
      </w:r>
    </w:p>
    <w:p w14:paraId="51BB55DD" w14:textId="77777777" w:rsidR="00035A52" w:rsidRDefault="00035A52" w:rsidP="00B01A21">
      <w:pPr>
        <w:rPr>
          <w:rFonts w:eastAsia="Cambria"/>
          <w:b/>
          <w:color w:val="202020"/>
          <w:sz w:val="22"/>
          <w:szCs w:val="22"/>
        </w:rPr>
      </w:pPr>
    </w:p>
    <w:p w14:paraId="548B35BB" w14:textId="0EA709CD" w:rsidR="00481214" w:rsidRDefault="00F8311C" w:rsidP="00B01A21">
      <w:pPr>
        <w:rPr>
          <w:rFonts w:eastAsia="Cambria"/>
          <w:color w:val="202020"/>
          <w:sz w:val="22"/>
          <w:szCs w:val="22"/>
        </w:rPr>
      </w:pPr>
      <w:r>
        <w:rPr>
          <w:rFonts w:eastAsia="Cambria"/>
          <w:b/>
          <w:color w:val="202020"/>
          <w:sz w:val="22"/>
          <w:szCs w:val="22"/>
        </w:rPr>
        <w:t>5</w:t>
      </w:r>
      <w:r w:rsidR="008302D2">
        <w:rPr>
          <w:rFonts w:eastAsia="Cambria"/>
          <w:b/>
          <w:color w:val="202020"/>
          <w:sz w:val="22"/>
          <w:szCs w:val="22"/>
        </w:rPr>
        <w:t>4</w:t>
      </w:r>
      <w:r w:rsidR="006D6275">
        <w:rPr>
          <w:rFonts w:eastAsia="Cambria"/>
          <w:b/>
          <w:color w:val="202020"/>
          <w:sz w:val="22"/>
          <w:szCs w:val="22"/>
        </w:rPr>
        <w:t xml:space="preserve"> </w:t>
      </w:r>
      <w:r w:rsidR="005E1C81">
        <w:rPr>
          <w:rFonts w:eastAsia="Cambria"/>
          <w:b/>
          <w:color w:val="202020"/>
          <w:sz w:val="22"/>
          <w:szCs w:val="22"/>
        </w:rPr>
        <w:t>peer-</w:t>
      </w:r>
      <w:r w:rsidR="00356AA1" w:rsidRPr="000B58FA">
        <w:rPr>
          <w:rFonts w:eastAsia="Cambria"/>
          <w:b/>
          <w:color w:val="202020"/>
          <w:sz w:val="22"/>
          <w:szCs w:val="22"/>
        </w:rPr>
        <w:t xml:space="preserve">reviewed invited presentations at the following </w:t>
      </w:r>
      <w:r w:rsidR="00607482">
        <w:rPr>
          <w:rFonts w:eastAsia="Cambria"/>
          <w:b/>
          <w:color w:val="202020"/>
          <w:sz w:val="22"/>
          <w:szCs w:val="22"/>
        </w:rPr>
        <w:t>meetings</w:t>
      </w:r>
      <w:r w:rsidR="00356AA1" w:rsidRPr="000B58FA">
        <w:rPr>
          <w:rFonts w:eastAsia="Cambria"/>
          <w:b/>
          <w:color w:val="202020"/>
          <w:sz w:val="22"/>
          <w:szCs w:val="22"/>
        </w:rPr>
        <w:t xml:space="preserve"> where I was primary presenter</w:t>
      </w:r>
      <w:r w:rsidR="005E2096">
        <w:rPr>
          <w:rFonts w:eastAsia="Cambria"/>
          <w:b/>
          <w:color w:val="202020"/>
          <w:sz w:val="22"/>
          <w:szCs w:val="22"/>
        </w:rPr>
        <w:t xml:space="preserve"> (</w:t>
      </w:r>
      <w:r w:rsidR="008302D2">
        <w:rPr>
          <w:rFonts w:eastAsia="Cambria"/>
          <w:b/>
          <w:color w:val="202020"/>
          <w:sz w:val="22"/>
          <w:szCs w:val="22"/>
        </w:rPr>
        <w:t>9</w:t>
      </w:r>
      <w:r w:rsidR="005E2096">
        <w:rPr>
          <w:rFonts w:eastAsia="Cambria"/>
          <w:b/>
          <w:color w:val="202020"/>
          <w:sz w:val="22"/>
          <w:szCs w:val="22"/>
        </w:rPr>
        <w:t xml:space="preserve"> international, </w:t>
      </w:r>
      <w:r w:rsidR="00F446AE">
        <w:rPr>
          <w:rFonts w:eastAsia="Cambria"/>
          <w:b/>
          <w:color w:val="202020"/>
          <w:sz w:val="22"/>
          <w:szCs w:val="22"/>
        </w:rPr>
        <w:t>4</w:t>
      </w:r>
      <w:r>
        <w:rPr>
          <w:rFonts w:eastAsia="Cambria"/>
          <w:b/>
          <w:color w:val="202020"/>
          <w:sz w:val="22"/>
          <w:szCs w:val="22"/>
        </w:rPr>
        <w:t>5</w:t>
      </w:r>
      <w:r w:rsidR="000D53A5">
        <w:rPr>
          <w:rFonts w:eastAsia="Cambria"/>
          <w:b/>
          <w:color w:val="202020"/>
          <w:sz w:val="22"/>
          <w:szCs w:val="22"/>
        </w:rPr>
        <w:t xml:space="preserve"> national)</w:t>
      </w:r>
      <w:r w:rsidR="000D53A5">
        <w:rPr>
          <w:rFonts w:eastAsia="Cambria"/>
          <w:color w:val="202020"/>
          <w:sz w:val="22"/>
          <w:szCs w:val="22"/>
        </w:rPr>
        <w:t xml:space="preserve">:  </w:t>
      </w:r>
      <w:r w:rsidR="00356AA1">
        <w:rPr>
          <w:rFonts w:eastAsia="Cambria"/>
          <w:color w:val="202020"/>
          <w:sz w:val="22"/>
          <w:szCs w:val="22"/>
        </w:rPr>
        <w:t xml:space="preserve"> </w:t>
      </w:r>
    </w:p>
    <w:p w14:paraId="22A7947D" w14:textId="77777777" w:rsidR="00AB0FB5" w:rsidRDefault="00AB0FB5" w:rsidP="00F26A67">
      <w:pPr>
        <w:rPr>
          <w:rFonts w:eastAsia="Cambria"/>
          <w:color w:val="202020"/>
          <w:sz w:val="22"/>
          <w:szCs w:val="22"/>
        </w:rPr>
      </w:pPr>
    </w:p>
    <w:p w14:paraId="138B2F91" w14:textId="3E3EBA5D" w:rsidR="008302D2" w:rsidRDefault="008302D2" w:rsidP="008302D2">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r>
      <w:r w:rsidRPr="008302D2">
        <w:rPr>
          <w:rFonts w:eastAsia="Cambria"/>
          <w:color w:val="202020"/>
          <w:sz w:val="22"/>
          <w:szCs w:val="22"/>
        </w:rPr>
        <w:t>European Science Education Research Association (ESERA) short talk, “Using storytelling and conflict reducing practices to reduce undergraduate biology student perceptions of conflict between religion and evolution,” Copenhagen, Denmark, August 2025.</w:t>
      </w:r>
    </w:p>
    <w:p w14:paraId="5CD5A4C4" w14:textId="77777777" w:rsidR="008302D2" w:rsidRDefault="008302D2" w:rsidP="00F8311C">
      <w:pPr>
        <w:ind w:left="1440" w:hanging="1440"/>
        <w:rPr>
          <w:rFonts w:eastAsia="Cambria"/>
          <w:color w:val="202020"/>
          <w:sz w:val="22"/>
          <w:szCs w:val="22"/>
        </w:rPr>
      </w:pPr>
    </w:p>
    <w:p w14:paraId="768D3B8B" w14:textId="5DAC966E" w:rsidR="002B43C2" w:rsidRDefault="002B43C2" w:rsidP="00F8311C">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European Science Education Research Association (ESERA) short talk, “</w:t>
      </w:r>
      <w:r w:rsidRPr="002B43C2">
        <w:rPr>
          <w:rFonts w:eastAsia="Cambria"/>
          <w:color w:val="202020"/>
          <w:sz w:val="22"/>
          <w:szCs w:val="22"/>
        </w:rPr>
        <w:t>Beyond gender and race: The representation of concealable identities among college science instructors</w:t>
      </w:r>
      <w:r>
        <w:rPr>
          <w:rFonts w:eastAsia="Cambria"/>
          <w:color w:val="202020"/>
          <w:sz w:val="22"/>
          <w:szCs w:val="22"/>
        </w:rPr>
        <w:t>,” Copenhagen, Denmark, August 2025.</w:t>
      </w:r>
    </w:p>
    <w:p w14:paraId="1C27D28E" w14:textId="77777777" w:rsidR="002B43C2" w:rsidRDefault="002B43C2" w:rsidP="00F8311C">
      <w:pPr>
        <w:ind w:left="1440" w:hanging="1440"/>
        <w:rPr>
          <w:rFonts w:eastAsia="Cambria"/>
          <w:color w:val="202020"/>
          <w:sz w:val="22"/>
          <w:szCs w:val="22"/>
        </w:rPr>
      </w:pPr>
    </w:p>
    <w:p w14:paraId="7B76400A" w14:textId="683D7585" w:rsidR="002B43C2" w:rsidRDefault="002B43C2" w:rsidP="002B43C2">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t>European Science Education Research Association (ESERA) poster, “</w:t>
      </w:r>
      <w:r w:rsidRPr="002B43C2">
        <w:rPr>
          <w:rFonts w:eastAsia="Cambria"/>
          <w:color w:val="202020"/>
          <w:sz w:val="22"/>
          <w:szCs w:val="22"/>
        </w:rPr>
        <w:t>Randomized Experimental Study Finds No Evidence of Undergraduate Bias Against LGB STEM Instructors in the US, even in LGBTQ-Unfriendly States</w:t>
      </w:r>
      <w:r>
        <w:rPr>
          <w:rFonts w:eastAsia="Cambria"/>
          <w:color w:val="202020"/>
          <w:sz w:val="22"/>
          <w:szCs w:val="22"/>
        </w:rPr>
        <w:t>,” Copenhagen, Denmark, August 2025.</w:t>
      </w:r>
    </w:p>
    <w:p w14:paraId="591A0A42" w14:textId="77777777" w:rsidR="002B43C2" w:rsidRDefault="002B43C2" w:rsidP="002B43C2">
      <w:pPr>
        <w:rPr>
          <w:rFonts w:eastAsia="Cambria"/>
          <w:color w:val="202020"/>
          <w:sz w:val="22"/>
          <w:szCs w:val="22"/>
        </w:rPr>
      </w:pPr>
    </w:p>
    <w:p w14:paraId="49FE22A1" w14:textId="23323B4F" w:rsidR="00F8311C" w:rsidRDefault="00F8311C" w:rsidP="00F8311C">
      <w:pPr>
        <w:ind w:left="1440" w:hanging="1440"/>
        <w:rPr>
          <w:rFonts w:eastAsia="Cambria"/>
          <w:color w:val="202020"/>
          <w:sz w:val="22"/>
          <w:szCs w:val="22"/>
        </w:rPr>
      </w:pPr>
      <w:r>
        <w:rPr>
          <w:rFonts w:eastAsia="Cambria"/>
          <w:color w:val="202020"/>
          <w:sz w:val="22"/>
          <w:szCs w:val="22"/>
        </w:rPr>
        <w:lastRenderedPageBreak/>
        <w:t>2025</w:t>
      </w:r>
      <w:r>
        <w:rPr>
          <w:rFonts w:eastAsia="Cambria"/>
          <w:color w:val="202020"/>
          <w:sz w:val="22"/>
          <w:szCs w:val="22"/>
        </w:rPr>
        <w:tab/>
      </w:r>
      <w:r w:rsidR="001B41EC">
        <w:rPr>
          <w:rFonts w:eastAsia="Cambria"/>
          <w:color w:val="202020"/>
          <w:sz w:val="22"/>
          <w:szCs w:val="22"/>
        </w:rPr>
        <w:t>Society for the Advancement in Biology Education Research (</w:t>
      </w:r>
      <w:r>
        <w:rPr>
          <w:rFonts w:eastAsia="Cambria"/>
          <w:color w:val="202020"/>
          <w:sz w:val="22"/>
          <w:szCs w:val="22"/>
        </w:rPr>
        <w:t>SABER</w:t>
      </w:r>
      <w:r w:rsidR="001B41EC">
        <w:rPr>
          <w:rFonts w:eastAsia="Cambria"/>
          <w:color w:val="202020"/>
          <w:sz w:val="22"/>
          <w:szCs w:val="22"/>
        </w:rPr>
        <w:t>) short</w:t>
      </w:r>
      <w:r>
        <w:rPr>
          <w:rFonts w:eastAsia="Cambria"/>
          <w:color w:val="202020"/>
          <w:sz w:val="22"/>
          <w:szCs w:val="22"/>
        </w:rPr>
        <w:t xml:space="preserve"> talk, “</w:t>
      </w:r>
      <w:r w:rsidRPr="00F8311C">
        <w:rPr>
          <w:rFonts w:eastAsia="Cambria"/>
          <w:color w:val="202020"/>
          <w:sz w:val="22"/>
          <w:szCs w:val="22"/>
        </w:rPr>
        <w:t>Using storytelling and conflict reducing practices to reduce undergraduate biology student perceptions of conflict between religion and evolution</w:t>
      </w:r>
      <w:r>
        <w:rPr>
          <w:rFonts w:eastAsia="Cambria"/>
          <w:color w:val="202020"/>
          <w:sz w:val="22"/>
          <w:szCs w:val="22"/>
        </w:rPr>
        <w:t>,” Minneapolis MN, July 2025.</w:t>
      </w:r>
    </w:p>
    <w:p w14:paraId="0D60487F" w14:textId="77777777" w:rsidR="00F8311C" w:rsidRDefault="00F8311C" w:rsidP="00F8311C">
      <w:pPr>
        <w:ind w:left="1440" w:hanging="1440"/>
        <w:rPr>
          <w:rFonts w:eastAsia="Cambria"/>
          <w:color w:val="202020"/>
          <w:sz w:val="22"/>
          <w:szCs w:val="22"/>
        </w:rPr>
      </w:pPr>
    </w:p>
    <w:p w14:paraId="7EC33B88" w14:textId="03CF447D" w:rsidR="00F8311C" w:rsidRDefault="00F8311C" w:rsidP="00F8311C">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r>
      <w:r w:rsidR="001B41EC">
        <w:rPr>
          <w:rFonts w:eastAsia="Cambria"/>
          <w:color w:val="202020"/>
          <w:sz w:val="22"/>
          <w:szCs w:val="22"/>
        </w:rPr>
        <w:t>Society for the Advancement in Biology Education Research (</w:t>
      </w:r>
      <w:r>
        <w:rPr>
          <w:rFonts w:eastAsia="Cambria"/>
          <w:color w:val="202020"/>
          <w:sz w:val="22"/>
          <w:szCs w:val="22"/>
        </w:rPr>
        <w:t>SABER</w:t>
      </w:r>
      <w:r w:rsidR="001B41EC">
        <w:rPr>
          <w:rFonts w:eastAsia="Cambria"/>
          <w:color w:val="202020"/>
          <w:sz w:val="22"/>
          <w:szCs w:val="22"/>
        </w:rPr>
        <w:t>)</w:t>
      </w:r>
      <w:r>
        <w:rPr>
          <w:rFonts w:eastAsia="Cambria"/>
          <w:color w:val="202020"/>
          <w:sz w:val="22"/>
          <w:szCs w:val="22"/>
        </w:rPr>
        <w:t xml:space="preserve"> poster, “Students respond positively to an instructor collecting and sharing aggregated class demographic data from a survey in a high-enrollment physiology course,” Minneapolis MN, July 2025.</w:t>
      </w:r>
    </w:p>
    <w:p w14:paraId="18690F18" w14:textId="77777777" w:rsidR="00F8311C" w:rsidRDefault="00F8311C" w:rsidP="00F8311C">
      <w:pPr>
        <w:ind w:left="1440" w:hanging="1440"/>
        <w:rPr>
          <w:rFonts w:eastAsia="Cambria"/>
          <w:color w:val="202020"/>
          <w:sz w:val="22"/>
          <w:szCs w:val="22"/>
        </w:rPr>
      </w:pPr>
    </w:p>
    <w:p w14:paraId="21374556" w14:textId="2A08C46B" w:rsidR="00F8311C" w:rsidRDefault="00F8311C" w:rsidP="00F8311C">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r>
      <w:r w:rsidR="001B41EC">
        <w:rPr>
          <w:rFonts w:eastAsia="Cambria"/>
          <w:color w:val="202020"/>
          <w:sz w:val="22"/>
          <w:szCs w:val="22"/>
        </w:rPr>
        <w:t>Society for the Advancement in Biology Education Research (</w:t>
      </w:r>
      <w:r>
        <w:rPr>
          <w:rFonts w:eastAsia="Cambria"/>
          <w:color w:val="202020"/>
          <w:sz w:val="22"/>
          <w:szCs w:val="22"/>
        </w:rPr>
        <w:t>SABER</w:t>
      </w:r>
      <w:r w:rsidR="001B41EC">
        <w:rPr>
          <w:rFonts w:eastAsia="Cambria"/>
          <w:color w:val="202020"/>
          <w:sz w:val="22"/>
          <w:szCs w:val="22"/>
        </w:rPr>
        <w:t>)</w:t>
      </w:r>
      <w:r>
        <w:rPr>
          <w:rFonts w:eastAsia="Cambria"/>
          <w:color w:val="202020"/>
          <w:sz w:val="22"/>
          <w:szCs w:val="22"/>
        </w:rPr>
        <w:t xml:space="preserve"> workshop, “</w:t>
      </w:r>
      <w:r w:rsidRPr="00F8311C">
        <w:rPr>
          <w:rFonts w:eastAsia="Cambria"/>
          <w:color w:val="202020"/>
          <w:sz w:val="22"/>
          <w:szCs w:val="22"/>
        </w:rPr>
        <w:t>Understanding and promoting mental health among undergraduates, graduate students,</w:t>
      </w:r>
      <w:r>
        <w:rPr>
          <w:rFonts w:eastAsia="Cambria"/>
          <w:color w:val="202020"/>
          <w:sz w:val="22"/>
          <w:szCs w:val="22"/>
        </w:rPr>
        <w:t xml:space="preserve"> </w:t>
      </w:r>
      <w:r w:rsidRPr="00F8311C">
        <w:rPr>
          <w:rFonts w:eastAsia="Cambria"/>
          <w:color w:val="202020"/>
          <w:sz w:val="22"/>
          <w:szCs w:val="22"/>
        </w:rPr>
        <w:t>and faculty in academic science</w:t>
      </w:r>
      <w:r>
        <w:rPr>
          <w:rFonts w:eastAsia="Cambria"/>
          <w:color w:val="202020"/>
          <w:sz w:val="22"/>
          <w:szCs w:val="22"/>
        </w:rPr>
        <w:t>,” Minneapolis MN, July 2025</w:t>
      </w:r>
    </w:p>
    <w:p w14:paraId="1FA611A5" w14:textId="77777777" w:rsidR="00F8311C" w:rsidRDefault="00F8311C" w:rsidP="00F446AE">
      <w:pPr>
        <w:ind w:left="1440" w:hanging="1440"/>
        <w:rPr>
          <w:rFonts w:eastAsia="Cambria"/>
          <w:color w:val="202020"/>
          <w:sz w:val="22"/>
          <w:szCs w:val="22"/>
        </w:rPr>
      </w:pPr>
    </w:p>
    <w:p w14:paraId="287CD5D0" w14:textId="6344B1C1" w:rsidR="007D3A2A" w:rsidRDefault="007D3A2A" w:rsidP="00F446AE">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r>
      <w:r w:rsidR="001B41EC">
        <w:rPr>
          <w:rFonts w:eastAsia="Cambria"/>
          <w:color w:val="202020"/>
          <w:sz w:val="22"/>
          <w:szCs w:val="22"/>
        </w:rPr>
        <w:t>Society for the Advancement in Biology Education Research (</w:t>
      </w:r>
      <w:r>
        <w:rPr>
          <w:rFonts w:eastAsia="Cambria"/>
          <w:color w:val="202020"/>
          <w:sz w:val="22"/>
          <w:szCs w:val="22"/>
        </w:rPr>
        <w:t>SABER</w:t>
      </w:r>
      <w:r w:rsidR="001B41EC">
        <w:rPr>
          <w:rFonts w:eastAsia="Cambria"/>
          <w:color w:val="202020"/>
          <w:sz w:val="22"/>
          <w:szCs w:val="22"/>
        </w:rPr>
        <w:t>)</w:t>
      </w:r>
      <w:r>
        <w:rPr>
          <w:rFonts w:eastAsia="Cambria"/>
          <w:color w:val="202020"/>
          <w:sz w:val="22"/>
          <w:szCs w:val="22"/>
        </w:rPr>
        <w:t xml:space="preserve"> West poster, “</w:t>
      </w:r>
      <w:r w:rsidRPr="007D3A2A">
        <w:rPr>
          <w:rFonts w:eastAsia="Cambria"/>
          <w:color w:val="202020"/>
          <w:sz w:val="22"/>
          <w:szCs w:val="22"/>
        </w:rPr>
        <w:t>Undergraduates have few science instructor role models with concealable stigmatized identities</w:t>
      </w:r>
      <w:r>
        <w:rPr>
          <w:rFonts w:eastAsia="Cambria"/>
          <w:color w:val="202020"/>
          <w:sz w:val="22"/>
          <w:szCs w:val="22"/>
        </w:rPr>
        <w:t xml:space="preserve">,” Irvine CA, January 2024.  </w:t>
      </w:r>
    </w:p>
    <w:p w14:paraId="5F1F85FB" w14:textId="77777777" w:rsidR="007D3A2A" w:rsidRDefault="007D3A2A" w:rsidP="00F446AE">
      <w:pPr>
        <w:ind w:left="1440" w:hanging="1440"/>
        <w:rPr>
          <w:rFonts w:eastAsia="Cambria"/>
          <w:color w:val="202020"/>
          <w:sz w:val="22"/>
          <w:szCs w:val="22"/>
        </w:rPr>
      </w:pPr>
    </w:p>
    <w:p w14:paraId="524EBA2D" w14:textId="58235923" w:rsidR="00291514" w:rsidRDefault="00291514" w:rsidP="00F446AE">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r>
      <w:r w:rsidRPr="00291514">
        <w:rPr>
          <w:rFonts w:eastAsia="Cambria"/>
          <w:color w:val="202020"/>
          <w:sz w:val="22"/>
          <w:szCs w:val="22"/>
        </w:rPr>
        <w:t>Australasian Science Education Research Association</w:t>
      </w:r>
      <w:r>
        <w:rPr>
          <w:rFonts w:eastAsia="Cambria"/>
          <w:color w:val="202020"/>
          <w:sz w:val="22"/>
          <w:szCs w:val="22"/>
        </w:rPr>
        <w:t xml:space="preserve"> (ASERA) talk, </w:t>
      </w:r>
      <w:r w:rsidR="008C7767">
        <w:rPr>
          <w:rFonts w:eastAsia="Cambria"/>
          <w:color w:val="202020"/>
          <w:sz w:val="22"/>
          <w:szCs w:val="22"/>
        </w:rPr>
        <w:t>“</w:t>
      </w:r>
      <w:r w:rsidR="008C7767" w:rsidRPr="008C7767">
        <w:rPr>
          <w:rFonts w:eastAsia="Cambria"/>
          <w:color w:val="202020"/>
          <w:sz w:val="22"/>
          <w:szCs w:val="22"/>
        </w:rPr>
        <w:t>Disclosure decisions: Exploring the concealable stigmatized identities of science instructors</w:t>
      </w:r>
      <w:r w:rsidR="008C7767">
        <w:rPr>
          <w:rFonts w:eastAsia="Cambria"/>
          <w:color w:val="202020"/>
          <w:sz w:val="22"/>
          <w:szCs w:val="22"/>
        </w:rPr>
        <w:t xml:space="preserve">,” Cairns Australia, June 2023.  </w:t>
      </w:r>
    </w:p>
    <w:p w14:paraId="5E38B979" w14:textId="77777777" w:rsidR="008C7767" w:rsidRDefault="008C7767" w:rsidP="00F446AE">
      <w:pPr>
        <w:ind w:left="1440" w:hanging="1440"/>
        <w:rPr>
          <w:rFonts w:eastAsia="Cambria"/>
          <w:color w:val="202020"/>
          <w:sz w:val="22"/>
          <w:szCs w:val="22"/>
        </w:rPr>
      </w:pPr>
    </w:p>
    <w:p w14:paraId="74398C55" w14:textId="0C6E4D2B" w:rsidR="008C7767" w:rsidRDefault="008C7767" w:rsidP="00F446AE">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r>
      <w:r w:rsidRPr="00291514">
        <w:rPr>
          <w:rFonts w:eastAsia="Cambria"/>
          <w:color w:val="202020"/>
          <w:sz w:val="22"/>
          <w:szCs w:val="22"/>
        </w:rPr>
        <w:t>Australasian Science Education Research Association</w:t>
      </w:r>
      <w:r>
        <w:rPr>
          <w:rFonts w:eastAsia="Cambria"/>
          <w:color w:val="202020"/>
          <w:sz w:val="22"/>
          <w:szCs w:val="22"/>
        </w:rPr>
        <w:t xml:space="preserve"> (ASERA) talk, “</w:t>
      </w:r>
      <w:r w:rsidRPr="008C7767">
        <w:rPr>
          <w:rFonts w:eastAsia="Cambria"/>
          <w:color w:val="202020"/>
          <w:sz w:val="22"/>
          <w:szCs w:val="22"/>
        </w:rPr>
        <w:t>The upside to depression: Undergraduates benefit from an instructor revealing depression in a large-enrollment physiology course</w:t>
      </w:r>
      <w:r>
        <w:rPr>
          <w:rFonts w:eastAsia="Cambria"/>
          <w:color w:val="202020"/>
          <w:sz w:val="22"/>
          <w:szCs w:val="22"/>
        </w:rPr>
        <w:t xml:space="preserve">,” Cairns Australia, June 2023.  </w:t>
      </w:r>
    </w:p>
    <w:p w14:paraId="5D2C78E5" w14:textId="77777777" w:rsidR="00291514" w:rsidRDefault="00291514" w:rsidP="00F446AE">
      <w:pPr>
        <w:ind w:left="1440" w:hanging="1440"/>
        <w:rPr>
          <w:rFonts w:eastAsia="Cambria"/>
          <w:color w:val="202020"/>
          <w:sz w:val="22"/>
          <w:szCs w:val="22"/>
        </w:rPr>
      </w:pPr>
    </w:p>
    <w:p w14:paraId="659FCD6A" w14:textId="31491EB9" w:rsidR="00E5687E" w:rsidRDefault="00E5687E" w:rsidP="00F446AE">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coast regional meeting poster, “</w:t>
      </w:r>
      <w:r w:rsidRPr="00E5687E">
        <w:rPr>
          <w:rFonts w:eastAsia="Cambria"/>
          <w:color w:val="202020"/>
          <w:sz w:val="22"/>
          <w:szCs w:val="22"/>
        </w:rPr>
        <w:t>Instructors revealing LGBTQ+ identities in academia</w:t>
      </w:r>
      <w:r>
        <w:rPr>
          <w:rFonts w:eastAsia="Cambria"/>
          <w:color w:val="202020"/>
          <w:sz w:val="22"/>
          <w:szCs w:val="22"/>
        </w:rPr>
        <w:t>,” Irvine CA, January 2023.</w:t>
      </w:r>
    </w:p>
    <w:p w14:paraId="72A4CD96" w14:textId="77777777" w:rsidR="00E5687E" w:rsidRDefault="00E5687E" w:rsidP="00F446AE">
      <w:pPr>
        <w:ind w:left="1440" w:hanging="1440"/>
        <w:rPr>
          <w:rFonts w:eastAsia="Cambria"/>
          <w:color w:val="202020"/>
          <w:sz w:val="22"/>
          <w:szCs w:val="22"/>
        </w:rPr>
      </w:pPr>
    </w:p>
    <w:p w14:paraId="627B3E42" w14:textId="13864A7D" w:rsidR="00F446AE" w:rsidRDefault="00F446AE" w:rsidP="00854AAC">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247A21">
        <w:rPr>
          <w:rFonts w:eastAsia="Cambria"/>
          <w:color w:val="202020"/>
          <w:sz w:val="22"/>
          <w:szCs w:val="22"/>
        </w:rPr>
        <w:t>Coming Out in Academia: Factors that influence instructor decisions to reveal their LGBTQ+ identities to undergraduates</w:t>
      </w:r>
      <w:r>
        <w:rPr>
          <w:rFonts w:eastAsia="Cambria"/>
          <w:color w:val="202020"/>
          <w:sz w:val="22"/>
          <w:szCs w:val="22"/>
        </w:rPr>
        <w:t>,” Minneapolis MN, July 2022.</w:t>
      </w:r>
    </w:p>
    <w:p w14:paraId="5864C8EA" w14:textId="77777777" w:rsidR="00F006FB" w:rsidRDefault="00F006FB" w:rsidP="001B1B49">
      <w:pPr>
        <w:ind w:left="1440" w:hanging="1440"/>
        <w:rPr>
          <w:rFonts w:eastAsia="Cambria"/>
          <w:color w:val="202020"/>
          <w:sz w:val="22"/>
          <w:szCs w:val="22"/>
        </w:rPr>
      </w:pPr>
    </w:p>
    <w:p w14:paraId="3172C306" w14:textId="6CD8E8B8" w:rsidR="004F6B02" w:rsidRDefault="004F6B02" w:rsidP="001B1B49">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Biology Leadership Conference (BLC) (poster), “</w:t>
      </w:r>
      <w:r w:rsidRPr="00AD08AD">
        <w:rPr>
          <w:rFonts w:eastAsia="Cambria"/>
          <w:color w:val="202020"/>
          <w:sz w:val="22"/>
          <w:szCs w:val="22"/>
        </w:rPr>
        <w:t>Instructor perceptions of undergraduate incivility in online science courses</w:t>
      </w:r>
      <w:r>
        <w:rPr>
          <w:rFonts w:eastAsia="Cambria"/>
          <w:color w:val="202020"/>
          <w:sz w:val="22"/>
          <w:szCs w:val="22"/>
        </w:rPr>
        <w:t>,” Phoenix AZ, April 2022.</w:t>
      </w:r>
    </w:p>
    <w:p w14:paraId="1DA411F6" w14:textId="77777777" w:rsidR="0010050E" w:rsidRDefault="0010050E" w:rsidP="005E2096">
      <w:pPr>
        <w:ind w:left="1440" w:hanging="1440"/>
        <w:rPr>
          <w:rFonts w:eastAsia="Cambria"/>
          <w:color w:val="202020"/>
          <w:sz w:val="22"/>
          <w:szCs w:val="22"/>
        </w:rPr>
      </w:pPr>
    </w:p>
    <w:p w14:paraId="1660BCAF" w14:textId="25E00171" w:rsidR="00846503" w:rsidRDefault="00846503" w:rsidP="005E2096">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American Association for the Advancement of Science</w:t>
      </w:r>
      <w:r w:rsidR="0003254E">
        <w:rPr>
          <w:rFonts w:eastAsia="Cambria"/>
          <w:color w:val="202020"/>
          <w:sz w:val="22"/>
          <w:szCs w:val="22"/>
        </w:rPr>
        <w:t xml:space="preserve"> virtual meeting</w:t>
      </w:r>
      <w:r>
        <w:rPr>
          <w:rFonts w:eastAsia="Cambria"/>
          <w:color w:val="202020"/>
          <w:sz w:val="22"/>
          <w:szCs w:val="22"/>
        </w:rPr>
        <w:t xml:space="preserve"> </w:t>
      </w:r>
      <w:r w:rsidR="00ED6108">
        <w:rPr>
          <w:rFonts w:eastAsia="Cambria"/>
          <w:color w:val="202020"/>
          <w:sz w:val="22"/>
          <w:szCs w:val="22"/>
        </w:rPr>
        <w:t>(symposium moderator), “</w:t>
      </w:r>
      <w:r w:rsidR="00ED6108" w:rsidRPr="00ED6108">
        <w:rPr>
          <w:rFonts w:eastAsia="Cambria"/>
          <w:color w:val="202020"/>
          <w:sz w:val="22"/>
          <w:szCs w:val="22"/>
        </w:rPr>
        <w:t>Evidence for Reducing Perceived Conflict between Religion and Science</w:t>
      </w:r>
      <w:r w:rsidR="00ED6108">
        <w:rPr>
          <w:rFonts w:eastAsia="Cambria"/>
          <w:color w:val="202020"/>
          <w:sz w:val="22"/>
          <w:szCs w:val="22"/>
        </w:rPr>
        <w:t xml:space="preserve">,” February 2022.  </w:t>
      </w:r>
    </w:p>
    <w:p w14:paraId="0461E862" w14:textId="77777777" w:rsidR="00846503" w:rsidRDefault="00846503" w:rsidP="005E2096">
      <w:pPr>
        <w:ind w:left="1440" w:hanging="1440"/>
        <w:rPr>
          <w:rFonts w:eastAsia="Cambria"/>
          <w:color w:val="202020"/>
          <w:sz w:val="22"/>
          <w:szCs w:val="22"/>
        </w:rPr>
      </w:pPr>
    </w:p>
    <w:p w14:paraId="06EB7E36" w14:textId="18335573" w:rsidR="005E2096" w:rsidRDefault="005E2096" w:rsidP="005E2096">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Personality and Social Psychology (SPSP) meeting (poster) “</w:t>
      </w:r>
      <w:r w:rsidRPr="00685250">
        <w:rPr>
          <w:rFonts w:eastAsia="Cambria"/>
          <w:color w:val="202020"/>
          <w:sz w:val="22"/>
          <w:szCs w:val="22"/>
        </w:rPr>
        <w:t>Christianity as a concealable stigmatized identity among biology graduate students</w:t>
      </w:r>
      <w:r>
        <w:rPr>
          <w:rFonts w:eastAsia="Cambria"/>
          <w:color w:val="202020"/>
          <w:sz w:val="22"/>
          <w:szCs w:val="22"/>
        </w:rPr>
        <w:t xml:space="preserve">,” New Orleans LA, February 2020.  </w:t>
      </w:r>
    </w:p>
    <w:p w14:paraId="13557FDD" w14:textId="77777777" w:rsidR="005E2096" w:rsidRDefault="005E2096" w:rsidP="00E72418">
      <w:pPr>
        <w:ind w:left="1440" w:hanging="1440"/>
        <w:rPr>
          <w:rFonts w:eastAsia="Cambria"/>
          <w:color w:val="202020"/>
          <w:sz w:val="22"/>
          <w:szCs w:val="22"/>
        </w:rPr>
      </w:pPr>
    </w:p>
    <w:p w14:paraId="58E4DF96" w14:textId="20A9F0B1" w:rsidR="00423B72" w:rsidRDefault="00423B72"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r>
      <w:r w:rsidR="004034EE">
        <w:rPr>
          <w:rFonts w:eastAsia="Cambria"/>
          <w:color w:val="202020"/>
          <w:sz w:val="22"/>
          <w:szCs w:val="22"/>
        </w:rPr>
        <w:t>American Society for Cell Biology meeting</w:t>
      </w:r>
      <w:r w:rsidR="004034EE" w:rsidRPr="004034EE">
        <w:rPr>
          <w:rFonts w:eastAsia="Cambria"/>
          <w:color w:val="202020"/>
          <w:sz w:val="22"/>
          <w:szCs w:val="22"/>
        </w:rPr>
        <w:t xml:space="preserve"> </w:t>
      </w:r>
      <w:r w:rsidR="004034EE">
        <w:rPr>
          <w:rFonts w:eastAsia="Cambria"/>
          <w:color w:val="202020"/>
          <w:sz w:val="22"/>
          <w:szCs w:val="22"/>
        </w:rPr>
        <w:t>(poster), “</w:t>
      </w:r>
      <w:r w:rsidR="004034EE" w:rsidRPr="004034EE">
        <w:rPr>
          <w:rFonts w:eastAsia="Cambria"/>
          <w:color w:val="202020"/>
          <w:sz w:val="22"/>
          <w:szCs w:val="22"/>
        </w:rPr>
        <w:t xml:space="preserve">Factors </w:t>
      </w:r>
      <w:r w:rsidR="00326D14">
        <w:rPr>
          <w:rFonts w:eastAsia="Cambria"/>
          <w:color w:val="202020"/>
          <w:sz w:val="22"/>
          <w:szCs w:val="22"/>
        </w:rPr>
        <w:t>t</w:t>
      </w:r>
      <w:r w:rsidR="004034EE" w:rsidRPr="004034EE">
        <w:rPr>
          <w:rFonts w:eastAsia="Cambria"/>
          <w:color w:val="202020"/>
          <w:sz w:val="22"/>
          <w:szCs w:val="22"/>
        </w:rPr>
        <w:t xml:space="preserve">hat </w:t>
      </w:r>
      <w:r w:rsidR="00326D14">
        <w:rPr>
          <w:rFonts w:eastAsia="Cambria"/>
          <w:color w:val="202020"/>
          <w:sz w:val="22"/>
          <w:szCs w:val="22"/>
        </w:rPr>
        <w:t>p</w:t>
      </w:r>
      <w:r w:rsidR="004034EE" w:rsidRPr="004034EE">
        <w:rPr>
          <w:rFonts w:eastAsia="Cambria"/>
          <w:color w:val="202020"/>
          <w:sz w:val="22"/>
          <w:szCs w:val="22"/>
        </w:rPr>
        <w:t xml:space="preserve">redict </w:t>
      </w:r>
      <w:r w:rsidR="00326D14">
        <w:rPr>
          <w:rFonts w:eastAsia="Cambria"/>
          <w:color w:val="202020"/>
          <w:sz w:val="22"/>
          <w:szCs w:val="22"/>
        </w:rPr>
        <w:t>l</w:t>
      </w:r>
      <w:r w:rsidR="004034EE" w:rsidRPr="004034EE">
        <w:rPr>
          <w:rFonts w:eastAsia="Cambria"/>
          <w:color w:val="202020"/>
          <w:sz w:val="22"/>
          <w:szCs w:val="22"/>
        </w:rPr>
        <w:t xml:space="preserve">ife </w:t>
      </w:r>
      <w:r w:rsidR="00326D14">
        <w:rPr>
          <w:rFonts w:eastAsia="Cambria"/>
          <w:color w:val="202020"/>
          <w:sz w:val="22"/>
          <w:szCs w:val="22"/>
        </w:rPr>
        <w:t>s</w:t>
      </w:r>
      <w:r w:rsidR="004034EE" w:rsidRPr="004034EE">
        <w:rPr>
          <w:rFonts w:eastAsia="Cambria"/>
          <w:color w:val="202020"/>
          <w:sz w:val="22"/>
          <w:szCs w:val="22"/>
        </w:rPr>
        <w:t xml:space="preserve">ciences </w:t>
      </w:r>
      <w:r w:rsidR="00326D14">
        <w:rPr>
          <w:rFonts w:eastAsia="Cambria"/>
          <w:color w:val="202020"/>
          <w:sz w:val="22"/>
          <w:szCs w:val="22"/>
        </w:rPr>
        <w:t>s</w:t>
      </w:r>
      <w:r w:rsidR="004034EE" w:rsidRPr="004034EE">
        <w:rPr>
          <w:rFonts w:eastAsia="Cambria"/>
          <w:color w:val="202020"/>
          <w:sz w:val="22"/>
          <w:szCs w:val="22"/>
        </w:rPr>
        <w:t xml:space="preserve">tudent </w:t>
      </w:r>
      <w:r w:rsidR="00326D14">
        <w:rPr>
          <w:rFonts w:eastAsia="Cambria"/>
          <w:color w:val="202020"/>
          <w:sz w:val="22"/>
          <w:szCs w:val="22"/>
        </w:rPr>
        <w:t>p</w:t>
      </w:r>
      <w:r w:rsidR="004034EE" w:rsidRPr="004034EE">
        <w:rPr>
          <w:rFonts w:eastAsia="Cambria"/>
          <w:color w:val="202020"/>
          <w:sz w:val="22"/>
          <w:szCs w:val="22"/>
        </w:rPr>
        <w:t xml:space="preserve">ersistence </w:t>
      </w:r>
      <w:r w:rsidR="00326D14">
        <w:rPr>
          <w:rFonts w:eastAsia="Cambria"/>
          <w:color w:val="202020"/>
          <w:sz w:val="22"/>
          <w:szCs w:val="22"/>
        </w:rPr>
        <w:t>i</w:t>
      </w:r>
      <w:r w:rsidR="004034EE" w:rsidRPr="004034EE">
        <w:rPr>
          <w:rFonts w:eastAsia="Cambria"/>
          <w:color w:val="202020"/>
          <w:sz w:val="22"/>
          <w:szCs w:val="22"/>
        </w:rPr>
        <w:t xml:space="preserve">n </w:t>
      </w:r>
      <w:r w:rsidR="00326D14">
        <w:rPr>
          <w:rFonts w:eastAsia="Cambria"/>
          <w:color w:val="202020"/>
          <w:sz w:val="22"/>
          <w:szCs w:val="22"/>
        </w:rPr>
        <w:t>u</w:t>
      </w:r>
      <w:r w:rsidR="004034EE" w:rsidRPr="004034EE">
        <w:rPr>
          <w:rFonts w:eastAsia="Cambria"/>
          <w:color w:val="202020"/>
          <w:sz w:val="22"/>
          <w:szCs w:val="22"/>
        </w:rPr>
        <w:t xml:space="preserve">ndergraduate </w:t>
      </w:r>
      <w:r w:rsidR="00326D14">
        <w:rPr>
          <w:rFonts w:eastAsia="Cambria"/>
          <w:color w:val="202020"/>
          <w:sz w:val="22"/>
          <w:szCs w:val="22"/>
        </w:rPr>
        <w:t>r</w:t>
      </w:r>
      <w:r w:rsidR="004034EE" w:rsidRPr="004034EE">
        <w:rPr>
          <w:rFonts w:eastAsia="Cambria"/>
          <w:color w:val="202020"/>
          <w:sz w:val="22"/>
          <w:szCs w:val="22"/>
        </w:rPr>
        <w:t xml:space="preserve">esearch </w:t>
      </w:r>
      <w:r w:rsidR="00326D14">
        <w:rPr>
          <w:rFonts w:eastAsia="Cambria"/>
          <w:color w:val="202020"/>
          <w:sz w:val="22"/>
          <w:szCs w:val="22"/>
        </w:rPr>
        <w:t>e</w:t>
      </w:r>
      <w:r w:rsidR="004034EE" w:rsidRPr="004034EE">
        <w:rPr>
          <w:rFonts w:eastAsia="Cambria"/>
          <w:color w:val="202020"/>
          <w:sz w:val="22"/>
          <w:szCs w:val="22"/>
        </w:rPr>
        <w:t>xperiences</w:t>
      </w:r>
      <w:r w:rsidR="004034EE">
        <w:rPr>
          <w:rFonts w:eastAsia="Cambria"/>
          <w:color w:val="202020"/>
          <w:sz w:val="22"/>
          <w:szCs w:val="22"/>
        </w:rPr>
        <w:t>,” Washington DC, December 2019.</w:t>
      </w:r>
    </w:p>
    <w:p w14:paraId="192B2E94" w14:textId="77777777" w:rsidR="00011C7D" w:rsidRDefault="00011C7D" w:rsidP="00E72418">
      <w:pPr>
        <w:ind w:left="1440" w:hanging="1440"/>
        <w:rPr>
          <w:rFonts w:eastAsia="Cambria"/>
          <w:color w:val="202020"/>
          <w:sz w:val="22"/>
          <w:szCs w:val="22"/>
        </w:rPr>
      </w:pPr>
    </w:p>
    <w:p w14:paraId="114DC847" w14:textId="2C10BCE4" w:rsidR="00AD3414" w:rsidRDefault="00AD3414"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r>
      <w:r w:rsidR="00FE5903" w:rsidRPr="00FE5903">
        <w:rPr>
          <w:rFonts w:eastAsia="Cambria"/>
          <w:color w:val="202020"/>
          <w:sz w:val="22"/>
          <w:szCs w:val="22"/>
        </w:rPr>
        <w:t>Society for Advancement of Chicanos/Hispanics and Native Americans in Science</w:t>
      </w:r>
      <w:r w:rsidR="00FE5903">
        <w:rPr>
          <w:rFonts w:eastAsia="Cambria"/>
          <w:color w:val="202020"/>
          <w:sz w:val="22"/>
          <w:szCs w:val="22"/>
        </w:rPr>
        <w:t xml:space="preserve"> (talk), “</w:t>
      </w:r>
      <w:r w:rsidRPr="00AD3414">
        <w:rPr>
          <w:rFonts w:eastAsia="Cambria"/>
          <w:color w:val="202020"/>
          <w:sz w:val="22"/>
          <w:szCs w:val="22"/>
        </w:rPr>
        <w:t>Coming on board with evidence-based teaching practices in biology classrooms through the Promoting Active Learning and Mentoring (PALM) Network</w:t>
      </w:r>
      <w:r w:rsidR="00FE5903">
        <w:rPr>
          <w:rFonts w:eastAsia="Cambria"/>
          <w:color w:val="202020"/>
          <w:sz w:val="22"/>
          <w:szCs w:val="22"/>
        </w:rPr>
        <w:t>,” Honolulu HI, October 2019.</w:t>
      </w:r>
    </w:p>
    <w:p w14:paraId="263E1455" w14:textId="77777777" w:rsidR="00AD3414" w:rsidRDefault="00AD3414" w:rsidP="00E72418">
      <w:pPr>
        <w:ind w:left="1440" w:hanging="1440"/>
        <w:rPr>
          <w:rFonts w:eastAsia="Cambria"/>
          <w:color w:val="202020"/>
          <w:sz w:val="22"/>
          <w:szCs w:val="22"/>
        </w:rPr>
      </w:pPr>
    </w:p>
    <w:p w14:paraId="293AF6D0" w14:textId="48ED6982" w:rsidR="00326D14" w:rsidRDefault="00E72418" w:rsidP="00A374CD">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(poster), “</w:t>
      </w:r>
      <w:r w:rsidRPr="00E72418">
        <w:rPr>
          <w:rFonts w:eastAsia="Cambria"/>
          <w:color w:val="202020"/>
          <w:sz w:val="22"/>
          <w:szCs w:val="22"/>
        </w:rPr>
        <w:t>Testing Religious Cultural Competence in Evolution Education Nationwide</w:t>
      </w:r>
      <w:r>
        <w:rPr>
          <w:rFonts w:eastAsia="Cambria"/>
          <w:color w:val="202020"/>
          <w:sz w:val="22"/>
          <w:szCs w:val="22"/>
        </w:rPr>
        <w:t xml:space="preserve">,” Minneapolis MN, July 2019.  </w:t>
      </w:r>
    </w:p>
    <w:p w14:paraId="3F7D37DB" w14:textId="77777777" w:rsidR="00695E0A" w:rsidRDefault="00695E0A" w:rsidP="00915747">
      <w:pPr>
        <w:rPr>
          <w:rFonts w:eastAsia="Cambria"/>
          <w:color w:val="000000" w:themeColor="text1"/>
          <w:sz w:val="22"/>
          <w:szCs w:val="22"/>
        </w:rPr>
      </w:pPr>
    </w:p>
    <w:p w14:paraId="7DD6C789" w14:textId="00D67CC5" w:rsidR="005B4FA7" w:rsidRPr="00814C33" w:rsidRDefault="00E16EC6" w:rsidP="00814C33">
      <w:pPr>
        <w:ind w:left="1440" w:hanging="1440"/>
        <w:rPr>
          <w:rFonts w:eastAsia="Cambria"/>
          <w:color w:val="000000" w:themeColor="text1"/>
          <w:sz w:val="22"/>
          <w:szCs w:val="22"/>
        </w:rPr>
      </w:pPr>
      <w:r w:rsidRPr="00A374CD">
        <w:rPr>
          <w:rFonts w:eastAsia="Cambria"/>
          <w:color w:val="000000" w:themeColor="text1"/>
          <w:sz w:val="22"/>
          <w:szCs w:val="22"/>
        </w:rPr>
        <w:t>2019</w:t>
      </w:r>
      <w:r w:rsidRPr="00A374CD">
        <w:rPr>
          <w:rFonts w:eastAsia="Cambria"/>
          <w:color w:val="000000" w:themeColor="text1"/>
          <w:sz w:val="22"/>
          <w:szCs w:val="22"/>
        </w:rPr>
        <w:tab/>
      </w:r>
      <w:r w:rsidR="00F73E49" w:rsidRPr="00A374CD">
        <w:rPr>
          <w:rFonts w:eastAsia="Cambria"/>
          <w:color w:val="000000" w:themeColor="text1"/>
          <w:sz w:val="22"/>
          <w:szCs w:val="22"/>
        </w:rPr>
        <w:t>International conference on underpinnings, requirements, and effects of undergraduate research experiences (poster), “</w:t>
      </w:r>
      <w:r w:rsidR="00CA75AE" w:rsidRPr="00A374CD">
        <w:rPr>
          <w:rFonts w:eastAsia="Cambria"/>
          <w:color w:val="000000" w:themeColor="text1"/>
          <w:sz w:val="22"/>
          <w:szCs w:val="22"/>
        </w:rPr>
        <w:t xml:space="preserve">The impact of broadly relevant novel discoveries on </w:t>
      </w:r>
      <w:r w:rsidR="00262122" w:rsidRPr="00A374CD">
        <w:rPr>
          <w:rFonts w:eastAsia="Cambria"/>
          <w:color w:val="000000" w:themeColor="text1"/>
          <w:sz w:val="22"/>
          <w:szCs w:val="22"/>
        </w:rPr>
        <w:t xml:space="preserve">student project ownership in a </w:t>
      </w:r>
      <w:r w:rsidR="00CA75AE" w:rsidRPr="00A374CD">
        <w:rPr>
          <w:rFonts w:eastAsia="Cambria"/>
          <w:color w:val="000000" w:themeColor="text1"/>
          <w:sz w:val="22"/>
          <w:szCs w:val="22"/>
        </w:rPr>
        <w:t>traditional lab course turned CURE by using a mutant strain of mice</w:t>
      </w:r>
      <w:r w:rsidR="000933F2" w:rsidRPr="00A374CD">
        <w:rPr>
          <w:rFonts w:eastAsia="Cambria"/>
          <w:color w:val="000000" w:themeColor="text1"/>
          <w:sz w:val="22"/>
          <w:szCs w:val="22"/>
        </w:rPr>
        <w:t>,”</w:t>
      </w:r>
      <w:r w:rsidR="00F73E49" w:rsidRPr="00A374CD">
        <w:rPr>
          <w:rFonts w:eastAsia="Cambria"/>
          <w:color w:val="000000" w:themeColor="text1"/>
          <w:sz w:val="22"/>
          <w:szCs w:val="22"/>
        </w:rPr>
        <w:t xml:space="preserve"> Stuttgart Germany, June 2019.  </w:t>
      </w:r>
    </w:p>
    <w:p w14:paraId="028F0932" w14:textId="77777777" w:rsidR="00635A21" w:rsidRDefault="00635A21" w:rsidP="00A17724">
      <w:pPr>
        <w:ind w:left="1440" w:hanging="1440"/>
        <w:rPr>
          <w:rFonts w:eastAsia="Cambria"/>
          <w:color w:val="202020"/>
          <w:sz w:val="22"/>
          <w:szCs w:val="22"/>
        </w:rPr>
      </w:pPr>
    </w:p>
    <w:p w14:paraId="212BF700" w14:textId="7F33D569" w:rsidR="00A20936" w:rsidRDefault="00A20936" w:rsidP="00A17724">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 xml:space="preserve">Society for Personality and Social Psychology national meeting (poster), “Exploring anxiety in large-enrollment active learning undergraduate classrooms,” Portland OR, February 2019.  </w:t>
      </w:r>
    </w:p>
    <w:p w14:paraId="2A4E5C2F" w14:textId="77777777" w:rsidR="00A20936" w:rsidRDefault="00A20936" w:rsidP="00B01A21">
      <w:pPr>
        <w:rPr>
          <w:rFonts w:eastAsia="Cambria"/>
          <w:color w:val="202020"/>
          <w:sz w:val="22"/>
          <w:szCs w:val="22"/>
        </w:rPr>
      </w:pPr>
    </w:p>
    <w:p w14:paraId="343F2A60" w14:textId="7F98ED99" w:rsidR="00A438B6" w:rsidRDefault="00A438B6" w:rsidP="00B01A2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American Society for Cell Biology</w:t>
      </w:r>
      <w:r w:rsidR="00D867C8">
        <w:rPr>
          <w:rFonts w:eastAsia="Cambria"/>
          <w:color w:val="202020"/>
          <w:sz w:val="22"/>
          <w:szCs w:val="22"/>
        </w:rPr>
        <w:t xml:space="preserve"> meeting</w:t>
      </w:r>
      <w:r>
        <w:rPr>
          <w:rFonts w:eastAsia="Cambria"/>
          <w:color w:val="202020"/>
          <w:sz w:val="22"/>
          <w:szCs w:val="22"/>
        </w:rPr>
        <w:t xml:space="preserve"> (poster), “</w:t>
      </w:r>
      <w:r w:rsidRPr="00A438B6">
        <w:rPr>
          <w:rFonts w:eastAsia="Cambria"/>
          <w:color w:val="202020"/>
          <w:sz w:val="22"/>
          <w:szCs w:val="22"/>
        </w:rPr>
        <w:t xml:space="preserve">Same curriculum, different mice, </w:t>
      </w:r>
      <w:r w:rsidR="00D867C8">
        <w:rPr>
          <w:rFonts w:eastAsia="Cambria"/>
          <w:color w:val="202020"/>
          <w:sz w:val="22"/>
          <w:szCs w:val="22"/>
        </w:rPr>
        <w:tab/>
      </w:r>
      <w:r w:rsidR="00D867C8">
        <w:rPr>
          <w:rFonts w:eastAsia="Cambria"/>
          <w:color w:val="202020"/>
          <w:sz w:val="22"/>
          <w:szCs w:val="22"/>
        </w:rPr>
        <w:tab/>
      </w:r>
      <w:r w:rsidR="00D867C8">
        <w:rPr>
          <w:rFonts w:eastAsia="Cambria"/>
          <w:color w:val="202020"/>
          <w:sz w:val="22"/>
          <w:szCs w:val="22"/>
        </w:rPr>
        <w:tab/>
      </w:r>
      <w:r w:rsidRPr="00A438B6">
        <w:rPr>
          <w:rFonts w:eastAsia="Cambria"/>
          <w:color w:val="202020"/>
          <w:sz w:val="22"/>
          <w:szCs w:val="22"/>
        </w:rPr>
        <w:t xml:space="preserve">different student outcomes: A comparison of a traditional lab course and a course-based </w:t>
      </w:r>
      <w:r w:rsidR="00D867C8">
        <w:rPr>
          <w:rFonts w:eastAsia="Cambria"/>
          <w:color w:val="202020"/>
          <w:sz w:val="22"/>
          <w:szCs w:val="22"/>
        </w:rPr>
        <w:tab/>
      </w:r>
      <w:r w:rsidR="00D867C8">
        <w:rPr>
          <w:rFonts w:eastAsia="Cambria"/>
          <w:color w:val="202020"/>
          <w:sz w:val="22"/>
          <w:szCs w:val="22"/>
        </w:rPr>
        <w:tab/>
      </w:r>
      <w:r w:rsidR="00D867C8">
        <w:rPr>
          <w:rFonts w:eastAsia="Cambria"/>
          <w:color w:val="202020"/>
          <w:sz w:val="22"/>
          <w:szCs w:val="22"/>
        </w:rPr>
        <w:tab/>
      </w:r>
      <w:r w:rsidRPr="00A438B6">
        <w:rPr>
          <w:rFonts w:eastAsia="Cambria"/>
          <w:color w:val="202020"/>
          <w:sz w:val="22"/>
          <w:szCs w:val="22"/>
        </w:rPr>
        <w:t>undergraduate research experience</w:t>
      </w:r>
      <w:r>
        <w:rPr>
          <w:rFonts w:eastAsia="Cambria"/>
          <w:color w:val="202020"/>
          <w:sz w:val="22"/>
          <w:szCs w:val="22"/>
        </w:rPr>
        <w:t>,” San Diego CA, December 2018.</w:t>
      </w:r>
    </w:p>
    <w:p w14:paraId="183438D2" w14:textId="5093B19C" w:rsidR="003D7DE5" w:rsidRDefault="003D7DE5" w:rsidP="00B01A21">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A214EA">
        <w:rPr>
          <w:rFonts w:eastAsia="Cambria"/>
          <w:color w:val="202020"/>
          <w:sz w:val="22"/>
          <w:szCs w:val="22"/>
        </w:rPr>
        <w:t>American Society for Cell Biology</w:t>
      </w:r>
      <w:r w:rsidR="00D867C8">
        <w:rPr>
          <w:rFonts w:eastAsia="Cambria"/>
          <w:color w:val="202020"/>
          <w:sz w:val="22"/>
          <w:szCs w:val="22"/>
        </w:rPr>
        <w:t xml:space="preserve"> meeting</w:t>
      </w:r>
      <w:r w:rsidR="00A214EA">
        <w:rPr>
          <w:rFonts w:eastAsia="Cambria"/>
          <w:color w:val="202020"/>
          <w:sz w:val="22"/>
          <w:szCs w:val="22"/>
        </w:rPr>
        <w:t xml:space="preserve"> (talk), “</w:t>
      </w:r>
      <w:r w:rsidR="00A438B6" w:rsidRPr="00A438B6">
        <w:rPr>
          <w:rFonts w:eastAsia="Cambria"/>
          <w:color w:val="202020"/>
          <w:sz w:val="22"/>
          <w:szCs w:val="22"/>
        </w:rPr>
        <w:t xml:space="preserve">Identifying the unwritten rules of </w:t>
      </w:r>
      <w:r w:rsidR="00D867C8">
        <w:rPr>
          <w:rFonts w:eastAsia="Cambria"/>
          <w:color w:val="202020"/>
          <w:sz w:val="22"/>
          <w:szCs w:val="22"/>
        </w:rPr>
        <w:tab/>
      </w:r>
      <w:r w:rsidR="00D867C8">
        <w:rPr>
          <w:rFonts w:eastAsia="Cambria"/>
          <w:color w:val="202020"/>
          <w:sz w:val="22"/>
          <w:szCs w:val="22"/>
        </w:rPr>
        <w:tab/>
      </w:r>
      <w:r w:rsidR="00D867C8">
        <w:rPr>
          <w:rFonts w:eastAsia="Cambria"/>
          <w:color w:val="202020"/>
          <w:sz w:val="22"/>
          <w:szCs w:val="22"/>
        </w:rPr>
        <w:tab/>
      </w:r>
      <w:r w:rsidR="00A438B6" w:rsidRPr="00A438B6">
        <w:rPr>
          <w:rFonts w:eastAsia="Cambria"/>
          <w:color w:val="202020"/>
          <w:sz w:val="22"/>
          <w:szCs w:val="22"/>
        </w:rPr>
        <w:t>undergraduate research</w:t>
      </w:r>
      <w:r w:rsidR="00A214EA">
        <w:rPr>
          <w:rFonts w:eastAsia="Cambria"/>
          <w:color w:val="202020"/>
          <w:sz w:val="22"/>
          <w:szCs w:val="22"/>
        </w:rPr>
        <w:t>,” San Diego CA, December 2018.</w:t>
      </w:r>
    </w:p>
    <w:p w14:paraId="2BD12938" w14:textId="77777777" w:rsidR="00B64236" w:rsidRDefault="00B64236" w:rsidP="00B01A21">
      <w:pPr>
        <w:rPr>
          <w:rFonts w:eastAsia="Cambria"/>
          <w:color w:val="202020"/>
          <w:sz w:val="22"/>
          <w:szCs w:val="22"/>
        </w:rPr>
      </w:pPr>
    </w:p>
    <w:p w14:paraId="371DFE34" w14:textId="1E8EFA03" w:rsidR="000816CA" w:rsidRDefault="00607482" w:rsidP="00B01A21">
      <w:pPr>
        <w:rPr>
          <w:rFonts w:eastAsia="Cambria"/>
          <w:color w:val="202020"/>
          <w:sz w:val="22"/>
          <w:szCs w:val="22"/>
        </w:rPr>
      </w:pPr>
      <w:proofErr w:type="gramStart"/>
      <w:r>
        <w:rPr>
          <w:rFonts w:eastAsia="Cambria"/>
          <w:color w:val="202020"/>
          <w:sz w:val="22"/>
          <w:szCs w:val="22"/>
        </w:rPr>
        <w:t>2018</w:t>
      </w:r>
      <w:r w:rsidR="000816CA">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0816CA">
        <w:rPr>
          <w:rFonts w:eastAsia="Cambria"/>
          <w:color w:val="202020"/>
          <w:sz w:val="22"/>
          <w:szCs w:val="22"/>
        </w:rPr>
        <w:t xml:space="preserve">Pixel </w:t>
      </w:r>
      <w:r w:rsidR="00A140AC">
        <w:rPr>
          <w:rFonts w:eastAsia="Cambria"/>
          <w:color w:val="202020"/>
          <w:sz w:val="22"/>
          <w:szCs w:val="22"/>
        </w:rPr>
        <w:t xml:space="preserve">International </w:t>
      </w:r>
      <w:r w:rsidR="000816CA">
        <w:rPr>
          <w:rFonts w:eastAsia="Cambria"/>
          <w:color w:val="202020"/>
          <w:sz w:val="22"/>
          <w:szCs w:val="22"/>
        </w:rPr>
        <w:t>Future of Education meeting (talk), “</w:t>
      </w:r>
      <w:r w:rsidR="00A140AC">
        <w:rPr>
          <w:rFonts w:eastAsia="Cambria"/>
          <w:color w:val="202020"/>
          <w:sz w:val="22"/>
          <w:szCs w:val="22"/>
        </w:rPr>
        <w:t xml:space="preserve">Building inclusive and fair classrooms: </w:t>
      </w:r>
      <w:r>
        <w:rPr>
          <w:rFonts w:eastAsia="Cambria"/>
          <w:color w:val="202020"/>
          <w:sz w:val="22"/>
          <w:szCs w:val="22"/>
        </w:rPr>
        <w:tab/>
      </w:r>
      <w:r>
        <w:rPr>
          <w:rFonts w:eastAsia="Cambria"/>
          <w:color w:val="202020"/>
          <w:sz w:val="22"/>
          <w:szCs w:val="22"/>
        </w:rPr>
        <w:tab/>
      </w:r>
      <w:r w:rsidR="00A140AC">
        <w:rPr>
          <w:rFonts w:eastAsia="Cambria"/>
          <w:color w:val="202020"/>
          <w:sz w:val="22"/>
          <w:szCs w:val="22"/>
        </w:rPr>
        <w:t>spotting sources of bias in unde</w:t>
      </w:r>
      <w:r w:rsidR="00F358DC">
        <w:rPr>
          <w:rFonts w:eastAsia="Cambria"/>
          <w:color w:val="202020"/>
          <w:sz w:val="22"/>
          <w:szCs w:val="22"/>
        </w:rPr>
        <w:t>rgraduate classrooms,” Florence</w:t>
      </w:r>
      <w:r w:rsidR="00A140AC">
        <w:rPr>
          <w:rFonts w:eastAsia="Cambria"/>
          <w:color w:val="202020"/>
          <w:sz w:val="22"/>
          <w:szCs w:val="22"/>
        </w:rPr>
        <w:t xml:space="preserve"> Italy, June 2018.  </w:t>
      </w:r>
    </w:p>
    <w:p w14:paraId="14ADD6A7" w14:textId="77777777" w:rsidR="000816CA" w:rsidRDefault="000816CA" w:rsidP="00B01A21">
      <w:pPr>
        <w:rPr>
          <w:rFonts w:eastAsia="Cambria"/>
          <w:color w:val="202020"/>
          <w:sz w:val="22"/>
          <w:szCs w:val="22"/>
        </w:rPr>
      </w:pPr>
    </w:p>
    <w:p w14:paraId="0B877351" w14:textId="3664E97A" w:rsidR="000816CA" w:rsidRDefault="00607482" w:rsidP="00B01A21">
      <w:pPr>
        <w:rPr>
          <w:rFonts w:eastAsia="Cambria"/>
          <w:color w:val="202020"/>
          <w:sz w:val="22"/>
          <w:szCs w:val="22"/>
        </w:rPr>
      </w:pPr>
      <w:proofErr w:type="gramStart"/>
      <w:r>
        <w:rPr>
          <w:rFonts w:eastAsia="Cambria"/>
          <w:color w:val="202020"/>
          <w:sz w:val="22"/>
          <w:szCs w:val="22"/>
        </w:rPr>
        <w:t>2018</w:t>
      </w:r>
      <w:r w:rsidR="000816CA">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0816CA">
        <w:rPr>
          <w:rFonts w:eastAsia="Cambria"/>
          <w:color w:val="202020"/>
          <w:sz w:val="22"/>
          <w:szCs w:val="22"/>
        </w:rPr>
        <w:t>International Society of Learning Sciences meeting (talk/poster), “</w:t>
      </w:r>
      <w:r w:rsidR="00901CA4">
        <w:rPr>
          <w:rFonts w:eastAsia="Cambria"/>
          <w:color w:val="202020"/>
          <w:sz w:val="22"/>
          <w:szCs w:val="22"/>
        </w:rPr>
        <w:t>Exploring the i</w:t>
      </w:r>
      <w:r w:rsidR="00A140AC" w:rsidRPr="00A140AC">
        <w:rPr>
          <w:rFonts w:eastAsia="Cambria"/>
          <w:color w:val="202020"/>
          <w:sz w:val="22"/>
          <w:szCs w:val="22"/>
        </w:rPr>
        <w:t xml:space="preserve">mpact of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 xml:space="preserve">different types of </w:t>
      </w:r>
      <w:proofErr w:type="gramStart"/>
      <w:r w:rsidR="00901CA4">
        <w:rPr>
          <w:rFonts w:eastAsia="Cambria"/>
          <w:color w:val="202020"/>
          <w:sz w:val="22"/>
          <w:szCs w:val="22"/>
        </w:rPr>
        <w:t>instructor</w:t>
      </w:r>
      <w:proofErr w:type="gramEnd"/>
      <w:r w:rsidR="00901CA4">
        <w:rPr>
          <w:rFonts w:eastAsia="Cambria"/>
          <w:color w:val="202020"/>
          <w:sz w:val="22"/>
          <w:szCs w:val="22"/>
        </w:rPr>
        <w:t xml:space="preserve"> generated videos on student l</w:t>
      </w:r>
      <w:r w:rsidR="00A140AC" w:rsidRPr="00A140AC">
        <w:rPr>
          <w:rFonts w:eastAsia="Cambria"/>
          <w:color w:val="202020"/>
          <w:sz w:val="22"/>
          <w:szCs w:val="22"/>
        </w:rPr>
        <w:t>earning in a</w:t>
      </w:r>
      <w:r w:rsidR="00901CA4">
        <w:rPr>
          <w:rFonts w:eastAsia="Cambria"/>
          <w:color w:val="202020"/>
          <w:sz w:val="22"/>
          <w:szCs w:val="22"/>
        </w:rPr>
        <w:t xml:space="preserve"> university p</w:t>
      </w:r>
      <w:r w:rsidR="00A140AC" w:rsidRPr="00A140AC">
        <w:rPr>
          <w:rFonts w:eastAsia="Cambria"/>
          <w:color w:val="202020"/>
          <w:sz w:val="22"/>
          <w:szCs w:val="22"/>
        </w:rPr>
        <w:t xml:space="preserve">hysiology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c</w:t>
      </w:r>
      <w:r w:rsidR="00A140AC" w:rsidRPr="00A140AC">
        <w:rPr>
          <w:rFonts w:eastAsia="Cambria"/>
          <w:color w:val="202020"/>
          <w:sz w:val="22"/>
          <w:szCs w:val="22"/>
        </w:rPr>
        <w:t>ourse</w:t>
      </w:r>
      <w:r w:rsidR="00F358DC">
        <w:rPr>
          <w:rFonts w:eastAsia="Cambria"/>
          <w:color w:val="202020"/>
          <w:sz w:val="22"/>
          <w:szCs w:val="22"/>
        </w:rPr>
        <w:t>,” London</w:t>
      </w:r>
      <w:r w:rsidR="00A140AC">
        <w:rPr>
          <w:rFonts w:eastAsia="Cambria"/>
          <w:color w:val="202020"/>
          <w:sz w:val="22"/>
          <w:szCs w:val="22"/>
        </w:rPr>
        <w:t xml:space="preserve"> England, June 2018.</w:t>
      </w:r>
    </w:p>
    <w:p w14:paraId="665FA2D8" w14:textId="77777777" w:rsidR="000816CA" w:rsidRDefault="000816CA" w:rsidP="00B01A21">
      <w:pPr>
        <w:rPr>
          <w:rFonts w:eastAsia="Cambria"/>
          <w:color w:val="202020"/>
          <w:sz w:val="22"/>
          <w:szCs w:val="22"/>
        </w:rPr>
      </w:pPr>
    </w:p>
    <w:p w14:paraId="48DAB621" w14:textId="250C3F61" w:rsidR="00B01A21" w:rsidRDefault="00607482" w:rsidP="00B01A21">
      <w:pPr>
        <w:rPr>
          <w:rFonts w:eastAsia="Cambria"/>
          <w:color w:val="202020"/>
          <w:sz w:val="22"/>
          <w:szCs w:val="22"/>
        </w:rPr>
      </w:pPr>
      <w:proofErr w:type="gramStart"/>
      <w:r>
        <w:rPr>
          <w:rFonts w:eastAsia="Cambria"/>
          <w:color w:val="202020"/>
          <w:sz w:val="22"/>
          <w:szCs w:val="22"/>
        </w:rPr>
        <w:t>2018</w:t>
      </w:r>
      <w:r w:rsidR="00B01A21">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B01A21">
        <w:rPr>
          <w:rFonts w:eastAsia="Cambria"/>
          <w:color w:val="202020"/>
          <w:sz w:val="22"/>
          <w:szCs w:val="22"/>
        </w:rPr>
        <w:t>Experimental Biology (poster), “</w:t>
      </w:r>
      <w:r w:rsidR="00D461A1">
        <w:rPr>
          <w:rFonts w:eastAsia="Cambria"/>
          <w:color w:val="202020"/>
          <w:sz w:val="22"/>
          <w:szCs w:val="22"/>
        </w:rPr>
        <w:t xml:space="preserve">A comparison of instructor-generated videos of either an </w:t>
      </w:r>
      <w:r>
        <w:rPr>
          <w:rFonts w:eastAsia="Cambria"/>
          <w:color w:val="202020"/>
          <w:sz w:val="22"/>
          <w:szCs w:val="22"/>
        </w:rPr>
        <w:tab/>
      </w:r>
      <w:r>
        <w:rPr>
          <w:rFonts w:eastAsia="Cambria"/>
          <w:color w:val="202020"/>
          <w:sz w:val="22"/>
          <w:szCs w:val="22"/>
        </w:rPr>
        <w:tab/>
      </w:r>
      <w:r w:rsidR="00D461A1">
        <w:rPr>
          <w:rFonts w:eastAsia="Cambria"/>
          <w:color w:val="202020"/>
          <w:sz w:val="22"/>
          <w:szCs w:val="22"/>
        </w:rPr>
        <w:t xml:space="preserve">instructor alone or an instructor and a student: Student performance, attitudes, and preferences,” </w:t>
      </w:r>
      <w:r>
        <w:rPr>
          <w:rFonts w:eastAsia="Cambria"/>
          <w:color w:val="202020"/>
          <w:sz w:val="22"/>
          <w:szCs w:val="22"/>
        </w:rPr>
        <w:tab/>
      </w:r>
      <w:r>
        <w:rPr>
          <w:rFonts w:eastAsia="Cambria"/>
          <w:color w:val="202020"/>
          <w:sz w:val="22"/>
          <w:szCs w:val="22"/>
        </w:rPr>
        <w:tab/>
      </w:r>
      <w:r w:rsidR="00D461A1">
        <w:rPr>
          <w:rFonts w:eastAsia="Cambria"/>
          <w:color w:val="202020"/>
          <w:sz w:val="22"/>
          <w:szCs w:val="22"/>
        </w:rPr>
        <w:t>San Diego CA, April 2018.</w:t>
      </w:r>
    </w:p>
    <w:p w14:paraId="18393D6A" w14:textId="77777777" w:rsidR="00F73E49" w:rsidRDefault="00F73E49" w:rsidP="00185614">
      <w:pPr>
        <w:rPr>
          <w:rFonts w:eastAsia="Cambria"/>
          <w:color w:val="202020"/>
          <w:sz w:val="22"/>
          <w:szCs w:val="22"/>
        </w:rPr>
      </w:pPr>
    </w:p>
    <w:p w14:paraId="079552F8" w14:textId="2D2C5157" w:rsidR="004B7BF4" w:rsidRDefault="00607482" w:rsidP="00185614">
      <w:pPr>
        <w:rPr>
          <w:rFonts w:eastAsia="Cambria"/>
          <w:color w:val="202020"/>
          <w:sz w:val="22"/>
          <w:szCs w:val="22"/>
        </w:rPr>
      </w:pPr>
      <w:r>
        <w:rPr>
          <w:rFonts w:eastAsia="Cambria"/>
          <w:color w:val="202020"/>
          <w:sz w:val="22"/>
          <w:szCs w:val="22"/>
        </w:rPr>
        <w:t>2018</w:t>
      </w:r>
      <w:r w:rsidR="00D461A1">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4B7BF4">
        <w:rPr>
          <w:rFonts w:eastAsia="Cambria"/>
          <w:color w:val="202020"/>
          <w:sz w:val="22"/>
          <w:szCs w:val="22"/>
        </w:rPr>
        <w:t>American Educational Research Association (AERA) (talk), “</w:t>
      </w:r>
      <w:r w:rsidR="00901CA4">
        <w:rPr>
          <w:rFonts w:eastAsia="Cambria"/>
          <w:color w:val="202020"/>
          <w:sz w:val="22"/>
          <w:szCs w:val="22"/>
        </w:rPr>
        <w:t>Religiosity and a</w:t>
      </w:r>
      <w:r w:rsidR="004B7BF4" w:rsidRPr="004B7BF4">
        <w:rPr>
          <w:rFonts w:eastAsia="Cambria"/>
          <w:color w:val="202020"/>
          <w:sz w:val="22"/>
          <w:szCs w:val="22"/>
        </w:rPr>
        <w:t xml:space="preserve">cceptance of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evolution predict career choices among college biology s</w:t>
      </w:r>
      <w:r w:rsidR="004B7BF4" w:rsidRPr="004B7BF4">
        <w:rPr>
          <w:rFonts w:eastAsia="Cambria"/>
          <w:color w:val="202020"/>
          <w:sz w:val="22"/>
          <w:szCs w:val="22"/>
        </w:rPr>
        <w:t>tudents</w:t>
      </w:r>
      <w:r w:rsidR="004B7BF4">
        <w:rPr>
          <w:rFonts w:eastAsia="Cambria"/>
          <w:color w:val="202020"/>
          <w:sz w:val="22"/>
          <w:szCs w:val="22"/>
        </w:rPr>
        <w:t>,” New</w:t>
      </w:r>
      <w:r w:rsidR="00DF3F9E">
        <w:rPr>
          <w:rFonts w:eastAsia="Cambria"/>
          <w:color w:val="202020"/>
          <w:sz w:val="22"/>
          <w:szCs w:val="22"/>
        </w:rPr>
        <w:t xml:space="preserve"> York</w:t>
      </w:r>
      <w:r w:rsidR="00901CA4">
        <w:rPr>
          <w:rFonts w:eastAsia="Cambria"/>
          <w:color w:val="202020"/>
          <w:sz w:val="22"/>
          <w:szCs w:val="22"/>
        </w:rPr>
        <w:t xml:space="preserve"> NY, April </w:t>
      </w:r>
      <w:r w:rsidR="004B7BF4">
        <w:rPr>
          <w:rFonts w:eastAsia="Cambria"/>
          <w:color w:val="202020"/>
          <w:sz w:val="22"/>
          <w:szCs w:val="22"/>
        </w:rPr>
        <w:t>2018.</w:t>
      </w:r>
    </w:p>
    <w:p w14:paraId="1DE8E8C2" w14:textId="77777777" w:rsidR="00D461A1" w:rsidRDefault="00D461A1" w:rsidP="00185614">
      <w:pPr>
        <w:rPr>
          <w:rFonts w:eastAsia="Cambria"/>
          <w:color w:val="202020"/>
          <w:sz w:val="22"/>
          <w:szCs w:val="22"/>
        </w:rPr>
      </w:pPr>
    </w:p>
    <w:p w14:paraId="52116006" w14:textId="3DF9F9C0" w:rsidR="00185614" w:rsidRDefault="00607482" w:rsidP="00185614">
      <w:pPr>
        <w:rPr>
          <w:rFonts w:eastAsia="Cambria"/>
          <w:color w:val="202020"/>
          <w:sz w:val="22"/>
          <w:szCs w:val="22"/>
        </w:rPr>
      </w:pPr>
      <w:proofErr w:type="gramStart"/>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185614">
        <w:rPr>
          <w:rFonts w:eastAsia="Cambria"/>
          <w:color w:val="202020"/>
          <w:sz w:val="22"/>
          <w:szCs w:val="22"/>
        </w:rPr>
        <w:t xml:space="preserve">Society for the Advancement of Biology Education Research (SABER) West coast regional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meeting (poster), “</w:t>
      </w:r>
      <w:r w:rsidR="00185614" w:rsidRPr="0077439E">
        <w:rPr>
          <w:rFonts w:eastAsia="Cambria"/>
          <w:color w:val="202020"/>
          <w:sz w:val="22"/>
          <w:szCs w:val="22"/>
        </w:rPr>
        <w:t>Identifying the unwritten rules of o</w:t>
      </w:r>
      <w:r w:rsidR="00185614">
        <w:rPr>
          <w:rFonts w:eastAsia="Cambria"/>
          <w:color w:val="202020"/>
          <w:sz w:val="22"/>
          <w:szCs w:val="22"/>
        </w:rPr>
        <w:t xml:space="preserve">btaining undergraduate research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experiences</w:t>
      </w:r>
      <w:r w:rsidR="00185614">
        <w:rPr>
          <w:rFonts w:eastAsia="Cambria"/>
          <w:color w:val="202020"/>
          <w:sz w:val="22"/>
          <w:szCs w:val="22"/>
        </w:rPr>
        <w:t>,” Irvine CA, January 2018.</w:t>
      </w:r>
    </w:p>
    <w:p w14:paraId="6D868922" w14:textId="77777777" w:rsidR="00125C2C" w:rsidRDefault="00125C2C" w:rsidP="00356039">
      <w:pPr>
        <w:rPr>
          <w:rFonts w:eastAsia="Cambria"/>
          <w:color w:val="202020"/>
          <w:sz w:val="22"/>
          <w:szCs w:val="22"/>
        </w:rPr>
      </w:pPr>
    </w:p>
    <w:p w14:paraId="040CAACF" w14:textId="788CE8EE" w:rsidR="00FB0CD0" w:rsidRDefault="00607482" w:rsidP="00356039">
      <w:pPr>
        <w:rPr>
          <w:rFonts w:eastAsia="Cambria"/>
          <w:color w:val="202020"/>
          <w:sz w:val="22"/>
          <w:szCs w:val="22"/>
        </w:rPr>
      </w:pPr>
      <w:proofErr w:type="gramStart"/>
      <w:r>
        <w:rPr>
          <w:rFonts w:eastAsia="Cambria"/>
          <w:color w:val="202020"/>
          <w:sz w:val="22"/>
          <w:szCs w:val="22"/>
        </w:rPr>
        <w:t>2017</w:t>
      </w:r>
      <w:r w:rsidR="00FB0CD0">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B0CD0">
        <w:rPr>
          <w:rFonts w:eastAsia="Cambria"/>
          <w:color w:val="202020"/>
          <w:sz w:val="22"/>
          <w:szCs w:val="22"/>
        </w:rPr>
        <w:t>Society for the Advancement of Biology Education Research (poster), “</w:t>
      </w:r>
      <w:r w:rsidR="00FB0CD0" w:rsidRPr="00FB0CD0">
        <w:rPr>
          <w:rFonts w:eastAsia="Cambria"/>
          <w:color w:val="202020"/>
          <w:sz w:val="22"/>
          <w:szCs w:val="22"/>
        </w:rPr>
        <w:t xml:space="preserve">Who perceives they’re </w:t>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 xml:space="preserve">smarter?  Exploring the influence of gender, transfer student status, and native English speaking </w:t>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on student acade</w:t>
      </w:r>
      <w:r w:rsidR="00FB0CD0">
        <w:rPr>
          <w:rFonts w:eastAsia="Cambria"/>
          <w:color w:val="202020"/>
          <w:sz w:val="22"/>
          <w:szCs w:val="22"/>
        </w:rPr>
        <w:t xml:space="preserve">mic self-concept </w:t>
      </w:r>
      <w:r w:rsidR="00E4525E">
        <w:rPr>
          <w:rFonts w:eastAsia="Cambria"/>
          <w:color w:val="202020"/>
          <w:sz w:val="22"/>
          <w:szCs w:val="22"/>
        </w:rPr>
        <w:t xml:space="preserve">in physiology,” Minneapolis MN, </w:t>
      </w:r>
      <w:r w:rsidR="00FB0CD0">
        <w:rPr>
          <w:rFonts w:eastAsia="Cambria"/>
          <w:color w:val="202020"/>
          <w:sz w:val="22"/>
          <w:szCs w:val="22"/>
        </w:rPr>
        <w:t xml:space="preserve">July 2017.  </w:t>
      </w:r>
    </w:p>
    <w:p w14:paraId="59EAE5FE" w14:textId="77777777" w:rsidR="00C35F47" w:rsidRDefault="00C35F47" w:rsidP="00356039">
      <w:pPr>
        <w:rPr>
          <w:rFonts w:eastAsia="Cambria"/>
          <w:color w:val="202020"/>
          <w:sz w:val="22"/>
          <w:szCs w:val="22"/>
        </w:rPr>
      </w:pPr>
    </w:p>
    <w:p w14:paraId="110DDF76" w14:textId="23DBA7E2" w:rsidR="000E2B92" w:rsidRPr="006F2F7D" w:rsidRDefault="00607482" w:rsidP="00F84368">
      <w:pPr>
        <w:ind w:left="1440" w:hanging="1440"/>
        <w:rPr>
          <w:rFonts w:eastAsia="Cambria"/>
          <w:color w:val="202020"/>
          <w:sz w:val="22"/>
          <w:szCs w:val="22"/>
        </w:rPr>
      </w:pPr>
      <w:proofErr w:type="gramStart"/>
      <w:r>
        <w:rPr>
          <w:rFonts w:eastAsia="Cambria"/>
          <w:color w:val="202020"/>
          <w:sz w:val="22"/>
          <w:szCs w:val="22"/>
        </w:rPr>
        <w:t>2017</w:t>
      </w:r>
      <w:r w:rsidR="00356039">
        <w:rPr>
          <w:rFonts w:eastAsia="Cambria"/>
          <w:color w:val="202020"/>
          <w:sz w:val="22"/>
          <w:szCs w:val="22"/>
        </w:rPr>
        <w:t xml:space="preserve">  </w:t>
      </w:r>
      <w:r>
        <w:rPr>
          <w:rFonts w:eastAsia="Cambria"/>
          <w:color w:val="202020"/>
          <w:sz w:val="22"/>
          <w:szCs w:val="22"/>
        </w:rPr>
        <w:tab/>
      </w:r>
      <w:proofErr w:type="gramEnd"/>
      <w:r w:rsidR="002C3CAC">
        <w:rPr>
          <w:rFonts w:eastAsia="Cambria"/>
          <w:color w:val="202020"/>
          <w:sz w:val="22"/>
          <w:szCs w:val="22"/>
        </w:rPr>
        <w:t>Higher Education Teaching and Learning (HETL) Conference on Crea</w:t>
      </w:r>
      <w:r w:rsidR="00356039">
        <w:rPr>
          <w:rFonts w:eastAsia="Cambria"/>
          <w:color w:val="202020"/>
          <w:sz w:val="22"/>
          <w:szCs w:val="22"/>
        </w:rPr>
        <w:t xml:space="preserve">ting Inclusion in </w:t>
      </w:r>
      <w:r w:rsidR="002C3CAC">
        <w:rPr>
          <w:rFonts w:eastAsia="Cambria"/>
          <w:color w:val="202020"/>
          <w:sz w:val="22"/>
          <w:szCs w:val="22"/>
        </w:rPr>
        <w:t xml:space="preserve">Higher </w:t>
      </w:r>
      <w:r w:rsidR="002C3CAC" w:rsidRPr="006F2F7D">
        <w:rPr>
          <w:rFonts w:eastAsia="Cambria"/>
          <w:color w:val="202020"/>
          <w:sz w:val="22"/>
          <w:szCs w:val="22"/>
        </w:rPr>
        <w:t>Education</w:t>
      </w:r>
      <w:r w:rsidR="0082279F" w:rsidRPr="006F2F7D">
        <w:rPr>
          <w:rFonts w:eastAsia="Cambria"/>
          <w:color w:val="202020"/>
          <w:sz w:val="22"/>
          <w:szCs w:val="22"/>
        </w:rPr>
        <w:t xml:space="preserve"> (talk)</w:t>
      </w:r>
      <w:r w:rsidR="000E2B92" w:rsidRPr="006F2F7D">
        <w:rPr>
          <w:rFonts w:eastAsia="Cambria"/>
          <w:color w:val="202020"/>
          <w:sz w:val="22"/>
          <w:szCs w:val="22"/>
        </w:rPr>
        <w:t xml:space="preserve">, </w:t>
      </w:r>
      <w:r w:rsidR="00C81D84" w:rsidRPr="006F2F7D">
        <w:rPr>
          <w:rFonts w:eastAsia="Cambria"/>
          <w:color w:val="202020"/>
          <w:sz w:val="22"/>
          <w:szCs w:val="22"/>
        </w:rPr>
        <w:t xml:space="preserve">“Hidden inequities in active learning classrooms: How groups of students are differentially impacted by active learning,” </w:t>
      </w:r>
      <w:r w:rsidR="000E2B92" w:rsidRPr="006F2F7D">
        <w:rPr>
          <w:rFonts w:eastAsia="Cambria"/>
          <w:color w:val="202020"/>
          <w:sz w:val="22"/>
          <w:szCs w:val="22"/>
        </w:rPr>
        <w:t>Paisley</w:t>
      </w:r>
      <w:r w:rsidR="00497606">
        <w:rPr>
          <w:rFonts w:eastAsia="Cambria"/>
          <w:color w:val="202020"/>
          <w:sz w:val="22"/>
          <w:szCs w:val="22"/>
        </w:rPr>
        <w:t>,</w:t>
      </w:r>
      <w:r w:rsidR="000E2B92" w:rsidRPr="006F2F7D">
        <w:rPr>
          <w:rFonts w:eastAsia="Cambria"/>
          <w:color w:val="202020"/>
          <w:sz w:val="22"/>
          <w:szCs w:val="22"/>
        </w:rPr>
        <w:t xml:space="preserve"> Scotland</w:t>
      </w:r>
      <w:r w:rsidR="00356039" w:rsidRPr="006F2F7D">
        <w:rPr>
          <w:rFonts w:eastAsia="Cambria"/>
          <w:color w:val="202020"/>
          <w:sz w:val="22"/>
          <w:szCs w:val="22"/>
        </w:rPr>
        <w:t>, June 2017</w:t>
      </w:r>
      <w:r w:rsidR="00752674">
        <w:rPr>
          <w:rFonts w:eastAsia="Cambria"/>
          <w:color w:val="202020"/>
          <w:sz w:val="22"/>
          <w:szCs w:val="22"/>
        </w:rPr>
        <w:t>.</w:t>
      </w:r>
    </w:p>
    <w:p w14:paraId="16FD6DBA" w14:textId="77777777" w:rsidR="00262122" w:rsidRDefault="00262122" w:rsidP="00356039">
      <w:pPr>
        <w:rPr>
          <w:rFonts w:eastAsia="Cambria"/>
          <w:color w:val="202020"/>
          <w:sz w:val="22"/>
          <w:szCs w:val="22"/>
        </w:rPr>
      </w:pPr>
    </w:p>
    <w:p w14:paraId="5D2C515A" w14:textId="6E5A98F6" w:rsidR="00356039" w:rsidRPr="00F06D2A" w:rsidRDefault="00607482" w:rsidP="00356039">
      <w:pPr>
        <w:rPr>
          <w:rFonts w:eastAsia="Cambria"/>
          <w:color w:val="202020"/>
          <w:sz w:val="22"/>
          <w:szCs w:val="22"/>
        </w:rPr>
      </w:pPr>
      <w:proofErr w:type="gramStart"/>
      <w:r>
        <w:rPr>
          <w:rFonts w:eastAsia="Cambria"/>
          <w:color w:val="202020"/>
          <w:sz w:val="22"/>
          <w:szCs w:val="22"/>
        </w:rPr>
        <w:t>2017</w:t>
      </w:r>
      <w:r w:rsidR="00356039" w:rsidRPr="006F2F7D">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039" w:rsidRPr="006F2F7D">
        <w:rPr>
          <w:rFonts w:eastAsia="Cambria"/>
          <w:color w:val="202020"/>
          <w:sz w:val="22"/>
          <w:szCs w:val="22"/>
        </w:rPr>
        <w:t xml:space="preserve">National Association for Research in Science Teaching (NARST) (talk), </w:t>
      </w:r>
      <w:r w:rsidR="00901CA4">
        <w:rPr>
          <w:rFonts w:eastAsia="Cambria"/>
          <w:color w:val="202020"/>
          <w:sz w:val="22"/>
          <w:szCs w:val="22"/>
        </w:rPr>
        <w:t>“Instructional p</w:t>
      </w:r>
      <w:r w:rsidR="006F2F7D" w:rsidRPr="006F2F7D">
        <w:rPr>
          <w:rFonts w:eastAsia="Cambria"/>
          <w:color w:val="202020"/>
          <w:sz w:val="22"/>
          <w:szCs w:val="22"/>
        </w:rPr>
        <w:t xml:space="preserve">ractices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of e</w:t>
      </w:r>
      <w:r w:rsidR="006F2F7D" w:rsidRPr="006F2F7D">
        <w:rPr>
          <w:rFonts w:eastAsia="Cambria"/>
          <w:color w:val="202020"/>
          <w:sz w:val="22"/>
          <w:szCs w:val="22"/>
        </w:rPr>
        <w:t xml:space="preserve">volution </w:t>
      </w:r>
      <w:r w:rsidR="00901CA4">
        <w:rPr>
          <w:rFonts w:eastAsia="Cambria"/>
          <w:color w:val="202020"/>
          <w:sz w:val="22"/>
          <w:szCs w:val="22"/>
        </w:rPr>
        <w:t>instructors at Christian u</w:t>
      </w:r>
      <w:r w:rsidR="006F2F7D" w:rsidRPr="00F06D2A">
        <w:rPr>
          <w:rFonts w:eastAsia="Cambria"/>
          <w:color w:val="202020"/>
          <w:sz w:val="22"/>
          <w:szCs w:val="22"/>
        </w:rPr>
        <w:t xml:space="preserve">niversities,” </w:t>
      </w:r>
      <w:r w:rsidR="00356039" w:rsidRPr="00F06D2A">
        <w:rPr>
          <w:rFonts w:eastAsia="Cambria"/>
          <w:color w:val="202020"/>
          <w:sz w:val="22"/>
          <w:szCs w:val="22"/>
        </w:rPr>
        <w:t>San Antonio TX, April 2017</w:t>
      </w:r>
      <w:r w:rsidR="00AF09A9">
        <w:rPr>
          <w:rFonts w:eastAsia="Cambria"/>
          <w:color w:val="202020"/>
          <w:sz w:val="22"/>
          <w:szCs w:val="22"/>
        </w:rPr>
        <w:t>.</w:t>
      </w:r>
    </w:p>
    <w:p w14:paraId="20A6C5AC" w14:textId="77777777" w:rsidR="00E72418" w:rsidRDefault="00E72418" w:rsidP="00356AA1">
      <w:pPr>
        <w:rPr>
          <w:rFonts w:eastAsia="Cambria"/>
          <w:color w:val="202020"/>
          <w:sz w:val="22"/>
          <w:szCs w:val="22"/>
        </w:rPr>
      </w:pPr>
    </w:p>
    <w:p w14:paraId="427ADC31" w14:textId="3647544B" w:rsidR="00356039" w:rsidRPr="00641ED0" w:rsidRDefault="00607482" w:rsidP="00356AA1">
      <w:pPr>
        <w:rPr>
          <w:rFonts w:eastAsia="Cambria"/>
          <w:color w:val="202020"/>
          <w:sz w:val="22"/>
          <w:szCs w:val="22"/>
        </w:rPr>
      </w:pPr>
      <w:proofErr w:type="gramStart"/>
      <w:r>
        <w:rPr>
          <w:rFonts w:eastAsia="Cambria"/>
          <w:color w:val="202020"/>
          <w:sz w:val="22"/>
          <w:szCs w:val="22"/>
        </w:rPr>
        <w:t>2017</w:t>
      </w:r>
      <w:r w:rsidR="00356039" w:rsidRPr="00F06D2A">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E661EF" w:rsidRPr="00F06D2A">
        <w:rPr>
          <w:rFonts w:eastAsia="Cambria"/>
          <w:color w:val="202020"/>
          <w:sz w:val="22"/>
          <w:szCs w:val="22"/>
        </w:rPr>
        <w:t>National Association for Research in Science Teaching (NARST) (</w:t>
      </w:r>
      <w:r w:rsidR="006F2F7D" w:rsidRPr="00F06D2A">
        <w:rPr>
          <w:rFonts w:eastAsia="Cambria"/>
          <w:color w:val="202020"/>
          <w:sz w:val="22"/>
          <w:szCs w:val="22"/>
        </w:rPr>
        <w:t xml:space="preserve">interactive </w:t>
      </w:r>
      <w:r w:rsidR="00E661EF" w:rsidRPr="00F06D2A">
        <w:rPr>
          <w:rFonts w:eastAsia="Cambria"/>
          <w:color w:val="202020"/>
          <w:sz w:val="22"/>
          <w:szCs w:val="22"/>
        </w:rPr>
        <w:t>poster</w:t>
      </w:r>
      <w:r w:rsidR="006F2F7D" w:rsidRPr="00F06D2A">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6F2F7D" w:rsidRPr="00F06D2A">
        <w:rPr>
          <w:rFonts w:eastAsia="Cambria"/>
          <w:color w:val="202020"/>
          <w:sz w:val="22"/>
          <w:szCs w:val="22"/>
        </w:rPr>
        <w:t>symposium Biology Education Research (BER) at NARST</w:t>
      </w:r>
      <w:r w:rsidR="006F2F7D" w:rsidRPr="00641ED0">
        <w:rPr>
          <w:rFonts w:eastAsia="Cambria"/>
          <w:color w:val="202020"/>
          <w:sz w:val="22"/>
          <w:szCs w:val="22"/>
        </w:rPr>
        <w:t xml:space="preserve">), </w:t>
      </w:r>
      <w:r w:rsidR="00F06D2A" w:rsidRPr="00641ED0">
        <w:rPr>
          <w:rFonts w:eastAsia="Cambria"/>
          <w:color w:val="202020"/>
          <w:sz w:val="22"/>
          <w:szCs w:val="22"/>
        </w:rPr>
        <w:t xml:space="preserve">“Coming out in Life (Sciences): </w:t>
      </w:r>
      <w:r>
        <w:rPr>
          <w:rFonts w:eastAsia="Cambria"/>
          <w:color w:val="202020"/>
          <w:sz w:val="22"/>
          <w:szCs w:val="22"/>
        </w:rPr>
        <w:tab/>
      </w:r>
      <w:r>
        <w:rPr>
          <w:rFonts w:eastAsia="Cambria"/>
          <w:color w:val="202020"/>
          <w:sz w:val="22"/>
          <w:szCs w:val="22"/>
        </w:rPr>
        <w:tab/>
      </w:r>
      <w:r w:rsidR="00F06D2A" w:rsidRPr="00641ED0">
        <w:rPr>
          <w:rFonts w:eastAsia="Cambria"/>
          <w:color w:val="202020"/>
          <w:sz w:val="22"/>
          <w:szCs w:val="22"/>
        </w:rPr>
        <w:t>LGBTQIA faculty experiences in Biology,”</w:t>
      </w:r>
      <w:r w:rsidR="006F2F7D" w:rsidRPr="00641ED0">
        <w:rPr>
          <w:rFonts w:eastAsia="Cambria"/>
          <w:color w:val="202020"/>
          <w:sz w:val="22"/>
          <w:szCs w:val="22"/>
        </w:rPr>
        <w:t xml:space="preserve"> </w:t>
      </w:r>
      <w:r w:rsidR="00356039" w:rsidRPr="00641ED0">
        <w:rPr>
          <w:rFonts w:eastAsia="Cambria"/>
          <w:color w:val="202020"/>
          <w:sz w:val="22"/>
          <w:szCs w:val="22"/>
        </w:rPr>
        <w:t>San Antonio TX, April 2017</w:t>
      </w:r>
      <w:r w:rsidR="00752674">
        <w:rPr>
          <w:rFonts w:eastAsia="Cambria"/>
          <w:color w:val="202020"/>
          <w:sz w:val="22"/>
          <w:szCs w:val="22"/>
        </w:rPr>
        <w:t>.</w:t>
      </w:r>
    </w:p>
    <w:p w14:paraId="18CB1F81" w14:textId="77777777" w:rsidR="00DC5EF3" w:rsidRDefault="00DC5EF3" w:rsidP="00356AA1">
      <w:pPr>
        <w:rPr>
          <w:rFonts w:eastAsia="Cambria"/>
          <w:color w:val="202020"/>
          <w:sz w:val="22"/>
          <w:szCs w:val="22"/>
        </w:rPr>
      </w:pPr>
    </w:p>
    <w:p w14:paraId="39A48904" w14:textId="6671049E" w:rsidR="00356039" w:rsidRDefault="00607482" w:rsidP="00356AA1">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r>
      <w:r w:rsidR="00566B7D" w:rsidRPr="00641ED0">
        <w:rPr>
          <w:rFonts w:eastAsia="Cambria"/>
          <w:color w:val="202020"/>
          <w:sz w:val="22"/>
          <w:szCs w:val="22"/>
        </w:rPr>
        <w:t xml:space="preserve">American Association for the Advancement in Science (AAAS) (talk), </w:t>
      </w:r>
      <w:r w:rsidR="00641ED0" w:rsidRPr="00641ED0">
        <w:rPr>
          <w:rFonts w:eastAsia="Cambria"/>
          <w:color w:val="202020"/>
          <w:sz w:val="22"/>
          <w:szCs w:val="22"/>
        </w:rPr>
        <w:t xml:space="preserve">“How can we teach </w:t>
      </w:r>
      <w:r>
        <w:rPr>
          <w:rFonts w:eastAsia="Cambria"/>
          <w:color w:val="202020"/>
          <w:sz w:val="22"/>
          <w:szCs w:val="22"/>
        </w:rPr>
        <w:tab/>
      </w:r>
      <w:r>
        <w:rPr>
          <w:rFonts w:eastAsia="Cambria"/>
          <w:color w:val="202020"/>
          <w:sz w:val="22"/>
          <w:szCs w:val="22"/>
        </w:rPr>
        <w:tab/>
      </w:r>
      <w:r w:rsidR="00641ED0" w:rsidRPr="00641ED0">
        <w:rPr>
          <w:rFonts w:eastAsia="Cambria"/>
          <w:color w:val="202020"/>
          <w:sz w:val="22"/>
          <w:szCs w:val="22"/>
        </w:rPr>
        <w:t>evolution to religious s</w:t>
      </w:r>
      <w:r w:rsidR="009329EC">
        <w:rPr>
          <w:rFonts w:eastAsia="Cambria"/>
          <w:color w:val="202020"/>
          <w:sz w:val="22"/>
          <w:szCs w:val="22"/>
        </w:rPr>
        <w:t xml:space="preserve">tudents who may be resistant?” </w:t>
      </w:r>
      <w:r w:rsidR="00356039" w:rsidRPr="00641ED0">
        <w:rPr>
          <w:rFonts w:eastAsia="Cambria"/>
          <w:color w:val="202020"/>
          <w:sz w:val="22"/>
          <w:szCs w:val="22"/>
        </w:rPr>
        <w:t xml:space="preserve">Boston MA, February </w:t>
      </w:r>
      <w:r w:rsidR="00A661D9" w:rsidRPr="00641ED0">
        <w:rPr>
          <w:rFonts w:eastAsia="Cambria"/>
          <w:color w:val="202020"/>
          <w:sz w:val="22"/>
          <w:szCs w:val="22"/>
        </w:rPr>
        <w:t>2017</w:t>
      </w:r>
      <w:r w:rsidR="00752674">
        <w:rPr>
          <w:rFonts w:eastAsia="Cambria"/>
          <w:color w:val="202020"/>
          <w:sz w:val="22"/>
          <w:szCs w:val="22"/>
        </w:rPr>
        <w:t>.</w:t>
      </w:r>
      <w:r w:rsidR="00A661D9">
        <w:rPr>
          <w:rFonts w:eastAsia="Cambria"/>
          <w:color w:val="202020"/>
          <w:sz w:val="22"/>
          <w:szCs w:val="22"/>
        </w:rPr>
        <w:t xml:space="preserve"> </w:t>
      </w:r>
    </w:p>
    <w:p w14:paraId="6183B9DB" w14:textId="77777777" w:rsidR="00356039" w:rsidRDefault="00356039" w:rsidP="00356AA1">
      <w:pPr>
        <w:rPr>
          <w:rFonts w:eastAsia="Cambria"/>
          <w:color w:val="202020"/>
          <w:sz w:val="22"/>
          <w:szCs w:val="22"/>
        </w:rPr>
      </w:pPr>
    </w:p>
    <w:p w14:paraId="6FC5EDE7" w14:textId="2B3BB849" w:rsidR="00356039" w:rsidRDefault="00607482" w:rsidP="00356AA1">
      <w:pPr>
        <w:rPr>
          <w:rFonts w:eastAsia="Cambria"/>
          <w:color w:val="202020"/>
          <w:sz w:val="22"/>
          <w:szCs w:val="22"/>
        </w:rPr>
      </w:pPr>
      <w:proofErr w:type="gramStart"/>
      <w:r>
        <w:rPr>
          <w:rFonts w:eastAsia="Cambria"/>
          <w:color w:val="202020"/>
          <w:sz w:val="22"/>
          <w:szCs w:val="22"/>
        </w:rPr>
        <w:lastRenderedPageBreak/>
        <w:t>2017</w:t>
      </w:r>
      <w:r w:rsidR="0035603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661D9">
        <w:rPr>
          <w:rFonts w:eastAsia="Cambria"/>
          <w:color w:val="202020"/>
          <w:sz w:val="22"/>
          <w:szCs w:val="22"/>
        </w:rPr>
        <w:t>Biology Le</w:t>
      </w:r>
      <w:r w:rsidR="0082279F">
        <w:rPr>
          <w:rFonts w:eastAsia="Cambria"/>
          <w:color w:val="202020"/>
          <w:sz w:val="22"/>
          <w:szCs w:val="22"/>
        </w:rPr>
        <w:t>adership Conference (BLC) (</w:t>
      </w:r>
      <w:r w:rsidR="00356039">
        <w:rPr>
          <w:rFonts w:eastAsia="Cambria"/>
          <w:color w:val="202020"/>
          <w:sz w:val="22"/>
          <w:szCs w:val="22"/>
        </w:rPr>
        <w:t xml:space="preserve">poster), </w:t>
      </w:r>
      <w:r w:rsidR="00C81D84">
        <w:rPr>
          <w:rFonts w:eastAsia="Cambria"/>
          <w:color w:val="202020"/>
          <w:sz w:val="22"/>
          <w:szCs w:val="22"/>
        </w:rPr>
        <w:t>“</w:t>
      </w:r>
      <w:r w:rsidR="00C81D84" w:rsidRPr="002961A6">
        <w:rPr>
          <w:rFonts w:eastAsia="Cambria"/>
          <w:color w:val="202020"/>
          <w:sz w:val="22"/>
          <w:szCs w:val="22"/>
        </w:rPr>
        <w:t xml:space="preserve">What’s in a name?  The importance of student </w:t>
      </w:r>
      <w:r>
        <w:rPr>
          <w:rFonts w:eastAsia="Cambria"/>
          <w:color w:val="202020"/>
          <w:sz w:val="22"/>
          <w:szCs w:val="22"/>
        </w:rPr>
        <w:tab/>
      </w:r>
      <w:r>
        <w:rPr>
          <w:rFonts w:eastAsia="Cambria"/>
          <w:color w:val="202020"/>
          <w:sz w:val="22"/>
          <w:szCs w:val="22"/>
        </w:rPr>
        <w:tab/>
      </w:r>
      <w:r w:rsidR="00C81D84" w:rsidRPr="002961A6">
        <w:rPr>
          <w:rFonts w:eastAsia="Cambria"/>
          <w:color w:val="202020"/>
          <w:sz w:val="22"/>
          <w:szCs w:val="22"/>
        </w:rPr>
        <w:t>perceptions of an instructor knowing their names in a high enrollment biology course</w:t>
      </w:r>
      <w:r w:rsidR="00C81D84">
        <w:rPr>
          <w:rFonts w:eastAsia="Cambria"/>
          <w:color w:val="202020"/>
          <w:sz w:val="22"/>
          <w:szCs w:val="22"/>
        </w:rPr>
        <w:t xml:space="preserve">,” </w:t>
      </w:r>
      <w:r w:rsidR="00356039">
        <w:rPr>
          <w:rFonts w:eastAsia="Cambria"/>
          <w:color w:val="202020"/>
          <w:sz w:val="22"/>
          <w:szCs w:val="22"/>
        </w:rPr>
        <w:t xml:space="preserve">Tucson </w:t>
      </w:r>
      <w:r>
        <w:rPr>
          <w:rFonts w:eastAsia="Cambria"/>
          <w:color w:val="202020"/>
          <w:sz w:val="22"/>
          <w:szCs w:val="22"/>
        </w:rPr>
        <w:tab/>
      </w:r>
      <w:r>
        <w:rPr>
          <w:rFonts w:eastAsia="Cambria"/>
          <w:color w:val="202020"/>
          <w:sz w:val="22"/>
          <w:szCs w:val="22"/>
        </w:rPr>
        <w:tab/>
      </w:r>
      <w:r w:rsidR="00356039">
        <w:rPr>
          <w:rFonts w:eastAsia="Cambria"/>
          <w:color w:val="202020"/>
          <w:sz w:val="22"/>
          <w:szCs w:val="22"/>
        </w:rPr>
        <w:t>AZ, February 2017</w:t>
      </w:r>
      <w:r w:rsidR="00BB7D90">
        <w:rPr>
          <w:rFonts w:eastAsia="Cambria"/>
          <w:color w:val="202020"/>
          <w:sz w:val="22"/>
          <w:szCs w:val="22"/>
        </w:rPr>
        <w:t>.</w:t>
      </w:r>
      <w:r w:rsidR="00A661D9">
        <w:rPr>
          <w:rFonts w:eastAsia="Cambria"/>
          <w:color w:val="202020"/>
          <w:sz w:val="22"/>
          <w:szCs w:val="22"/>
        </w:rPr>
        <w:t xml:space="preserve"> </w:t>
      </w:r>
    </w:p>
    <w:p w14:paraId="196D1782" w14:textId="77777777" w:rsidR="00C00650" w:rsidRDefault="00C00650" w:rsidP="00356AA1">
      <w:pPr>
        <w:rPr>
          <w:color w:val="202020"/>
          <w:sz w:val="22"/>
          <w:szCs w:val="22"/>
        </w:rPr>
      </w:pPr>
    </w:p>
    <w:p w14:paraId="3FB09954" w14:textId="4961BF2A" w:rsidR="00CF7B61" w:rsidRDefault="00607482" w:rsidP="00356AA1">
      <w:pPr>
        <w:rPr>
          <w:rFonts w:eastAsia="Cambria"/>
          <w:color w:val="202020"/>
          <w:sz w:val="22"/>
          <w:szCs w:val="22"/>
        </w:rPr>
      </w:pPr>
      <w:proofErr w:type="gramStart"/>
      <w:r>
        <w:rPr>
          <w:color w:val="202020"/>
          <w:sz w:val="22"/>
          <w:szCs w:val="22"/>
        </w:rPr>
        <w:t>2017</w:t>
      </w:r>
      <w:r w:rsidR="00CF7B61">
        <w:rPr>
          <w:color w:val="202020"/>
          <w:sz w:val="22"/>
          <w:szCs w:val="22"/>
        </w:rPr>
        <w:t xml:space="preserve">  </w:t>
      </w:r>
      <w:r>
        <w:rPr>
          <w:color w:val="202020"/>
          <w:sz w:val="22"/>
          <w:szCs w:val="22"/>
        </w:rPr>
        <w:tab/>
      </w:r>
      <w:proofErr w:type="gramEnd"/>
      <w:r>
        <w:rPr>
          <w:color w:val="202020"/>
          <w:sz w:val="22"/>
          <w:szCs w:val="22"/>
        </w:rPr>
        <w:tab/>
      </w:r>
      <w:r w:rsidR="00CF7B61">
        <w:rPr>
          <w:color w:val="202020"/>
          <w:sz w:val="22"/>
          <w:szCs w:val="22"/>
        </w:rPr>
        <w:t xml:space="preserve">Society for the Advancement of Biology Education Research (SABER) West coast regional </w:t>
      </w:r>
      <w:r>
        <w:rPr>
          <w:color w:val="202020"/>
          <w:sz w:val="22"/>
          <w:szCs w:val="22"/>
        </w:rPr>
        <w:tab/>
      </w:r>
      <w:r>
        <w:rPr>
          <w:color w:val="202020"/>
          <w:sz w:val="22"/>
          <w:szCs w:val="22"/>
        </w:rPr>
        <w:tab/>
      </w:r>
      <w:r w:rsidR="00CF7B61">
        <w:rPr>
          <w:color w:val="202020"/>
          <w:sz w:val="22"/>
          <w:szCs w:val="22"/>
        </w:rPr>
        <w:t>meeting (talk), “</w:t>
      </w:r>
      <w:proofErr w:type="spellStart"/>
      <w:r w:rsidR="00CF7B61">
        <w:rPr>
          <w:color w:val="202020"/>
          <w:sz w:val="22"/>
          <w:szCs w:val="22"/>
        </w:rPr>
        <w:t>BioCore</w:t>
      </w:r>
      <w:proofErr w:type="spellEnd"/>
      <w:r w:rsidR="00CF7B61">
        <w:rPr>
          <w:color w:val="202020"/>
          <w:sz w:val="22"/>
          <w:szCs w:val="22"/>
        </w:rPr>
        <w:t xml:space="preserve"> Guide: A tool to interpret the core concepts of Vision and Change for </w:t>
      </w:r>
      <w:r>
        <w:rPr>
          <w:color w:val="202020"/>
          <w:sz w:val="22"/>
          <w:szCs w:val="22"/>
        </w:rPr>
        <w:tab/>
      </w:r>
      <w:r>
        <w:rPr>
          <w:color w:val="202020"/>
          <w:sz w:val="22"/>
          <w:szCs w:val="22"/>
        </w:rPr>
        <w:tab/>
      </w:r>
      <w:r w:rsidR="00CF7B61">
        <w:rPr>
          <w:color w:val="202020"/>
          <w:sz w:val="22"/>
          <w:szCs w:val="22"/>
        </w:rPr>
        <w:t>general biology majors,” Irvine CA, January 2017.</w:t>
      </w:r>
    </w:p>
    <w:p w14:paraId="20DF70E4" w14:textId="77777777" w:rsidR="001172DC" w:rsidRDefault="001172DC" w:rsidP="00356AA1">
      <w:pPr>
        <w:rPr>
          <w:rFonts w:eastAsia="Cambria"/>
          <w:color w:val="202020"/>
          <w:sz w:val="22"/>
          <w:szCs w:val="22"/>
        </w:rPr>
      </w:pPr>
    </w:p>
    <w:p w14:paraId="78AAADE1" w14:textId="735F704E" w:rsidR="00356039" w:rsidRDefault="00607482" w:rsidP="00356AA1">
      <w:pPr>
        <w:rPr>
          <w:rFonts w:eastAsia="Cambria"/>
          <w:color w:val="202020"/>
          <w:sz w:val="22"/>
          <w:szCs w:val="22"/>
        </w:rPr>
      </w:pPr>
      <w:proofErr w:type="gramStart"/>
      <w:r>
        <w:rPr>
          <w:rFonts w:eastAsia="Cambria"/>
          <w:color w:val="202020"/>
          <w:sz w:val="22"/>
          <w:szCs w:val="22"/>
        </w:rPr>
        <w:t>2017</w:t>
      </w:r>
      <w:r w:rsidR="0035603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661D9">
        <w:rPr>
          <w:rFonts w:eastAsia="Cambria"/>
          <w:color w:val="202020"/>
          <w:sz w:val="22"/>
          <w:szCs w:val="22"/>
        </w:rPr>
        <w:t xml:space="preserve">Society for the Advancement of Biology Education Research (SABER) West coast regional </w:t>
      </w:r>
      <w:r>
        <w:rPr>
          <w:rFonts w:eastAsia="Cambria"/>
          <w:color w:val="202020"/>
          <w:sz w:val="22"/>
          <w:szCs w:val="22"/>
        </w:rPr>
        <w:tab/>
      </w:r>
      <w:r>
        <w:rPr>
          <w:rFonts w:eastAsia="Cambria"/>
          <w:color w:val="202020"/>
          <w:sz w:val="22"/>
          <w:szCs w:val="22"/>
        </w:rPr>
        <w:tab/>
      </w:r>
      <w:r w:rsidR="00A661D9">
        <w:rPr>
          <w:rFonts w:eastAsia="Cambria"/>
          <w:color w:val="202020"/>
          <w:sz w:val="22"/>
          <w:szCs w:val="22"/>
        </w:rPr>
        <w:t xml:space="preserve">meeting (workshop), </w:t>
      </w:r>
      <w:r w:rsidR="00C81D84">
        <w:rPr>
          <w:rFonts w:eastAsia="Cambria"/>
          <w:color w:val="202020"/>
          <w:sz w:val="22"/>
          <w:szCs w:val="22"/>
        </w:rPr>
        <w:t>“</w:t>
      </w:r>
      <w:r w:rsidR="00C81D84" w:rsidRPr="002961A6">
        <w:rPr>
          <w:rFonts w:eastAsia="Cambria"/>
          <w:color w:val="202020"/>
          <w:sz w:val="22"/>
          <w:szCs w:val="22"/>
        </w:rPr>
        <w:t xml:space="preserve">Building inclusive and fair classrooms:  Spotting sources of bias in </w:t>
      </w:r>
      <w:r>
        <w:rPr>
          <w:rFonts w:eastAsia="Cambria"/>
          <w:color w:val="202020"/>
          <w:sz w:val="22"/>
          <w:szCs w:val="22"/>
        </w:rPr>
        <w:tab/>
      </w:r>
      <w:r>
        <w:rPr>
          <w:rFonts w:eastAsia="Cambria"/>
          <w:color w:val="202020"/>
          <w:sz w:val="22"/>
          <w:szCs w:val="22"/>
        </w:rPr>
        <w:tab/>
      </w:r>
      <w:r w:rsidR="00C81D84" w:rsidRPr="002961A6">
        <w:rPr>
          <w:rFonts w:eastAsia="Cambria"/>
          <w:color w:val="202020"/>
          <w:sz w:val="22"/>
          <w:szCs w:val="22"/>
        </w:rPr>
        <w:t>biology classrooms</w:t>
      </w:r>
      <w:r w:rsidR="00C81D84">
        <w:rPr>
          <w:rFonts w:eastAsia="Cambria"/>
          <w:color w:val="202020"/>
          <w:sz w:val="22"/>
          <w:szCs w:val="22"/>
        </w:rPr>
        <w:t xml:space="preserve">,” </w:t>
      </w:r>
      <w:r w:rsidR="00356039">
        <w:rPr>
          <w:rFonts w:eastAsia="Cambria"/>
          <w:color w:val="202020"/>
          <w:sz w:val="22"/>
          <w:szCs w:val="22"/>
        </w:rPr>
        <w:t>Irvine CA, January 2017</w:t>
      </w:r>
      <w:r w:rsidR="00BB7D90">
        <w:rPr>
          <w:rFonts w:eastAsia="Cambria"/>
          <w:color w:val="202020"/>
          <w:sz w:val="22"/>
          <w:szCs w:val="22"/>
        </w:rPr>
        <w:t>.</w:t>
      </w:r>
    </w:p>
    <w:p w14:paraId="19DA19CC" w14:textId="77777777" w:rsidR="00A140AC" w:rsidRDefault="00A140AC" w:rsidP="00AB4CD3">
      <w:pPr>
        <w:rPr>
          <w:rFonts w:eastAsia="Cambria"/>
          <w:color w:val="202020"/>
          <w:sz w:val="22"/>
          <w:szCs w:val="22"/>
        </w:rPr>
      </w:pPr>
    </w:p>
    <w:p w14:paraId="7295A445" w14:textId="09AAF47C" w:rsidR="006C5431" w:rsidRDefault="00607482" w:rsidP="00356AA1">
      <w:pPr>
        <w:rPr>
          <w:rFonts w:eastAsia="Cambria"/>
          <w:color w:val="202020"/>
          <w:sz w:val="22"/>
          <w:szCs w:val="22"/>
        </w:rPr>
      </w:pPr>
      <w:proofErr w:type="gramStart"/>
      <w:r>
        <w:rPr>
          <w:rFonts w:eastAsia="Cambria"/>
          <w:color w:val="202020"/>
          <w:sz w:val="22"/>
          <w:szCs w:val="22"/>
        </w:rPr>
        <w:t>2016</w:t>
      </w:r>
      <w:r w:rsidR="0035603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64DA3">
        <w:rPr>
          <w:rFonts w:eastAsia="Cambria"/>
          <w:color w:val="202020"/>
          <w:sz w:val="22"/>
          <w:szCs w:val="22"/>
        </w:rPr>
        <w:t>American Soc</w:t>
      </w:r>
      <w:r w:rsidR="00356039">
        <w:rPr>
          <w:rFonts w:eastAsia="Cambria"/>
          <w:color w:val="202020"/>
          <w:sz w:val="22"/>
          <w:szCs w:val="22"/>
        </w:rPr>
        <w:t xml:space="preserve">iety for Cell Biology (poster), </w:t>
      </w:r>
      <w:r w:rsidR="00AB4CD3">
        <w:rPr>
          <w:rFonts w:eastAsia="Cambria"/>
          <w:color w:val="202020"/>
          <w:sz w:val="22"/>
          <w:szCs w:val="22"/>
        </w:rPr>
        <w:t>“</w:t>
      </w:r>
      <w:r w:rsidR="00AB4CD3" w:rsidRPr="00AB4CD3">
        <w:rPr>
          <w:rFonts w:eastAsia="Cambria"/>
          <w:color w:val="202020"/>
          <w:sz w:val="22"/>
          <w:szCs w:val="22"/>
        </w:rPr>
        <w:t xml:space="preserve">Coming out in class: The challenges and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opportunities of active learning for LGBTQIA students in an undergraduate biology clas</w:t>
      </w:r>
      <w:r w:rsidR="00AB4CD3">
        <w:rPr>
          <w:rFonts w:eastAsia="Cambria"/>
          <w:color w:val="202020"/>
          <w:sz w:val="22"/>
          <w:szCs w:val="22"/>
        </w:rPr>
        <w:t>s,”</w:t>
      </w:r>
      <w:r w:rsidR="00AB4CD3" w:rsidRPr="00AB4CD3">
        <w:rPr>
          <w:rFonts w:eastAsia="Cambria"/>
          <w:color w:val="202020"/>
          <w:sz w:val="22"/>
          <w:szCs w:val="22"/>
        </w:rPr>
        <w:t xml:space="preserve"> </w:t>
      </w:r>
      <w:r w:rsidR="00356039">
        <w:rPr>
          <w:rFonts w:eastAsia="Cambria"/>
          <w:color w:val="202020"/>
          <w:sz w:val="22"/>
          <w:szCs w:val="22"/>
        </w:rPr>
        <w:t xml:space="preserve">San </w:t>
      </w:r>
      <w:r>
        <w:rPr>
          <w:rFonts w:eastAsia="Cambria"/>
          <w:color w:val="202020"/>
          <w:sz w:val="22"/>
          <w:szCs w:val="22"/>
        </w:rPr>
        <w:tab/>
      </w:r>
      <w:r>
        <w:rPr>
          <w:rFonts w:eastAsia="Cambria"/>
          <w:color w:val="202020"/>
          <w:sz w:val="22"/>
          <w:szCs w:val="22"/>
        </w:rPr>
        <w:tab/>
      </w:r>
      <w:r w:rsidR="00356039">
        <w:rPr>
          <w:rFonts w:eastAsia="Cambria"/>
          <w:color w:val="202020"/>
          <w:sz w:val="22"/>
          <w:szCs w:val="22"/>
        </w:rPr>
        <w:t>Francisco CA, December 2016</w:t>
      </w:r>
      <w:r w:rsidR="00BB7D90">
        <w:rPr>
          <w:rFonts w:eastAsia="Cambria"/>
          <w:color w:val="202020"/>
          <w:sz w:val="22"/>
          <w:szCs w:val="22"/>
        </w:rPr>
        <w:t>.</w:t>
      </w:r>
    </w:p>
    <w:p w14:paraId="70277B86" w14:textId="77777777" w:rsidR="00FF751A" w:rsidRDefault="00FF751A" w:rsidP="00356AA1">
      <w:pPr>
        <w:rPr>
          <w:rFonts w:eastAsia="Cambria"/>
          <w:color w:val="202020"/>
          <w:sz w:val="22"/>
          <w:szCs w:val="22"/>
        </w:rPr>
      </w:pPr>
    </w:p>
    <w:p w14:paraId="49EC5B17" w14:textId="3950E9D6" w:rsidR="00356039" w:rsidRDefault="00607482" w:rsidP="00356AA1">
      <w:pPr>
        <w:rPr>
          <w:rFonts w:eastAsia="Cambria"/>
          <w:color w:val="202020"/>
          <w:sz w:val="22"/>
          <w:szCs w:val="22"/>
        </w:rPr>
      </w:pPr>
      <w:proofErr w:type="gramStart"/>
      <w:r>
        <w:rPr>
          <w:rFonts w:eastAsia="Cambria"/>
          <w:color w:val="202020"/>
          <w:sz w:val="22"/>
          <w:szCs w:val="22"/>
        </w:rPr>
        <w:t>2016</w:t>
      </w:r>
      <w:r w:rsidR="0035603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28050E">
        <w:rPr>
          <w:rFonts w:eastAsia="Cambria"/>
          <w:color w:val="202020"/>
          <w:sz w:val="22"/>
          <w:szCs w:val="22"/>
        </w:rPr>
        <w:t xml:space="preserve">American Society for Microbiology Conference on Undergraduate Education (poster), </w:t>
      </w:r>
      <w:r w:rsidR="00C81D84">
        <w:rPr>
          <w:rFonts w:eastAsia="Cambria"/>
          <w:color w:val="202020"/>
          <w:sz w:val="22"/>
          <w:szCs w:val="22"/>
        </w:rPr>
        <w:t>“</w:t>
      </w:r>
      <w:r w:rsidR="00C81D84" w:rsidRPr="002961A6">
        <w:rPr>
          <w:rFonts w:eastAsia="Cambria"/>
          <w:color w:val="202020"/>
          <w:sz w:val="22"/>
          <w:szCs w:val="22"/>
        </w:rPr>
        <w:t xml:space="preserve">A </w:t>
      </w:r>
      <w:r>
        <w:rPr>
          <w:rFonts w:eastAsia="Cambria"/>
          <w:color w:val="202020"/>
          <w:sz w:val="22"/>
          <w:szCs w:val="22"/>
        </w:rPr>
        <w:tab/>
      </w:r>
      <w:r>
        <w:rPr>
          <w:rFonts w:eastAsia="Cambria"/>
          <w:color w:val="202020"/>
          <w:sz w:val="22"/>
          <w:szCs w:val="22"/>
        </w:rPr>
        <w:tab/>
      </w:r>
      <w:r w:rsidR="00C81D84" w:rsidRPr="002961A6">
        <w:rPr>
          <w:rFonts w:eastAsia="Cambria"/>
          <w:color w:val="202020"/>
          <w:sz w:val="22"/>
          <w:szCs w:val="22"/>
        </w:rPr>
        <w:t xml:space="preserve">bridge to active learning: A summer bridge program helps students to maximize active learning </w:t>
      </w:r>
      <w:r>
        <w:rPr>
          <w:rFonts w:eastAsia="Cambria"/>
          <w:color w:val="202020"/>
          <w:sz w:val="22"/>
          <w:szCs w:val="22"/>
        </w:rPr>
        <w:tab/>
      </w:r>
      <w:r>
        <w:rPr>
          <w:rFonts w:eastAsia="Cambria"/>
          <w:color w:val="202020"/>
          <w:sz w:val="22"/>
          <w:szCs w:val="22"/>
        </w:rPr>
        <w:tab/>
      </w:r>
      <w:r w:rsidR="00C81D84" w:rsidRPr="002961A6">
        <w:rPr>
          <w:rFonts w:eastAsia="Cambria"/>
          <w:color w:val="202020"/>
          <w:sz w:val="22"/>
          <w:szCs w:val="22"/>
        </w:rPr>
        <w:t>experiences and the active learning experiences of others</w:t>
      </w:r>
      <w:r w:rsidR="00C81D84">
        <w:rPr>
          <w:rFonts w:eastAsia="Cambria"/>
          <w:color w:val="202020"/>
          <w:sz w:val="22"/>
          <w:szCs w:val="22"/>
        </w:rPr>
        <w:t xml:space="preserve">,” </w:t>
      </w:r>
      <w:r w:rsidR="00356039">
        <w:rPr>
          <w:rFonts w:eastAsia="Cambria"/>
          <w:color w:val="202020"/>
          <w:sz w:val="22"/>
          <w:szCs w:val="22"/>
        </w:rPr>
        <w:t>Bethesda MA, July 2016</w:t>
      </w:r>
      <w:r w:rsidR="00BB7D90">
        <w:rPr>
          <w:rFonts w:eastAsia="Cambria"/>
          <w:color w:val="202020"/>
          <w:sz w:val="22"/>
          <w:szCs w:val="22"/>
        </w:rPr>
        <w:t>.</w:t>
      </w:r>
    </w:p>
    <w:p w14:paraId="48EAEBC5" w14:textId="77777777" w:rsidR="00356039" w:rsidRDefault="00356039" w:rsidP="00356AA1">
      <w:pPr>
        <w:rPr>
          <w:rFonts w:eastAsia="Cambria"/>
          <w:color w:val="202020"/>
          <w:sz w:val="22"/>
          <w:szCs w:val="22"/>
        </w:rPr>
      </w:pPr>
    </w:p>
    <w:p w14:paraId="3B59F3F4" w14:textId="2A52A222" w:rsidR="00DA0FAB" w:rsidRDefault="00607482" w:rsidP="00356AA1">
      <w:pPr>
        <w:rPr>
          <w:rFonts w:eastAsia="Cambria"/>
          <w:color w:val="202020"/>
          <w:sz w:val="22"/>
          <w:szCs w:val="22"/>
        </w:rPr>
      </w:pPr>
      <w:r>
        <w:rPr>
          <w:rFonts w:eastAsia="Cambria"/>
          <w:color w:val="202020"/>
          <w:sz w:val="22"/>
          <w:szCs w:val="22"/>
        </w:rPr>
        <w:t>2016</w:t>
      </w:r>
      <w:r w:rsidR="00356039">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Pr>
          <w:rFonts w:eastAsia="Cambria"/>
          <w:color w:val="202020"/>
          <w:sz w:val="22"/>
          <w:szCs w:val="22"/>
        </w:rPr>
        <w:t xml:space="preserve">Experimental Biology (poster), </w:t>
      </w:r>
      <w:r w:rsidR="00C81D84">
        <w:rPr>
          <w:rFonts w:eastAsia="Cambria"/>
          <w:color w:val="202020"/>
          <w:sz w:val="22"/>
          <w:szCs w:val="22"/>
        </w:rPr>
        <w:t>“</w:t>
      </w:r>
      <w:r w:rsidR="00221D97" w:rsidRPr="00221D97">
        <w:rPr>
          <w:rFonts w:eastAsia="Cambria"/>
          <w:color w:val="202020"/>
          <w:sz w:val="22"/>
          <w:szCs w:val="22"/>
        </w:rPr>
        <w:t>Navigating f</w:t>
      </w:r>
      <w:r w:rsidR="00901CA4">
        <w:rPr>
          <w:rFonts w:eastAsia="Cambria"/>
          <w:color w:val="202020"/>
          <w:sz w:val="22"/>
          <w:szCs w:val="22"/>
        </w:rPr>
        <w:t>rom Vision to Change: Tools to help b</w:t>
      </w:r>
      <w:r w:rsidR="00221D97" w:rsidRPr="00221D97">
        <w:rPr>
          <w:rFonts w:eastAsia="Cambria"/>
          <w:color w:val="202020"/>
          <w:sz w:val="22"/>
          <w:szCs w:val="22"/>
        </w:rPr>
        <w:t xml:space="preserve">iology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departments align c</w:t>
      </w:r>
      <w:r w:rsidR="00221D97" w:rsidRPr="00221D97">
        <w:rPr>
          <w:rFonts w:eastAsia="Cambria"/>
          <w:color w:val="202020"/>
          <w:sz w:val="22"/>
          <w:szCs w:val="22"/>
        </w:rPr>
        <w:t>urriculum wi</w:t>
      </w:r>
      <w:r w:rsidR="00901CA4">
        <w:rPr>
          <w:rFonts w:eastAsia="Cambria"/>
          <w:color w:val="202020"/>
          <w:sz w:val="22"/>
          <w:szCs w:val="22"/>
        </w:rPr>
        <w:t>th the core concepts of b</w:t>
      </w:r>
      <w:r w:rsidR="00221D97">
        <w:rPr>
          <w:rFonts w:eastAsia="Cambria"/>
          <w:color w:val="202020"/>
          <w:sz w:val="22"/>
          <w:szCs w:val="22"/>
        </w:rPr>
        <w:t>iology,”</w:t>
      </w:r>
      <w:r w:rsidR="00221D97" w:rsidRPr="00221D97">
        <w:rPr>
          <w:rFonts w:eastAsia="Cambria"/>
          <w:color w:val="202020"/>
          <w:sz w:val="22"/>
          <w:szCs w:val="22"/>
        </w:rPr>
        <w:t xml:space="preserve"> </w:t>
      </w:r>
      <w:r w:rsidR="00356039">
        <w:rPr>
          <w:rFonts w:eastAsia="Cambria"/>
          <w:color w:val="202020"/>
          <w:sz w:val="22"/>
          <w:szCs w:val="22"/>
        </w:rPr>
        <w:t>San Diego CA, April 2016</w:t>
      </w:r>
      <w:r w:rsidR="00BB7D90">
        <w:rPr>
          <w:rFonts w:eastAsia="Cambria"/>
          <w:color w:val="202020"/>
          <w:sz w:val="22"/>
          <w:szCs w:val="22"/>
        </w:rPr>
        <w:t>.</w:t>
      </w:r>
    </w:p>
    <w:p w14:paraId="7B7CE577" w14:textId="77777777" w:rsidR="00A63C88" w:rsidRDefault="00A63C88" w:rsidP="00356AA1">
      <w:pPr>
        <w:rPr>
          <w:rFonts w:eastAsia="Cambria"/>
          <w:color w:val="202020"/>
          <w:sz w:val="22"/>
          <w:szCs w:val="22"/>
        </w:rPr>
      </w:pPr>
    </w:p>
    <w:p w14:paraId="03F07CE2" w14:textId="1B2BD451" w:rsidR="00B501B6" w:rsidRDefault="00607482" w:rsidP="00356AA1">
      <w:pPr>
        <w:rPr>
          <w:rFonts w:eastAsia="Cambria"/>
          <w:color w:val="202020"/>
          <w:sz w:val="22"/>
          <w:szCs w:val="22"/>
        </w:rPr>
      </w:pPr>
      <w:proofErr w:type="gramStart"/>
      <w:r>
        <w:rPr>
          <w:rFonts w:eastAsia="Cambria"/>
          <w:color w:val="202020"/>
          <w:sz w:val="22"/>
          <w:szCs w:val="22"/>
        </w:rPr>
        <w:t>2015</w:t>
      </w:r>
      <w:r w:rsidR="00356039" w:rsidRPr="00221D9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221D97">
        <w:rPr>
          <w:rFonts w:eastAsia="Cambria"/>
          <w:color w:val="202020"/>
          <w:sz w:val="22"/>
          <w:szCs w:val="22"/>
        </w:rPr>
        <w:t>American Society for Cell Biology national meeting (talk),</w:t>
      </w:r>
      <w:r w:rsidR="00356AA1">
        <w:rPr>
          <w:rFonts w:eastAsia="Cambria"/>
          <w:color w:val="202020"/>
          <w:sz w:val="22"/>
          <w:szCs w:val="22"/>
        </w:rPr>
        <w:t xml:space="preserve"> </w:t>
      </w:r>
      <w:r w:rsidR="00221D97">
        <w:rPr>
          <w:rFonts w:eastAsia="Cambria"/>
          <w:color w:val="202020"/>
          <w:sz w:val="22"/>
          <w:szCs w:val="22"/>
        </w:rPr>
        <w:t>“</w:t>
      </w:r>
      <w:r w:rsidR="00221D97" w:rsidRPr="00221D97">
        <w:rPr>
          <w:rFonts w:eastAsia="Cambria"/>
          <w:color w:val="202020"/>
          <w:sz w:val="22"/>
          <w:szCs w:val="22"/>
        </w:rPr>
        <w:t xml:space="preserve">The development and validation of </w:t>
      </w:r>
      <w:r>
        <w:rPr>
          <w:rFonts w:eastAsia="Cambria"/>
          <w:color w:val="202020"/>
          <w:sz w:val="22"/>
          <w:szCs w:val="22"/>
        </w:rPr>
        <w:tab/>
      </w:r>
      <w:r>
        <w:rPr>
          <w:rFonts w:eastAsia="Cambria"/>
          <w:color w:val="202020"/>
          <w:sz w:val="22"/>
          <w:szCs w:val="22"/>
        </w:rPr>
        <w:tab/>
      </w:r>
      <w:r w:rsidR="00221D97" w:rsidRPr="00221D97">
        <w:rPr>
          <w:rFonts w:eastAsia="Cambria"/>
          <w:color w:val="202020"/>
          <w:sz w:val="22"/>
          <w:szCs w:val="22"/>
        </w:rPr>
        <w:t>tools to help biology departments navigate from Vision to Change</w:t>
      </w:r>
      <w:r w:rsidR="00221D97">
        <w:rPr>
          <w:rFonts w:eastAsia="Cambria"/>
          <w:color w:val="202020"/>
          <w:sz w:val="22"/>
          <w:szCs w:val="22"/>
        </w:rPr>
        <w:t>,”</w:t>
      </w:r>
      <w:r w:rsidR="00221D97" w:rsidRPr="00221D97">
        <w:rPr>
          <w:rFonts w:eastAsia="Cambria"/>
          <w:color w:val="202020"/>
          <w:sz w:val="22"/>
          <w:szCs w:val="22"/>
        </w:rPr>
        <w:t xml:space="preserve"> </w:t>
      </w:r>
      <w:r w:rsidR="00356039">
        <w:rPr>
          <w:rFonts w:eastAsia="Cambria"/>
          <w:color w:val="202020"/>
          <w:sz w:val="22"/>
          <w:szCs w:val="22"/>
        </w:rPr>
        <w:t xml:space="preserve">San Diego CA, December </w:t>
      </w:r>
      <w:r>
        <w:rPr>
          <w:rFonts w:eastAsia="Cambria"/>
          <w:color w:val="202020"/>
          <w:sz w:val="22"/>
          <w:szCs w:val="22"/>
        </w:rPr>
        <w:tab/>
      </w:r>
      <w:r>
        <w:rPr>
          <w:rFonts w:eastAsia="Cambria"/>
          <w:color w:val="202020"/>
          <w:sz w:val="22"/>
          <w:szCs w:val="22"/>
        </w:rPr>
        <w:tab/>
      </w:r>
      <w:r w:rsidR="00356039">
        <w:rPr>
          <w:rFonts w:eastAsia="Cambria"/>
          <w:color w:val="202020"/>
          <w:sz w:val="22"/>
          <w:szCs w:val="22"/>
        </w:rPr>
        <w:t>2015</w:t>
      </w:r>
      <w:r w:rsidR="00BB7D90">
        <w:rPr>
          <w:rFonts w:eastAsia="Cambria"/>
          <w:color w:val="202020"/>
          <w:sz w:val="22"/>
          <w:szCs w:val="22"/>
        </w:rPr>
        <w:t>.</w:t>
      </w:r>
    </w:p>
    <w:p w14:paraId="17E2FC81" w14:textId="77777777" w:rsidR="00814C33" w:rsidRDefault="00814C33" w:rsidP="00356AA1">
      <w:pPr>
        <w:rPr>
          <w:rFonts w:eastAsia="Cambria"/>
          <w:color w:val="202020"/>
          <w:sz w:val="22"/>
          <w:szCs w:val="22"/>
        </w:rPr>
      </w:pPr>
    </w:p>
    <w:p w14:paraId="5AFFBF59" w14:textId="788EC330" w:rsidR="00356039" w:rsidRDefault="00607482" w:rsidP="00356AA1">
      <w:pPr>
        <w:rPr>
          <w:rFonts w:eastAsia="Cambria"/>
          <w:color w:val="202020"/>
          <w:sz w:val="22"/>
          <w:szCs w:val="22"/>
        </w:rPr>
      </w:pPr>
      <w:r>
        <w:rPr>
          <w:rFonts w:eastAsia="Cambria"/>
          <w:color w:val="202020"/>
          <w:sz w:val="22"/>
          <w:szCs w:val="22"/>
        </w:rPr>
        <w:t>2015</w:t>
      </w:r>
      <w:r w:rsidR="00356039" w:rsidRPr="006F2F7D">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sidRPr="006F2F7D">
        <w:rPr>
          <w:rFonts w:eastAsia="Cambria"/>
          <w:color w:val="202020"/>
          <w:sz w:val="22"/>
          <w:szCs w:val="22"/>
        </w:rPr>
        <w:t xml:space="preserve">Association for American Colleges and Universities national STEM Education meeting (talk),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“Align your curriculum to Vision and Change u</w:t>
      </w:r>
      <w:r w:rsidR="006F2F7D" w:rsidRPr="006F2F7D">
        <w:rPr>
          <w:rFonts w:eastAsia="Cambria"/>
          <w:color w:val="202020"/>
          <w:sz w:val="22"/>
          <w:szCs w:val="22"/>
        </w:rPr>
        <w:t xml:space="preserve">sing the </w:t>
      </w:r>
      <w:proofErr w:type="spellStart"/>
      <w:r w:rsidR="006F2F7D" w:rsidRPr="006F2F7D">
        <w:rPr>
          <w:rFonts w:eastAsia="Cambria"/>
          <w:color w:val="202020"/>
          <w:sz w:val="22"/>
          <w:szCs w:val="22"/>
        </w:rPr>
        <w:t>BioCore</w:t>
      </w:r>
      <w:proofErr w:type="spellEnd"/>
      <w:r w:rsidR="006F2F7D" w:rsidRPr="006F2F7D">
        <w:rPr>
          <w:rFonts w:eastAsia="Cambria"/>
          <w:color w:val="202020"/>
          <w:sz w:val="22"/>
          <w:szCs w:val="22"/>
        </w:rPr>
        <w:t xml:space="preserve"> Guide and </w:t>
      </w:r>
      <w:proofErr w:type="spellStart"/>
      <w:r w:rsidR="006F2F7D" w:rsidRPr="006F2F7D">
        <w:rPr>
          <w:rFonts w:eastAsia="Cambria"/>
          <w:color w:val="202020"/>
          <w:sz w:val="22"/>
          <w:szCs w:val="22"/>
        </w:rPr>
        <w:t>BioMaps</w:t>
      </w:r>
      <w:proofErr w:type="spellEnd"/>
      <w:r w:rsidR="006F2F7D" w:rsidRPr="006F2F7D">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901CA4">
        <w:rPr>
          <w:rFonts w:eastAsia="Cambria"/>
          <w:color w:val="202020"/>
          <w:sz w:val="22"/>
          <w:szCs w:val="22"/>
        </w:rPr>
        <w:t>programmatic a</w:t>
      </w:r>
      <w:r w:rsidR="006F2F7D" w:rsidRPr="006F2F7D">
        <w:rPr>
          <w:rFonts w:eastAsia="Cambria"/>
          <w:color w:val="202020"/>
          <w:sz w:val="22"/>
          <w:szCs w:val="22"/>
        </w:rPr>
        <w:t xml:space="preserve">ssessment,” </w:t>
      </w:r>
      <w:r w:rsidR="00356039" w:rsidRPr="006F2F7D">
        <w:rPr>
          <w:rFonts w:eastAsia="Cambria"/>
          <w:color w:val="202020"/>
          <w:sz w:val="22"/>
          <w:szCs w:val="22"/>
        </w:rPr>
        <w:t>Seattle WA, November 2015</w:t>
      </w:r>
      <w:r w:rsidR="00BB7D90" w:rsidRPr="006F2F7D">
        <w:rPr>
          <w:rFonts w:eastAsia="Cambria"/>
          <w:color w:val="202020"/>
          <w:sz w:val="22"/>
          <w:szCs w:val="22"/>
        </w:rPr>
        <w:t>.</w:t>
      </w:r>
    </w:p>
    <w:p w14:paraId="7E48DF4D" w14:textId="77777777" w:rsidR="009C19C4" w:rsidRDefault="009C19C4" w:rsidP="00356AA1">
      <w:pPr>
        <w:rPr>
          <w:rFonts w:eastAsia="Cambria"/>
          <w:color w:val="202020"/>
          <w:sz w:val="22"/>
          <w:szCs w:val="22"/>
        </w:rPr>
      </w:pPr>
    </w:p>
    <w:p w14:paraId="7B263C2E" w14:textId="00455134" w:rsidR="0041302F" w:rsidRPr="008A76FE" w:rsidRDefault="00607482" w:rsidP="00356AA1">
      <w:pPr>
        <w:rPr>
          <w:rFonts w:eastAsia="Cambria"/>
          <w:color w:val="202020"/>
          <w:sz w:val="22"/>
          <w:szCs w:val="22"/>
        </w:rPr>
      </w:pPr>
      <w:proofErr w:type="gramStart"/>
      <w:r>
        <w:rPr>
          <w:rFonts w:eastAsia="Cambria"/>
          <w:color w:val="202020"/>
          <w:sz w:val="22"/>
          <w:szCs w:val="22"/>
        </w:rPr>
        <w:t>2015</w:t>
      </w:r>
      <w:r w:rsidR="0035603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Gordon Research Conference: Undergraduate Biology Education Research</w:t>
      </w:r>
      <w:r w:rsidR="0041302F">
        <w:rPr>
          <w:rFonts w:eastAsia="Cambria"/>
          <w:color w:val="202020"/>
          <w:sz w:val="22"/>
          <w:szCs w:val="22"/>
        </w:rPr>
        <w:t xml:space="preserve"> (poster)</w:t>
      </w:r>
      <w:r w:rsidR="00356039">
        <w:rPr>
          <w:rFonts w:eastAsia="Cambria"/>
          <w:color w:val="202020"/>
          <w:sz w:val="22"/>
          <w:szCs w:val="22"/>
        </w:rPr>
        <w:t xml:space="preserve">, </w:t>
      </w:r>
      <w:r w:rsidR="00D024FA">
        <w:rPr>
          <w:rFonts w:eastAsia="Cambria"/>
          <w:color w:val="202020"/>
          <w:sz w:val="22"/>
          <w:szCs w:val="22"/>
        </w:rPr>
        <w:t>“</w:t>
      </w:r>
      <w:r w:rsidR="00D024FA" w:rsidRPr="00AB4CD3">
        <w:rPr>
          <w:rFonts w:eastAsia="Cambria"/>
          <w:color w:val="202020"/>
          <w:sz w:val="22"/>
          <w:szCs w:val="22"/>
        </w:rPr>
        <w:t xml:space="preserve">A high </w:t>
      </w:r>
      <w:r>
        <w:rPr>
          <w:rFonts w:eastAsia="Cambria"/>
          <w:color w:val="202020"/>
          <w:sz w:val="22"/>
          <w:szCs w:val="22"/>
        </w:rPr>
        <w:tab/>
      </w:r>
      <w:r>
        <w:rPr>
          <w:rFonts w:eastAsia="Cambria"/>
          <w:color w:val="202020"/>
          <w:sz w:val="22"/>
          <w:szCs w:val="22"/>
        </w:rPr>
        <w:tab/>
      </w:r>
      <w:r w:rsidR="00D024FA" w:rsidRPr="00AB4CD3">
        <w:rPr>
          <w:rFonts w:eastAsia="Cambria"/>
          <w:color w:val="202020"/>
          <w:sz w:val="22"/>
          <w:szCs w:val="22"/>
        </w:rPr>
        <w:t xml:space="preserve">enrollment course-based undergraduate research experience improves student conceptions of </w:t>
      </w:r>
      <w:r>
        <w:rPr>
          <w:rFonts w:eastAsia="Cambria"/>
          <w:color w:val="202020"/>
          <w:sz w:val="22"/>
          <w:szCs w:val="22"/>
        </w:rPr>
        <w:tab/>
      </w:r>
      <w:r>
        <w:rPr>
          <w:rFonts w:eastAsia="Cambria"/>
          <w:color w:val="202020"/>
          <w:sz w:val="22"/>
          <w:szCs w:val="22"/>
        </w:rPr>
        <w:tab/>
      </w:r>
      <w:r w:rsidR="00D024FA" w:rsidRPr="00AB4CD3">
        <w:rPr>
          <w:rFonts w:eastAsia="Cambria"/>
          <w:color w:val="202020"/>
          <w:sz w:val="22"/>
          <w:szCs w:val="22"/>
        </w:rPr>
        <w:t>scientific thinking</w:t>
      </w:r>
      <w:r w:rsidR="00D024FA">
        <w:rPr>
          <w:rFonts w:eastAsia="Cambria"/>
          <w:color w:val="202020"/>
          <w:sz w:val="22"/>
          <w:szCs w:val="22"/>
        </w:rPr>
        <w:t xml:space="preserve">,” </w:t>
      </w:r>
      <w:r w:rsidR="00356039">
        <w:rPr>
          <w:rFonts w:eastAsia="Cambria"/>
          <w:color w:val="202020"/>
          <w:sz w:val="22"/>
          <w:szCs w:val="22"/>
        </w:rPr>
        <w:t xml:space="preserve">Lewiston ME, July </w:t>
      </w:r>
      <w:r w:rsidR="00356039" w:rsidRPr="008A76FE">
        <w:rPr>
          <w:rFonts w:eastAsia="Cambria"/>
          <w:color w:val="202020"/>
          <w:sz w:val="22"/>
          <w:szCs w:val="22"/>
        </w:rPr>
        <w:t>2015</w:t>
      </w:r>
      <w:r w:rsidR="00BB7D90" w:rsidRPr="008A76FE">
        <w:rPr>
          <w:rFonts w:eastAsia="Cambria"/>
          <w:color w:val="202020"/>
          <w:sz w:val="22"/>
          <w:szCs w:val="22"/>
        </w:rPr>
        <w:t>.</w:t>
      </w:r>
    </w:p>
    <w:p w14:paraId="66443767" w14:textId="77777777" w:rsidR="00356039" w:rsidRPr="008A76FE" w:rsidRDefault="00356039" w:rsidP="00356AA1">
      <w:pPr>
        <w:rPr>
          <w:rFonts w:eastAsia="Cambria"/>
          <w:color w:val="202020"/>
          <w:sz w:val="22"/>
          <w:szCs w:val="22"/>
        </w:rPr>
      </w:pPr>
    </w:p>
    <w:p w14:paraId="34445AFF" w14:textId="6D0DE38B" w:rsidR="006267D6" w:rsidRDefault="00607482" w:rsidP="0041302F">
      <w:pPr>
        <w:rPr>
          <w:rFonts w:eastAsia="Cambria"/>
          <w:color w:val="202020"/>
          <w:sz w:val="22"/>
          <w:szCs w:val="22"/>
        </w:rPr>
      </w:pPr>
      <w:proofErr w:type="gramStart"/>
      <w:r>
        <w:rPr>
          <w:rFonts w:eastAsia="Cambria"/>
          <w:color w:val="202020"/>
          <w:sz w:val="22"/>
          <w:szCs w:val="22"/>
        </w:rPr>
        <w:t>2014</w:t>
      </w:r>
      <w:r w:rsidR="0041302F" w:rsidRPr="008A76F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8A76FE">
        <w:rPr>
          <w:rFonts w:eastAsia="Cambria"/>
          <w:color w:val="202020"/>
          <w:sz w:val="22"/>
          <w:szCs w:val="22"/>
        </w:rPr>
        <w:t xml:space="preserve">Life Discovery Science Meeting </w:t>
      </w:r>
      <w:r w:rsidR="0041302F" w:rsidRPr="008A76FE">
        <w:rPr>
          <w:rFonts w:eastAsia="Cambria"/>
          <w:color w:val="202020"/>
          <w:sz w:val="22"/>
          <w:szCs w:val="22"/>
        </w:rPr>
        <w:t xml:space="preserve">(talk), </w:t>
      </w:r>
      <w:r w:rsidR="00901CA4">
        <w:rPr>
          <w:rFonts w:eastAsia="Cambria"/>
          <w:color w:val="202020"/>
          <w:sz w:val="22"/>
          <w:szCs w:val="22"/>
        </w:rPr>
        <w:t>“</w:t>
      </w:r>
      <w:proofErr w:type="spellStart"/>
      <w:r w:rsidR="00901CA4">
        <w:rPr>
          <w:rFonts w:eastAsia="Cambria"/>
          <w:color w:val="202020"/>
          <w:sz w:val="22"/>
          <w:szCs w:val="22"/>
        </w:rPr>
        <w:t>BioCore</w:t>
      </w:r>
      <w:proofErr w:type="spellEnd"/>
      <w:r w:rsidR="00901CA4">
        <w:rPr>
          <w:rFonts w:eastAsia="Cambria"/>
          <w:color w:val="202020"/>
          <w:sz w:val="22"/>
          <w:szCs w:val="22"/>
        </w:rPr>
        <w:t xml:space="preserve"> Guide: A tool for interpreting the core </w:t>
      </w:r>
      <w:r w:rsidR="00901CA4">
        <w:rPr>
          <w:rFonts w:eastAsia="Cambria"/>
          <w:color w:val="202020"/>
          <w:sz w:val="22"/>
          <w:szCs w:val="22"/>
        </w:rPr>
        <w:tab/>
      </w:r>
      <w:r w:rsidR="00901CA4">
        <w:rPr>
          <w:rFonts w:eastAsia="Cambria"/>
          <w:color w:val="202020"/>
          <w:sz w:val="22"/>
          <w:szCs w:val="22"/>
        </w:rPr>
        <w:tab/>
      </w:r>
      <w:r w:rsidR="00901CA4">
        <w:rPr>
          <w:rFonts w:eastAsia="Cambria"/>
          <w:color w:val="202020"/>
          <w:sz w:val="22"/>
          <w:szCs w:val="22"/>
        </w:rPr>
        <w:tab/>
        <w:t>c</w:t>
      </w:r>
      <w:r w:rsidR="008A76FE" w:rsidRPr="008A76FE">
        <w:rPr>
          <w:rFonts w:eastAsia="Cambria"/>
          <w:color w:val="202020"/>
          <w:sz w:val="22"/>
          <w:szCs w:val="22"/>
        </w:rPr>
        <w:t>oncepts of Vision and Change</w:t>
      </w:r>
      <w:r w:rsidR="008A76FE">
        <w:rPr>
          <w:rFonts w:eastAsia="Cambria"/>
          <w:color w:val="202020"/>
          <w:sz w:val="22"/>
          <w:szCs w:val="22"/>
        </w:rPr>
        <w:t>,”</w:t>
      </w:r>
      <w:r w:rsidR="008A76FE" w:rsidRPr="008A76FE">
        <w:rPr>
          <w:rFonts w:eastAsia="Cambria"/>
          <w:color w:val="202020"/>
          <w:sz w:val="22"/>
          <w:szCs w:val="22"/>
        </w:rPr>
        <w:t xml:space="preserve"> </w:t>
      </w:r>
      <w:r w:rsidR="00356039">
        <w:rPr>
          <w:rFonts w:eastAsia="Cambria"/>
          <w:color w:val="202020"/>
          <w:sz w:val="22"/>
          <w:szCs w:val="22"/>
        </w:rPr>
        <w:t xml:space="preserve">San Jose CA, October </w:t>
      </w:r>
      <w:r w:rsidR="0041302F">
        <w:rPr>
          <w:rFonts w:eastAsia="Cambria"/>
          <w:color w:val="202020"/>
          <w:sz w:val="22"/>
          <w:szCs w:val="22"/>
        </w:rPr>
        <w:t>2014</w:t>
      </w:r>
      <w:r w:rsidR="00BB7D90">
        <w:rPr>
          <w:rFonts w:eastAsia="Cambria"/>
          <w:color w:val="202020"/>
          <w:sz w:val="22"/>
          <w:szCs w:val="22"/>
        </w:rPr>
        <w:t>.</w:t>
      </w:r>
    </w:p>
    <w:p w14:paraId="70419E89" w14:textId="77777777" w:rsidR="007842E5" w:rsidRDefault="007842E5" w:rsidP="00356AA1">
      <w:pPr>
        <w:rPr>
          <w:rFonts w:eastAsia="Cambria"/>
          <w:color w:val="202020"/>
          <w:sz w:val="22"/>
          <w:szCs w:val="22"/>
        </w:rPr>
      </w:pPr>
    </w:p>
    <w:p w14:paraId="0FD089E2" w14:textId="00BD10FE" w:rsidR="001B1B49" w:rsidRDefault="00607482" w:rsidP="00356AA1">
      <w:pPr>
        <w:rPr>
          <w:rFonts w:eastAsia="Cambria"/>
          <w:color w:val="202020"/>
          <w:sz w:val="22"/>
          <w:szCs w:val="22"/>
        </w:rPr>
      </w:pPr>
      <w:r>
        <w:rPr>
          <w:rFonts w:eastAsia="Cambria"/>
          <w:color w:val="202020"/>
          <w:sz w:val="22"/>
          <w:szCs w:val="22"/>
        </w:rPr>
        <w:t>2014</w:t>
      </w:r>
      <w:proofErr w:type="gramStart"/>
      <w:r>
        <w:rPr>
          <w:rFonts w:eastAsia="Cambria"/>
          <w:color w:val="202020"/>
          <w:sz w:val="22"/>
          <w:szCs w:val="22"/>
        </w:rPr>
        <w:tab/>
      </w:r>
      <w:r w:rsidR="0041302F">
        <w:rPr>
          <w:rFonts w:eastAsia="Cambria"/>
          <w:color w:val="202020"/>
          <w:sz w:val="22"/>
          <w:szCs w:val="22"/>
        </w:rPr>
        <w:t xml:space="preserve">  </w:t>
      </w:r>
      <w:r>
        <w:rPr>
          <w:rFonts w:eastAsia="Cambria"/>
          <w:color w:val="202020"/>
          <w:sz w:val="22"/>
          <w:szCs w:val="22"/>
        </w:rPr>
        <w:tab/>
      </w:r>
      <w:proofErr w:type="gramEnd"/>
      <w:r w:rsidR="0041302F" w:rsidRPr="00462DF1">
        <w:rPr>
          <w:rFonts w:eastAsia="Cambria"/>
          <w:color w:val="202020"/>
          <w:sz w:val="22"/>
          <w:szCs w:val="22"/>
        </w:rPr>
        <w:t xml:space="preserve">Society for the Advancement in Biology Education Research (SABER) </w:t>
      </w:r>
      <w:r w:rsidR="0041302F">
        <w:rPr>
          <w:rFonts w:eastAsia="Cambria"/>
          <w:color w:val="202020"/>
          <w:sz w:val="22"/>
          <w:szCs w:val="22"/>
        </w:rPr>
        <w:t xml:space="preserve">national meeting (talk), </w:t>
      </w:r>
      <w:r>
        <w:rPr>
          <w:rFonts w:eastAsia="Cambria"/>
          <w:color w:val="202020"/>
          <w:sz w:val="22"/>
          <w:szCs w:val="22"/>
        </w:rPr>
        <w:tab/>
      </w:r>
      <w:r>
        <w:rPr>
          <w:rFonts w:eastAsia="Cambria"/>
          <w:color w:val="202020"/>
          <w:sz w:val="22"/>
          <w:szCs w:val="22"/>
        </w:rPr>
        <w:tab/>
      </w:r>
      <w:r w:rsidR="008A76FE">
        <w:rPr>
          <w:rFonts w:eastAsia="Cambria"/>
          <w:color w:val="202020"/>
          <w:sz w:val="22"/>
          <w:szCs w:val="22"/>
        </w:rPr>
        <w:t>“</w:t>
      </w:r>
      <w:proofErr w:type="spellStart"/>
      <w:r w:rsidR="008A76FE">
        <w:rPr>
          <w:rFonts w:eastAsia="Cambria"/>
          <w:color w:val="202020"/>
          <w:sz w:val="22"/>
          <w:szCs w:val="22"/>
        </w:rPr>
        <w:t>BioCore</w:t>
      </w:r>
      <w:proofErr w:type="spellEnd"/>
      <w:r w:rsidR="008A76FE">
        <w:rPr>
          <w:rFonts w:eastAsia="Cambria"/>
          <w:color w:val="202020"/>
          <w:sz w:val="22"/>
          <w:szCs w:val="22"/>
        </w:rPr>
        <w:t xml:space="preserve"> Guide: A tool to interpret the core concepts of Vision and Change for general biology </w:t>
      </w:r>
      <w:r>
        <w:rPr>
          <w:rFonts w:eastAsia="Cambria"/>
          <w:color w:val="202020"/>
          <w:sz w:val="22"/>
          <w:szCs w:val="22"/>
        </w:rPr>
        <w:tab/>
      </w:r>
      <w:r>
        <w:rPr>
          <w:rFonts w:eastAsia="Cambria"/>
          <w:color w:val="202020"/>
          <w:sz w:val="22"/>
          <w:szCs w:val="22"/>
        </w:rPr>
        <w:tab/>
      </w:r>
      <w:r w:rsidR="008A76FE">
        <w:rPr>
          <w:rFonts w:eastAsia="Cambria"/>
          <w:color w:val="202020"/>
          <w:sz w:val="22"/>
          <w:szCs w:val="22"/>
        </w:rPr>
        <w:t xml:space="preserve">majors,” </w:t>
      </w:r>
      <w:r w:rsidR="00356039">
        <w:rPr>
          <w:rFonts w:eastAsia="Cambria"/>
          <w:color w:val="202020"/>
          <w:sz w:val="22"/>
          <w:szCs w:val="22"/>
        </w:rPr>
        <w:t xml:space="preserve">Minneapolis MN, July </w:t>
      </w:r>
      <w:r w:rsidR="0041302F">
        <w:rPr>
          <w:rFonts w:eastAsia="Cambria"/>
          <w:color w:val="202020"/>
          <w:sz w:val="22"/>
          <w:szCs w:val="22"/>
        </w:rPr>
        <w:t>2014</w:t>
      </w:r>
      <w:r w:rsidR="008A76FE">
        <w:rPr>
          <w:rFonts w:eastAsia="Cambria"/>
          <w:color w:val="202020"/>
          <w:sz w:val="22"/>
          <w:szCs w:val="22"/>
        </w:rPr>
        <w:t>.</w:t>
      </w:r>
    </w:p>
    <w:p w14:paraId="38B2CBD9" w14:textId="77777777" w:rsidR="007D3A2A" w:rsidRDefault="007D3A2A" w:rsidP="00356AA1">
      <w:pPr>
        <w:rPr>
          <w:rFonts w:eastAsia="Cambria"/>
          <w:color w:val="202020"/>
          <w:sz w:val="22"/>
          <w:szCs w:val="22"/>
        </w:rPr>
      </w:pPr>
    </w:p>
    <w:p w14:paraId="46B7616E" w14:textId="12C7A34D" w:rsidR="0041302F" w:rsidRDefault="00607482" w:rsidP="00356AA1">
      <w:pPr>
        <w:rPr>
          <w:rFonts w:eastAsia="Cambria"/>
          <w:color w:val="202020"/>
          <w:sz w:val="22"/>
          <w:szCs w:val="22"/>
        </w:rPr>
      </w:pPr>
      <w:r>
        <w:rPr>
          <w:rFonts w:eastAsia="Cambria"/>
          <w:color w:val="202020"/>
          <w:sz w:val="22"/>
          <w:szCs w:val="22"/>
        </w:rPr>
        <w:t>2014</w:t>
      </w:r>
      <w:r w:rsidR="0041302F">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41302F" w:rsidRPr="00462DF1">
        <w:rPr>
          <w:rFonts w:eastAsia="Cambria"/>
          <w:color w:val="202020"/>
          <w:sz w:val="22"/>
          <w:szCs w:val="22"/>
        </w:rPr>
        <w:t xml:space="preserve">Experimental Biology </w:t>
      </w:r>
      <w:r w:rsidR="0041302F">
        <w:rPr>
          <w:rFonts w:eastAsia="Cambria"/>
          <w:color w:val="202020"/>
          <w:sz w:val="22"/>
          <w:szCs w:val="22"/>
        </w:rPr>
        <w:t xml:space="preserve">national meeting (talk), </w:t>
      </w:r>
      <w:r w:rsidR="00BB7D90">
        <w:rPr>
          <w:rFonts w:eastAsia="Cambria"/>
          <w:color w:val="202020"/>
          <w:sz w:val="22"/>
          <w:szCs w:val="22"/>
        </w:rPr>
        <w:t>“</w:t>
      </w:r>
      <w:r w:rsidR="00BB7D90" w:rsidRPr="00BB7D90">
        <w:rPr>
          <w:rFonts w:eastAsia="Cambria"/>
          <w:color w:val="202020"/>
          <w:sz w:val="22"/>
          <w:szCs w:val="22"/>
        </w:rPr>
        <w:t xml:space="preserve">Building a learning progression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BB7D90" w:rsidRPr="00BB7D90">
        <w:rPr>
          <w:rFonts w:eastAsia="Cambria"/>
          <w:color w:val="202020"/>
          <w:sz w:val="22"/>
          <w:szCs w:val="22"/>
        </w:rPr>
        <w:t xml:space="preserve">undergraduate students’ conceptions of two important aspects of experimental design: sample </w:t>
      </w:r>
      <w:r>
        <w:rPr>
          <w:rFonts w:eastAsia="Cambria"/>
          <w:color w:val="202020"/>
          <w:sz w:val="22"/>
          <w:szCs w:val="22"/>
        </w:rPr>
        <w:tab/>
      </w:r>
      <w:r>
        <w:rPr>
          <w:rFonts w:eastAsia="Cambria"/>
          <w:color w:val="202020"/>
          <w:sz w:val="22"/>
          <w:szCs w:val="22"/>
        </w:rPr>
        <w:tab/>
      </w:r>
      <w:r w:rsidR="00BB7D90" w:rsidRPr="00BB7D90">
        <w:rPr>
          <w:rFonts w:eastAsia="Cambria"/>
          <w:color w:val="202020"/>
          <w:sz w:val="22"/>
          <w:szCs w:val="22"/>
        </w:rPr>
        <w:t>size and repetition of experiments</w:t>
      </w:r>
      <w:r w:rsidR="00BB7D90">
        <w:rPr>
          <w:rFonts w:eastAsia="Cambria"/>
          <w:color w:val="202020"/>
          <w:sz w:val="22"/>
          <w:szCs w:val="22"/>
        </w:rPr>
        <w:t>,”</w:t>
      </w:r>
      <w:r w:rsidR="00BB7D90" w:rsidRPr="00BB7D90">
        <w:rPr>
          <w:rFonts w:eastAsia="Cambria"/>
          <w:color w:val="202020"/>
          <w:sz w:val="22"/>
          <w:szCs w:val="22"/>
        </w:rPr>
        <w:t xml:space="preserve"> </w:t>
      </w:r>
      <w:r w:rsidR="00356039">
        <w:rPr>
          <w:rFonts w:eastAsia="Cambria"/>
          <w:color w:val="202020"/>
          <w:sz w:val="22"/>
          <w:szCs w:val="22"/>
        </w:rPr>
        <w:t xml:space="preserve">San Diego CA, April </w:t>
      </w:r>
      <w:r w:rsidR="0041302F">
        <w:rPr>
          <w:rFonts w:eastAsia="Cambria"/>
          <w:color w:val="202020"/>
          <w:sz w:val="22"/>
          <w:szCs w:val="22"/>
        </w:rPr>
        <w:t>2014</w:t>
      </w:r>
      <w:r w:rsidR="00BB7D90">
        <w:rPr>
          <w:rFonts w:eastAsia="Cambria"/>
          <w:color w:val="202020"/>
          <w:sz w:val="22"/>
          <w:szCs w:val="22"/>
        </w:rPr>
        <w:t>.</w:t>
      </w:r>
    </w:p>
    <w:p w14:paraId="042192CE" w14:textId="77777777" w:rsidR="0041302F" w:rsidRDefault="0041302F" w:rsidP="00356AA1">
      <w:pPr>
        <w:rPr>
          <w:rFonts w:eastAsia="Cambria"/>
          <w:color w:val="202020"/>
          <w:sz w:val="22"/>
          <w:szCs w:val="22"/>
        </w:rPr>
      </w:pPr>
    </w:p>
    <w:p w14:paraId="4A7AD9A8" w14:textId="3796A1B0" w:rsidR="009A37EA" w:rsidRDefault="00607482" w:rsidP="00356AA1">
      <w:pPr>
        <w:rPr>
          <w:rFonts w:eastAsia="Cambria"/>
          <w:color w:val="202020"/>
          <w:sz w:val="22"/>
          <w:szCs w:val="22"/>
        </w:rPr>
      </w:pPr>
      <w:r>
        <w:rPr>
          <w:rFonts w:eastAsia="Cambria"/>
          <w:color w:val="202020"/>
          <w:sz w:val="22"/>
          <w:szCs w:val="22"/>
        </w:rPr>
        <w:t>2014</w:t>
      </w:r>
      <w:r w:rsidR="0041302F">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 xml:space="preserve">Experimental Biology </w:t>
      </w:r>
      <w:r w:rsidR="00356AA1">
        <w:rPr>
          <w:rFonts w:eastAsia="Cambria"/>
          <w:color w:val="202020"/>
          <w:sz w:val="22"/>
          <w:szCs w:val="22"/>
        </w:rPr>
        <w:t xml:space="preserve">national meeting (poster), </w:t>
      </w:r>
      <w:r w:rsidR="00BB7D90">
        <w:rPr>
          <w:rFonts w:eastAsia="Cambria"/>
          <w:color w:val="202020"/>
          <w:sz w:val="22"/>
          <w:szCs w:val="22"/>
        </w:rPr>
        <w:t>“</w:t>
      </w:r>
      <w:proofErr w:type="spellStart"/>
      <w:r w:rsidR="00BB7D90">
        <w:rPr>
          <w:rFonts w:eastAsia="Cambria"/>
          <w:color w:val="202020"/>
          <w:sz w:val="22"/>
          <w:szCs w:val="22"/>
        </w:rPr>
        <w:t>BioCore</w:t>
      </w:r>
      <w:proofErr w:type="spellEnd"/>
      <w:r w:rsidR="00BB7D90">
        <w:rPr>
          <w:rFonts w:eastAsia="Cambria"/>
          <w:color w:val="202020"/>
          <w:sz w:val="22"/>
          <w:szCs w:val="22"/>
        </w:rPr>
        <w:t xml:space="preserve"> Guide</w:t>
      </w:r>
      <w:r w:rsidR="00BB7D90" w:rsidRPr="00BB7D90">
        <w:rPr>
          <w:rFonts w:eastAsia="Cambria"/>
          <w:color w:val="202020"/>
          <w:sz w:val="22"/>
          <w:szCs w:val="22"/>
        </w:rPr>
        <w:t xml:space="preserve">: an interpretation of the core </w:t>
      </w:r>
      <w:r>
        <w:rPr>
          <w:rFonts w:eastAsia="Cambria"/>
          <w:color w:val="202020"/>
          <w:sz w:val="22"/>
          <w:szCs w:val="22"/>
        </w:rPr>
        <w:tab/>
      </w:r>
      <w:r>
        <w:rPr>
          <w:rFonts w:eastAsia="Cambria"/>
          <w:color w:val="202020"/>
          <w:sz w:val="22"/>
          <w:szCs w:val="22"/>
        </w:rPr>
        <w:tab/>
      </w:r>
      <w:r w:rsidR="00BB7D90" w:rsidRPr="00BB7D90">
        <w:rPr>
          <w:rFonts w:eastAsia="Cambria"/>
          <w:color w:val="202020"/>
          <w:sz w:val="22"/>
          <w:szCs w:val="22"/>
        </w:rPr>
        <w:t xml:space="preserve">concepts of vision and change for general biology majors </w:t>
      </w:r>
      <w:r w:rsidR="00356039">
        <w:rPr>
          <w:rFonts w:eastAsia="Cambria"/>
          <w:color w:val="202020"/>
          <w:sz w:val="22"/>
          <w:szCs w:val="22"/>
        </w:rPr>
        <w:t>San Diego CA,</w:t>
      </w:r>
      <w:r w:rsidR="00BB7D90">
        <w:rPr>
          <w:rFonts w:eastAsia="Cambria"/>
          <w:color w:val="202020"/>
          <w:sz w:val="22"/>
          <w:szCs w:val="22"/>
        </w:rPr>
        <w:t>”</w:t>
      </w:r>
      <w:r w:rsidR="00356039">
        <w:rPr>
          <w:rFonts w:eastAsia="Cambria"/>
          <w:color w:val="202020"/>
          <w:sz w:val="22"/>
          <w:szCs w:val="22"/>
        </w:rPr>
        <w:t xml:space="preserve"> April </w:t>
      </w:r>
      <w:r w:rsidR="0041302F">
        <w:rPr>
          <w:rFonts w:eastAsia="Cambria"/>
          <w:color w:val="202020"/>
          <w:sz w:val="22"/>
          <w:szCs w:val="22"/>
        </w:rPr>
        <w:t>2014</w:t>
      </w:r>
      <w:r w:rsidR="00BB7D90">
        <w:rPr>
          <w:rFonts w:eastAsia="Cambria"/>
          <w:color w:val="202020"/>
          <w:sz w:val="22"/>
          <w:szCs w:val="22"/>
        </w:rPr>
        <w:t>.</w:t>
      </w:r>
    </w:p>
    <w:p w14:paraId="65E43094" w14:textId="77777777" w:rsidR="000763F1" w:rsidRDefault="000763F1" w:rsidP="00356AA1">
      <w:pPr>
        <w:rPr>
          <w:rFonts w:eastAsia="Cambria"/>
          <w:color w:val="202020"/>
          <w:sz w:val="22"/>
          <w:szCs w:val="22"/>
        </w:rPr>
      </w:pPr>
    </w:p>
    <w:p w14:paraId="5C646B26" w14:textId="46A292BD" w:rsidR="002156A6" w:rsidRPr="009B010B" w:rsidRDefault="00607482" w:rsidP="00356AA1">
      <w:pPr>
        <w:rPr>
          <w:rFonts w:eastAsia="Cambria"/>
          <w:color w:val="202020"/>
          <w:sz w:val="22"/>
          <w:szCs w:val="22"/>
        </w:rPr>
      </w:pPr>
      <w:proofErr w:type="gramStart"/>
      <w:r>
        <w:rPr>
          <w:rFonts w:eastAsia="Cambria"/>
          <w:color w:val="202020"/>
          <w:sz w:val="22"/>
          <w:szCs w:val="22"/>
        </w:rPr>
        <w:lastRenderedPageBreak/>
        <w:t>2014</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Course-based Undergraduate Research Experiences Network (</w:t>
      </w:r>
      <w:proofErr w:type="spellStart"/>
      <w:r w:rsidR="00356AA1" w:rsidRPr="00462DF1">
        <w:rPr>
          <w:rFonts w:eastAsia="Cambria"/>
          <w:color w:val="202020"/>
          <w:sz w:val="22"/>
          <w:szCs w:val="22"/>
        </w:rPr>
        <w:t>CUREnet</w:t>
      </w:r>
      <w:proofErr w:type="spellEnd"/>
      <w:r w:rsidR="00356AA1" w:rsidRPr="00462DF1">
        <w:rPr>
          <w:rFonts w:eastAsia="Cambria"/>
          <w:color w:val="202020"/>
          <w:sz w:val="22"/>
          <w:szCs w:val="22"/>
        </w:rPr>
        <w:t xml:space="preserve">) </w:t>
      </w:r>
      <w:r w:rsidR="00A10667">
        <w:rPr>
          <w:rFonts w:eastAsia="Cambria"/>
          <w:color w:val="202020"/>
          <w:sz w:val="22"/>
          <w:szCs w:val="22"/>
        </w:rPr>
        <w:t xml:space="preserve">national meeting </w:t>
      </w:r>
      <w:r>
        <w:rPr>
          <w:rFonts w:eastAsia="Cambria"/>
          <w:color w:val="202020"/>
          <w:sz w:val="22"/>
          <w:szCs w:val="22"/>
        </w:rPr>
        <w:tab/>
      </w:r>
      <w:r>
        <w:rPr>
          <w:rFonts w:eastAsia="Cambria"/>
          <w:color w:val="202020"/>
          <w:sz w:val="22"/>
          <w:szCs w:val="22"/>
        </w:rPr>
        <w:tab/>
      </w:r>
      <w:r w:rsidR="00A10667">
        <w:rPr>
          <w:rFonts w:eastAsia="Cambria"/>
          <w:color w:val="202020"/>
          <w:sz w:val="22"/>
          <w:szCs w:val="22"/>
        </w:rPr>
        <w:t>(workshop</w:t>
      </w:r>
      <w:r w:rsidR="00356AA1">
        <w:rPr>
          <w:rFonts w:eastAsia="Cambria"/>
          <w:color w:val="202020"/>
          <w:sz w:val="22"/>
          <w:szCs w:val="22"/>
        </w:rPr>
        <w:t xml:space="preserve">), </w:t>
      </w:r>
      <w:r w:rsidR="00BB7D90">
        <w:rPr>
          <w:rFonts w:eastAsia="Cambria"/>
          <w:color w:val="202020"/>
          <w:sz w:val="22"/>
          <w:szCs w:val="22"/>
        </w:rPr>
        <w:t>“</w:t>
      </w:r>
      <w:r w:rsidR="00A10667">
        <w:rPr>
          <w:rFonts w:eastAsia="Cambria"/>
          <w:color w:val="202020"/>
          <w:sz w:val="22"/>
          <w:szCs w:val="22"/>
        </w:rPr>
        <w:t xml:space="preserve">Faculty perspectives on developing course-based undergraduate research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10667">
        <w:rPr>
          <w:rFonts w:eastAsia="Cambria"/>
          <w:color w:val="202020"/>
          <w:sz w:val="22"/>
          <w:szCs w:val="22"/>
        </w:rPr>
        <w:t>experiences</w:t>
      </w:r>
      <w:r w:rsidR="00BB7D90">
        <w:rPr>
          <w:rFonts w:eastAsia="Cambria"/>
          <w:color w:val="202020"/>
          <w:sz w:val="22"/>
          <w:szCs w:val="22"/>
        </w:rPr>
        <w:t xml:space="preserve">,” </w:t>
      </w:r>
      <w:r w:rsidR="00356039">
        <w:rPr>
          <w:rFonts w:eastAsia="Cambria"/>
          <w:color w:val="202020"/>
          <w:sz w:val="22"/>
          <w:szCs w:val="22"/>
        </w:rPr>
        <w:t xml:space="preserve">Cold Spring Harbor Labs NY, April </w:t>
      </w:r>
      <w:r w:rsidR="0041302F">
        <w:rPr>
          <w:rFonts w:eastAsia="Cambria"/>
          <w:color w:val="202020"/>
          <w:sz w:val="22"/>
          <w:szCs w:val="22"/>
        </w:rPr>
        <w:t>2014</w:t>
      </w:r>
      <w:r w:rsidR="00BB7D90">
        <w:rPr>
          <w:rFonts w:eastAsia="Cambria"/>
          <w:color w:val="202020"/>
          <w:sz w:val="22"/>
          <w:szCs w:val="22"/>
        </w:rPr>
        <w:t>.</w:t>
      </w:r>
    </w:p>
    <w:p w14:paraId="03C7A24F" w14:textId="77777777" w:rsidR="0041302F" w:rsidRDefault="0041302F" w:rsidP="00356AA1">
      <w:pPr>
        <w:rPr>
          <w:rFonts w:eastAsia="Cambria"/>
          <w:color w:val="202020"/>
          <w:sz w:val="22"/>
          <w:szCs w:val="22"/>
        </w:rPr>
      </w:pPr>
    </w:p>
    <w:p w14:paraId="73C787E9" w14:textId="6F0F5BF2" w:rsidR="0041302F" w:rsidRDefault="00607482" w:rsidP="00356AA1">
      <w:pPr>
        <w:rPr>
          <w:rFonts w:eastAsia="Cambria"/>
          <w:color w:val="202020"/>
          <w:sz w:val="22"/>
          <w:szCs w:val="22"/>
        </w:rPr>
      </w:pPr>
      <w:proofErr w:type="gramStart"/>
      <w:r>
        <w:rPr>
          <w:rFonts w:eastAsia="Cambria"/>
          <w:color w:val="202020"/>
          <w:sz w:val="22"/>
          <w:szCs w:val="22"/>
        </w:rPr>
        <w:t>2013</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Vision and Change: Chronicling Change Meeting</w:t>
      </w:r>
      <w:r w:rsidR="00356AA1">
        <w:rPr>
          <w:rFonts w:eastAsia="Cambria"/>
          <w:color w:val="202020"/>
          <w:sz w:val="22"/>
          <w:szCs w:val="22"/>
        </w:rPr>
        <w:t xml:space="preserve"> (poster), </w:t>
      </w:r>
      <w:r w:rsidR="00CB75CF">
        <w:rPr>
          <w:rFonts w:eastAsia="Cambria"/>
          <w:color w:val="202020"/>
          <w:sz w:val="22"/>
          <w:szCs w:val="22"/>
        </w:rPr>
        <w:t>“</w:t>
      </w:r>
      <w:r w:rsidR="00CB75CF" w:rsidRPr="00CB75CF">
        <w:rPr>
          <w:rFonts w:eastAsia="Cambria"/>
          <w:color w:val="202020"/>
          <w:sz w:val="22"/>
          <w:szCs w:val="22"/>
        </w:rPr>
        <w:t xml:space="preserve">Navigating from Vision to Change: </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Curriculum assessment in University of Washington’s Department of Biology</w:t>
      </w:r>
      <w:r w:rsidR="00CB75CF">
        <w:rPr>
          <w:rFonts w:eastAsia="Cambria"/>
          <w:color w:val="202020"/>
          <w:sz w:val="22"/>
          <w:szCs w:val="22"/>
        </w:rPr>
        <w:t xml:space="preserve">,” </w:t>
      </w:r>
      <w:r w:rsidR="00356039">
        <w:rPr>
          <w:rFonts w:eastAsia="Cambria"/>
          <w:color w:val="202020"/>
          <w:sz w:val="22"/>
          <w:szCs w:val="22"/>
        </w:rPr>
        <w:t xml:space="preserve">Washington </w:t>
      </w:r>
      <w:r>
        <w:rPr>
          <w:rFonts w:eastAsia="Cambria"/>
          <w:color w:val="202020"/>
          <w:sz w:val="22"/>
          <w:szCs w:val="22"/>
        </w:rPr>
        <w:tab/>
      </w:r>
      <w:r>
        <w:rPr>
          <w:rFonts w:eastAsia="Cambria"/>
          <w:color w:val="202020"/>
          <w:sz w:val="22"/>
          <w:szCs w:val="22"/>
        </w:rPr>
        <w:tab/>
      </w:r>
      <w:r w:rsidR="00356039">
        <w:rPr>
          <w:rFonts w:eastAsia="Cambria"/>
          <w:color w:val="202020"/>
          <w:sz w:val="22"/>
          <w:szCs w:val="22"/>
        </w:rPr>
        <w:t xml:space="preserve">DC, August </w:t>
      </w:r>
      <w:r w:rsidR="0041302F">
        <w:rPr>
          <w:rFonts w:eastAsia="Cambria"/>
          <w:color w:val="202020"/>
          <w:sz w:val="22"/>
          <w:szCs w:val="22"/>
        </w:rPr>
        <w:t>2013</w:t>
      </w:r>
      <w:r w:rsidR="002665D8">
        <w:rPr>
          <w:rFonts w:eastAsia="Cambria"/>
          <w:color w:val="202020"/>
          <w:sz w:val="22"/>
          <w:szCs w:val="22"/>
        </w:rPr>
        <w:t>.</w:t>
      </w:r>
    </w:p>
    <w:p w14:paraId="0601AA77" w14:textId="77777777" w:rsidR="0041302F" w:rsidRDefault="0041302F" w:rsidP="00356AA1">
      <w:pPr>
        <w:rPr>
          <w:rFonts w:eastAsia="Cambria"/>
          <w:color w:val="202020"/>
          <w:sz w:val="22"/>
          <w:szCs w:val="22"/>
        </w:rPr>
      </w:pPr>
    </w:p>
    <w:p w14:paraId="02533C38" w14:textId="3C5FAC17" w:rsidR="0041302F" w:rsidRDefault="00607482" w:rsidP="00356AA1">
      <w:pPr>
        <w:rPr>
          <w:rFonts w:eastAsia="Cambria"/>
          <w:color w:val="202020"/>
          <w:sz w:val="22"/>
          <w:szCs w:val="22"/>
        </w:rPr>
      </w:pPr>
      <w:proofErr w:type="gramStart"/>
      <w:r>
        <w:rPr>
          <w:rFonts w:eastAsia="Cambria"/>
          <w:color w:val="202020"/>
          <w:sz w:val="22"/>
          <w:szCs w:val="22"/>
        </w:rPr>
        <w:t>2013</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 xml:space="preserve">American Society for Biochemistry and Molecular Biology: Student-centered Education in the </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Molecular Life Sciences Meeting</w:t>
      </w:r>
      <w:r w:rsidR="00356AA1">
        <w:rPr>
          <w:rFonts w:eastAsia="Cambria"/>
          <w:color w:val="202020"/>
          <w:sz w:val="22"/>
          <w:szCs w:val="22"/>
        </w:rPr>
        <w:t xml:space="preserve"> (poster), </w:t>
      </w:r>
      <w:r w:rsidR="00CB75CF">
        <w:rPr>
          <w:rFonts w:eastAsia="Cambria"/>
          <w:color w:val="202020"/>
          <w:sz w:val="22"/>
          <w:szCs w:val="22"/>
        </w:rPr>
        <w:t>“</w:t>
      </w:r>
      <w:r w:rsidR="00CB75CF" w:rsidRPr="00CB75CF">
        <w:rPr>
          <w:rFonts w:eastAsia="Cambria"/>
          <w:color w:val="202020"/>
          <w:sz w:val="22"/>
          <w:szCs w:val="22"/>
        </w:rPr>
        <w:t xml:space="preserve">Navigating from Vision to Change: Curriculum </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assessment in University of Washington’s Department of Biology</w:t>
      </w:r>
      <w:r w:rsidR="00CB75CF">
        <w:rPr>
          <w:rFonts w:eastAsia="Cambria"/>
          <w:color w:val="202020"/>
          <w:sz w:val="22"/>
          <w:szCs w:val="22"/>
        </w:rPr>
        <w:t xml:space="preserve">,” </w:t>
      </w:r>
      <w:r w:rsidR="00356039">
        <w:rPr>
          <w:rFonts w:eastAsia="Cambria"/>
          <w:color w:val="202020"/>
          <w:sz w:val="22"/>
          <w:szCs w:val="22"/>
        </w:rPr>
        <w:t xml:space="preserve">Seattle WA, July </w:t>
      </w:r>
      <w:r w:rsidR="0041302F">
        <w:rPr>
          <w:rFonts w:eastAsia="Cambria"/>
          <w:color w:val="202020"/>
          <w:sz w:val="22"/>
          <w:szCs w:val="22"/>
        </w:rPr>
        <w:t>2013</w:t>
      </w:r>
      <w:r w:rsidR="002665D8">
        <w:rPr>
          <w:rFonts w:eastAsia="Cambria"/>
          <w:color w:val="202020"/>
          <w:sz w:val="22"/>
          <w:szCs w:val="22"/>
        </w:rPr>
        <w:t>.</w:t>
      </w:r>
    </w:p>
    <w:p w14:paraId="13753574" w14:textId="77777777" w:rsidR="0041302F" w:rsidRDefault="0041302F" w:rsidP="00356AA1">
      <w:pPr>
        <w:rPr>
          <w:rFonts w:eastAsia="Cambria"/>
          <w:color w:val="202020"/>
          <w:sz w:val="22"/>
          <w:szCs w:val="22"/>
        </w:rPr>
      </w:pPr>
    </w:p>
    <w:p w14:paraId="12905439" w14:textId="68DECF72" w:rsidR="0041302F" w:rsidRDefault="00607482" w:rsidP="00356AA1">
      <w:pPr>
        <w:rPr>
          <w:rFonts w:eastAsia="Cambria"/>
          <w:color w:val="202020"/>
          <w:sz w:val="22"/>
          <w:szCs w:val="22"/>
        </w:rPr>
      </w:pPr>
      <w:proofErr w:type="gramStart"/>
      <w:r>
        <w:rPr>
          <w:rFonts w:eastAsia="Cambria"/>
          <w:color w:val="202020"/>
          <w:sz w:val="22"/>
          <w:szCs w:val="22"/>
        </w:rPr>
        <w:t>2013</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1302F" w:rsidRPr="00462DF1">
        <w:rPr>
          <w:rFonts w:eastAsia="Cambria"/>
          <w:color w:val="202020"/>
          <w:sz w:val="22"/>
          <w:szCs w:val="22"/>
        </w:rPr>
        <w:t>Society for the Advancement of Biology Education Research (SABER) Meeting</w:t>
      </w:r>
      <w:r w:rsidR="0041302F">
        <w:rPr>
          <w:rFonts w:eastAsia="Cambria"/>
          <w:color w:val="202020"/>
          <w:sz w:val="22"/>
          <w:szCs w:val="22"/>
        </w:rPr>
        <w:t xml:space="preserve"> (talk), </w:t>
      </w:r>
      <w:r w:rsidR="00CB75CF">
        <w:rPr>
          <w:rFonts w:eastAsia="Cambria"/>
          <w:color w:val="202020"/>
          <w:sz w:val="22"/>
          <w:szCs w:val="22"/>
        </w:rPr>
        <w:t>“</w:t>
      </w:r>
      <w:r w:rsidR="00CB75CF" w:rsidRPr="00CB75CF">
        <w:rPr>
          <w:rFonts w:eastAsia="Cambria"/>
          <w:color w:val="202020"/>
          <w:sz w:val="22"/>
          <w:szCs w:val="22"/>
        </w:rPr>
        <w:t>In-</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 xml:space="preserve">class activities on experimental design reveal undergraduate students’ conceptions of sample </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size and repetition of experiments</w:t>
      </w:r>
      <w:r w:rsidR="00CB75CF">
        <w:rPr>
          <w:rFonts w:eastAsia="Cambria"/>
          <w:color w:val="202020"/>
          <w:sz w:val="22"/>
          <w:szCs w:val="22"/>
        </w:rPr>
        <w:t xml:space="preserve">,” </w:t>
      </w:r>
      <w:r w:rsidR="00356039">
        <w:rPr>
          <w:rFonts w:eastAsia="Cambria"/>
          <w:color w:val="202020"/>
          <w:sz w:val="22"/>
          <w:szCs w:val="22"/>
        </w:rPr>
        <w:t xml:space="preserve">Minneapolis MN, July </w:t>
      </w:r>
      <w:r w:rsidR="0041302F">
        <w:rPr>
          <w:rFonts w:eastAsia="Cambria"/>
          <w:color w:val="202020"/>
          <w:sz w:val="22"/>
          <w:szCs w:val="22"/>
        </w:rPr>
        <w:t>2013</w:t>
      </w:r>
      <w:r w:rsidR="00CB75CF">
        <w:rPr>
          <w:rFonts w:eastAsia="Cambria"/>
          <w:color w:val="202020"/>
          <w:sz w:val="22"/>
          <w:szCs w:val="22"/>
        </w:rPr>
        <w:t>.</w:t>
      </w:r>
    </w:p>
    <w:p w14:paraId="1E6FBAC2" w14:textId="77777777" w:rsidR="0041302F" w:rsidRDefault="0041302F" w:rsidP="00356AA1">
      <w:pPr>
        <w:rPr>
          <w:rFonts w:eastAsia="Cambria"/>
          <w:color w:val="202020"/>
          <w:sz w:val="22"/>
          <w:szCs w:val="22"/>
        </w:rPr>
      </w:pPr>
    </w:p>
    <w:p w14:paraId="6EB5FA27" w14:textId="40531E33" w:rsidR="0041302F" w:rsidRDefault="00607482" w:rsidP="00356AA1">
      <w:pPr>
        <w:rPr>
          <w:rFonts w:eastAsia="Cambria"/>
          <w:color w:val="202020"/>
          <w:sz w:val="22"/>
          <w:szCs w:val="22"/>
        </w:rPr>
      </w:pPr>
      <w:proofErr w:type="gramStart"/>
      <w:r>
        <w:rPr>
          <w:rFonts w:eastAsia="Cambria"/>
          <w:color w:val="202020"/>
          <w:sz w:val="22"/>
          <w:szCs w:val="22"/>
        </w:rPr>
        <w:t>2013</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Society for the Advancement of Biology Education Research (SABER) Meeting</w:t>
      </w:r>
      <w:r w:rsidR="00356AA1">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sidR="00CB75CF">
        <w:rPr>
          <w:rFonts w:eastAsia="Cambria"/>
          <w:color w:val="202020"/>
          <w:sz w:val="22"/>
          <w:szCs w:val="22"/>
        </w:rPr>
        <w:t>“</w:t>
      </w:r>
      <w:r w:rsidR="00CB75CF" w:rsidRPr="00CB75CF">
        <w:rPr>
          <w:rFonts w:eastAsia="Cambria"/>
          <w:color w:val="202020"/>
          <w:sz w:val="22"/>
          <w:szCs w:val="22"/>
        </w:rPr>
        <w:t xml:space="preserve">Navigating from Vision to Change: Curriculum assessment in University of Washington’s </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Department of Biology</w:t>
      </w:r>
      <w:r w:rsidR="00CB75CF">
        <w:rPr>
          <w:rFonts w:eastAsia="Cambria"/>
          <w:color w:val="202020"/>
          <w:sz w:val="22"/>
          <w:szCs w:val="22"/>
        </w:rPr>
        <w:t xml:space="preserve">,” </w:t>
      </w:r>
      <w:r w:rsidR="00356039">
        <w:rPr>
          <w:rFonts w:eastAsia="Cambria"/>
          <w:color w:val="202020"/>
          <w:sz w:val="22"/>
          <w:szCs w:val="22"/>
        </w:rPr>
        <w:t xml:space="preserve">Minneapolis MN, July </w:t>
      </w:r>
      <w:r w:rsidR="0041302F">
        <w:rPr>
          <w:rFonts w:eastAsia="Cambria"/>
          <w:color w:val="202020"/>
          <w:sz w:val="22"/>
          <w:szCs w:val="22"/>
        </w:rPr>
        <w:t>2013</w:t>
      </w:r>
      <w:r w:rsidR="00CB75CF">
        <w:rPr>
          <w:rFonts w:eastAsia="Cambria"/>
          <w:color w:val="202020"/>
          <w:sz w:val="22"/>
          <w:szCs w:val="22"/>
        </w:rPr>
        <w:t>.</w:t>
      </w:r>
    </w:p>
    <w:p w14:paraId="070FABF0" w14:textId="77777777" w:rsidR="0041302F" w:rsidRDefault="0041302F" w:rsidP="00356AA1">
      <w:pPr>
        <w:rPr>
          <w:rFonts w:eastAsia="Cambria"/>
          <w:color w:val="202020"/>
          <w:sz w:val="22"/>
          <w:szCs w:val="22"/>
        </w:rPr>
      </w:pPr>
    </w:p>
    <w:p w14:paraId="78DE43CC" w14:textId="613F4CD7" w:rsidR="0041302F" w:rsidRDefault="00607482" w:rsidP="002665D8">
      <w:pPr>
        <w:rPr>
          <w:rFonts w:eastAsia="Cambria"/>
          <w:color w:val="202020"/>
          <w:sz w:val="22"/>
          <w:szCs w:val="22"/>
        </w:rPr>
      </w:pPr>
      <w:proofErr w:type="gramStart"/>
      <w:r>
        <w:rPr>
          <w:rFonts w:eastAsia="Cambria"/>
          <w:color w:val="202020"/>
          <w:sz w:val="22"/>
          <w:szCs w:val="22"/>
        </w:rPr>
        <w:t>2012</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American Society for Cell Biology (ASCB) Meeting</w:t>
      </w:r>
      <w:r w:rsidR="00356AA1">
        <w:rPr>
          <w:rFonts w:eastAsia="Cambria"/>
          <w:color w:val="202020"/>
          <w:sz w:val="22"/>
          <w:szCs w:val="22"/>
        </w:rPr>
        <w:t xml:space="preserve"> (poster), </w:t>
      </w:r>
      <w:r w:rsidR="002665D8">
        <w:rPr>
          <w:rFonts w:eastAsia="Cambria"/>
          <w:color w:val="202020"/>
          <w:sz w:val="22"/>
          <w:szCs w:val="22"/>
        </w:rPr>
        <w:t>“</w:t>
      </w:r>
      <w:r w:rsidR="002665D8" w:rsidRPr="002665D8">
        <w:rPr>
          <w:rFonts w:eastAsia="Cambria"/>
          <w:color w:val="202020"/>
          <w:sz w:val="22"/>
          <w:szCs w:val="22"/>
        </w:rPr>
        <w:t>Integrating teaching and</w:t>
      </w:r>
      <w:r w:rsidR="00E6271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2665D8" w:rsidRPr="002665D8">
        <w:rPr>
          <w:rFonts w:eastAsia="Cambria"/>
          <w:color w:val="202020"/>
          <w:sz w:val="22"/>
          <w:szCs w:val="22"/>
        </w:rPr>
        <w:t>research i</w:t>
      </w:r>
      <w:r w:rsidR="002665D8">
        <w:rPr>
          <w:rFonts w:eastAsia="Cambria"/>
          <w:color w:val="202020"/>
          <w:sz w:val="22"/>
          <w:szCs w:val="22"/>
        </w:rPr>
        <w:t xml:space="preserve">n a research-based introductory </w:t>
      </w:r>
      <w:r w:rsidR="002665D8" w:rsidRPr="002665D8">
        <w:rPr>
          <w:rFonts w:eastAsia="Cambria"/>
          <w:color w:val="202020"/>
          <w:sz w:val="22"/>
          <w:szCs w:val="22"/>
        </w:rPr>
        <w:t>biology laboratory curriculum: results of</w:t>
      </w:r>
      <w:r w:rsidR="002665D8">
        <w:rPr>
          <w:rFonts w:eastAsia="Cambria"/>
          <w:color w:val="202020"/>
          <w:sz w:val="22"/>
          <w:szCs w:val="22"/>
        </w:rPr>
        <w:t xml:space="preserve"> </w:t>
      </w:r>
      <w:r w:rsidR="002665D8" w:rsidRPr="002665D8">
        <w:rPr>
          <w:rFonts w:eastAsia="Cambria"/>
          <w:color w:val="202020"/>
          <w:sz w:val="22"/>
          <w:szCs w:val="22"/>
        </w:rPr>
        <w:t xml:space="preserve">a three-year </w:t>
      </w:r>
      <w:r>
        <w:rPr>
          <w:rFonts w:eastAsia="Cambria"/>
          <w:color w:val="202020"/>
          <w:sz w:val="22"/>
          <w:szCs w:val="22"/>
        </w:rPr>
        <w:tab/>
      </w:r>
      <w:r>
        <w:rPr>
          <w:rFonts w:eastAsia="Cambria"/>
          <w:color w:val="202020"/>
          <w:sz w:val="22"/>
          <w:szCs w:val="22"/>
        </w:rPr>
        <w:tab/>
      </w:r>
      <w:r w:rsidR="002665D8" w:rsidRPr="002665D8">
        <w:rPr>
          <w:rFonts w:eastAsia="Cambria"/>
          <w:color w:val="202020"/>
          <w:sz w:val="22"/>
          <w:szCs w:val="22"/>
        </w:rPr>
        <w:t>comparison evaluation</w:t>
      </w:r>
      <w:r w:rsidR="002665D8">
        <w:rPr>
          <w:rFonts w:eastAsia="Cambria"/>
          <w:color w:val="202020"/>
          <w:sz w:val="22"/>
          <w:szCs w:val="22"/>
        </w:rPr>
        <w:t xml:space="preserve">,” </w:t>
      </w:r>
      <w:r w:rsidR="00356039">
        <w:rPr>
          <w:rFonts w:eastAsia="Cambria"/>
          <w:color w:val="202020"/>
          <w:sz w:val="22"/>
          <w:szCs w:val="22"/>
        </w:rPr>
        <w:t xml:space="preserve">San Francisco CA, December </w:t>
      </w:r>
      <w:r w:rsidR="0041302F">
        <w:rPr>
          <w:rFonts w:eastAsia="Cambria"/>
          <w:color w:val="202020"/>
          <w:sz w:val="22"/>
          <w:szCs w:val="22"/>
        </w:rPr>
        <w:t>2012</w:t>
      </w:r>
      <w:r w:rsidR="002665D8">
        <w:rPr>
          <w:rFonts w:eastAsia="Cambria"/>
          <w:color w:val="202020"/>
          <w:sz w:val="22"/>
          <w:szCs w:val="22"/>
        </w:rPr>
        <w:t>.</w:t>
      </w:r>
    </w:p>
    <w:p w14:paraId="697637B5" w14:textId="77777777" w:rsidR="0041302F" w:rsidRDefault="0041302F" w:rsidP="00356AA1">
      <w:pPr>
        <w:rPr>
          <w:rFonts w:eastAsia="Cambria"/>
          <w:color w:val="202020"/>
          <w:sz w:val="22"/>
          <w:szCs w:val="22"/>
        </w:rPr>
      </w:pPr>
    </w:p>
    <w:p w14:paraId="12FB61B7" w14:textId="0AC128DC" w:rsidR="0041302F" w:rsidRDefault="00607482" w:rsidP="00CB75CF">
      <w:pPr>
        <w:rPr>
          <w:rFonts w:eastAsia="Cambria"/>
          <w:color w:val="202020"/>
          <w:sz w:val="22"/>
          <w:szCs w:val="22"/>
        </w:rPr>
      </w:pPr>
      <w:proofErr w:type="gramStart"/>
      <w:r>
        <w:rPr>
          <w:rFonts w:eastAsia="Cambria"/>
          <w:color w:val="202020"/>
          <w:sz w:val="22"/>
          <w:szCs w:val="22"/>
        </w:rPr>
        <w:t>2012</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Society for the Advancement of Biology Education Research (SABER) Meeting</w:t>
      </w:r>
      <w:r w:rsidR="00356AA1">
        <w:rPr>
          <w:rFonts w:eastAsia="Cambria"/>
          <w:color w:val="202020"/>
          <w:sz w:val="22"/>
          <w:szCs w:val="22"/>
        </w:rPr>
        <w:t xml:space="preserve"> (poster), </w:t>
      </w:r>
      <w:r w:rsidR="00CB75CF">
        <w:rPr>
          <w:rFonts w:eastAsia="Cambria"/>
          <w:color w:val="202020"/>
          <w:sz w:val="22"/>
          <w:szCs w:val="22"/>
        </w:rPr>
        <w:t>“</w:t>
      </w:r>
      <w:r w:rsidR="00CB75CF" w:rsidRPr="00CB75CF">
        <w:rPr>
          <w:rFonts w:eastAsia="Cambria"/>
          <w:color w:val="202020"/>
          <w:sz w:val="22"/>
          <w:szCs w:val="22"/>
        </w:rPr>
        <w:t>The</w:t>
      </w:r>
      <w:r w:rsidR="002665D8">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CB75CF" w:rsidRPr="00CB75CF">
        <w:rPr>
          <w:rFonts w:eastAsia="Cambria"/>
          <w:color w:val="202020"/>
          <w:sz w:val="22"/>
          <w:szCs w:val="22"/>
        </w:rPr>
        <w:t>impact</w:t>
      </w:r>
      <w:r w:rsidR="00CB75CF">
        <w:rPr>
          <w:rFonts w:eastAsia="Cambria"/>
          <w:color w:val="202020"/>
          <w:sz w:val="22"/>
          <w:szCs w:val="22"/>
        </w:rPr>
        <w:t xml:space="preserve"> </w:t>
      </w:r>
      <w:r w:rsidR="00CB75CF" w:rsidRPr="00CB75CF">
        <w:rPr>
          <w:rFonts w:eastAsia="Cambria"/>
          <w:color w:val="202020"/>
          <w:sz w:val="22"/>
          <w:szCs w:val="22"/>
        </w:rPr>
        <w:t>of</w:t>
      </w:r>
      <w:r w:rsidR="00CB75CF">
        <w:rPr>
          <w:rFonts w:eastAsia="Cambria"/>
          <w:color w:val="202020"/>
          <w:sz w:val="22"/>
          <w:szCs w:val="22"/>
        </w:rPr>
        <w:t xml:space="preserve"> </w:t>
      </w:r>
      <w:r w:rsidR="00CB75CF" w:rsidRPr="00CB75CF">
        <w:rPr>
          <w:rFonts w:eastAsia="Cambria"/>
          <w:color w:val="202020"/>
          <w:sz w:val="22"/>
          <w:szCs w:val="22"/>
        </w:rPr>
        <w:t>a</w:t>
      </w:r>
      <w:r w:rsidR="00CB75CF">
        <w:rPr>
          <w:rFonts w:eastAsia="Cambria"/>
          <w:color w:val="202020"/>
          <w:sz w:val="22"/>
          <w:szCs w:val="22"/>
        </w:rPr>
        <w:t xml:space="preserve"> </w:t>
      </w:r>
      <w:proofErr w:type="spellStart"/>
      <w:r w:rsidR="00CB75CF" w:rsidRPr="00CB75CF">
        <w:rPr>
          <w:rFonts w:eastAsia="Cambria"/>
          <w:color w:val="202020"/>
          <w:sz w:val="22"/>
          <w:szCs w:val="22"/>
        </w:rPr>
        <w:t>writing­intensive</w:t>
      </w:r>
      <w:proofErr w:type="spellEnd"/>
      <w:r w:rsidR="00CB75CF">
        <w:rPr>
          <w:rFonts w:eastAsia="Cambria"/>
          <w:color w:val="202020"/>
          <w:sz w:val="22"/>
          <w:szCs w:val="22"/>
        </w:rPr>
        <w:t xml:space="preserve"> </w:t>
      </w:r>
      <w:r w:rsidR="00CB75CF" w:rsidRPr="00CB75CF">
        <w:rPr>
          <w:rFonts w:eastAsia="Cambria"/>
          <w:color w:val="202020"/>
          <w:sz w:val="22"/>
          <w:szCs w:val="22"/>
        </w:rPr>
        <w:t>course</w:t>
      </w:r>
      <w:r w:rsidR="00CB75CF">
        <w:rPr>
          <w:rFonts w:eastAsia="Cambria"/>
          <w:color w:val="202020"/>
          <w:sz w:val="22"/>
          <w:szCs w:val="22"/>
        </w:rPr>
        <w:t xml:space="preserve"> </w:t>
      </w:r>
      <w:r w:rsidR="00CB75CF" w:rsidRPr="00CB75CF">
        <w:rPr>
          <w:rFonts w:eastAsia="Cambria"/>
          <w:color w:val="202020"/>
          <w:sz w:val="22"/>
          <w:szCs w:val="22"/>
        </w:rPr>
        <w:t>on</w:t>
      </w:r>
      <w:r w:rsidR="00CB75CF">
        <w:rPr>
          <w:rFonts w:eastAsia="Cambria"/>
          <w:color w:val="202020"/>
          <w:sz w:val="22"/>
          <w:szCs w:val="22"/>
        </w:rPr>
        <w:t xml:space="preserve"> </w:t>
      </w:r>
      <w:r w:rsidR="00CB75CF" w:rsidRPr="00CB75CF">
        <w:rPr>
          <w:rFonts w:eastAsia="Cambria"/>
          <w:color w:val="202020"/>
          <w:sz w:val="22"/>
          <w:szCs w:val="22"/>
        </w:rPr>
        <w:t>developing</w:t>
      </w:r>
      <w:r w:rsidR="00CB75CF">
        <w:rPr>
          <w:rFonts w:eastAsia="Cambria"/>
          <w:color w:val="202020"/>
          <w:sz w:val="22"/>
          <w:szCs w:val="22"/>
        </w:rPr>
        <w:t xml:space="preserve"> </w:t>
      </w:r>
      <w:r w:rsidR="00CB75CF" w:rsidRPr="00CB75CF">
        <w:rPr>
          <w:rFonts w:eastAsia="Cambria"/>
          <w:color w:val="202020"/>
          <w:sz w:val="22"/>
          <w:szCs w:val="22"/>
        </w:rPr>
        <w:t>undergraduate</w:t>
      </w:r>
      <w:r w:rsidR="00CB75CF">
        <w:rPr>
          <w:rFonts w:eastAsia="Cambria"/>
          <w:color w:val="202020"/>
          <w:sz w:val="22"/>
          <w:szCs w:val="22"/>
        </w:rPr>
        <w:t xml:space="preserve"> </w:t>
      </w:r>
      <w:r w:rsidR="00CB75CF" w:rsidRPr="00CB75CF">
        <w:rPr>
          <w:rFonts w:eastAsia="Cambria"/>
          <w:color w:val="202020"/>
          <w:sz w:val="22"/>
          <w:szCs w:val="22"/>
        </w:rPr>
        <w:t>science</w:t>
      </w:r>
      <w:r w:rsidR="00CB75CF">
        <w:rPr>
          <w:rFonts w:eastAsia="Cambria"/>
          <w:color w:val="202020"/>
          <w:sz w:val="22"/>
          <w:szCs w:val="22"/>
        </w:rPr>
        <w:t xml:space="preserve"> </w:t>
      </w:r>
      <w:r w:rsidR="00CB75CF" w:rsidRPr="00CB75CF">
        <w:rPr>
          <w:rFonts w:eastAsia="Cambria"/>
          <w:color w:val="202020"/>
          <w:sz w:val="22"/>
          <w:szCs w:val="22"/>
        </w:rPr>
        <w:t>students’</w:t>
      </w:r>
      <w:r w:rsidR="00CB75CF">
        <w:rPr>
          <w:rFonts w:eastAsia="Cambria"/>
          <w:color w:val="202020"/>
          <w:sz w:val="22"/>
          <w:szCs w:val="22"/>
        </w:rPr>
        <w:t xml:space="preserve"> </w:t>
      </w:r>
      <w:r w:rsidR="00CB75CF" w:rsidRPr="00CB75CF">
        <w:rPr>
          <w:rFonts w:eastAsia="Cambria"/>
          <w:color w:val="202020"/>
          <w:sz w:val="22"/>
          <w:szCs w:val="22"/>
        </w:rPr>
        <w:t>abilities</w:t>
      </w:r>
      <w:r w:rsidR="00CB75CF">
        <w:rPr>
          <w:rFonts w:eastAsia="Cambria"/>
          <w:color w:val="202020"/>
          <w:sz w:val="22"/>
          <w:szCs w:val="22"/>
        </w:rPr>
        <w:t xml:space="preserve"> </w:t>
      </w:r>
      <w:r w:rsidR="00CB75CF" w:rsidRPr="00CB75CF">
        <w:rPr>
          <w:rFonts w:eastAsia="Cambria"/>
          <w:color w:val="202020"/>
          <w:sz w:val="22"/>
          <w:szCs w:val="22"/>
        </w:rPr>
        <w:t>to</w:t>
      </w:r>
      <w:r w:rsidR="00CB75CF">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CB75CF">
        <w:rPr>
          <w:rFonts w:eastAsia="Cambria"/>
          <w:color w:val="202020"/>
          <w:sz w:val="22"/>
          <w:szCs w:val="22"/>
        </w:rPr>
        <w:t xml:space="preserve">read primary scientific papers and communicate science,” </w:t>
      </w:r>
      <w:r w:rsidR="00356039">
        <w:rPr>
          <w:rFonts w:eastAsia="Cambria"/>
          <w:color w:val="202020"/>
          <w:sz w:val="22"/>
          <w:szCs w:val="22"/>
        </w:rPr>
        <w:t xml:space="preserve">Minneapolis MN, July </w:t>
      </w:r>
      <w:r w:rsidR="0041302F">
        <w:rPr>
          <w:rFonts w:eastAsia="Cambria"/>
          <w:color w:val="202020"/>
          <w:sz w:val="22"/>
          <w:szCs w:val="22"/>
        </w:rPr>
        <w:t>2012</w:t>
      </w:r>
      <w:r w:rsidR="002665D8">
        <w:rPr>
          <w:rFonts w:eastAsia="Cambria"/>
          <w:color w:val="202020"/>
          <w:sz w:val="22"/>
          <w:szCs w:val="22"/>
        </w:rPr>
        <w:t>.</w:t>
      </w:r>
    </w:p>
    <w:p w14:paraId="4C0FE105" w14:textId="77777777" w:rsidR="0041302F" w:rsidRDefault="0041302F" w:rsidP="00356AA1">
      <w:pPr>
        <w:rPr>
          <w:rFonts w:eastAsia="Cambria"/>
          <w:color w:val="202020"/>
          <w:sz w:val="22"/>
          <w:szCs w:val="22"/>
        </w:rPr>
      </w:pPr>
    </w:p>
    <w:p w14:paraId="3DEF54C3" w14:textId="73252A02" w:rsidR="0041302F" w:rsidRDefault="00607482" w:rsidP="002665D8">
      <w:pPr>
        <w:rPr>
          <w:rFonts w:eastAsia="Cambria"/>
          <w:color w:val="202020"/>
          <w:sz w:val="22"/>
          <w:szCs w:val="22"/>
        </w:rPr>
      </w:pPr>
      <w:proofErr w:type="gramStart"/>
      <w:r>
        <w:rPr>
          <w:rFonts w:eastAsia="Cambria"/>
          <w:color w:val="202020"/>
          <w:sz w:val="22"/>
          <w:szCs w:val="22"/>
        </w:rPr>
        <w:t>2012</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Pr>
          <w:rFonts w:eastAsia="Cambria"/>
          <w:color w:val="202020"/>
          <w:sz w:val="22"/>
          <w:szCs w:val="22"/>
        </w:rPr>
        <w:t xml:space="preserve">American Society for Microbiology </w:t>
      </w:r>
      <w:r w:rsidR="00356AA1" w:rsidRPr="00462DF1">
        <w:rPr>
          <w:rFonts w:eastAsia="Cambria"/>
          <w:color w:val="202020"/>
          <w:sz w:val="22"/>
          <w:szCs w:val="22"/>
        </w:rPr>
        <w:t xml:space="preserve">Conference for Undergraduate Educators Meeting </w:t>
      </w:r>
      <w:r w:rsidR="00356AA1">
        <w:rPr>
          <w:rFonts w:eastAsia="Cambria"/>
          <w:color w:val="202020"/>
          <w:sz w:val="22"/>
          <w:szCs w:val="22"/>
        </w:rPr>
        <w:t xml:space="preserve">(poster), </w:t>
      </w:r>
      <w:r>
        <w:rPr>
          <w:rFonts w:eastAsia="Cambria"/>
          <w:color w:val="202020"/>
          <w:sz w:val="22"/>
          <w:szCs w:val="22"/>
        </w:rPr>
        <w:tab/>
      </w:r>
      <w:r>
        <w:rPr>
          <w:rFonts w:eastAsia="Cambria"/>
          <w:color w:val="202020"/>
          <w:sz w:val="22"/>
          <w:szCs w:val="22"/>
        </w:rPr>
        <w:tab/>
      </w:r>
      <w:r w:rsidR="002665D8">
        <w:rPr>
          <w:rFonts w:eastAsia="Cambria"/>
          <w:color w:val="202020"/>
          <w:sz w:val="22"/>
          <w:szCs w:val="22"/>
        </w:rPr>
        <w:t>“</w:t>
      </w:r>
      <w:r w:rsidR="002665D8" w:rsidRPr="002665D8">
        <w:rPr>
          <w:rFonts w:eastAsia="Cambria"/>
          <w:color w:val="202020"/>
          <w:sz w:val="22"/>
          <w:szCs w:val="22"/>
        </w:rPr>
        <w:t>Integrating teaching and</w:t>
      </w:r>
      <w:r w:rsidR="002665D8">
        <w:rPr>
          <w:rFonts w:eastAsia="Cambria"/>
          <w:color w:val="202020"/>
          <w:sz w:val="22"/>
          <w:szCs w:val="22"/>
        </w:rPr>
        <w:t xml:space="preserve"> </w:t>
      </w:r>
      <w:r w:rsidR="002665D8" w:rsidRPr="002665D8">
        <w:rPr>
          <w:rFonts w:eastAsia="Cambria"/>
          <w:color w:val="202020"/>
          <w:sz w:val="22"/>
          <w:szCs w:val="22"/>
        </w:rPr>
        <w:t>research i</w:t>
      </w:r>
      <w:r w:rsidR="002665D8">
        <w:rPr>
          <w:rFonts w:eastAsia="Cambria"/>
          <w:color w:val="202020"/>
          <w:sz w:val="22"/>
          <w:szCs w:val="22"/>
        </w:rPr>
        <w:t xml:space="preserve">n a research-based introductory </w:t>
      </w:r>
      <w:r w:rsidR="002665D8" w:rsidRPr="002665D8">
        <w:rPr>
          <w:rFonts w:eastAsia="Cambria"/>
          <w:color w:val="202020"/>
          <w:sz w:val="22"/>
          <w:szCs w:val="22"/>
        </w:rPr>
        <w:t xml:space="preserve">biology laboratory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2665D8" w:rsidRPr="002665D8">
        <w:rPr>
          <w:rFonts w:eastAsia="Cambria"/>
          <w:color w:val="202020"/>
          <w:sz w:val="22"/>
          <w:szCs w:val="22"/>
        </w:rPr>
        <w:t>curriculum: results of</w:t>
      </w:r>
      <w:r w:rsidR="002665D8">
        <w:rPr>
          <w:rFonts w:eastAsia="Cambria"/>
          <w:color w:val="202020"/>
          <w:sz w:val="22"/>
          <w:szCs w:val="22"/>
        </w:rPr>
        <w:t xml:space="preserve"> </w:t>
      </w:r>
      <w:r w:rsidR="002665D8" w:rsidRPr="002665D8">
        <w:rPr>
          <w:rFonts w:eastAsia="Cambria"/>
          <w:color w:val="202020"/>
          <w:sz w:val="22"/>
          <w:szCs w:val="22"/>
        </w:rPr>
        <w:t>a three-year comparison evaluation</w:t>
      </w:r>
      <w:r w:rsidR="002665D8">
        <w:rPr>
          <w:rFonts w:eastAsia="Cambria"/>
          <w:color w:val="202020"/>
          <w:sz w:val="22"/>
          <w:szCs w:val="22"/>
        </w:rPr>
        <w:t xml:space="preserve">,” </w:t>
      </w:r>
      <w:r w:rsidR="00356039">
        <w:rPr>
          <w:rFonts w:eastAsia="Cambria"/>
          <w:color w:val="202020"/>
          <w:sz w:val="22"/>
          <w:szCs w:val="22"/>
        </w:rPr>
        <w:t xml:space="preserve">San Mateo CA, June </w:t>
      </w:r>
      <w:r w:rsidR="0041302F">
        <w:rPr>
          <w:rFonts w:eastAsia="Cambria"/>
          <w:color w:val="202020"/>
          <w:sz w:val="22"/>
          <w:szCs w:val="22"/>
        </w:rPr>
        <w:t>2012</w:t>
      </w:r>
      <w:r w:rsidR="002665D8">
        <w:rPr>
          <w:rFonts w:eastAsia="Cambria"/>
          <w:color w:val="202020"/>
          <w:sz w:val="22"/>
          <w:szCs w:val="22"/>
        </w:rPr>
        <w:t>.</w:t>
      </w:r>
    </w:p>
    <w:p w14:paraId="3658DF43" w14:textId="77777777" w:rsidR="0041302F" w:rsidRDefault="0041302F" w:rsidP="00356AA1">
      <w:pPr>
        <w:rPr>
          <w:rFonts w:eastAsia="Cambria"/>
          <w:color w:val="202020"/>
          <w:sz w:val="22"/>
          <w:szCs w:val="22"/>
        </w:rPr>
      </w:pPr>
    </w:p>
    <w:p w14:paraId="4321E095" w14:textId="3FB9551D" w:rsidR="0041302F" w:rsidRDefault="00607482" w:rsidP="00641ED0">
      <w:pPr>
        <w:rPr>
          <w:rFonts w:eastAsia="Cambria"/>
          <w:color w:val="202020"/>
          <w:sz w:val="22"/>
          <w:szCs w:val="22"/>
        </w:rPr>
      </w:pPr>
      <w:proofErr w:type="gramStart"/>
      <w:r>
        <w:rPr>
          <w:rFonts w:eastAsia="Cambria"/>
          <w:color w:val="202020"/>
          <w:sz w:val="22"/>
          <w:szCs w:val="22"/>
        </w:rPr>
        <w:t>2011</w:t>
      </w:r>
      <w:r w:rsidR="0041302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Society for the Advancement of Biology Education Research (SABER) Meeting</w:t>
      </w:r>
      <w:r w:rsidR="0041302F">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sidR="00641ED0">
        <w:rPr>
          <w:rFonts w:eastAsia="Cambria"/>
          <w:color w:val="202020"/>
          <w:sz w:val="22"/>
          <w:szCs w:val="22"/>
        </w:rPr>
        <w:t>“</w:t>
      </w:r>
      <w:r w:rsidR="00641ED0" w:rsidRPr="00641ED0">
        <w:rPr>
          <w:rFonts w:eastAsia="Cambria"/>
          <w:color w:val="202020"/>
          <w:sz w:val="22"/>
          <w:szCs w:val="22"/>
        </w:rPr>
        <w:t xml:space="preserve">Integrating teaching and research in an inquiry-based curriculum positively impacts student </w:t>
      </w:r>
      <w:r>
        <w:rPr>
          <w:rFonts w:eastAsia="Cambria"/>
          <w:color w:val="202020"/>
          <w:sz w:val="22"/>
          <w:szCs w:val="22"/>
        </w:rPr>
        <w:tab/>
      </w:r>
      <w:r>
        <w:rPr>
          <w:rFonts w:eastAsia="Cambria"/>
          <w:color w:val="202020"/>
          <w:sz w:val="22"/>
          <w:szCs w:val="22"/>
        </w:rPr>
        <w:tab/>
      </w:r>
      <w:r w:rsidR="00641ED0" w:rsidRPr="00641ED0">
        <w:rPr>
          <w:rFonts w:eastAsia="Cambria"/>
          <w:color w:val="202020"/>
          <w:sz w:val="22"/>
          <w:szCs w:val="22"/>
        </w:rPr>
        <w:t>attitudes towards research</w:t>
      </w:r>
      <w:r w:rsidR="00641ED0">
        <w:rPr>
          <w:rFonts w:eastAsia="Cambria"/>
          <w:color w:val="202020"/>
          <w:sz w:val="22"/>
          <w:szCs w:val="22"/>
        </w:rPr>
        <w:t>,”</w:t>
      </w:r>
      <w:r w:rsidR="00641ED0" w:rsidRPr="00641ED0">
        <w:rPr>
          <w:rFonts w:eastAsia="Cambria"/>
          <w:color w:val="202020"/>
          <w:sz w:val="22"/>
          <w:szCs w:val="22"/>
        </w:rPr>
        <w:t xml:space="preserve"> </w:t>
      </w:r>
      <w:r w:rsidR="00356039">
        <w:rPr>
          <w:rFonts w:eastAsia="Cambria"/>
          <w:color w:val="202020"/>
          <w:sz w:val="22"/>
          <w:szCs w:val="22"/>
        </w:rPr>
        <w:t xml:space="preserve">Minneapolis MN, July </w:t>
      </w:r>
      <w:r w:rsidR="0041302F">
        <w:rPr>
          <w:rFonts w:eastAsia="Cambria"/>
          <w:color w:val="202020"/>
          <w:sz w:val="22"/>
          <w:szCs w:val="22"/>
        </w:rPr>
        <w:t>2011</w:t>
      </w:r>
      <w:r w:rsidR="002665D8">
        <w:rPr>
          <w:rFonts w:eastAsia="Cambria"/>
          <w:color w:val="202020"/>
          <w:sz w:val="22"/>
          <w:szCs w:val="22"/>
        </w:rPr>
        <w:t>.</w:t>
      </w:r>
    </w:p>
    <w:p w14:paraId="084F8CE1" w14:textId="77777777" w:rsidR="0041302F" w:rsidRDefault="0041302F" w:rsidP="00356AA1">
      <w:pPr>
        <w:rPr>
          <w:rFonts w:eastAsia="Cambria"/>
          <w:color w:val="202020"/>
          <w:sz w:val="22"/>
          <w:szCs w:val="22"/>
        </w:rPr>
      </w:pPr>
    </w:p>
    <w:p w14:paraId="23F621C0" w14:textId="034072D6" w:rsidR="00356AA1" w:rsidRDefault="00607482" w:rsidP="00356AA1">
      <w:pPr>
        <w:rPr>
          <w:rFonts w:eastAsia="Cambria"/>
          <w:color w:val="202020"/>
          <w:sz w:val="22"/>
          <w:szCs w:val="22"/>
        </w:rPr>
      </w:pPr>
      <w:r>
        <w:rPr>
          <w:rFonts w:eastAsia="Cambria"/>
          <w:color w:val="202020"/>
          <w:sz w:val="22"/>
          <w:szCs w:val="22"/>
        </w:rPr>
        <w:t>2011</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National Science Teachers Association (NSTA) Meeting</w:t>
      </w:r>
      <w:r w:rsidR="00356AA1">
        <w:rPr>
          <w:rFonts w:eastAsia="Cambria"/>
          <w:color w:val="202020"/>
          <w:sz w:val="22"/>
          <w:szCs w:val="22"/>
        </w:rPr>
        <w:t xml:space="preserve"> (talk)</w:t>
      </w:r>
      <w:r w:rsidR="0041302F">
        <w:rPr>
          <w:rFonts w:eastAsia="Cambria"/>
          <w:color w:val="202020"/>
          <w:sz w:val="22"/>
          <w:szCs w:val="22"/>
        </w:rPr>
        <w:t xml:space="preserve">, </w:t>
      </w:r>
      <w:r w:rsidR="00641ED0">
        <w:rPr>
          <w:rFonts w:eastAsia="Cambria"/>
          <w:color w:val="202020"/>
          <w:sz w:val="22"/>
          <w:szCs w:val="22"/>
        </w:rPr>
        <w:t xml:space="preserve">“Exploring the impact of </w:t>
      </w:r>
      <w:r>
        <w:rPr>
          <w:rFonts w:eastAsia="Cambria"/>
          <w:color w:val="202020"/>
          <w:sz w:val="22"/>
          <w:szCs w:val="22"/>
        </w:rPr>
        <w:tab/>
      </w:r>
      <w:r>
        <w:rPr>
          <w:rFonts w:eastAsia="Cambria"/>
          <w:color w:val="202020"/>
          <w:sz w:val="22"/>
          <w:szCs w:val="22"/>
        </w:rPr>
        <w:tab/>
      </w:r>
      <w:r w:rsidR="006605DD">
        <w:rPr>
          <w:rFonts w:eastAsia="Cambria"/>
          <w:color w:val="202020"/>
          <w:sz w:val="22"/>
          <w:szCs w:val="22"/>
        </w:rPr>
        <w:tab/>
      </w:r>
      <w:r w:rsidR="00641ED0">
        <w:rPr>
          <w:rFonts w:eastAsia="Cambria"/>
          <w:color w:val="202020"/>
          <w:sz w:val="22"/>
          <w:szCs w:val="22"/>
        </w:rPr>
        <w:t xml:space="preserve">cookbook and authentic research-based undergraduate biology lab courses,” </w:t>
      </w:r>
      <w:r w:rsidR="00356039">
        <w:rPr>
          <w:rFonts w:eastAsia="Cambria"/>
          <w:color w:val="202020"/>
          <w:sz w:val="22"/>
          <w:szCs w:val="22"/>
        </w:rPr>
        <w:t xml:space="preserve">San Francisco CA, </w:t>
      </w:r>
      <w:r>
        <w:rPr>
          <w:rFonts w:eastAsia="Cambria"/>
          <w:color w:val="202020"/>
          <w:sz w:val="22"/>
          <w:szCs w:val="22"/>
        </w:rPr>
        <w:tab/>
      </w:r>
      <w:r>
        <w:rPr>
          <w:rFonts w:eastAsia="Cambria"/>
          <w:color w:val="202020"/>
          <w:sz w:val="22"/>
          <w:szCs w:val="22"/>
        </w:rPr>
        <w:tab/>
      </w:r>
      <w:r w:rsidR="00356039">
        <w:rPr>
          <w:rFonts w:eastAsia="Cambria"/>
          <w:color w:val="202020"/>
          <w:sz w:val="22"/>
          <w:szCs w:val="22"/>
        </w:rPr>
        <w:t xml:space="preserve">March </w:t>
      </w:r>
      <w:r w:rsidR="0041302F">
        <w:rPr>
          <w:rFonts w:eastAsia="Cambria"/>
          <w:color w:val="202020"/>
          <w:sz w:val="22"/>
          <w:szCs w:val="22"/>
        </w:rPr>
        <w:t>2011</w:t>
      </w:r>
      <w:r w:rsidR="002665D8">
        <w:rPr>
          <w:rFonts w:eastAsia="Cambria"/>
          <w:color w:val="202020"/>
          <w:sz w:val="22"/>
          <w:szCs w:val="22"/>
        </w:rPr>
        <w:t>.</w:t>
      </w:r>
      <w:r w:rsidR="00356AA1">
        <w:rPr>
          <w:rFonts w:eastAsia="Cambria"/>
          <w:color w:val="202020"/>
          <w:sz w:val="22"/>
          <w:szCs w:val="22"/>
        </w:rPr>
        <w:t xml:space="preserve">  </w:t>
      </w:r>
    </w:p>
    <w:p w14:paraId="6515CA9A" w14:textId="77777777" w:rsidR="00AD08AD" w:rsidRDefault="00AD08AD" w:rsidP="00224206">
      <w:pPr>
        <w:rPr>
          <w:rFonts w:eastAsia="Cambria"/>
          <w:b/>
          <w:color w:val="202020"/>
          <w:sz w:val="22"/>
          <w:szCs w:val="22"/>
        </w:rPr>
      </w:pPr>
    </w:p>
    <w:p w14:paraId="3E3182F4" w14:textId="31E4BAF2" w:rsidR="00224206" w:rsidRDefault="002B43C2" w:rsidP="00224206">
      <w:pPr>
        <w:rPr>
          <w:rFonts w:eastAsia="Cambria"/>
          <w:color w:val="202020"/>
          <w:sz w:val="22"/>
          <w:szCs w:val="22"/>
        </w:rPr>
      </w:pPr>
      <w:r>
        <w:rPr>
          <w:rFonts w:eastAsia="Cambria"/>
          <w:b/>
          <w:color w:val="202020"/>
          <w:sz w:val="22"/>
          <w:szCs w:val="22"/>
        </w:rPr>
        <w:t>36</w:t>
      </w:r>
      <w:r w:rsidR="008302D2">
        <w:rPr>
          <w:rFonts w:eastAsia="Cambria"/>
          <w:b/>
          <w:color w:val="202020"/>
          <w:sz w:val="22"/>
          <w:szCs w:val="22"/>
        </w:rPr>
        <w:t>2</w:t>
      </w:r>
      <w:r w:rsidR="007D6F12" w:rsidRPr="009D0CA6">
        <w:rPr>
          <w:rFonts w:eastAsia="Cambria"/>
          <w:b/>
          <w:color w:val="202020"/>
          <w:sz w:val="22"/>
          <w:szCs w:val="22"/>
        </w:rPr>
        <w:t xml:space="preserve"> </w:t>
      </w:r>
      <w:r w:rsidR="005E1C81" w:rsidRPr="009D0CA6">
        <w:rPr>
          <w:rFonts w:eastAsia="Cambria"/>
          <w:b/>
          <w:color w:val="202020"/>
          <w:sz w:val="22"/>
          <w:szCs w:val="22"/>
        </w:rPr>
        <w:t>peer</w:t>
      </w:r>
      <w:r w:rsidR="005E1C81">
        <w:rPr>
          <w:rFonts w:eastAsia="Cambria"/>
          <w:b/>
          <w:color w:val="202020"/>
          <w:sz w:val="22"/>
          <w:szCs w:val="22"/>
        </w:rPr>
        <w:t>-</w:t>
      </w:r>
      <w:r w:rsidR="00356AA1" w:rsidRPr="000B58FA">
        <w:rPr>
          <w:rFonts w:eastAsia="Cambria"/>
          <w:b/>
          <w:color w:val="202020"/>
          <w:sz w:val="22"/>
          <w:szCs w:val="22"/>
        </w:rPr>
        <w:t xml:space="preserve">reviewed invited presentations </w:t>
      </w:r>
      <w:r w:rsidR="006121B5">
        <w:rPr>
          <w:rFonts w:eastAsia="Cambria"/>
          <w:b/>
          <w:color w:val="202020"/>
          <w:sz w:val="22"/>
          <w:szCs w:val="22"/>
        </w:rPr>
        <w:t xml:space="preserve">on my work </w:t>
      </w:r>
      <w:r w:rsidR="00356AA1" w:rsidRPr="000B58FA">
        <w:rPr>
          <w:rFonts w:eastAsia="Cambria"/>
          <w:b/>
          <w:color w:val="202020"/>
          <w:sz w:val="22"/>
          <w:szCs w:val="22"/>
        </w:rPr>
        <w:t xml:space="preserve">with </w:t>
      </w:r>
      <w:r w:rsidR="009560D3">
        <w:rPr>
          <w:rFonts w:eastAsia="Cambria"/>
          <w:b/>
          <w:color w:val="202020"/>
          <w:sz w:val="22"/>
          <w:szCs w:val="22"/>
        </w:rPr>
        <w:t>a</w:t>
      </w:r>
      <w:r w:rsidR="00356AA1" w:rsidRPr="000B58FA">
        <w:rPr>
          <w:rFonts w:eastAsia="Cambria"/>
          <w:b/>
          <w:color w:val="202020"/>
          <w:sz w:val="22"/>
          <w:szCs w:val="22"/>
        </w:rPr>
        <w:t xml:space="preserve"> trainee as a primary presenter at the following venues</w:t>
      </w:r>
      <w:r w:rsidR="000D53A5">
        <w:rPr>
          <w:rFonts w:eastAsia="Cambria"/>
          <w:b/>
          <w:color w:val="202020"/>
          <w:sz w:val="22"/>
          <w:szCs w:val="22"/>
        </w:rPr>
        <w:t xml:space="preserve"> (</w:t>
      </w:r>
      <w:r w:rsidR="00B12E72">
        <w:rPr>
          <w:rFonts w:eastAsia="Cambria"/>
          <w:b/>
          <w:color w:val="202020"/>
          <w:sz w:val="22"/>
          <w:szCs w:val="22"/>
        </w:rPr>
        <w:t>1</w:t>
      </w:r>
      <w:r w:rsidR="008302D2">
        <w:rPr>
          <w:rFonts w:eastAsia="Cambria"/>
          <w:b/>
          <w:color w:val="202020"/>
          <w:sz w:val="22"/>
          <w:szCs w:val="22"/>
        </w:rPr>
        <w:t>3</w:t>
      </w:r>
      <w:r w:rsidR="000D53A5">
        <w:rPr>
          <w:rFonts w:eastAsia="Cambria"/>
          <w:b/>
          <w:color w:val="202020"/>
          <w:sz w:val="22"/>
          <w:szCs w:val="22"/>
        </w:rPr>
        <w:t xml:space="preserve"> international, </w:t>
      </w:r>
      <w:r w:rsidR="000501DD">
        <w:rPr>
          <w:rFonts w:eastAsia="Cambria"/>
          <w:b/>
          <w:color w:val="202020"/>
          <w:sz w:val="22"/>
          <w:szCs w:val="22"/>
        </w:rPr>
        <w:t>2</w:t>
      </w:r>
      <w:r>
        <w:rPr>
          <w:rFonts w:eastAsia="Cambria"/>
          <w:b/>
          <w:color w:val="202020"/>
          <w:sz w:val="22"/>
          <w:szCs w:val="22"/>
        </w:rPr>
        <w:t>81</w:t>
      </w:r>
      <w:r w:rsidR="003606CD">
        <w:rPr>
          <w:rFonts w:eastAsia="Cambria"/>
          <w:b/>
          <w:color w:val="202020"/>
          <w:sz w:val="22"/>
          <w:szCs w:val="22"/>
        </w:rPr>
        <w:t xml:space="preserve"> </w:t>
      </w:r>
      <w:proofErr w:type="gramStart"/>
      <w:r w:rsidR="000D53A5">
        <w:rPr>
          <w:rFonts w:eastAsia="Cambria"/>
          <w:b/>
          <w:color w:val="202020"/>
          <w:sz w:val="22"/>
          <w:szCs w:val="22"/>
        </w:rPr>
        <w:t>national</w:t>
      </w:r>
      <w:proofErr w:type="gramEnd"/>
      <w:r w:rsidR="000D53A5">
        <w:rPr>
          <w:rFonts w:eastAsia="Cambria"/>
          <w:b/>
          <w:color w:val="202020"/>
          <w:sz w:val="22"/>
          <w:szCs w:val="22"/>
        </w:rPr>
        <w:t xml:space="preserve">, </w:t>
      </w:r>
      <w:r w:rsidR="00686D51">
        <w:rPr>
          <w:rFonts w:eastAsia="Cambria"/>
          <w:b/>
          <w:color w:val="202020"/>
          <w:sz w:val="22"/>
          <w:szCs w:val="22"/>
        </w:rPr>
        <w:t>6</w:t>
      </w:r>
      <w:r w:rsidR="001C345E">
        <w:rPr>
          <w:rFonts w:eastAsia="Cambria"/>
          <w:b/>
          <w:color w:val="202020"/>
          <w:sz w:val="22"/>
          <w:szCs w:val="22"/>
        </w:rPr>
        <w:t>8</w:t>
      </w:r>
      <w:r w:rsidR="000D53A5">
        <w:rPr>
          <w:rFonts w:eastAsia="Cambria"/>
          <w:b/>
          <w:color w:val="202020"/>
          <w:sz w:val="22"/>
          <w:szCs w:val="22"/>
        </w:rPr>
        <w:t xml:space="preserve"> at ASU)</w:t>
      </w:r>
      <w:r w:rsidR="0082081C">
        <w:rPr>
          <w:rFonts w:eastAsia="Cambria"/>
          <w:b/>
          <w:color w:val="202020"/>
          <w:sz w:val="22"/>
          <w:szCs w:val="22"/>
        </w:rPr>
        <w:t>:</w:t>
      </w:r>
    </w:p>
    <w:p w14:paraId="3FD468EC" w14:textId="77777777" w:rsidR="00915747" w:rsidRDefault="00915747" w:rsidP="00915747">
      <w:pPr>
        <w:rPr>
          <w:rFonts w:eastAsia="Cambria"/>
          <w:color w:val="202020"/>
          <w:sz w:val="22"/>
          <w:szCs w:val="22"/>
        </w:rPr>
      </w:pPr>
    </w:p>
    <w:p w14:paraId="5720CC44" w14:textId="04ADB372" w:rsidR="002B43C2" w:rsidRDefault="002B43C2" w:rsidP="002B43C2">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r>
      <w:r w:rsidR="008302D2">
        <w:rPr>
          <w:rFonts w:eastAsia="Cambria"/>
          <w:color w:val="202020"/>
          <w:sz w:val="22"/>
          <w:szCs w:val="22"/>
        </w:rPr>
        <w:t xml:space="preserve">European Science Education Research Association (ESERA) </w:t>
      </w:r>
      <w:r>
        <w:rPr>
          <w:rFonts w:eastAsia="Cambria"/>
          <w:color w:val="202020"/>
          <w:sz w:val="22"/>
          <w:szCs w:val="22"/>
        </w:rPr>
        <w:t>poster, “</w:t>
      </w:r>
      <w:r w:rsidR="008302D2" w:rsidRPr="008302D2">
        <w:rPr>
          <w:rFonts w:eastAsia="Cambria"/>
          <w:color w:val="202020"/>
          <w:sz w:val="22"/>
          <w:szCs w:val="22"/>
        </w:rPr>
        <w:t>Undergraduate science students respond positively to an instructor collecting and sharing aggregated class demographic data from a survey</w:t>
      </w:r>
      <w:r>
        <w:rPr>
          <w:rFonts w:eastAsia="Cambria"/>
          <w:color w:val="202020"/>
          <w:sz w:val="22"/>
          <w:szCs w:val="22"/>
        </w:rPr>
        <w:t>”, Baylee Edwards</w:t>
      </w:r>
    </w:p>
    <w:p w14:paraId="32DF6295" w14:textId="77777777" w:rsidR="002B43C2" w:rsidRDefault="002B43C2" w:rsidP="008302D2">
      <w:pPr>
        <w:rPr>
          <w:rFonts w:eastAsia="Cambria"/>
          <w:color w:val="202020"/>
          <w:sz w:val="22"/>
          <w:szCs w:val="22"/>
        </w:rPr>
      </w:pPr>
    </w:p>
    <w:p w14:paraId="206E54DE" w14:textId="13A9FFCD" w:rsidR="002B43C2" w:rsidRDefault="002B43C2" w:rsidP="00106EAB">
      <w:pPr>
        <w:ind w:left="1440" w:hanging="1440"/>
        <w:rPr>
          <w:rFonts w:eastAsia="Cambria"/>
          <w:color w:val="202020"/>
          <w:sz w:val="22"/>
          <w:szCs w:val="22"/>
        </w:rPr>
      </w:pPr>
      <w:r>
        <w:rPr>
          <w:rFonts w:eastAsia="Cambria"/>
          <w:color w:val="202020"/>
          <w:sz w:val="22"/>
          <w:szCs w:val="22"/>
        </w:rPr>
        <w:t>2025</w:t>
      </w:r>
      <w:r>
        <w:rPr>
          <w:rFonts w:eastAsia="Cambria"/>
          <w:color w:val="202020"/>
          <w:sz w:val="22"/>
          <w:szCs w:val="22"/>
        </w:rPr>
        <w:tab/>
      </w:r>
      <w:r w:rsidRPr="00915747">
        <w:rPr>
          <w:rFonts w:eastAsia="Cambria"/>
          <w:color w:val="202020"/>
          <w:sz w:val="22"/>
          <w:szCs w:val="22"/>
        </w:rPr>
        <w:t>Society for the Advancement of Biology Education Research (SABER)</w:t>
      </w:r>
      <w:r>
        <w:rPr>
          <w:rFonts w:eastAsia="Cambria"/>
          <w:color w:val="202020"/>
          <w:sz w:val="22"/>
          <w:szCs w:val="22"/>
        </w:rPr>
        <w:t xml:space="preserve"> poster, “</w:t>
      </w:r>
      <w:r w:rsidR="00106EAB" w:rsidRPr="00106EAB">
        <w:rPr>
          <w:rFonts w:eastAsia="Cambria"/>
          <w:color w:val="202020"/>
          <w:sz w:val="22"/>
          <w:szCs w:val="22"/>
        </w:rPr>
        <w:t>Different types of laboratory experiences fill different needs: The value of a</w:t>
      </w:r>
      <w:r w:rsidR="00106EAB">
        <w:rPr>
          <w:rFonts w:eastAsia="Cambria"/>
          <w:color w:val="202020"/>
          <w:sz w:val="22"/>
          <w:szCs w:val="22"/>
        </w:rPr>
        <w:t xml:space="preserve"> </w:t>
      </w:r>
      <w:r w:rsidR="00106EAB" w:rsidRPr="00106EAB">
        <w:rPr>
          <w:rFonts w:eastAsia="Cambria"/>
          <w:color w:val="202020"/>
          <w:sz w:val="22"/>
          <w:szCs w:val="22"/>
        </w:rPr>
        <w:t>breadth of experiences to prepare undergraduates for biology careers</w:t>
      </w:r>
      <w:r w:rsidRPr="002B43C2">
        <w:rPr>
          <w:rFonts w:eastAsia="Cambria"/>
          <w:color w:val="202020"/>
          <w:sz w:val="22"/>
          <w:szCs w:val="22"/>
        </w:rPr>
        <w:t>” Emma</w:t>
      </w:r>
      <w:r>
        <w:rPr>
          <w:rFonts w:eastAsia="Cambria"/>
          <w:color w:val="202020"/>
          <w:sz w:val="22"/>
          <w:szCs w:val="22"/>
        </w:rPr>
        <w:t xml:space="preserve"> Goodwin,</w:t>
      </w:r>
      <w:r w:rsidRPr="00915747">
        <w:rPr>
          <w:rFonts w:eastAsia="Cambria"/>
          <w:color w:val="202020"/>
          <w:sz w:val="22"/>
          <w:szCs w:val="22"/>
        </w:rPr>
        <w:t xml:space="preserve"> </w:t>
      </w:r>
      <w:r>
        <w:rPr>
          <w:rFonts w:eastAsia="Cambria"/>
          <w:color w:val="202020"/>
          <w:sz w:val="22"/>
          <w:szCs w:val="22"/>
        </w:rPr>
        <w:t>Minneapolis</w:t>
      </w:r>
      <w:r w:rsidRPr="00915747">
        <w:rPr>
          <w:rFonts w:eastAsia="Cambria"/>
          <w:color w:val="202020"/>
          <w:sz w:val="22"/>
          <w:szCs w:val="22"/>
        </w:rPr>
        <w:t xml:space="preserve"> MN, July 202</w:t>
      </w:r>
      <w:r>
        <w:rPr>
          <w:rFonts w:eastAsia="Cambria"/>
          <w:color w:val="202020"/>
          <w:sz w:val="22"/>
          <w:szCs w:val="22"/>
        </w:rPr>
        <w:t>5</w:t>
      </w:r>
      <w:r w:rsidRPr="00915747">
        <w:rPr>
          <w:rFonts w:eastAsia="Cambria"/>
          <w:color w:val="202020"/>
          <w:sz w:val="22"/>
          <w:szCs w:val="22"/>
        </w:rPr>
        <w:t>.</w:t>
      </w:r>
    </w:p>
    <w:p w14:paraId="399C6F25" w14:textId="43BA7BAD" w:rsidR="002B43C2" w:rsidRDefault="002B43C2" w:rsidP="00F26A67">
      <w:pPr>
        <w:ind w:left="1440" w:hanging="1440"/>
        <w:rPr>
          <w:rFonts w:eastAsia="Cambria"/>
          <w:color w:val="202020"/>
          <w:sz w:val="22"/>
          <w:szCs w:val="22"/>
        </w:rPr>
      </w:pPr>
    </w:p>
    <w:p w14:paraId="354BC7BC" w14:textId="26C49041" w:rsidR="002B43C2" w:rsidRDefault="002B43C2" w:rsidP="00106EAB">
      <w:pPr>
        <w:ind w:left="1440" w:hanging="1440"/>
        <w:rPr>
          <w:rFonts w:eastAsia="Cambria"/>
          <w:color w:val="202020"/>
          <w:sz w:val="22"/>
          <w:szCs w:val="22"/>
        </w:rPr>
      </w:pPr>
      <w:r>
        <w:rPr>
          <w:rFonts w:eastAsia="Cambria"/>
          <w:color w:val="202020"/>
          <w:sz w:val="22"/>
          <w:szCs w:val="22"/>
        </w:rPr>
        <w:lastRenderedPageBreak/>
        <w:t>2025</w:t>
      </w:r>
      <w:r>
        <w:rPr>
          <w:rFonts w:eastAsia="Cambria"/>
          <w:color w:val="202020"/>
          <w:sz w:val="22"/>
          <w:szCs w:val="22"/>
        </w:rPr>
        <w:tab/>
      </w:r>
      <w:r w:rsidRPr="00915747">
        <w:rPr>
          <w:rFonts w:eastAsia="Cambria"/>
          <w:color w:val="202020"/>
          <w:sz w:val="22"/>
          <w:szCs w:val="22"/>
        </w:rPr>
        <w:t>Society for the Advancement of Biology Education Research (SABER)</w:t>
      </w:r>
      <w:r>
        <w:rPr>
          <w:rFonts w:eastAsia="Cambria"/>
          <w:color w:val="202020"/>
          <w:sz w:val="22"/>
          <w:szCs w:val="22"/>
        </w:rPr>
        <w:t xml:space="preserve"> poster, “</w:t>
      </w:r>
      <w:r w:rsidR="00106EAB" w:rsidRPr="00106EAB">
        <w:rPr>
          <w:rFonts w:eastAsia="Cambria"/>
          <w:color w:val="202020"/>
          <w:sz w:val="22"/>
          <w:szCs w:val="22"/>
        </w:rPr>
        <w:t>An exploration of science faculty motivation in providing student accommodations</w:t>
      </w:r>
      <w:r w:rsidR="00106EAB">
        <w:rPr>
          <w:rFonts w:eastAsia="Cambria"/>
          <w:color w:val="202020"/>
          <w:sz w:val="22"/>
          <w:szCs w:val="22"/>
        </w:rPr>
        <w:t xml:space="preserve"> </w:t>
      </w:r>
      <w:r w:rsidR="00106EAB" w:rsidRPr="00106EAB">
        <w:rPr>
          <w:rFonts w:eastAsia="Cambria"/>
          <w:color w:val="202020"/>
          <w:sz w:val="22"/>
          <w:szCs w:val="22"/>
        </w:rPr>
        <w:t>across institution types</w:t>
      </w:r>
      <w:r w:rsidRPr="002B43C2">
        <w:rPr>
          <w:rFonts w:eastAsia="Cambria"/>
          <w:color w:val="202020"/>
          <w:sz w:val="22"/>
          <w:szCs w:val="22"/>
        </w:rPr>
        <w:t xml:space="preserve">” </w:t>
      </w:r>
      <w:r>
        <w:rPr>
          <w:rFonts w:eastAsia="Cambria"/>
          <w:color w:val="202020"/>
          <w:sz w:val="22"/>
          <w:szCs w:val="22"/>
        </w:rPr>
        <w:t>Ben Chan and Riley Pizza,</w:t>
      </w:r>
      <w:r w:rsidRPr="00915747">
        <w:rPr>
          <w:rFonts w:eastAsia="Cambria"/>
          <w:color w:val="202020"/>
          <w:sz w:val="22"/>
          <w:szCs w:val="22"/>
        </w:rPr>
        <w:t xml:space="preserve"> </w:t>
      </w:r>
      <w:r>
        <w:rPr>
          <w:rFonts w:eastAsia="Cambria"/>
          <w:color w:val="202020"/>
          <w:sz w:val="22"/>
          <w:szCs w:val="22"/>
        </w:rPr>
        <w:t>Minneapolis</w:t>
      </w:r>
      <w:r w:rsidRPr="00915747">
        <w:rPr>
          <w:rFonts w:eastAsia="Cambria"/>
          <w:color w:val="202020"/>
          <w:sz w:val="22"/>
          <w:szCs w:val="22"/>
        </w:rPr>
        <w:t xml:space="preserve"> MN, July 202</w:t>
      </w:r>
      <w:r>
        <w:rPr>
          <w:rFonts w:eastAsia="Cambria"/>
          <w:color w:val="202020"/>
          <w:sz w:val="22"/>
          <w:szCs w:val="22"/>
        </w:rPr>
        <w:t>5</w:t>
      </w:r>
      <w:r w:rsidRPr="00915747">
        <w:rPr>
          <w:rFonts w:eastAsia="Cambria"/>
          <w:color w:val="202020"/>
          <w:sz w:val="22"/>
          <w:szCs w:val="22"/>
        </w:rPr>
        <w:t>.</w:t>
      </w:r>
    </w:p>
    <w:p w14:paraId="330F5BEC" w14:textId="77777777" w:rsidR="002B43C2" w:rsidRDefault="002B43C2" w:rsidP="002B43C2">
      <w:pPr>
        <w:rPr>
          <w:rFonts w:eastAsia="Cambria"/>
          <w:color w:val="202020"/>
          <w:sz w:val="22"/>
          <w:szCs w:val="22"/>
        </w:rPr>
      </w:pPr>
    </w:p>
    <w:p w14:paraId="4D7C8898" w14:textId="4160A10E" w:rsidR="00204133" w:rsidRDefault="00204133" w:rsidP="00F26A6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 xml:space="preserve">Arizona State University </w:t>
      </w:r>
      <w:r w:rsidRPr="00204133">
        <w:rPr>
          <w:rFonts w:eastAsia="Cambria"/>
          <w:color w:val="202020"/>
          <w:sz w:val="22"/>
          <w:szCs w:val="22"/>
        </w:rPr>
        <w:t xml:space="preserve">Research for Inclusive STEM Education (RISE) Center STEM Inclusion Summit, “Should I reveal that I have bipolar disorder on my medical school applications?” </w:t>
      </w:r>
      <w:r>
        <w:rPr>
          <w:rFonts w:eastAsia="Cambria"/>
          <w:color w:val="202020"/>
          <w:sz w:val="22"/>
          <w:szCs w:val="22"/>
        </w:rPr>
        <w:t xml:space="preserve">Baylee Edwards, </w:t>
      </w:r>
      <w:r w:rsidRPr="00204133">
        <w:rPr>
          <w:rFonts w:eastAsia="Cambria"/>
          <w:color w:val="202020"/>
          <w:sz w:val="22"/>
          <w:szCs w:val="22"/>
        </w:rPr>
        <w:t>Tempe AZ, November 2024.</w:t>
      </w:r>
    </w:p>
    <w:p w14:paraId="01E9E10C" w14:textId="77777777" w:rsidR="00204133" w:rsidRDefault="00204133" w:rsidP="00F26A67">
      <w:pPr>
        <w:ind w:left="1440" w:hanging="1440"/>
        <w:rPr>
          <w:rFonts w:eastAsia="Cambria"/>
          <w:color w:val="202020"/>
          <w:sz w:val="22"/>
          <w:szCs w:val="22"/>
        </w:rPr>
      </w:pPr>
    </w:p>
    <w:p w14:paraId="6FF768BF" w14:textId="3C9AC7A5" w:rsidR="001C345E" w:rsidRPr="001C345E" w:rsidRDefault="001C345E" w:rsidP="00F26A6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 xml:space="preserve">Arizona State University </w:t>
      </w:r>
      <w:r w:rsidRPr="001C345E">
        <w:rPr>
          <w:rFonts w:eastAsia="Cambria"/>
          <w:color w:val="202020"/>
          <w:sz w:val="22"/>
          <w:szCs w:val="22"/>
        </w:rPr>
        <w:t xml:space="preserve">School of Life Sciences 21st Anniversary Poster Competition, “Should I reveal that I have bipolar disorder on my medical school applications?” </w:t>
      </w:r>
      <w:r>
        <w:rPr>
          <w:rFonts w:eastAsia="Cambria"/>
          <w:color w:val="202020"/>
          <w:sz w:val="22"/>
          <w:szCs w:val="22"/>
        </w:rPr>
        <w:t>Baylee Edwards</w:t>
      </w:r>
      <w:r w:rsidRPr="001C345E">
        <w:rPr>
          <w:rFonts w:eastAsia="Cambria"/>
          <w:color w:val="202020"/>
          <w:sz w:val="22"/>
          <w:szCs w:val="22"/>
        </w:rPr>
        <w:t>, Tempe AZ, October 2024.</w:t>
      </w:r>
    </w:p>
    <w:p w14:paraId="4D4CDB67" w14:textId="77777777" w:rsidR="001C345E" w:rsidRDefault="001C345E" w:rsidP="00F26A67">
      <w:pPr>
        <w:ind w:left="1440" w:hanging="1440"/>
        <w:rPr>
          <w:rFonts w:eastAsia="Cambria"/>
          <w:color w:val="202020"/>
          <w:sz w:val="22"/>
          <w:szCs w:val="22"/>
        </w:rPr>
      </w:pPr>
    </w:p>
    <w:p w14:paraId="415EEAAB" w14:textId="3D911546" w:rsidR="00F26A67" w:rsidRDefault="00F26A67" w:rsidP="00F26A6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European Society for the Study of Science and Theology (ESSSAT) talk, “</w:t>
      </w:r>
      <w:r w:rsidRPr="00AB0FB5">
        <w:rPr>
          <w:rFonts w:eastAsia="Cambria"/>
          <w:color w:val="202020"/>
          <w:sz w:val="22"/>
          <w:szCs w:val="22"/>
        </w:rPr>
        <w:t>The story of how one can reduce conflict between religion and evolution</w:t>
      </w:r>
      <w:r>
        <w:rPr>
          <w:rFonts w:eastAsia="Cambria"/>
          <w:color w:val="202020"/>
          <w:sz w:val="22"/>
          <w:szCs w:val="22"/>
        </w:rPr>
        <w:t xml:space="preserve">,” Baylee Edwards, Split Croatia, August 2024.  </w:t>
      </w:r>
    </w:p>
    <w:p w14:paraId="277B1FCB" w14:textId="77777777" w:rsidR="00F26A67" w:rsidRDefault="00F26A67" w:rsidP="00AF620B">
      <w:pPr>
        <w:ind w:left="1440" w:hanging="1440"/>
        <w:rPr>
          <w:rFonts w:eastAsia="Cambria"/>
          <w:color w:val="202020"/>
          <w:sz w:val="22"/>
          <w:szCs w:val="22"/>
        </w:rPr>
      </w:pPr>
    </w:p>
    <w:p w14:paraId="4287420F" w14:textId="20A8D994" w:rsidR="00AF620B" w:rsidRDefault="00AF620B" w:rsidP="00AF620B">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r>
      <w:r w:rsidRPr="00915747">
        <w:rPr>
          <w:rFonts w:eastAsia="Cambria"/>
          <w:color w:val="202020"/>
          <w:sz w:val="22"/>
          <w:szCs w:val="22"/>
        </w:rPr>
        <w:t>Society for the Advancement of Biology Education Research (SABER)</w:t>
      </w:r>
      <w:r>
        <w:rPr>
          <w:rFonts w:eastAsia="Cambria"/>
          <w:color w:val="202020"/>
          <w:sz w:val="22"/>
          <w:szCs w:val="22"/>
        </w:rPr>
        <w:t xml:space="preserve"> talk</w:t>
      </w:r>
      <w:r w:rsidRPr="00915747">
        <w:rPr>
          <w:rFonts w:eastAsia="Cambria"/>
          <w:color w:val="202020"/>
          <w:sz w:val="22"/>
          <w:szCs w:val="22"/>
        </w:rPr>
        <w:t>, “</w:t>
      </w:r>
      <w:r w:rsidRPr="00AF620B">
        <w:rPr>
          <w:rFonts w:eastAsia="Cambria"/>
          <w:color w:val="202020"/>
          <w:sz w:val="22"/>
          <w:szCs w:val="22"/>
        </w:rPr>
        <w:t>Exploring the costs of undergraduate research for low-income students</w:t>
      </w:r>
      <w:r>
        <w:rPr>
          <w:rFonts w:eastAsia="Cambria"/>
          <w:color w:val="202020"/>
          <w:sz w:val="22"/>
          <w:szCs w:val="22"/>
        </w:rPr>
        <w:t>,</w:t>
      </w:r>
      <w:r w:rsidRPr="00915747">
        <w:rPr>
          <w:rFonts w:eastAsia="Cambria"/>
          <w:color w:val="202020"/>
          <w:sz w:val="22"/>
          <w:szCs w:val="22"/>
        </w:rPr>
        <w:t>”</w:t>
      </w:r>
      <w:r>
        <w:rPr>
          <w:rFonts w:eastAsia="Cambria"/>
          <w:color w:val="202020"/>
          <w:sz w:val="22"/>
          <w:szCs w:val="22"/>
        </w:rPr>
        <w:t xml:space="preserve"> Emma Goodwin,</w:t>
      </w:r>
      <w:r w:rsidRPr="00915747">
        <w:rPr>
          <w:rFonts w:eastAsia="Cambria"/>
          <w:color w:val="202020"/>
          <w:sz w:val="22"/>
          <w:szCs w:val="22"/>
        </w:rPr>
        <w:t xml:space="preserve"> </w:t>
      </w:r>
      <w:r>
        <w:rPr>
          <w:rFonts w:eastAsia="Cambria"/>
          <w:color w:val="202020"/>
          <w:sz w:val="22"/>
          <w:szCs w:val="22"/>
        </w:rPr>
        <w:t>Minneapolis</w:t>
      </w:r>
      <w:r w:rsidRPr="00915747">
        <w:rPr>
          <w:rFonts w:eastAsia="Cambria"/>
          <w:color w:val="202020"/>
          <w:sz w:val="22"/>
          <w:szCs w:val="22"/>
        </w:rPr>
        <w:t xml:space="preserve"> MN, July 2024.</w:t>
      </w:r>
    </w:p>
    <w:p w14:paraId="325A053A" w14:textId="77777777" w:rsidR="00AF620B" w:rsidRDefault="00AF620B" w:rsidP="00AF620B">
      <w:pPr>
        <w:rPr>
          <w:rFonts w:eastAsia="Cambria"/>
          <w:color w:val="202020"/>
          <w:sz w:val="22"/>
          <w:szCs w:val="22"/>
        </w:rPr>
      </w:pPr>
    </w:p>
    <w:p w14:paraId="52C9FF0C" w14:textId="08AFCE12" w:rsidR="00915747" w:rsidRDefault="00915747" w:rsidP="00915747">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r>
      <w:r w:rsidRPr="00915747">
        <w:rPr>
          <w:rFonts w:eastAsia="Cambria"/>
          <w:color w:val="202020"/>
          <w:sz w:val="22"/>
          <w:szCs w:val="22"/>
        </w:rPr>
        <w:t>Society for the Advancement of Biology Education Research (SABER)</w:t>
      </w:r>
      <w:r>
        <w:rPr>
          <w:rFonts w:eastAsia="Cambria"/>
          <w:color w:val="202020"/>
          <w:sz w:val="22"/>
          <w:szCs w:val="22"/>
        </w:rPr>
        <w:t xml:space="preserve"> talk</w:t>
      </w:r>
      <w:r w:rsidRPr="00915747">
        <w:rPr>
          <w:rFonts w:eastAsia="Cambria"/>
          <w:color w:val="202020"/>
          <w:sz w:val="22"/>
          <w:szCs w:val="22"/>
        </w:rPr>
        <w:t xml:space="preserve">, “Should I reveal that I have bipolar disorder on my medical school </w:t>
      </w:r>
      <w:proofErr w:type="gramStart"/>
      <w:r w:rsidRPr="00915747">
        <w:rPr>
          <w:rFonts w:eastAsia="Cambria"/>
          <w:color w:val="202020"/>
          <w:sz w:val="22"/>
          <w:szCs w:val="22"/>
        </w:rPr>
        <w:t>applications?</w:t>
      </w:r>
      <w:r>
        <w:rPr>
          <w:rFonts w:eastAsia="Cambria"/>
          <w:color w:val="202020"/>
          <w:sz w:val="22"/>
          <w:szCs w:val="22"/>
        </w:rPr>
        <w:t>,</w:t>
      </w:r>
      <w:proofErr w:type="gramEnd"/>
      <w:r w:rsidRPr="00915747">
        <w:rPr>
          <w:rFonts w:eastAsia="Cambria"/>
          <w:color w:val="202020"/>
          <w:sz w:val="22"/>
          <w:szCs w:val="22"/>
        </w:rPr>
        <w:t>”</w:t>
      </w:r>
      <w:r>
        <w:rPr>
          <w:rFonts w:eastAsia="Cambria"/>
          <w:color w:val="202020"/>
          <w:sz w:val="22"/>
          <w:szCs w:val="22"/>
        </w:rPr>
        <w:t xml:space="preserve"> Baylee Edwards,</w:t>
      </w:r>
      <w:r w:rsidRPr="00915747">
        <w:rPr>
          <w:rFonts w:eastAsia="Cambria"/>
          <w:color w:val="202020"/>
          <w:sz w:val="22"/>
          <w:szCs w:val="22"/>
        </w:rPr>
        <w:t xml:space="preserve"> </w:t>
      </w:r>
      <w:r>
        <w:rPr>
          <w:rFonts w:eastAsia="Cambria"/>
          <w:color w:val="202020"/>
          <w:sz w:val="22"/>
          <w:szCs w:val="22"/>
        </w:rPr>
        <w:t>Minneapolis</w:t>
      </w:r>
      <w:r w:rsidRPr="00915747">
        <w:rPr>
          <w:rFonts w:eastAsia="Cambria"/>
          <w:color w:val="202020"/>
          <w:sz w:val="22"/>
          <w:szCs w:val="22"/>
        </w:rPr>
        <w:t xml:space="preserve"> MN, July 2024.</w:t>
      </w:r>
    </w:p>
    <w:p w14:paraId="0CAC0F52" w14:textId="77777777" w:rsidR="00915747" w:rsidRDefault="00915747" w:rsidP="00915747">
      <w:pPr>
        <w:rPr>
          <w:rFonts w:eastAsia="Cambria"/>
          <w:color w:val="202020"/>
          <w:sz w:val="22"/>
          <w:szCs w:val="22"/>
        </w:rPr>
      </w:pPr>
    </w:p>
    <w:p w14:paraId="0EB3C21D" w14:textId="61199D64" w:rsidR="00915747" w:rsidRDefault="00915747" w:rsidP="001405EF">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r>
      <w:r w:rsidRPr="00915747">
        <w:rPr>
          <w:rFonts w:eastAsia="Cambria"/>
          <w:color w:val="202020"/>
          <w:sz w:val="22"/>
          <w:szCs w:val="22"/>
        </w:rPr>
        <w:t>Society for the Advancement of Biology Education Research (SABER)</w:t>
      </w:r>
      <w:r>
        <w:rPr>
          <w:rFonts w:eastAsia="Cambria"/>
          <w:color w:val="202020"/>
          <w:sz w:val="22"/>
          <w:szCs w:val="22"/>
        </w:rPr>
        <w:t xml:space="preserve"> poster</w:t>
      </w:r>
      <w:r w:rsidRPr="00915747">
        <w:rPr>
          <w:rFonts w:eastAsia="Cambria"/>
          <w:color w:val="202020"/>
          <w:sz w:val="22"/>
          <w:szCs w:val="22"/>
        </w:rPr>
        <w:t>, “Experiences of Christian and Muslim students during peer interactions in their undergraduate biology courses</w:t>
      </w:r>
      <w:r>
        <w:rPr>
          <w:rFonts w:eastAsia="Cambria"/>
          <w:color w:val="202020"/>
          <w:sz w:val="22"/>
          <w:szCs w:val="22"/>
        </w:rPr>
        <w:t>,</w:t>
      </w:r>
      <w:r w:rsidRPr="00915747">
        <w:rPr>
          <w:rFonts w:eastAsia="Cambria"/>
          <w:color w:val="202020"/>
          <w:sz w:val="22"/>
          <w:szCs w:val="22"/>
        </w:rPr>
        <w:t>”</w:t>
      </w:r>
      <w:r>
        <w:rPr>
          <w:rFonts w:eastAsia="Cambria"/>
          <w:color w:val="202020"/>
          <w:sz w:val="22"/>
          <w:szCs w:val="22"/>
        </w:rPr>
        <w:t xml:space="preserve"> Baylee Edwards,</w:t>
      </w:r>
      <w:r w:rsidRPr="00915747">
        <w:rPr>
          <w:rFonts w:eastAsia="Cambria"/>
          <w:color w:val="202020"/>
          <w:sz w:val="22"/>
          <w:szCs w:val="22"/>
        </w:rPr>
        <w:t xml:space="preserve"> </w:t>
      </w:r>
      <w:r>
        <w:rPr>
          <w:rFonts w:eastAsia="Cambria"/>
          <w:color w:val="202020"/>
          <w:sz w:val="22"/>
          <w:szCs w:val="22"/>
        </w:rPr>
        <w:t>Minneapolis</w:t>
      </w:r>
      <w:r w:rsidRPr="00915747">
        <w:rPr>
          <w:rFonts w:eastAsia="Cambria"/>
          <w:color w:val="202020"/>
          <w:sz w:val="22"/>
          <w:szCs w:val="22"/>
        </w:rPr>
        <w:t xml:space="preserve"> MN, Forthcoming July 2024.</w:t>
      </w:r>
    </w:p>
    <w:p w14:paraId="78BCE33D" w14:textId="77777777" w:rsidR="00915747" w:rsidRDefault="00915747" w:rsidP="001405EF">
      <w:pPr>
        <w:ind w:left="1440" w:hanging="1440"/>
        <w:rPr>
          <w:rFonts w:eastAsia="Cambria"/>
          <w:color w:val="202020"/>
          <w:sz w:val="22"/>
          <w:szCs w:val="22"/>
        </w:rPr>
      </w:pPr>
    </w:p>
    <w:p w14:paraId="7B161646" w14:textId="7D0850B9" w:rsidR="001405EF" w:rsidRDefault="001405EF" w:rsidP="001405EF">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r>
      <w:r>
        <w:rPr>
          <w:sz w:val="22"/>
          <w:szCs w:val="22"/>
        </w:rPr>
        <w:t>International Research Network for the Study of Science and Belief in Society (INSBS) short talk, “Secular biology graduate teaching assistant perceptions of the relationship between religion and evolution,” Baylee Edwards, Frankfurt Germany, July 2024</w:t>
      </w:r>
    </w:p>
    <w:p w14:paraId="0BDC76CB" w14:textId="77777777" w:rsidR="001405EF" w:rsidRDefault="001405EF" w:rsidP="00FD6346">
      <w:pPr>
        <w:rPr>
          <w:rFonts w:eastAsia="Cambria"/>
          <w:color w:val="202020"/>
          <w:sz w:val="22"/>
          <w:szCs w:val="22"/>
        </w:rPr>
      </w:pPr>
    </w:p>
    <w:p w14:paraId="33F2224C" w14:textId="16CD4E20" w:rsidR="0088138E" w:rsidRDefault="0088138E" w:rsidP="0088138E">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Kennesaw State University Department of Biology invited talk, “</w:t>
      </w:r>
      <w:r w:rsidRPr="0088138E">
        <w:rPr>
          <w:rFonts w:eastAsia="Cambria"/>
          <w:color w:val="202020"/>
          <w:sz w:val="22"/>
          <w:szCs w:val="22"/>
        </w:rPr>
        <w:t>Identifying Barriers and Opportunities in Undergraduate Research Experiences</w:t>
      </w:r>
      <w:r>
        <w:rPr>
          <w:rFonts w:eastAsia="Cambria"/>
          <w:color w:val="202020"/>
          <w:sz w:val="22"/>
          <w:szCs w:val="22"/>
        </w:rPr>
        <w:t xml:space="preserve">,” Emma Goodwin, Kennesaw GA, March 2024. </w:t>
      </w:r>
    </w:p>
    <w:p w14:paraId="5E702A7B" w14:textId="77777777" w:rsidR="0088138E" w:rsidRDefault="0088138E" w:rsidP="0088138E">
      <w:pPr>
        <w:ind w:left="1440" w:hanging="1440"/>
        <w:rPr>
          <w:rFonts w:eastAsia="Cambria"/>
          <w:color w:val="202020"/>
          <w:sz w:val="22"/>
          <w:szCs w:val="22"/>
        </w:rPr>
      </w:pPr>
    </w:p>
    <w:p w14:paraId="6C07074E" w14:textId="448AAAF5" w:rsidR="0088138E" w:rsidRDefault="0088138E" w:rsidP="0088138E">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University of Georgia Microbiology department invited talk, “</w:t>
      </w:r>
      <w:r w:rsidRPr="0088138E">
        <w:rPr>
          <w:rFonts w:eastAsia="Cambria"/>
          <w:color w:val="202020"/>
          <w:sz w:val="22"/>
          <w:szCs w:val="22"/>
        </w:rPr>
        <w:t>Identifying Barriers and Opportunities in Undergraduate Research Experiences</w:t>
      </w:r>
      <w:r>
        <w:rPr>
          <w:rFonts w:eastAsia="Cambria"/>
          <w:color w:val="202020"/>
          <w:sz w:val="22"/>
          <w:szCs w:val="22"/>
        </w:rPr>
        <w:t xml:space="preserve">,” Emma Goodwin, Athens GA, February 2024. </w:t>
      </w:r>
    </w:p>
    <w:p w14:paraId="6643BCB6" w14:textId="77777777" w:rsidR="0088138E" w:rsidRDefault="0088138E" w:rsidP="0088138E">
      <w:pPr>
        <w:ind w:left="1440" w:hanging="1440"/>
        <w:rPr>
          <w:rFonts w:eastAsia="Cambria"/>
          <w:color w:val="202020"/>
          <w:sz w:val="22"/>
          <w:szCs w:val="22"/>
        </w:rPr>
      </w:pPr>
    </w:p>
    <w:p w14:paraId="15F2EDDA" w14:textId="3CC45ED2" w:rsidR="0088138E" w:rsidRDefault="0088138E" w:rsidP="0088138E">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Chapman University biology department invited talk, “Supporting Inclusion</w:t>
      </w:r>
      <w:r w:rsidRPr="0088138E">
        <w:rPr>
          <w:rFonts w:eastAsia="Cambria"/>
          <w:color w:val="202020"/>
          <w:sz w:val="22"/>
          <w:szCs w:val="22"/>
        </w:rPr>
        <w:t xml:space="preserve"> in Undergraduate Research Experiences</w:t>
      </w:r>
      <w:r>
        <w:rPr>
          <w:rFonts w:eastAsia="Cambria"/>
          <w:color w:val="202020"/>
          <w:sz w:val="22"/>
          <w:szCs w:val="22"/>
        </w:rPr>
        <w:t xml:space="preserve">,” Emma Goodwin, Orange County CA, February 2024. </w:t>
      </w:r>
    </w:p>
    <w:p w14:paraId="5B924877" w14:textId="77777777" w:rsidR="0088138E" w:rsidRDefault="0088138E" w:rsidP="0088138E">
      <w:pPr>
        <w:ind w:left="1440" w:hanging="1440"/>
        <w:rPr>
          <w:rFonts w:eastAsia="Cambria"/>
          <w:color w:val="202020"/>
          <w:sz w:val="22"/>
          <w:szCs w:val="22"/>
        </w:rPr>
      </w:pPr>
    </w:p>
    <w:p w14:paraId="404CBE61" w14:textId="11739902" w:rsidR="0088138E" w:rsidRDefault="0088138E" w:rsidP="0088138E">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Oklahoma State University biology department invited talk, “</w:t>
      </w:r>
      <w:r w:rsidRPr="0088138E">
        <w:rPr>
          <w:rFonts w:eastAsia="Cambria"/>
          <w:color w:val="202020"/>
          <w:sz w:val="22"/>
          <w:szCs w:val="22"/>
        </w:rPr>
        <w:t>Identifying Barriers and Opportunities in Undergraduate Research Experiences</w:t>
      </w:r>
      <w:r>
        <w:rPr>
          <w:rFonts w:eastAsia="Cambria"/>
          <w:color w:val="202020"/>
          <w:sz w:val="22"/>
          <w:szCs w:val="22"/>
        </w:rPr>
        <w:t xml:space="preserve">,” Emma Goodwin, Stillwater OK February 2024. </w:t>
      </w:r>
    </w:p>
    <w:p w14:paraId="68DD7139" w14:textId="77777777" w:rsidR="0088138E" w:rsidRDefault="0088138E" w:rsidP="00FD6346">
      <w:pPr>
        <w:rPr>
          <w:rFonts w:eastAsia="Cambria"/>
          <w:color w:val="202020"/>
          <w:sz w:val="22"/>
          <w:szCs w:val="22"/>
        </w:rPr>
      </w:pPr>
    </w:p>
    <w:p w14:paraId="15F1A885" w14:textId="406F082B" w:rsidR="001405EF" w:rsidRDefault="001405EF" w:rsidP="001405EF">
      <w:pPr>
        <w:ind w:left="1440" w:hanging="1440"/>
        <w:rPr>
          <w:rFonts w:eastAsia="Cambria"/>
          <w:color w:val="202020"/>
          <w:sz w:val="22"/>
          <w:szCs w:val="22"/>
        </w:rPr>
      </w:pPr>
      <w:r>
        <w:rPr>
          <w:rFonts w:eastAsia="Cambria"/>
          <w:color w:val="202020"/>
          <w:sz w:val="22"/>
          <w:szCs w:val="22"/>
        </w:rPr>
        <w:t>2024</w:t>
      </w:r>
      <w:r>
        <w:rPr>
          <w:rFonts w:eastAsia="Cambria"/>
          <w:color w:val="202020"/>
          <w:sz w:val="22"/>
          <w:szCs w:val="22"/>
        </w:rPr>
        <w:tab/>
        <w:t xml:space="preserve">University of Washington </w:t>
      </w:r>
      <w:r>
        <w:rPr>
          <w:sz w:val="22"/>
          <w:szCs w:val="22"/>
        </w:rPr>
        <w:t xml:space="preserve">Biology Learning and Teaching Community </w:t>
      </w:r>
      <w:r>
        <w:rPr>
          <w:rFonts w:eastAsia="Cambria"/>
          <w:color w:val="202020"/>
          <w:sz w:val="22"/>
          <w:szCs w:val="22"/>
        </w:rPr>
        <w:t>invited virtual talk, “</w:t>
      </w:r>
      <w:r w:rsidRPr="00931CBE">
        <w:rPr>
          <w:sz w:val="22"/>
          <w:szCs w:val="22"/>
        </w:rPr>
        <w:t>Secular biology graduate teaching assistant perceptions of the relationship between religion and evolution</w:t>
      </w:r>
      <w:r>
        <w:rPr>
          <w:sz w:val="22"/>
          <w:szCs w:val="22"/>
        </w:rPr>
        <w:t>,” Baylee Edwards, January 2024.</w:t>
      </w:r>
    </w:p>
    <w:p w14:paraId="4C7C6237" w14:textId="77777777" w:rsidR="001405EF" w:rsidRDefault="001405EF" w:rsidP="00FD6346">
      <w:pPr>
        <w:rPr>
          <w:rFonts w:eastAsia="Cambria"/>
          <w:color w:val="202020"/>
          <w:sz w:val="22"/>
          <w:szCs w:val="22"/>
        </w:rPr>
      </w:pPr>
    </w:p>
    <w:p w14:paraId="3D292C8F" w14:textId="0516915D" w:rsidR="00686D51" w:rsidRDefault="00686D51" w:rsidP="008463C8">
      <w:pPr>
        <w:ind w:left="1440" w:hanging="1440"/>
        <w:rPr>
          <w:rFonts w:eastAsia="Cambria"/>
          <w:color w:val="202020"/>
          <w:sz w:val="22"/>
          <w:szCs w:val="22"/>
        </w:rPr>
      </w:pPr>
      <w:r>
        <w:rPr>
          <w:rFonts w:eastAsia="Cambria"/>
          <w:color w:val="202020"/>
          <w:sz w:val="22"/>
          <w:szCs w:val="22"/>
        </w:rPr>
        <w:lastRenderedPageBreak/>
        <w:t>202</w:t>
      </w:r>
      <w:r w:rsidR="001405EF">
        <w:rPr>
          <w:rFonts w:eastAsia="Cambria"/>
          <w:color w:val="202020"/>
          <w:sz w:val="22"/>
          <w:szCs w:val="22"/>
        </w:rPr>
        <w:t>4</w:t>
      </w:r>
      <w:r>
        <w:rPr>
          <w:rFonts w:eastAsia="Cambria"/>
          <w:color w:val="202020"/>
          <w:sz w:val="22"/>
          <w:szCs w:val="22"/>
        </w:rPr>
        <w:tab/>
        <w:t>SABER West talk, “</w:t>
      </w:r>
      <w:r w:rsidR="00824AB4" w:rsidRPr="00635A21">
        <w:rPr>
          <w:rFonts w:eastAsia="Cambria"/>
          <w:color w:val="202020"/>
          <w:sz w:val="22"/>
          <w:szCs w:val="22"/>
        </w:rPr>
        <w:t>Secular graduate teaching assistants' perceptions of the relationship between religion and evolution</w:t>
      </w:r>
      <w:r>
        <w:rPr>
          <w:rFonts w:eastAsia="Cambria"/>
          <w:color w:val="202020"/>
          <w:sz w:val="22"/>
          <w:szCs w:val="22"/>
        </w:rPr>
        <w:t xml:space="preserve">,” </w:t>
      </w:r>
      <w:r w:rsidR="00824AB4">
        <w:rPr>
          <w:rFonts w:eastAsia="Cambria"/>
          <w:color w:val="202020"/>
          <w:sz w:val="22"/>
          <w:szCs w:val="22"/>
        </w:rPr>
        <w:t>Baylee Edwards</w:t>
      </w:r>
      <w:r>
        <w:rPr>
          <w:rFonts w:eastAsia="Cambria"/>
          <w:color w:val="202020"/>
          <w:sz w:val="22"/>
          <w:szCs w:val="22"/>
        </w:rPr>
        <w:t>, Irvine CA, January 2024.</w:t>
      </w:r>
    </w:p>
    <w:p w14:paraId="4D3A5F92" w14:textId="77777777" w:rsidR="00686D51" w:rsidRDefault="00686D51" w:rsidP="008463C8">
      <w:pPr>
        <w:ind w:left="1440" w:hanging="1440"/>
        <w:rPr>
          <w:rFonts w:eastAsia="Cambria"/>
          <w:color w:val="202020"/>
          <w:sz w:val="22"/>
          <w:szCs w:val="22"/>
        </w:rPr>
      </w:pPr>
    </w:p>
    <w:p w14:paraId="037F8740" w14:textId="3F25473A" w:rsidR="00686D51" w:rsidRDefault="00686D51" w:rsidP="008463C8">
      <w:pPr>
        <w:ind w:left="1440" w:hanging="1440"/>
        <w:rPr>
          <w:rFonts w:eastAsia="Cambria"/>
          <w:color w:val="202020"/>
          <w:sz w:val="22"/>
          <w:szCs w:val="22"/>
        </w:rPr>
      </w:pPr>
      <w:r>
        <w:rPr>
          <w:rFonts w:eastAsia="Cambria"/>
          <w:color w:val="202020"/>
          <w:sz w:val="22"/>
          <w:szCs w:val="22"/>
        </w:rPr>
        <w:t>202</w:t>
      </w:r>
      <w:r w:rsidR="001405EF">
        <w:rPr>
          <w:rFonts w:eastAsia="Cambria"/>
          <w:color w:val="202020"/>
          <w:sz w:val="22"/>
          <w:szCs w:val="22"/>
        </w:rPr>
        <w:t>4</w:t>
      </w:r>
      <w:r>
        <w:rPr>
          <w:rFonts w:eastAsia="Cambria"/>
          <w:color w:val="202020"/>
          <w:sz w:val="22"/>
          <w:szCs w:val="22"/>
        </w:rPr>
        <w:tab/>
      </w:r>
      <w:r w:rsidRPr="00686D51">
        <w:rPr>
          <w:rFonts w:eastAsia="Cambria"/>
          <w:color w:val="202020"/>
          <w:sz w:val="22"/>
          <w:szCs w:val="22"/>
        </w:rPr>
        <w:t>Southeastern STEM Education Research Conference (S2ERC)</w:t>
      </w:r>
      <w:r>
        <w:rPr>
          <w:rFonts w:eastAsia="Cambria"/>
          <w:color w:val="202020"/>
          <w:sz w:val="22"/>
          <w:szCs w:val="22"/>
        </w:rPr>
        <w:t xml:space="preserve"> short talk, “</w:t>
      </w:r>
      <w:r w:rsidRPr="00686D51">
        <w:rPr>
          <w:rFonts w:eastAsia="Cambria"/>
          <w:color w:val="202020"/>
          <w:sz w:val="22"/>
          <w:szCs w:val="22"/>
        </w:rPr>
        <w:t>Beyond gender and race: The representation of concealable identities among college science instructors</w:t>
      </w:r>
      <w:r>
        <w:rPr>
          <w:rFonts w:eastAsia="Cambria"/>
          <w:color w:val="202020"/>
          <w:sz w:val="22"/>
          <w:szCs w:val="22"/>
        </w:rPr>
        <w:t xml:space="preserve">,” Carly Busch, </w:t>
      </w:r>
      <w:r w:rsidRPr="00686D51">
        <w:rPr>
          <w:rFonts w:eastAsia="Cambria"/>
          <w:color w:val="202020"/>
          <w:sz w:val="22"/>
          <w:szCs w:val="22"/>
        </w:rPr>
        <w:t>Murfreesboro TN</w:t>
      </w:r>
      <w:r>
        <w:rPr>
          <w:rFonts w:eastAsia="Cambria"/>
          <w:color w:val="202020"/>
          <w:sz w:val="22"/>
          <w:szCs w:val="22"/>
        </w:rPr>
        <w:t>, January 2024.</w:t>
      </w:r>
    </w:p>
    <w:p w14:paraId="61AD3F5C" w14:textId="77777777" w:rsidR="00686D51" w:rsidRDefault="00686D51" w:rsidP="008463C8">
      <w:pPr>
        <w:ind w:left="1440" w:hanging="1440"/>
        <w:rPr>
          <w:rFonts w:eastAsia="Cambria"/>
          <w:color w:val="202020"/>
          <w:sz w:val="22"/>
          <w:szCs w:val="22"/>
        </w:rPr>
      </w:pPr>
    </w:p>
    <w:p w14:paraId="4758C491" w14:textId="0925FDC2" w:rsidR="00635A21" w:rsidRDefault="00635A21" w:rsidP="00635A2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American Society for Microbiology Conference for Undergraduate Educators (ASM CUE) talk, “</w:t>
      </w:r>
      <w:r w:rsidRPr="00635A21">
        <w:rPr>
          <w:rFonts w:eastAsia="Cambria"/>
          <w:color w:val="202020"/>
          <w:sz w:val="22"/>
          <w:szCs w:val="22"/>
        </w:rPr>
        <w:t xml:space="preserve">How do undergraduate life sciences instructors handle accommodations for students with </w:t>
      </w:r>
      <w:proofErr w:type="gramStart"/>
      <w:r w:rsidRPr="00635A21">
        <w:rPr>
          <w:rFonts w:eastAsia="Cambria"/>
          <w:color w:val="202020"/>
          <w:sz w:val="22"/>
          <w:szCs w:val="22"/>
        </w:rPr>
        <w:t>disabilities?</w:t>
      </w:r>
      <w:r>
        <w:rPr>
          <w:rFonts w:eastAsia="Cambria"/>
          <w:color w:val="202020"/>
          <w:sz w:val="22"/>
          <w:szCs w:val="22"/>
        </w:rPr>
        <w:t>,</w:t>
      </w:r>
      <w:proofErr w:type="gramEnd"/>
      <w:r>
        <w:rPr>
          <w:rFonts w:eastAsia="Cambria"/>
          <w:color w:val="202020"/>
          <w:sz w:val="22"/>
          <w:szCs w:val="22"/>
        </w:rPr>
        <w:t>” Emma Goodwin, Phoenix AZ, November 2023.</w:t>
      </w:r>
    </w:p>
    <w:p w14:paraId="3D8F8E74" w14:textId="77777777" w:rsidR="00635A21" w:rsidRDefault="00635A21" w:rsidP="008463C8">
      <w:pPr>
        <w:ind w:left="1440" w:hanging="1440"/>
        <w:rPr>
          <w:rFonts w:eastAsia="Cambria"/>
          <w:color w:val="202020"/>
          <w:sz w:val="22"/>
          <w:szCs w:val="22"/>
        </w:rPr>
      </w:pPr>
    </w:p>
    <w:p w14:paraId="7F220621" w14:textId="344FD00C" w:rsidR="00635A21" w:rsidRDefault="00635A21" w:rsidP="00635A2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American Society for Microbiology Conference for Undergraduate Educators (ASM CUE) talk, “</w:t>
      </w:r>
      <w:r w:rsidRPr="00635A21">
        <w:rPr>
          <w:rFonts w:eastAsia="Cambria"/>
          <w:color w:val="202020"/>
          <w:sz w:val="22"/>
          <w:szCs w:val="22"/>
        </w:rPr>
        <w:t>Secular graduate teaching assistants' perceptions of the relationship between religion and evolution</w:t>
      </w:r>
      <w:r>
        <w:rPr>
          <w:rFonts w:eastAsia="Cambria"/>
          <w:color w:val="202020"/>
          <w:sz w:val="22"/>
          <w:szCs w:val="22"/>
        </w:rPr>
        <w:t>,” Baylee Edwards, Phoenix AZ, November 2023.</w:t>
      </w:r>
    </w:p>
    <w:p w14:paraId="0B027B2E" w14:textId="77777777" w:rsidR="00635A21" w:rsidRDefault="00635A21" w:rsidP="00635A21">
      <w:pPr>
        <w:rPr>
          <w:rFonts w:eastAsia="Cambria"/>
          <w:color w:val="202020"/>
          <w:sz w:val="22"/>
          <w:szCs w:val="22"/>
        </w:rPr>
      </w:pPr>
    </w:p>
    <w:p w14:paraId="1F6CAE60" w14:textId="3C3E3F13" w:rsidR="00635A21" w:rsidRDefault="00635A21" w:rsidP="00635A2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American Society for Microbiology Conference for Undergraduate Educators (ASM CUE) poster, “</w:t>
      </w:r>
      <w:r w:rsidRPr="00635A21">
        <w:rPr>
          <w:rFonts w:eastAsia="Cambria"/>
          <w:color w:val="202020"/>
          <w:sz w:val="22"/>
          <w:szCs w:val="22"/>
        </w:rPr>
        <w:t>Christian students experiences during peer interactions in undergraduate biology courses</w:t>
      </w:r>
      <w:r>
        <w:rPr>
          <w:rFonts w:eastAsia="Cambria"/>
          <w:color w:val="202020"/>
          <w:sz w:val="22"/>
          <w:szCs w:val="22"/>
        </w:rPr>
        <w:t>,” Baylee Edwards, Phoenix AZ, November 2023.</w:t>
      </w:r>
    </w:p>
    <w:p w14:paraId="0D9A9A66" w14:textId="77777777" w:rsidR="00635A21" w:rsidRDefault="00635A21" w:rsidP="00635A21">
      <w:pPr>
        <w:rPr>
          <w:rFonts w:eastAsia="Cambria"/>
          <w:color w:val="202020"/>
          <w:sz w:val="22"/>
          <w:szCs w:val="22"/>
        </w:rPr>
      </w:pPr>
    </w:p>
    <w:p w14:paraId="080A3D66" w14:textId="4F6E12E0" w:rsidR="00635A21" w:rsidRDefault="00635A21"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American Society for Microbiology Conference for Undergraduate Educators (ASM CUE) poster, “</w:t>
      </w:r>
      <w:r w:rsidRPr="00635A21">
        <w:rPr>
          <w:rFonts w:eastAsia="Cambria"/>
          <w:color w:val="202020"/>
          <w:sz w:val="22"/>
          <w:szCs w:val="22"/>
        </w:rPr>
        <w:t xml:space="preserve">To what extent do different demands of academia affect science faculty’s mental </w:t>
      </w:r>
      <w:proofErr w:type="gramStart"/>
      <w:r w:rsidRPr="00635A21">
        <w:rPr>
          <w:rFonts w:eastAsia="Cambria"/>
          <w:color w:val="202020"/>
          <w:sz w:val="22"/>
          <w:szCs w:val="22"/>
        </w:rPr>
        <w:t>health?</w:t>
      </w:r>
      <w:r>
        <w:rPr>
          <w:rFonts w:eastAsia="Cambria"/>
          <w:color w:val="202020"/>
          <w:sz w:val="22"/>
          <w:szCs w:val="22"/>
        </w:rPr>
        <w:t>,</w:t>
      </w:r>
      <w:proofErr w:type="gramEnd"/>
      <w:r>
        <w:rPr>
          <w:rFonts w:eastAsia="Cambria"/>
          <w:color w:val="202020"/>
          <w:sz w:val="22"/>
          <w:szCs w:val="22"/>
        </w:rPr>
        <w:t>” Tasneem Mohammed, Phoenix AZ, November 2023.</w:t>
      </w:r>
    </w:p>
    <w:p w14:paraId="7E987AA2" w14:textId="77777777" w:rsidR="00635A21" w:rsidRDefault="00635A21" w:rsidP="008463C8">
      <w:pPr>
        <w:ind w:left="1440" w:hanging="1440"/>
        <w:rPr>
          <w:rFonts w:eastAsia="Cambria"/>
          <w:color w:val="202020"/>
          <w:sz w:val="22"/>
          <w:szCs w:val="22"/>
        </w:rPr>
      </w:pPr>
    </w:p>
    <w:p w14:paraId="2D39280E" w14:textId="7BDAC28E" w:rsidR="001405EF" w:rsidRDefault="001405EF" w:rsidP="001405EF">
      <w:pPr>
        <w:ind w:left="1440" w:hanging="1440"/>
        <w:rPr>
          <w:sz w:val="22"/>
          <w:szCs w:val="22"/>
        </w:rPr>
      </w:pPr>
      <w:r>
        <w:rPr>
          <w:sz w:val="22"/>
          <w:szCs w:val="22"/>
        </w:rPr>
        <w:t>2023</w:t>
      </w:r>
      <w:r>
        <w:rPr>
          <w:sz w:val="22"/>
          <w:szCs w:val="22"/>
        </w:rPr>
        <w:tab/>
      </w:r>
      <w:r w:rsidR="00187008">
        <w:rPr>
          <w:sz w:val="22"/>
          <w:szCs w:val="22"/>
        </w:rPr>
        <w:t xml:space="preserve">ASU </w:t>
      </w:r>
      <w:r>
        <w:rPr>
          <w:sz w:val="22"/>
          <w:szCs w:val="22"/>
        </w:rPr>
        <w:t>Institute for Social Science Research (ISSR) Graduate Student Poster Competition, “</w:t>
      </w:r>
      <w:r w:rsidRPr="002350DC">
        <w:rPr>
          <w:sz w:val="22"/>
          <w:szCs w:val="22"/>
        </w:rPr>
        <w:t>Secular graduate teaching assistants’ perceptions of the relationship between religion and evolution</w:t>
      </w:r>
      <w:r>
        <w:rPr>
          <w:sz w:val="22"/>
          <w:szCs w:val="22"/>
        </w:rPr>
        <w:t xml:space="preserve">,” Baylee Edwards, Arizona State University, Tempe AZ, </w:t>
      </w:r>
      <w:r w:rsidRPr="001405EF">
        <w:rPr>
          <w:sz w:val="22"/>
          <w:szCs w:val="22"/>
        </w:rPr>
        <w:t>November 2023.</w:t>
      </w:r>
      <w:r>
        <w:rPr>
          <w:sz w:val="22"/>
          <w:szCs w:val="22"/>
        </w:rPr>
        <w:t xml:space="preserve">  </w:t>
      </w:r>
    </w:p>
    <w:p w14:paraId="5C0E5754" w14:textId="77777777" w:rsidR="001405EF" w:rsidRDefault="001405EF" w:rsidP="001405EF">
      <w:pPr>
        <w:rPr>
          <w:rFonts w:eastAsia="Cambria"/>
          <w:color w:val="202020"/>
          <w:sz w:val="22"/>
          <w:szCs w:val="22"/>
        </w:rPr>
      </w:pPr>
    </w:p>
    <w:p w14:paraId="1523D43D" w14:textId="0BE22B01" w:rsidR="00686D51" w:rsidRDefault="00686D51"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ASU STEM Inclusion Summit poster, “Anxiety in active learning: First findings from an RCN UBE incubator meeting,” Virginia Downing, Tempe, AZ, October 2023.</w:t>
      </w:r>
    </w:p>
    <w:p w14:paraId="6A951783" w14:textId="77777777" w:rsidR="00686D51" w:rsidRDefault="00686D51" w:rsidP="008463C8">
      <w:pPr>
        <w:ind w:left="1440" w:hanging="1440"/>
        <w:rPr>
          <w:rFonts w:eastAsia="Cambria"/>
          <w:color w:val="202020"/>
          <w:sz w:val="22"/>
          <w:szCs w:val="22"/>
        </w:rPr>
      </w:pPr>
    </w:p>
    <w:p w14:paraId="069D7DCE" w14:textId="40A50936"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ASU STEM Inclusion Summit poster, “Secular graduate teaching assistants’ perceptions of the relationship between religion and evolution,” Baylee Edwards, Tempe, AZ, October 2023.</w:t>
      </w:r>
    </w:p>
    <w:p w14:paraId="5A941C63" w14:textId="77777777" w:rsidR="00686D51" w:rsidRDefault="00686D51" w:rsidP="00686D51">
      <w:pPr>
        <w:ind w:left="1440" w:hanging="1440"/>
        <w:rPr>
          <w:rFonts w:eastAsia="Cambria"/>
          <w:color w:val="202020"/>
          <w:sz w:val="22"/>
          <w:szCs w:val="22"/>
        </w:rPr>
      </w:pPr>
    </w:p>
    <w:p w14:paraId="742D47E5" w14:textId="05408219"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ASU STEM Inclusion Summit poster, “How do different personal identities impact the experiences of undergraduate STEM students with disabilities,” Emma Goodwin, Tempe, AZ, October 2023.</w:t>
      </w:r>
    </w:p>
    <w:p w14:paraId="45A01E85" w14:textId="77777777" w:rsidR="00686D51" w:rsidRDefault="00686D51" w:rsidP="00686D51">
      <w:pPr>
        <w:ind w:left="1440" w:hanging="1440"/>
        <w:rPr>
          <w:rFonts w:eastAsia="Cambria"/>
          <w:color w:val="202020"/>
          <w:sz w:val="22"/>
          <w:szCs w:val="22"/>
        </w:rPr>
      </w:pPr>
    </w:p>
    <w:p w14:paraId="16CB9FF9" w14:textId="54EBB5D4"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ASU STEM Inclusion Summit poster, “Are high impact practices accessible for all? Exploring the factors impacting engagement in beneficial educational experiences for undergraduate STEM students with disabilities,” Logan Gin, Tempe, AZ, October 2023.</w:t>
      </w:r>
    </w:p>
    <w:p w14:paraId="59354773" w14:textId="77777777" w:rsidR="00686D51" w:rsidRDefault="00686D51" w:rsidP="00686D51">
      <w:pPr>
        <w:ind w:left="1440" w:hanging="1440"/>
        <w:rPr>
          <w:rFonts w:eastAsia="Cambria"/>
          <w:color w:val="202020"/>
          <w:sz w:val="22"/>
          <w:szCs w:val="22"/>
        </w:rPr>
      </w:pPr>
    </w:p>
    <w:p w14:paraId="7B36E74F" w14:textId="3106B341"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STEM Inclusion Summit poster, “The upside to depression: Undergraduates benefit from an instructor revealing depression in a large enrollment physiology course,” Tasneem </w:t>
      </w:r>
      <w:r w:rsidR="00915747">
        <w:rPr>
          <w:rFonts w:eastAsia="Cambria"/>
          <w:color w:val="202020"/>
          <w:sz w:val="22"/>
          <w:szCs w:val="22"/>
        </w:rPr>
        <w:t>Mohammed</w:t>
      </w:r>
      <w:r>
        <w:rPr>
          <w:rFonts w:eastAsia="Cambria"/>
          <w:color w:val="202020"/>
          <w:sz w:val="22"/>
          <w:szCs w:val="22"/>
        </w:rPr>
        <w:t>, Tempe, AZ, October 2023.</w:t>
      </w:r>
    </w:p>
    <w:p w14:paraId="17E1AFEB" w14:textId="77777777" w:rsidR="00686D51" w:rsidRDefault="00686D51" w:rsidP="00686D51">
      <w:pPr>
        <w:ind w:left="1440" w:hanging="1440"/>
        <w:rPr>
          <w:rFonts w:eastAsia="Cambria"/>
          <w:color w:val="202020"/>
          <w:sz w:val="22"/>
          <w:szCs w:val="22"/>
        </w:rPr>
      </w:pPr>
    </w:p>
    <w:p w14:paraId="6EF1E4D5" w14:textId="5A75F47C"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STEM Inclusion Summit poster, “Breaking the silence: Exploring the disclosure of LGBTQ+ identities among science and engineering instructors,” Parth </w:t>
      </w:r>
      <w:proofErr w:type="spellStart"/>
      <w:r>
        <w:rPr>
          <w:rFonts w:eastAsia="Cambria"/>
          <w:color w:val="202020"/>
          <w:sz w:val="22"/>
          <w:szCs w:val="22"/>
        </w:rPr>
        <w:t>Bhanderi</w:t>
      </w:r>
      <w:proofErr w:type="spellEnd"/>
      <w:r>
        <w:rPr>
          <w:rFonts w:eastAsia="Cambria"/>
          <w:color w:val="202020"/>
          <w:sz w:val="22"/>
          <w:szCs w:val="22"/>
        </w:rPr>
        <w:t>, Tempe, AZ, October 2023.</w:t>
      </w:r>
    </w:p>
    <w:p w14:paraId="4874B737" w14:textId="77777777" w:rsidR="00686D51" w:rsidRDefault="00686D51" w:rsidP="00686D51">
      <w:pPr>
        <w:ind w:left="1440" w:hanging="1440"/>
        <w:rPr>
          <w:rFonts w:eastAsia="Cambria"/>
          <w:color w:val="202020"/>
          <w:sz w:val="22"/>
          <w:szCs w:val="22"/>
        </w:rPr>
      </w:pPr>
    </w:p>
    <w:p w14:paraId="6E7E855F" w14:textId="2E0E6AAB" w:rsidR="00686D51" w:rsidRDefault="00686D51" w:rsidP="00686D51">
      <w:pPr>
        <w:ind w:left="1440" w:hanging="1440"/>
        <w:rPr>
          <w:rFonts w:eastAsia="Cambria"/>
          <w:color w:val="202020"/>
          <w:sz w:val="22"/>
          <w:szCs w:val="22"/>
        </w:rPr>
      </w:pPr>
      <w:r>
        <w:rPr>
          <w:rFonts w:eastAsia="Cambria"/>
          <w:color w:val="202020"/>
          <w:sz w:val="22"/>
          <w:szCs w:val="22"/>
        </w:rPr>
        <w:lastRenderedPageBreak/>
        <w:t>2023</w:t>
      </w:r>
      <w:r>
        <w:rPr>
          <w:rFonts w:eastAsia="Cambria"/>
          <w:color w:val="202020"/>
          <w:sz w:val="22"/>
          <w:szCs w:val="22"/>
        </w:rPr>
        <w:tab/>
        <w:t>ASU STEM Inclusion Summit short talk, “</w:t>
      </w:r>
      <w:r w:rsidRPr="00686D51">
        <w:rPr>
          <w:rFonts w:eastAsia="Cambria"/>
          <w:color w:val="202020"/>
          <w:sz w:val="22"/>
          <w:szCs w:val="22"/>
        </w:rPr>
        <w:t xml:space="preserve">Perspectives from undergraduate science instructors: Are we equipped to effectively accommodate students with disabilities in our </w:t>
      </w:r>
      <w:proofErr w:type="gramStart"/>
      <w:r w:rsidRPr="00686D51">
        <w:rPr>
          <w:rFonts w:eastAsia="Cambria"/>
          <w:color w:val="202020"/>
          <w:sz w:val="22"/>
          <w:szCs w:val="22"/>
        </w:rPr>
        <w:t>classrooms?</w:t>
      </w:r>
      <w:r>
        <w:rPr>
          <w:rFonts w:eastAsia="Cambria"/>
          <w:color w:val="202020"/>
          <w:sz w:val="22"/>
          <w:szCs w:val="22"/>
        </w:rPr>
        <w:t>,</w:t>
      </w:r>
      <w:proofErr w:type="gramEnd"/>
      <w:r>
        <w:rPr>
          <w:rFonts w:eastAsia="Cambria"/>
          <w:color w:val="202020"/>
          <w:sz w:val="22"/>
          <w:szCs w:val="22"/>
        </w:rPr>
        <w:t>” Emma Goodwin, Tempe, AZ, October 2023.</w:t>
      </w:r>
    </w:p>
    <w:p w14:paraId="0701A7A8" w14:textId="33235EA0" w:rsidR="00686D51" w:rsidRDefault="00686D51" w:rsidP="00686D51">
      <w:pPr>
        <w:rPr>
          <w:rFonts w:eastAsia="Cambria"/>
          <w:color w:val="202020"/>
          <w:sz w:val="22"/>
          <w:szCs w:val="22"/>
        </w:rPr>
      </w:pPr>
    </w:p>
    <w:p w14:paraId="47DCC323" w14:textId="0ACF5809" w:rsidR="00686D51" w:rsidRDefault="00686D51" w:rsidP="00686D5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AAAS-IUSE virtual national workshop, “</w:t>
      </w:r>
      <w:r w:rsidRPr="00686D51">
        <w:rPr>
          <w:rFonts w:eastAsia="Cambria"/>
          <w:color w:val="202020"/>
          <w:sz w:val="22"/>
          <w:szCs w:val="22"/>
        </w:rPr>
        <w:t>Course-based Undergraduate Research Experiences (CUREs): Incorporating STEM Research into the Curriculum</w:t>
      </w:r>
      <w:r>
        <w:rPr>
          <w:rFonts w:eastAsia="Cambria"/>
          <w:color w:val="202020"/>
          <w:sz w:val="22"/>
          <w:szCs w:val="22"/>
        </w:rPr>
        <w:t>,</w:t>
      </w:r>
      <w:r w:rsidRPr="00686D51">
        <w:rPr>
          <w:rFonts w:eastAsia="Cambria"/>
          <w:color w:val="202020"/>
          <w:sz w:val="22"/>
          <w:szCs w:val="22"/>
        </w:rPr>
        <w:t>"</w:t>
      </w:r>
      <w:r>
        <w:rPr>
          <w:rFonts w:eastAsia="Cambria"/>
          <w:color w:val="202020"/>
          <w:sz w:val="22"/>
          <w:szCs w:val="22"/>
        </w:rPr>
        <w:t xml:space="preserve"> Emma Goodwin, October 2023.</w:t>
      </w:r>
    </w:p>
    <w:p w14:paraId="5A4939FE" w14:textId="77777777" w:rsidR="00686D51" w:rsidRDefault="00686D51" w:rsidP="00686D51">
      <w:pPr>
        <w:rPr>
          <w:rFonts w:eastAsia="Cambria"/>
          <w:color w:val="202020"/>
          <w:sz w:val="22"/>
          <w:szCs w:val="22"/>
        </w:rPr>
      </w:pPr>
    </w:p>
    <w:p w14:paraId="7E6EA743" w14:textId="28FA53BB" w:rsidR="001405EF" w:rsidRDefault="001405EF" w:rsidP="001405EF">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r>
      <w:r>
        <w:rPr>
          <w:sz w:val="22"/>
          <w:szCs w:val="22"/>
        </w:rPr>
        <w:t xml:space="preserve">Research for Inclusive STEM Education (RISE Center) “Research, Reflect, and RISE” workshop, “How do we make evolution education more effective?” Arizona State University, Tempe AZ, </w:t>
      </w:r>
      <w:r w:rsidRPr="001405EF">
        <w:rPr>
          <w:sz w:val="22"/>
          <w:szCs w:val="22"/>
        </w:rPr>
        <w:t>September 2023</w:t>
      </w:r>
      <w:r>
        <w:rPr>
          <w:sz w:val="22"/>
          <w:szCs w:val="22"/>
        </w:rPr>
        <w:t>.</w:t>
      </w:r>
    </w:p>
    <w:p w14:paraId="6AD28224" w14:textId="77777777" w:rsidR="001405EF" w:rsidRDefault="001405EF" w:rsidP="00686D51">
      <w:pPr>
        <w:rPr>
          <w:rFonts w:eastAsia="Cambria"/>
          <w:color w:val="202020"/>
          <w:sz w:val="22"/>
          <w:szCs w:val="22"/>
        </w:rPr>
      </w:pPr>
    </w:p>
    <w:p w14:paraId="08483509" w14:textId="77777777" w:rsidR="00187008" w:rsidRDefault="00187008" w:rsidP="008463C8">
      <w:pPr>
        <w:ind w:left="1440" w:hanging="1440"/>
        <w:rPr>
          <w:rFonts w:eastAsia="Cambria"/>
          <w:color w:val="202020"/>
          <w:sz w:val="22"/>
          <w:szCs w:val="22"/>
        </w:rPr>
      </w:pPr>
    </w:p>
    <w:p w14:paraId="35E94894" w14:textId="1266AEAF" w:rsidR="00B87D87" w:rsidRDefault="00B87D87"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short talk, “</w:t>
      </w:r>
      <w:r w:rsidRPr="00B87D87">
        <w:rPr>
          <w:rFonts w:eastAsia="Cambria"/>
          <w:color w:val="202020"/>
          <w:sz w:val="22"/>
          <w:szCs w:val="22"/>
        </w:rPr>
        <w:t>Revealing an LGBTQ+ identity improves instructor likeability and rapport among undergraduate biology students in a randomized study</w:t>
      </w:r>
      <w:r>
        <w:rPr>
          <w:rFonts w:eastAsia="Cambria"/>
          <w:color w:val="202020"/>
          <w:sz w:val="22"/>
          <w:szCs w:val="22"/>
        </w:rPr>
        <w:t xml:space="preserve">,” Carly Busch, </w:t>
      </w:r>
      <w:r w:rsidR="00D44DB5">
        <w:rPr>
          <w:rFonts w:eastAsia="Cambria"/>
          <w:color w:val="202020"/>
          <w:sz w:val="22"/>
          <w:szCs w:val="22"/>
        </w:rPr>
        <w:t xml:space="preserve">Minneapolis MN, </w:t>
      </w:r>
      <w:r>
        <w:rPr>
          <w:rFonts w:eastAsia="Cambria"/>
          <w:color w:val="202020"/>
          <w:sz w:val="22"/>
          <w:szCs w:val="22"/>
        </w:rPr>
        <w:t xml:space="preserve">July 2023. </w:t>
      </w:r>
    </w:p>
    <w:p w14:paraId="226D9ABB" w14:textId="77777777" w:rsidR="00B87D87" w:rsidRDefault="00B87D87" w:rsidP="008463C8">
      <w:pPr>
        <w:ind w:left="1440" w:hanging="1440"/>
        <w:rPr>
          <w:rFonts w:eastAsia="Cambria"/>
          <w:color w:val="202020"/>
          <w:sz w:val="22"/>
          <w:szCs w:val="22"/>
        </w:rPr>
      </w:pPr>
    </w:p>
    <w:p w14:paraId="12E5E41A" w14:textId="77777777" w:rsidR="007B0AB1" w:rsidRPr="007B0AB1" w:rsidRDefault="00B87D87" w:rsidP="007B0AB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short talk, “</w:t>
      </w:r>
      <w:r w:rsidR="007B0AB1" w:rsidRPr="007B0AB1">
        <w:rPr>
          <w:rFonts w:eastAsia="Cambria"/>
          <w:color w:val="202020"/>
          <w:sz w:val="22"/>
          <w:szCs w:val="22"/>
        </w:rPr>
        <w:t xml:space="preserve">Perspectives from undergraduate life sciences instructors: Are we equipped </w:t>
      </w:r>
      <w:proofErr w:type="gramStart"/>
      <w:r w:rsidR="007B0AB1" w:rsidRPr="007B0AB1">
        <w:rPr>
          <w:rFonts w:eastAsia="Cambria"/>
          <w:color w:val="202020"/>
          <w:sz w:val="22"/>
          <w:szCs w:val="22"/>
        </w:rPr>
        <w:t>to</w:t>
      </w:r>
      <w:proofErr w:type="gramEnd"/>
      <w:r w:rsidR="007B0AB1" w:rsidRPr="007B0AB1">
        <w:rPr>
          <w:rFonts w:eastAsia="Cambria"/>
          <w:color w:val="202020"/>
          <w:sz w:val="22"/>
          <w:szCs w:val="22"/>
        </w:rPr>
        <w:t xml:space="preserve"> effectively</w:t>
      </w:r>
    </w:p>
    <w:p w14:paraId="5DECA381" w14:textId="12031243" w:rsidR="00B87D87" w:rsidRDefault="007B0AB1" w:rsidP="007B0AB1">
      <w:pPr>
        <w:ind w:left="1440"/>
        <w:rPr>
          <w:rFonts w:eastAsia="Cambria"/>
          <w:color w:val="202020"/>
          <w:sz w:val="22"/>
          <w:szCs w:val="22"/>
        </w:rPr>
      </w:pPr>
      <w:r w:rsidRPr="007B0AB1">
        <w:rPr>
          <w:rFonts w:eastAsia="Cambria"/>
          <w:color w:val="202020"/>
          <w:sz w:val="22"/>
          <w:szCs w:val="22"/>
        </w:rPr>
        <w:t>accommodate students with disabilities in our classrooms?</w:t>
      </w:r>
      <w:r w:rsidR="00B87D87">
        <w:rPr>
          <w:rFonts w:eastAsia="Cambria"/>
          <w:color w:val="202020"/>
          <w:sz w:val="22"/>
          <w:szCs w:val="22"/>
        </w:rPr>
        <w:t xml:space="preserve">” Emma Goodwin, </w:t>
      </w:r>
      <w:r w:rsidR="00D44DB5">
        <w:rPr>
          <w:rFonts w:eastAsia="Cambria"/>
          <w:color w:val="202020"/>
          <w:sz w:val="22"/>
          <w:szCs w:val="22"/>
        </w:rPr>
        <w:t xml:space="preserve">Minneapolis MN, </w:t>
      </w:r>
      <w:r w:rsidR="00B87D87">
        <w:rPr>
          <w:rFonts w:eastAsia="Cambria"/>
          <w:color w:val="202020"/>
          <w:sz w:val="22"/>
          <w:szCs w:val="22"/>
        </w:rPr>
        <w:t xml:space="preserve">July 2023.  </w:t>
      </w:r>
    </w:p>
    <w:p w14:paraId="31AC35D2" w14:textId="77777777" w:rsidR="007B0AB1" w:rsidRDefault="007B0AB1" w:rsidP="007B0AB1">
      <w:pPr>
        <w:rPr>
          <w:rFonts w:eastAsia="Cambria"/>
          <w:color w:val="202020"/>
          <w:sz w:val="22"/>
          <w:szCs w:val="22"/>
        </w:rPr>
      </w:pPr>
    </w:p>
    <w:p w14:paraId="00AA4088" w14:textId="783A5BC9" w:rsidR="007B0AB1" w:rsidRDefault="007B0AB1" w:rsidP="007B0AB1">
      <w:pPr>
        <w:ind w:left="720" w:hanging="720"/>
        <w:rPr>
          <w:rFonts w:eastAsia="Cambria"/>
          <w:color w:val="202020"/>
          <w:sz w:val="22"/>
          <w:szCs w:val="22"/>
        </w:rPr>
      </w:pPr>
      <w:r>
        <w:rPr>
          <w:rFonts w:eastAsia="Cambria"/>
          <w:color w:val="202020"/>
          <w:sz w:val="22"/>
          <w:szCs w:val="22"/>
        </w:rPr>
        <w:t>2023</w:t>
      </w:r>
      <w:r>
        <w:rPr>
          <w:rFonts w:eastAsia="Cambria"/>
          <w:color w:val="202020"/>
          <w:sz w:val="22"/>
          <w:szCs w:val="22"/>
        </w:rPr>
        <w:tab/>
      </w:r>
      <w:r>
        <w:rPr>
          <w:rFonts w:eastAsia="Cambria"/>
          <w:color w:val="202020"/>
          <w:sz w:val="22"/>
          <w:szCs w:val="22"/>
        </w:rPr>
        <w:tab/>
        <w:t xml:space="preserve">Society for the Advancement in Biology Education Research (SABER) national meeting poster, </w:t>
      </w:r>
      <w:r>
        <w:rPr>
          <w:rFonts w:eastAsia="Cambria"/>
          <w:color w:val="202020"/>
          <w:sz w:val="22"/>
          <w:szCs w:val="22"/>
        </w:rPr>
        <w:tab/>
        <w:t>“</w:t>
      </w:r>
      <w:r w:rsidRPr="007B0AB1">
        <w:rPr>
          <w:rFonts w:eastAsia="Cambria"/>
          <w:color w:val="202020"/>
          <w:sz w:val="22"/>
          <w:szCs w:val="22"/>
        </w:rPr>
        <w:t xml:space="preserve">How can we support low-income students in undergraduate research </w:t>
      </w:r>
      <w:proofErr w:type="gramStart"/>
      <w:r w:rsidRPr="007B0AB1">
        <w:rPr>
          <w:rFonts w:eastAsia="Cambria"/>
          <w:color w:val="202020"/>
          <w:sz w:val="22"/>
          <w:szCs w:val="22"/>
        </w:rPr>
        <w:t>experiences?</w:t>
      </w:r>
      <w:r>
        <w:rPr>
          <w:rFonts w:eastAsia="Cambria"/>
          <w:color w:val="202020"/>
          <w:sz w:val="22"/>
          <w:szCs w:val="22"/>
        </w:rPr>
        <w:t>,</w:t>
      </w:r>
      <w:proofErr w:type="gramEnd"/>
      <w:r>
        <w:rPr>
          <w:rFonts w:eastAsia="Cambria"/>
          <w:color w:val="202020"/>
          <w:sz w:val="22"/>
          <w:szCs w:val="22"/>
        </w:rPr>
        <w:t xml:space="preserve">” Emma </w:t>
      </w:r>
      <w:r>
        <w:rPr>
          <w:rFonts w:eastAsia="Cambria"/>
          <w:color w:val="202020"/>
          <w:sz w:val="22"/>
          <w:szCs w:val="22"/>
        </w:rPr>
        <w:tab/>
        <w:t xml:space="preserve">Goodwin, Minneapolis MN, July 2023.  </w:t>
      </w:r>
    </w:p>
    <w:p w14:paraId="6AD0885B" w14:textId="77777777" w:rsidR="00B87D87" w:rsidRDefault="00B87D87" w:rsidP="007B0AB1">
      <w:pPr>
        <w:rPr>
          <w:rFonts w:eastAsia="Cambria"/>
          <w:color w:val="202020"/>
          <w:sz w:val="22"/>
          <w:szCs w:val="22"/>
        </w:rPr>
      </w:pPr>
    </w:p>
    <w:p w14:paraId="2F4D1B5D" w14:textId="1E925B48" w:rsidR="00B87D87" w:rsidRDefault="00B87D87"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poster, “</w:t>
      </w:r>
      <w:r w:rsidRPr="00B87D87">
        <w:rPr>
          <w:rFonts w:eastAsia="Cambria"/>
          <w:color w:val="202020"/>
          <w:sz w:val="22"/>
          <w:szCs w:val="22"/>
        </w:rPr>
        <w:t>Secular graduate teaching assistants’ perceptions of the relationship between religion and evolution</w:t>
      </w:r>
      <w:r>
        <w:rPr>
          <w:rFonts w:eastAsia="Cambria"/>
          <w:color w:val="202020"/>
          <w:sz w:val="22"/>
          <w:szCs w:val="22"/>
        </w:rPr>
        <w:t xml:space="preserve">,” Baylee Edwards, </w:t>
      </w:r>
      <w:r w:rsidR="00D44DB5">
        <w:rPr>
          <w:rFonts w:eastAsia="Cambria"/>
          <w:color w:val="202020"/>
          <w:sz w:val="22"/>
          <w:szCs w:val="22"/>
        </w:rPr>
        <w:t xml:space="preserve">Minneapolis MN, </w:t>
      </w:r>
      <w:r>
        <w:rPr>
          <w:rFonts w:eastAsia="Cambria"/>
          <w:color w:val="202020"/>
          <w:sz w:val="22"/>
          <w:szCs w:val="22"/>
        </w:rPr>
        <w:t>July 2023.</w:t>
      </w:r>
    </w:p>
    <w:p w14:paraId="2AC72C38" w14:textId="77777777" w:rsidR="00B87D87" w:rsidRDefault="00B87D87" w:rsidP="008463C8">
      <w:pPr>
        <w:ind w:left="1440" w:hanging="1440"/>
        <w:rPr>
          <w:rFonts w:eastAsia="Cambria"/>
          <w:color w:val="202020"/>
          <w:sz w:val="22"/>
          <w:szCs w:val="22"/>
        </w:rPr>
      </w:pPr>
    </w:p>
    <w:p w14:paraId="53BB4660" w14:textId="602DCB36" w:rsidR="007B0AB1" w:rsidRDefault="007B0AB1" w:rsidP="007B0AB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poster, “</w:t>
      </w:r>
      <w:proofErr w:type="spellStart"/>
      <w:r w:rsidR="00C13DD5" w:rsidRPr="00C13DD5">
        <w:rPr>
          <w:rFonts w:eastAsia="Cambria"/>
          <w:color w:val="202020"/>
          <w:sz w:val="22"/>
          <w:szCs w:val="22"/>
        </w:rPr>
        <w:t>EvMed</w:t>
      </w:r>
      <w:proofErr w:type="spellEnd"/>
      <w:r w:rsidR="00C13DD5" w:rsidRPr="00C13DD5">
        <w:rPr>
          <w:rFonts w:eastAsia="Cambria"/>
          <w:color w:val="202020"/>
          <w:sz w:val="22"/>
          <w:szCs w:val="22"/>
        </w:rPr>
        <w:t xml:space="preserve"> Assessment: A test for measuring student understanding of evolutionary medicine</w:t>
      </w:r>
      <w:r>
        <w:rPr>
          <w:rFonts w:eastAsia="Cambria"/>
          <w:color w:val="202020"/>
          <w:sz w:val="22"/>
          <w:szCs w:val="22"/>
        </w:rPr>
        <w:t>,” Taya Misheva, Minneapolis MN, July 2023.</w:t>
      </w:r>
    </w:p>
    <w:p w14:paraId="73926F0D" w14:textId="77777777" w:rsidR="007B0AB1" w:rsidRDefault="007B0AB1" w:rsidP="007B0AB1">
      <w:pPr>
        <w:rPr>
          <w:rFonts w:eastAsia="Cambria"/>
          <w:color w:val="202020"/>
          <w:sz w:val="22"/>
          <w:szCs w:val="22"/>
        </w:rPr>
      </w:pPr>
    </w:p>
    <w:p w14:paraId="0A8760AB" w14:textId="617373C3" w:rsidR="00B87D87" w:rsidRDefault="00B87D87"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short talk, “</w:t>
      </w:r>
      <w:r w:rsidRPr="00B87D87">
        <w:rPr>
          <w:rFonts w:eastAsia="Cambria"/>
          <w:color w:val="202020"/>
          <w:sz w:val="22"/>
          <w:szCs w:val="22"/>
        </w:rPr>
        <w:t xml:space="preserve">Do biology instructors reveal Christian identities and how could this impact themselves and </w:t>
      </w:r>
      <w:proofErr w:type="gramStart"/>
      <w:r w:rsidRPr="00B87D87">
        <w:rPr>
          <w:rFonts w:eastAsia="Cambria"/>
          <w:color w:val="202020"/>
          <w:sz w:val="22"/>
          <w:szCs w:val="22"/>
        </w:rPr>
        <w:t>students?</w:t>
      </w:r>
      <w:r>
        <w:rPr>
          <w:rFonts w:eastAsia="Cambria"/>
          <w:color w:val="202020"/>
          <w:sz w:val="22"/>
          <w:szCs w:val="22"/>
        </w:rPr>
        <w:t>,</w:t>
      </w:r>
      <w:proofErr w:type="gramEnd"/>
      <w:r>
        <w:rPr>
          <w:rFonts w:eastAsia="Cambria"/>
          <w:color w:val="202020"/>
          <w:sz w:val="22"/>
          <w:szCs w:val="22"/>
        </w:rPr>
        <w:t xml:space="preserve">” Baylee Edwards, </w:t>
      </w:r>
      <w:r w:rsidR="00D44DB5">
        <w:rPr>
          <w:rFonts w:eastAsia="Cambria"/>
          <w:color w:val="202020"/>
          <w:sz w:val="22"/>
          <w:szCs w:val="22"/>
        </w:rPr>
        <w:t xml:space="preserve">Minneapolis MN, </w:t>
      </w:r>
      <w:r>
        <w:rPr>
          <w:rFonts w:eastAsia="Cambria"/>
          <w:color w:val="202020"/>
          <w:sz w:val="22"/>
          <w:szCs w:val="22"/>
        </w:rPr>
        <w:t>July 2023.</w:t>
      </w:r>
    </w:p>
    <w:p w14:paraId="259CC31F" w14:textId="77777777" w:rsidR="0010050E" w:rsidRDefault="0010050E" w:rsidP="008463C8">
      <w:pPr>
        <w:ind w:left="1440" w:hanging="1440"/>
        <w:rPr>
          <w:rFonts w:eastAsia="Cambria"/>
          <w:color w:val="202020"/>
          <w:sz w:val="22"/>
          <w:szCs w:val="22"/>
        </w:rPr>
      </w:pPr>
    </w:p>
    <w:p w14:paraId="44E2B3B6" w14:textId="444B4F2A" w:rsidR="0010050E" w:rsidRDefault="0010050E"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national meeting poster, “The upside to depression: Undergraduate benefit from an instructor revealing depression in a large-enrollment physiology course,” Tasneem Mohammed, Minneapolis MN, July 2023.</w:t>
      </w:r>
    </w:p>
    <w:p w14:paraId="738DF035" w14:textId="77777777" w:rsidR="00D44DB5" w:rsidRDefault="00D44DB5" w:rsidP="008463C8">
      <w:pPr>
        <w:ind w:left="1440" w:hanging="1440"/>
        <w:rPr>
          <w:rFonts w:eastAsia="Cambria"/>
          <w:color w:val="202020"/>
          <w:sz w:val="22"/>
          <w:szCs w:val="22"/>
        </w:rPr>
      </w:pPr>
    </w:p>
    <w:p w14:paraId="2207787E" w14:textId="5CECD2F2" w:rsidR="00D44DB5" w:rsidRDefault="00D44DB5"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International Research Network for the Study of Science and Belief in Society (INSBS) talk, “</w:t>
      </w:r>
      <w:r w:rsidRPr="00D44DB5">
        <w:rPr>
          <w:rFonts w:eastAsia="Cambria"/>
          <w:color w:val="202020"/>
          <w:sz w:val="22"/>
          <w:szCs w:val="22"/>
        </w:rPr>
        <w:t>Christian student experiences during peer interactions in undergraduate biology courses</w:t>
      </w:r>
      <w:r>
        <w:rPr>
          <w:rFonts w:eastAsia="Cambria"/>
          <w:color w:val="202020"/>
          <w:sz w:val="22"/>
          <w:szCs w:val="22"/>
        </w:rPr>
        <w:t>,” Baylee Edwards, UK, July 2023.</w:t>
      </w:r>
    </w:p>
    <w:p w14:paraId="27068EF5" w14:textId="77777777" w:rsidR="00B87D87" w:rsidRDefault="00B87D87" w:rsidP="008463C8">
      <w:pPr>
        <w:ind w:left="1440" w:hanging="1440"/>
        <w:rPr>
          <w:rFonts w:eastAsia="Cambria"/>
          <w:color w:val="202020"/>
          <w:sz w:val="22"/>
          <w:szCs w:val="22"/>
        </w:rPr>
      </w:pPr>
    </w:p>
    <w:p w14:paraId="40B5CA3E" w14:textId="3A605AE3" w:rsidR="00B87D87" w:rsidRDefault="00B87D87"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Gordon research conference on Undergraduate Biology Education Research poster, “</w:t>
      </w:r>
      <w:r w:rsidRPr="00B87D87">
        <w:rPr>
          <w:rFonts w:eastAsia="Cambria"/>
          <w:color w:val="202020"/>
          <w:sz w:val="22"/>
          <w:szCs w:val="22"/>
        </w:rPr>
        <w:t>Secular graduate teaching assistants’ perceptions of the relationship between religion and evolution</w:t>
      </w:r>
      <w:r>
        <w:rPr>
          <w:rFonts w:eastAsia="Cambria"/>
          <w:color w:val="202020"/>
          <w:sz w:val="22"/>
          <w:szCs w:val="22"/>
        </w:rPr>
        <w:t xml:space="preserve">,” Baylee Edwards, </w:t>
      </w:r>
      <w:r w:rsidR="00D44DB5">
        <w:rPr>
          <w:rFonts w:eastAsia="Cambria"/>
          <w:color w:val="202020"/>
          <w:sz w:val="22"/>
          <w:szCs w:val="22"/>
        </w:rPr>
        <w:t xml:space="preserve">Lewiston ME, </w:t>
      </w:r>
      <w:r>
        <w:rPr>
          <w:rFonts w:eastAsia="Cambria"/>
          <w:color w:val="202020"/>
          <w:sz w:val="22"/>
          <w:szCs w:val="22"/>
        </w:rPr>
        <w:t xml:space="preserve">June 2023. </w:t>
      </w:r>
    </w:p>
    <w:p w14:paraId="3A6017D6" w14:textId="77777777" w:rsidR="00E0219B" w:rsidRDefault="00E0219B" w:rsidP="008463C8">
      <w:pPr>
        <w:ind w:left="1440" w:hanging="1440"/>
        <w:rPr>
          <w:rFonts w:eastAsia="Cambria"/>
          <w:color w:val="202020"/>
          <w:sz w:val="22"/>
          <w:szCs w:val="22"/>
        </w:rPr>
      </w:pPr>
    </w:p>
    <w:p w14:paraId="7FB36096" w14:textId="23D21CDD" w:rsidR="00E0219B" w:rsidRDefault="00E0219B" w:rsidP="00E0219B">
      <w:pPr>
        <w:ind w:left="1440" w:hanging="1440"/>
        <w:rPr>
          <w:rFonts w:eastAsia="Cambria"/>
          <w:color w:val="202020"/>
          <w:sz w:val="22"/>
          <w:szCs w:val="22"/>
        </w:rPr>
      </w:pPr>
      <w:r>
        <w:rPr>
          <w:rFonts w:eastAsia="Cambria"/>
          <w:color w:val="202020"/>
          <w:sz w:val="22"/>
          <w:szCs w:val="22"/>
        </w:rPr>
        <w:lastRenderedPageBreak/>
        <w:t>2023</w:t>
      </w:r>
      <w:r>
        <w:rPr>
          <w:rFonts w:eastAsia="Cambria"/>
          <w:color w:val="202020"/>
          <w:sz w:val="22"/>
          <w:szCs w:val="22"/>
        </w:rPr>
        <w:tab/>
        <w:t xml:space="preserve">Gordon research conference on Undergraduate Biology Education Research poster, “Undergraduates have few science instructor role models with concealable stigmatized identities,” Carly Busch, Lewiston ME, June 2023. </w:t>
      </w:r>
    </w:p>
    <w:p w14:paraId="6332BA5D" w14:textId="77777777" w:rsidR="00B87D87" w:rsidRDefault="00B87D87" w:rsidP="00E0219B">
      <w:pPr>
        <w:rPr>
          <w:rFonts w:eastAsia="Cambria"/>
          <w:color w:val="202020"/>
          <w:sz w:val="22"/>
          <w:szCs w:val="22"/>
        </w:rPr>
      </w:pPr>
    </w:p>
    <w:p w14:paraId="396CCB19" w14:textId="1785B719" w:rsidR="007B0AB1" w:rsidRDefault="007B0AB1" w:rsidP="007B0AB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Gordon research conference on Undergraduate Biology Education Research poster, “</w:t>
      </w:r>
      <w:r w:rsidRPr="007B0AB1">
        <w:rPr>
          <w:rFonts w:eastAsia="Cambria"/>
          <w:color w:val="202020"/>
          <w:sz w:val="22"/>
          <w:szCs w:val="22"/>
        </w:rPr>
        <w:t xml:space="preserve">How can we support low-income students in undergraduate research </w:t>
      </w:r>
      <w:proofErr w:type="gramStart"/>
      <w:r w:rsidRPr="007B0AB1">
        <w:rPr>
          <w:rFonts w:eastAsia="Cambria"/>
          <w:color w:val="202020"/>
          <w:sz w:val="22"/>
          <w:szCs w:val="22"/>
        </w:rPr>
        <w:t>experiences?</w:t>
      </w:r>
      <w:r>
        <w:rPr>
          <w:rFonts w:eastAsia="Cambria"/>
          <w:color w:val="202020"/>
          <w:sz w:val="22"/>
          <w:szCs w:val="22"/>
        </w:rPr>
        <w:t>,</w:t>
      </w:r>
      <w:proofErr w:type="gramEnd"/>
      <w:r>
        <w:rPr>
          <w:rFonts w:eastAsia="Cambria"/>
          <w:color w:val="202020"/>
          <w:sz w:val="22"/>
          <w:szCs w:val="22"/>
        </w:rPr>
        <w:t xml:space="preserve">” Emma Goodwin, Lewiston ME, June 2023. </w:t>
      </w:r>
    </w:p>
    <w:p w14:paraId="4C56CFC0" w14:textId="77777777" w:rsidR="007B0AB1" w:rsidRDefault="007B0AB1" w:rsidP="007B0AB1">
      <w:pPr>
        <w:rPr>
          <w:rFonts w:eastAsia="Cambria"/>
          <w:color w:val="202020"/>
          <w:sz w:val="22"/>
          <w:szCs w:val="22"/>
        </w:rPr>
      </w:pPr>
    </w:p>
    <w:p w14:paraId="0F17758A" w14:textId="2014D3AD" w:rsidR="00B87D87" w:rsidRDefault="00B87D87"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Gordon research s</w:t>
      </w:r>
      <w:r w:rsidR="00E0219B">
        <w:rPr>
          <w:rFonts w:eastAsia="Cambria"/>
          <w:color w:val="202020"/>
          <w:sz w:val="22"/>
          <w:szCs w:val="22"/>
        </w:rPr>
        <w:t>eminar</w:t>
      </w:r>
      <w:r>
        <w:rPr>
          <w:rFonts w:eastAsia="Cambria"/>
          <w:color w:val="202020"/>
          <w:sz w:val="22"/>
          <w:szCs w:val="22"/>
        </w:rPr>
        <w:t xml:space="preserve"> on Undergraduate Biology Education Research poster, “</w:t>
      </w:r>
      <w:r w:rsidRPr="00B87D87">
        <w:rPr>
          <w:rFonts w:eastAsia="Cambria"/>
          <w:color w:val="202020"/>
          <w:sz w:val="22"/>
          <w:szCs w:val="22"/>
        </w:rPr>
        <w:t>Christian student experiences during peer interactions in undergraduate biology courses</w:t>
      </w:r>
      <w:r>
        <w:rPr>
          <w:rFonts w:eastAsia="Cambria"/>
          <w:color w:val="202020"/>
          <w:sz w:val="22"/>
          <w:szCs w:val="22"/>
        </w:rPr>
        <w:t xml:space="preserve">,” Baylee Edwards, </w:t>
      </w:r>
      <w:r w:rsidR="00D44DB5">
        <w:rPr>
          <w:rFonts w:eastAsia="Cambria"/>
          <w:color w:val="202020"/>
          <w:sz w:val="22"/>
          <w:szCs w:val="22"/>
        </w:rPr>
        <w:t xml:space="preserve">Lewiston ME, </w:t>
      </w:r>
      <w:r>
        <w:rPr>
          <w:rFonts w:eastAsia="Cambria"/>
          <w:color w:val="202020"/>
          <w:sz w:val="22"/>
          <w:szCs w:val="22"/>
        </w:rPr>
        <w:t>June 2023.</w:t>
      </w:r>
    </w:p>
    <w:p w14:paraId="7158D13D" w14:textId="77777777" w:rsidR="00E0219B" w:rsidRDefault="00E0219B" w:rsidP="008463C8">
      <w:pPr>
        <w:ind w:left="1440" w:hanging="1440"/>
        <w:rPr>
          <w:rFonts w:eastAsia="Cambria"/>
          <w:color w:val="202020"/>
          <w:sz w:val="22"/>
          <w:szCs w:val="22"/>
        </w:rPr>
      </w:pPr>
    </w:p>
    <w:p w14:paraId="376ADDDE" w14:textId="5CECD5C0" w:rsidR="00E0219B" w:rsidRDefault="00E0219B"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Gordon research seminar on Undergraduate Biology Education Research poster, “An instructor revealing an LGBTQ+ identity improves student-instructor rapport among undergraduate biology students in a randomized study,” Carly Busch, Lewiston ME, June 2023.</w:t>
      </w:r>
    </w:p>
    <w:p w14:paraId="3557D12A" w14:textId="77777777" w:rsidR="00B87D87" w:rsidRDefault="00B87D87" w:rsidP="008463C8">
      <w:pPr>
        <w:ind w:left="1440" w:hanging="1440"/>
        <w:rPr>
          <w:rFonts w:eastAsia="Cambria"/>
          <w:color w:val="202020"/>
          <w:sz w:val="22"/>
          <w:szCs w:val="22"/>
        </w:rPr>
      </w:pPr>
    </w:p>
    <w:p w14:paraId="78E92736" w14:textId="5AAB32CC" w:rsidR="007B0AB1" w:rsidRDefault="007B0AB1" w:rsidP="007B0AB1">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Gordon research seminar on Undergraduate Biology Education Research poster, “</w:t>
      </w:r>
      <w:r w:rsidRPr="007B0AB1">
        <w:rPr>
          <w:rFonts w:eastAsia="Cambria"/>
          <w:color w:val="202020"/>
          <w:sz w:val="22"/>
          <w:szCs w:val="22"/>
        </w:rPr>
        <w:t>Perspectives from undergraduate life sciences instructors: Are we equipped to effectively</w:t>
      </w:r>
      <w:r>
        <w:rPr>
          <w:rFonts w:eastAsia="Cambria"/>
          <w:color w:val="202020"/>
          <w:sz w:val="22"/>
          <w:szCs w:val="22"/>
        </w:rPr>
        <w:t xml:space="preserve"> </w:t>
      </w:r>
      <w:r w:rsidRPr="007B0AB1">
        <w:rPr>
          <w:rFonts w:eastAsia="Cambria"/>
          <w:color w:val="202020"/>
          <w:sz w:val="22"/>
          <w:szCs w:val="22"/>
        </w:rPr>
        <w:t xml:space="preserve">accommodate students with disabilities in our </w:t>
      </w:r>
      <w:proofErr w:type="gramStart"/>
      <w:r w:rsidRPr="007B0AB1">
        <w:rPr>
          <w:rFonts w:eastAsia="Cambria"/>
          <w:color w:val="202020"/>
          <w:sz w:val="22"/>
          <w:szCs w:val="22"/>
        </w:rPr>
        <w:t>classrooms?</w:t>
      </w:r>
      <w:r>
        <w:rPr>
          <w:rFonts w:eastAsia="Cambria"/>
          <w:color w:val="202020"/>
          <w:sz w:val="22"/>
          <w:szCs w:val="22"/>
        </w:rPr>
        <w:t>,</w:t>
      </w:r>
      <w:proofErr w:type="gramEnd"/>
      <w:r>
        <w:rPr>
          <w:rFonts w:eastAsia="Cambria"/>
          <w:color w:val="202020"/>
          <w:sz w:val="22"/>
          <w:szCs w:val="22"/>
        </w:rPr>
        <w:t>” Emma Goodwin, Lewiston ME, June 2023.</w:t>
      </w:r>
    </w:p>
    <w:p w14:paraId="18B528C1" w14:textId="77777777" w:rsidR="007B0AB1" w:rsidRDefault="007B0AB1" w:rsidP="007B0AB1">
      <w:pPr>
        <w:rPr>
          <w:rFonts w:eastAsia="Cambria"/>
          <w:color w:val="202020"/>
          <w:sz w:val="22"/>
          <w:szCs w:val="22"/>
        </w:rPr>
      </w:pPr>
    </w:p>
    <w:p w14:paraId="469DD5B5" w14:textId="7DA53D0B" w:rsidR="00635A21" w:rsidRDefault="00B87D87" w:rsidP="006F5496">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Undergraduate research symposium poster, “The dual benefits of a science education CURE: Developing research skills for community college transfer students while advancing the research on undergraduate research experiences,” Bec Kalfus, </w:t>
      </w:r>
      <w:r w:rsidR="00D44DB5">
        <w:rPr>
          <w:rFonts w:eastAsia="Cambria"/>
          <w:color w:val="202020"/>
          <w:sz w:val="22"/>
          <w:szCs w:val="22"/>
        </w:rPr>
        <w:t xml:space="preserve">Tempe AZ, </w:t>
      </w:r>
      <w:r>
        <w:rPr>
          <w:rFonts w:eastAsia="Cambria"/>
          <w:color w:val="202020"/>
          <w:sz w:val="22"/>
          <w:szCs w:val="22"/>
        </w:rPr>
        <w:t xml:space="preserve">April 2023. </w:t>
      </w:r>
    </w:p>
    <w:p w14:paraId="526CAD0F" w14:textId="77777777" w:rsidR="00854AAC" w:rsidRDefault="00854AAC" w:rsidP="00915747">
      <w:pPr>
        <w:ind w:left="1440" w:hanging="1440"/>
        <w:rPr>
          <w:rFonts w:eastAsia="Cambria"/>
          <w:color w:val="202020"/>
          <w:sz w:val="22"/>
          <w:szCs w:val="22"/>
        </w:rPr>
      </w:pPr>
    </w:p>
    <w:p w14:paraId="389A7A8F" w14:textId="21E467BE" w:rsidR="00580900" w:rsidRDefault="00580900" w:rsidP="00915747">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ASU Institute for Social Science Research poster, “</w:t>
      </w:r>
      <w:r w:rsidRPr="00580900">
        <w:rPr>
          <w:rFonts w:eastAsia="Cambria"/>
          <w:color w:val="202020"/>
          <w:sz w:val="22"/>
          <w:szCs w:val="22"/>
        </w:rPr>
        <w:t>Women drive efforts to highlight concealable stigmatized identities in U.S. academic science and engineering</w:t>
      </w:r>
      <w:r>
        <w:rPr>
          <w:rFonts w:eastAsia="Cambria"/>
          <w:color w:val="202020"/>
          <w:sz w:val="22"/>
          <w:szCs w:val="22"/>
        </w:rPr>
        <w:t xml:space="preserve">,” Carly Busch, </w:t>
      </w:r>
      <w:r w:rsidR="00D44DB5">
        <w:rPr>
          <w:rFonts w:eastAsia="Cambria"/>
          <w:color w:val="202020"/>
          <w:sz w:val="22"/>
          <w:szCs w:val="22"/>
        </w:rPr>
        <w:t xml:space="preserve">Tempe AZ, </w:t>
      </w:r>
      <w:r>
        <w:rPr>
          <w:rFonts w:eastAsia="Cambria"/>
          <w:color w:val="202020"/>
          <w:sz w:val="22"/>
          <w:szCs w:val="22"/>
        </w:rPr>
        <w:t>April 2023.</w:t>
      </w:r>
    </w:p>
    <w:p w14:paraId="025679EF" w14:textId="77777777" w:rsidR="00F26A67" w:rsidRDefault="00F26A67" w:rsidP="008463C8">
      <w:pPr>
        <w:ind w:left="1440" w:hanging="1440"/>
        <w:rPr>
          <w:rFonts w:eastAsia="Cambria"/>
          <w:color w:val="202020"/>
          <w:sz w:val="22"/>
          <w:szCs w:val="22"/>
        </w:rPr>
      </w:pPr>
    </w:p>
    <w:p w14:paraId="16CD8D5C" w14:textId="430DC54A" w:rsidR="00FD6346" w:rsidRDefault="00FD6346"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UCLA Center for Education Innovation and Learning in the Sciences </w:t>
      </w:r>
      <w:proofErr w:type="spellStart"/>
      <w:r w:rsidRPr="00FD6346">
        <w:rPr>
          <w:rFonts w:eastAsia="Cambria"/>
          <w:color w:val="202020"/>
          <w:sz w:val="22"/>
          <w:szCs w:val="22"/>
        </w:rPr>
        <w:t>EdTalks</w:t>
      </w:r>
      <w:proofErr w:type="spellEnd"/>
      <w:r w:rsidRPr="00FD6346">
        <w:rPr>
          <w:rFonts w:eastAsia="Cambria"/>
          <w:color w:val="202020"/>
          <w:sz w:val="22"/>
          <w:szCs w:val="22"/>
        </w:rPr>
        <w:t xml:space="preserve"> </w:t>
      </w:r>
      <w:r>
        <w:rPr>
          <w:rFonts w:eastAsia="Cambria"/>
          <w:color w:val="202020"/>
          <w:sz w:val="22"/>
          <w:szCs w:val="22"/>
        </w:rPr>
        <w:t>virtual seminar, “</w:t>
      </w:r>
      <w:r w:rsidRPr="00FD6346">
        <w:rPr>
          <w:rFonts w:eastAsia="Cambria"/>
          <w:color w:val="202020"/>
          <w:sz w:val="22"/>
          <w:szCs w:val="22"/>
        </w:rPr>
        <w:t>When disabilities make school harder, you don’t get to do all the extras: Participation in high-impact extracurriculars for students with disabilities</w:t>
      </w:r>
      <w:r>
        <w:rPr>
          <w:rFonts w:eastAsia="Cambria"/>
          <w:color w:val="202020"/>
          <w:sz w:val="22"/>
          <w:szCs w:val="22"/>
        </w:rPr>
        <w:t xml:space="preserve">,” Emma Goodwin, April 2023. </w:t>
      </w:r>
    </w:p>
    <w:p w14:paraId="40C0E70D" w14:textId="77777777" w:rsidR="00FD6346" w:rsidRDefault="00FD6346" w:rsidP="008463C8">
      <w:pPr>
        <w:ind w:left="1440" w:hanging="1440"/>
        <w:rPr>
          <w:rFonts w:eastAsia="Cambria"/>
          <w:color w:val="202020"/>
          <w:sz w:val="22"/>
          <w:szCs w:val="22"/>
        </w:rPr>
      </w:pPr>
    </w:p>
    <w:p w14:paraId="6BA0C430" w14:textId="2D0F611B" w:rsidR="00FD6346" w:rsidRDefault="00FD6346" w:rsidP="0008529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X-DBER virtual conference talk, “</w:t>
      </w:r>
      <w:r w:rsidRPr="00FD6346">
        <w:rPr>
          <w:rFonts w:eastAsia="Cambria"/>
          <w:color w:val="202020"/>
          <w:sz w:val="22"/>
          <w:szCs w:val="22"/>
        </w:rPr>
        <w:t xml:space="preserve">Perspectives from undergraduate science instructors: Are we equipped to effectively accommodate students with disabilities in our </w:t>
      </w:r>
      <w:proofErr w:type="gramStart"/>
      <w:r w:rsidRPr="00FD6346">
        <w:rPr>
          <w:rFonts w:eastAsia="Cambria"/>
          <w:color w:val="202020"/>
          <w:sz w:val="22"/>
          <w:szCs w:val="22"/>
        </w:rPr>
        <w:t>classrooms?</w:t>
      </w:r>
      <w:r>
        <w:rPr>
          <w:rFonts w:eastAsia="Cambria"/>
          <w:color w:val="202020"/>
          <w:sz w:val="22"/>
          <w:szCs w:val="22"/>
        </w:rPr>
        <w:t>,</w:t>
      </w:r>
      <w:proofErr w:type="gramEnd"/>
      <w:r>
        <w:rPr>
          <w:rFonts w:eastAsia="Cambria"/>
          <w:color w:val="202020"/>
          <w:sz w:val="22"/>
          <w:szCs w:val="22"/>
        </w:rPr>
        <w:t>” Emma Goodwin, April 2023.</w:t>
      </w:r>
    </w:p>
    <w:p w14:paraId="3987E9A5" w14:textId="77777777" w:rsidR="005B4FA7" w:rsidRDefault="005B4FA7" w:rsidP="008463C8">
      <w:pPr>
        <w:ind w:left="1440" w:hanging="1440"/>
        <w:rPr>
          <w:rFonts w:eastAsia="Cambria"/>
          <w:color w:val="202020"/>
          <w:sz w:val="22"/>
          <w:szCs w:val="22"/>
        </w:rPr>
      </w:pPr>
    </w:p>
    <w:p w14:paraId="7C11B38D" w14:textId="44D85028" w:rsidR="00C123FE" w:rsidRDefault="00C123FE"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X-DBER virtual conference</w:t>
      </w:r>
      <w:r w:rsidR="00FD6346">
        <w:rPr>
          <w:rFonts w:eastAsia="Cambria"/>
          <w:color w:val="202020"/>
          <w:sz w:val="22"/>
          <w:szCs w:val="22"/>
        </w:rPr>
        <w:t xml:space="preserve"> talk</w:t>
      </w:r>
      <w:r>
        <w:rPr>
          <w:rFonts w:eastAsia="Cambria"/>
          <w:color w:val="202020"/>
          <w:sz w:val="22"/>
          <w:szCs w:val="22"/>
        </w:rPr>
        <w:t xml:space="preserve">, “Christian student experiences during peer interactions in undergraduate biology courses,” Baylee Edwards, April 2023. </w:t>
      </w:r>
    </w:p>
    <w:p w14:paraId="0CC3CE63" w14:textId="77777777" w:rsidR="00C123FE" w:rsidRDefault="00C123FE" w:rsidP="008463C8">
      <w:pPr>
        <w:ind w:left="1440" w:hanging="1440"/>
        <w:rPr>
          <w:rFonts w:eastAsia="Cambria"/>
          <w:color w:val="202020"/>
          <w:sz w:val="22"/>
          <w:szCs w:val="22"/>
        </w:rPr>
      </w:pPr>
    </w:p>
    <w:p w14:paraId="76A75319" w14:textId="4F59C032" w:rsidR="00FD6346" w:rsidRDefault="00FD6346"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University of Washington Biology Education Research Group virtual seminar, “</w:t>
      </w:r>
      <w:r w:rsidRPr="00FD6346">
        <w:rPr>
          <w:rFonts w:eastAsia="Cambria"/>
          <w:color w:val="202020"/>
          <w:sz w:val="22"/>
          <w:szCs w:val="22"/>
        </w:rPr>
        <w:t xml:space="preserve">Perspectives from undergraduate life sciences instructors: Are we equipped to effectively accommodate students with disabilities in our </w:t>
      </w:r>
      <w:proofErr w:type="gramStart"/>
      <w:r w:rsidRPr="00FD6346">
        <w:rPr>
          <w:rFonts w:eastAsia="Cambria"/>
          <w:color w:val="202020"/>
          <w:sz w:val="22"/>
          <w:szCs w:val="22"/>
        </w:rPr>
        <w:t>classrooms?</w:t>
      </w:r>
      <w:r>
        <w:rPr>
          <w:rFonts w:eastAsia="Cambria"/>
          <w:color w:val="202020"/>
          <w:sz w:val="22"/>
          <w:szCs w:val="22"/>
        </w:rPr>
        <w:t>,</w:t>
      </w:r>
      <w:proofErr w:type="gramEnd"/>
      <w:r>
        <w:rPr>
          <w:rFonts w:eastAsia="Cambria"/>
          <w:color w:val="202020"/>
          <w:sz w:val="22"/>
          <w:szCs w:val="22"/>
        </w:rPr>
        <w:t xml:space="preserve">” Emma Goodwin, February 2023.  </w:t>
      </w:r>
    </w:p>
    <w:p w14:paraId="0AEF131D" w14:textId="77777777" w:rsidR="00FD6346" w:rsidRDefault="00FD6346" w:rsidP="008463C8">
      <w:pPr>
        <w:ind w:left="1440" w:hanging="1440"/>
        <w:rPr>
          <w:rFonts w:eastAsia="Cambria"/>
          <w:color w:val="202020"/>
          <w:sz w:val="22"/>
          <w:szCs w:val="22"/>
        </w:rPr>
      </w:pPr>
    </w:p>
    <w:p w14:paraId="03FED242" w14:textId="4E221671" w:rsidR="00795DC6" w:rsidRDefault="00795DC6"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 xml:space="preserve">ASU </w:t>
      </w:r>
      <w:proofErr w:type="spellStart"/>
      <w:r w:rsidR="00BE7B33">
        <w:rPr>
          <w:rFonts w:eastAsia="Cambria"/>
          <w:color w:val="202020"/>
          <w:sz w:val="22"/>
          <w:szCs w:val="22"/>
        </w:rPr>
        <w:t>EdPlus</w:t>
      </w:r>
      <w:proofErr w:type="spellEnd"/>
      <w:r w:rsidR="00BE7B33">
        <w:rPr>
          <w:rFonts w:eastAsia="Cambria"/>
          <w:color w:val="202020"/>
          <w:sz w:val="22"/>
          <w:szCs w:val="22"/>
        </w:rPr>
        <w:t xml:space="preserve"> </w:t>
      </w:r>
      <w:r>
        <w:rPr>
          <w:rFonts w:eastAsia="Cambria"/>
          <w:color w:val="202020"/>
          <w:sz w:val="22"/>
          <w:szCs w:val="22"/>
        </w:rPr>
        <w:t>webinar, “</w:t>
      </w:r>
      <w:r w:rsidRPr="00795DC6">
        <w:rPr>
          <w:rFonts w:eastAsia="Cambria"/>
          <w:color w:val="202020"/>
          <w:sz w:val="22"/>
          <w:szCs w:val="22"/>
        </w:rPr>
        <w:t>Exploring the Importance of Instructors’ Concealable Stigmatized Identities</w:t>
      </w:r>
      <w:r>
        <w:rPr>
          <w:rFonts w:eastAsia="Cambria"/>
          <w:color w:val="202020"/>
          <w:sz w:val="22"/>
          <w:szCs w:val="22"/>
        </w:rPr>
        <w:t xml:space="preserve">,” Carly Busch, February 2023.  </w:t>
      </w:r>
    </w:p>
    <w:p w14:paraId="3FCE45D2" w14:textId="77777777" w:rsidR="00795DC6" w:rsidRDefault="00795DC6" w:rsidP="008463C8">
      <w:pPr>
        <w:ind w:left="1440" w:hanging="1440"/>
        <w:rPr>
          <w:rFonts w:eastAsia="Cambria"/>
          <w:color w:val="202020"/>
          <w:sz w:val="22"/>
          <w:szCs w:val="22"/>
        </w:rPr>
      </w:pPr>
    </w:p>
    <w:p w14:paraId="7427CB6F" w14:textId="7B89A4DF" w:rsidR="001405EF" w:rsidRPr="001405EF" w:rsidRDefault="001405EF" w:rsidP="001405EF">
      <w:pPr>
        <w:ind w:left="1440" w:hanging="1440"/>
        <w:rPr>
          <w:sz w:val="22"/>
          <w:szCs w:val="22"/>
        </w:rPr>
      </w:pPr>
      <w:r>
        <w:rPr>
          <w:rFonts w:eastAsia="Cambria"/>
          <w:color w:val="202020"/>
          <w:sz w:val="22"/>
          <w:szCs w:val="22"/>
        </w:rPr>
        <w:t>2023</w:t>
      </w:r>
      <w:r>
        <w:rPr>
          <w:rFonts w:eastAsia="Cambria"/>
          <w:color w:val="202020"/>
          <w:sz w:val="22"/>
          <w:szCs w:val="22"/>
        </w:rPr>
        <w:tab/>
      </w:r>
      <w:r w:rsidRPr="005B028C">
        <w:rPr>
          <w:sz w:val="22"/>
          <w:szCs w:val="22"/>
        </w:rPr>
        <w:t xml:space="preserve">American Association for the Advancement of Science (AAAS) </w:t>
      </w:r>
      <w:r>
        <w:rPr>
          <w:sz w:val="22"/>
          <w:szCs w:val="22"/>
        </w:rPr>
        <w:t>e-</w:t>
      </w:r>
      <w:r w:rsidRPr="005B028C">
        <w:rPr>
          <w:sz w:val="22"/>
          <w:szCs w:val="22"/>
        </w:rPr>
        <w:t>poster, “</w:t>
      </w:r>
      <w:r>
        <w:rPr>
          <w:sz w:val="22"/>
          <w:szCs w:val="22"/>
        </w:rPr>
        <w:t>Christian student experiences in peer interactions in undergraduate biology courses</w:t>
      </w:r>
      <w:r w:rsidRPr="005B028C">
        <w:rPr>
          <w:sz w:val="22"/>
          <w:szCs w:val="22"/>
        </w:rPr>
        <w:t xml:space="preserve">,” </w:t>
      </w:r>
      <w:r>
        <w:rPr>
          <w:sz w:val="22"/>
          <w:szCs w:val="22"/>
        </w:rPr>
        <w:t xml:space="preserve">Baylee Edwards, February </w:t>
      </w:r>
      <w:r w:rsidRPr="001405EF">
        <w:rPr>
          <w:sz w:val="22"/>
          <w:szCs w:val="22"/>
        </w:rPr>
        <w:t>2023.</w:t>
      </w:r>
    </w:p>
    <w:p w14:paraId="447FD773" w14:textId="77777777" w:rsidR="001405EF" w:rsidRDefault="001405EF" w:rsidP="001405EF">
      <w:pPr>
        <w:rPr>
          <w:rFonts w:eastAsia="Cambria"/>
          <w:color w:val="202020"/>
          <w:sz w:val="22"/>
          <w:szCs w:val="22"/>
        </w:rPr>
      </w:pPr>
    </w:p>
    <w:p w14:paraId="101049CD" w14:textId="61D4E7D2" w:rsidR="00795DC6" w:rsidRDefault="00795DC6" w:rsidP="008463C8">
      <w:pPr>
        <w:ind w:left="1440" w:hanging="1440"/>
        <w:rPr>
          <w:rFonts w:eastAsia="Cambria"/>
          <w:color w:val="202020"/>
          <w:sz w:val="22"/>
          <w:szCs w:val="22"/>
        </w:rPr>
      </w:pPr>
      <w:r>
        <w:rPr>
          <w:rFonts w:eastAsia="Cambria"/>
          <w:color w:val="202020"/>
          <w:sz w:val="22"/>
          <w:szCs w:val="22"/>
        </w:rPr>
        <w:lastRenderedPageBreak/>
        <w:t>2023</w:t>
      </w:r>
      <w:r>
        <w:rPr>
          <w:rFonts w:eastAsia="Cambria"/>
          <w:color w:val="202020"/>
          <w:sz w:val="22"/>
          <w:szCs w:val="22"/>
        </w:rPr>
        <w:tab/>
        <w:t>American Association for the Advancement in Science (AAAS) e-poster finalist, “</w:t>
      </w:r>
      <w:r w:rsidRPr="00795DC6">
        <w:rPr>
          <w:rFonts w:eastAsia="Cambria"/>
          <w:color w:val="202020"/>
          <w:sz w:val="22"/>
          <w:szCs w:val="22"/>
        </w:rPr>
        <w:t>Women drive efforts to highlight concealable stigmatized identities in science</w:t>
      </w:r>
      <w:r>
        <w:rPr>
          <w:rFonts w:eastAsia="Cambria"/>
          <w:color w:val="202020"/>
          <w:sz w:val="22"/>
          <w:szCs w:val="22"/>
        </w:rPr>
        <w:t xml:space="preserve">,” Carly Busch, Washington DC, February 2023.  </w:t>
      </w:r>
    </w:p>
    <w:p w14:paraId="0830AD4D" w14:textId="77777777" w:rsidR="00795DC6" w:rsidRDefault="00795DC6" w:rsidP="008463C8">
      <w:pPr>
        <w:ind w:left="1440" w:hanging="1440"/>
        <w:rPr>
          <w:rFonts w:eastAsia="Cambria"/>
          <w:color w:val="202020"/>
          <w:sz w:val="22"/>
          <w:szCs w:val="22"/>
        </w:rPr>
      </w:pPr>
    </w:p>
    <w:p w14:paraId="1B59C790" w14:textId="5BEC02B4" w:rsidR="008463C8" w:rsidRDefault="003122AF"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talk, “</w:t>
      </w:r>
      <w:r w:rsidRPr="003122AF">
        <w:rPr>
          <w:rFonts w:eastAsia="Cambria"/>
          <w:color w:val="202020"/>
          <w:sz w:val="22"/>
          <w:szCs w:val="22"/>
        </w:rPr>
        <w:t>Christian Student Experiences During Peer Interactions in Undergraduate Biology Courses</w:t>
      </w:r>
      <w:r>
        <w:rPr>
          <w:rFonts w:eastAsia="Cambria"/>
          <w:color w:val="202020"/>
          <w:sz w:val="22"/>
          <w:szCs w:val="22"/>
        </w:rPr>
        <w:t>,” Baylee Edwards, Irvine CA, January 2023.</w:t>
      </w:r>
    </w:p>
    <w:p w14:paraId="4931EE4D" w14:textId="77777777" w:rsidR="008463C8" w:rsidRDefault="008463C8" w:rsidP="00DF6002">
      <w:pPr>
        <w:ind w:left="1440" w:hanging="1440"/>
        <w:rPr>
          <w:rFonts w:eastAsia="Cambria"/>
          <w:color w:val="202020"/>
          <w:sz w:val="22"/>
          <w:szCs w:val="22"/>
        </w:rPr>
      </w:pPr>
    </w:p>
    <w:p w14:paraId="0494C3AE" w14:textId="3F8BAFBD" w:rsidR="003122AF" w:rsidRDefault="003122AF" w:rsidP="003122AF">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talk, “</w:t>
      </w:r>
      <w:r w:rsidRPr="003122AF">
        <w:rPr>
          <w:rFonts w:eastAsia="Cambria"/>
          <w:color w:val="202020"/>
          <w:sz w:val="22"/>
          <w:szCs w:val="22"/>
        </w:rPr>
        <w:t xml:space="preserve">Perspectives from undergraduate life sciences instructors: Are we equipped to effectively accommodate students with disabilities in our </w:t>
      </w:r>
      <w:proofErr w:type="gramStart"/>
      <w:r w:rsidRPr="003122AF">
        <w:rPr>
          <w:rFonts w:eastAsia="Cambria"/>
          <w:color w:val="202020"/>
          <w:sz w:val="22"/>
          <w:szCs w:val="22"/>
        </w:rPr>
        <w:t>classrooms?</w:t>
      </w:r>
      <w:r>
        <w:rPr>
          <w:rFonts w:eastAsia="Cambria"/>
          <w:color w:val="202020"/>
          <w:sz w:val="22"/>
          <w:szCs w:val="22"/>
        </w:rPr>
        <w:t>,</w:t>
      </w:r>
      <w:proofErr w:type="gramEnd"/>
      <w:r>
        <w:rPr>
          <w:rFonts w:eastAsia="Cambria"/>
          <w:color w:val="202020"/>
          <w:sz w:val="22"/>
          <w:szCs w:val="22"/>
        </w:rPr>
        <w:t>” Emma Goodwin, Irvine CA, January 2023.</w:t>
      </w:r>
    </w:p>
    <w:p w14:paraId="327F8802" w14:textId="7B0256F1" w:rsidR="003122AF" w:rsidRDefault="003122AF" w:rsidP="003122AF">
      <w:pPr>
        <w:rPr>
          <w:rFonts w:eastAsia="Cambria"/>
          <w:color w:val="202020"/>
          <w:sz w:val="22"/>
          <w:szCs w:val="22"/>
        </w:rPr>
      </w:pPr>
    </w:p>
    <w:p w14:paraId="16727FFB" w14:textId="77777777" w:rsidR="008463C8" w:rsidRPr="008463C8" w:rsidRDefault="008463C8"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poster, “</w:t>
      </w:r>
      <w:r w:rsidRPr="008463C8">
        <w:rPr>
          <w:rFonts w:eastAsia="Cambria"/>
          <w:color w:val="202020"/>
          <w:sz w:val="22"/>
          <w:szCs w:val="22"/>
        </w:rPr>
        <w:t>The positive impact of an instructor revealing depression to undergraduates in a large-</w:t>
      </w:r>
    </w:p>
    <w:p w14:paraId="0D267FD4" w14:textId="41A48AE3" w:rsidR="008463C8" w:rsidRDefault="008463C8" w:rsidP="008463C8">
      <w:pPr>
        <w:ind w:left="1440"/>
        <w:rPr>
          <w:rFonts w:eastAsia="Cambria"/>
          <w:color w:val="202020"/>
          <w:sz w:val="22"/>
          <w:szCs w:val="22"/>
        </w:rPr>
      </w:pPr>
      <w:r w:rsidRPr="008463C8">
        <w:rPr>
          <w:rFonts w:eastAsia="Cambria"/>
          <w:color w:val="202020"/>
          <w:sz w:val="22"/>
          <w:szCs w:val="22"/>
        </w:rPr>
        <w:t>enrollment physiology course</w:t>
      </w:r>
      <w:r>
        <w:rPr>
          <w:rFonts w:eastAsia="Cambria"/>
          <w:color w:val="202020"/>
          <w:sz w:val="22"/>
          <w:szCs w:val="22"/>
        </w:rPr>
        <w:t>,” Nolina Doud, Irvine CA, January 2023.</w:t>
      </w:r>
    </w:p>
    <w:p w14:paraId="30739A25" w14:textId="77777777" w:rsidR="0021737D" w:rsidRDefault="0021737D" w:rsidP="003122AF">
      <w:pPr>
        <w:rPr>
          <w:rFonts w:eastAsia="Cambria"/>
          <w:color w:val="202020"/>
          <w:sz w:val="22"/>
          <w:szCs w:val="22"/>
        </w:rPr>
      </w:pPr>
    </w:p>
    <w:p w14:paraId="6AB25BAB" w14:textId="1140D181" w:rsidR="008463C8" w:rsidRDefault="008463C8" w:rsidP="004B45F5">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poster, “</w:t>
      </w:r>
      <w:r w:rsidR="007E701B" w:rsidRPr="007E701B">
        <w:rPr>
          <w:rFonts w:eastAsia="Cambria"/>
          <w:color w:val="202020"/>
          <w:sz w:val="22"/>
          <w:szCs w:val="22"/>
        </w:rPr>
        <w:t>Defining Acceptance of Evolution: A Delphi Study</w:t>
      </w:r>
      <w:r>
        <w:rPr>
          <w:rFonts w:eastAsia="Cambria"/>
          <w:color w:val="202020"/>
          <w:sz w:val="22"/>
          <w:szCs w:val="22"/>
        </w:rPr>
        <w:t>,” Taya Misheva, Irvine CA, January 2023.</w:t>
      </w:r>
    </w:p>
    <w:p w14:paraId="22F1F781" w14:textId="77777777" w:rsidR="00F26A67" w:rsidRDefault="00F26A67" w:rsidP="008463C8">
      <w:pPr>
        <w:ind w:left="1440" w:hanging="1440"/>
        <w:rPr>
          <w:rFonts w:eastAsia="Cambria"/>
          <w:color w:val="202020"/>
          <w:sz w:val="22"/>
          <w:szCs w:val="22"/>
        </w:rPr>
      </w:pPr>
    </w:p>
    <w:p w14:paraId="3F950419" w14:textId="4A907554" w:rsidR="008463C8" w:rsidRDefault="008463C8" w:rsidP="008463C8">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poster, “</w:t>
      </w:r>
      <w:r w:rsidR="008E0B53" w:rsidRPr="008E0B53">
        <w:rPr>
          <w:rFonts w:eastAsia="Cambria"/>
          <w:color w:val="202020"/>
          <w:sz w:val="22"/>
          <w:szCs w:val="22"/>
        </w:rPr>
        <w:t xml:space="preserve">How do different personal identities impact the experiences of undergraduate STEM students with </w:t>
      </w:r>
      <w:proofErr w:type="gramStart"/>
      <w:r w:rsidR="008E0B53" w:rsidRPr="008E0B53">
        <w:rPr>
          <w:rFonts w:eastAsia="Cambria"/>
          <w:color w:val="202020"/>
          <w:sz w:val="22"/>
          <w:szCs w:val="22"/>
        </w:rPr>
        <w:t>disabilities?</w:t>
      </w:r>
      <w:r>
        <w:rPr>
          <w:rFonts w:eastAsia="Cambria"/>
          <w:color w:val="202020"/>
          <w:sz w:val="22"/>
          <w:szCs w:val="22"/>
        </w:rPr>
        <w:t>,</w:t>
      </w:r>
      <w:proofErr w:type="gramEnd"/>
      <w:r>
        <w:rPr>
          <w:rFonts w:eastAsia="Cambria"/>
          <w:color w:val="202020"/>
          <w:sz w:val="22"/>
          <w:szCs w:val="22"/>
        </w:rPr>
        <w:t>” Emma Goodwin, Irvine CA, January 2023.</w:t>
      </w:r>
    </w:p>
    <w:p w14:paraId="660A8AC3" w14:textId="3D7A5978" w:rsidR="000E7282" w:rsidRDefault="000E7282" w:rsidP="008463C8">
      <w:pPr>
        <w:ind w:left="1440" w:hanging="1440"/>
        <w:rPr>
          <w:rFonts w:eastAsia="Cambria"/>
          <w:color w:val="202020"/>
          <w:sz w:val="22"/>
          <w:szCs w:val="22"/>
        </w:rPr>
      </w:pPr>
    </w:p>
    <w:p w14:paraId="3D454896" w14:textId="0C3F1FEA" w:rsidR="000E7282" w:rsidRDefault="000E7282" w:rsidP="000E7282">
      <w:pPr>
        <w:ind w:left="1440" w:hanging="1440"/>
        <w:rPr>
          <w:rFonts w:eastAsia="Cambria"/>
          <w:color w:val="202020"/>
          <w:sz w:val="22"/>
          <w:szCs w:val="22"/>
        </w:rPr>
      </w:pPr>
      <w:r>
        <w:rPr>
          <w:rFonts w:eastAsia="Cambria"/>
          <w:color w:val="202020"/>
          <w:sz w:val="22"/>
          <w:szCs w:val="22"/>
        </w:rPr>
        <w:t>2023</w:t>
      </w:r>
      <w:r>
        <w:rPr>
          <w:rFonts w:eastAsia="Cambria"/>
          <w:color w:val="202020"/>
          <w:sz w:val="22"/>
          <w:szCs w:val="22"/>
        </w:rPr>
        <w:tab/>
        <w:t>Society for the Advancement in Biology Education Research (SABER) West poster, “</w:t>
      </w:r>
      <w:r w:rsidRPr="000E7282">
        <w:rPr>
          <w:rFonts w:eastAsia="Cambria"/>
          <w:color w:val="202020"/>
          <w:sz w:val="22"/>
          <w:szCs w:val="22"/>
        </w:rPr>
        <w:t>Women drive efforts to highlight concealable stigmatized identities in U.S. academic science and engineering</w:t>
      </w:r>
      <w:r>
        <w:rPr>
          <w:rFonts w:eastAsia="Cambria"/>
          <w:color w:val="202020"/>
          <w:sz w:val="22"/>
          <w:szCs w:val="22"/>
        </w:rPr>
        <w:t>,” Carly Busch, Irvine CA, January 2023.</w:t>
      </w:r>
    </w:p>
    <w:p w14:paraId="381AE914" w14:textId="77777777" w:rsidR="00915747" w:rsidRDefault="00915747" w:rsidP="004B45F5">
      <w:pPr>
        <w:rPr>
          <w:rFonts w:eastAsia="Cambria"/>
          <w:color w:val="202020"/>
          <w:sz w:val="22"/>
          <w:szCs w:val="22"/>
        </w:rPr>
      </w:pPr>
    </w:p>
    <w:p w14:paraId="38B27510" w14:textId="4A3D98C7" w:rsidR="00DF6002" w:rsidRDefault="00DF6002" w:rsidP="00DF600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ASU Natural Sciences Inclusion Summit</w:t>
      </w:r>
      <w:r w:rsidR="003C1BF2">
        <w:rPr>
          <w:rFonts w:eastAsia="Cambria"/>
          <w:color w:val="202020"/>
          <w:sz w:val="22"/>
          <w:szCs w:val="22"/>
        </w:rPr>
        <w:t xml:space="preserve"> poster</w:t>
      </w:r>
      <w:r>
        <w:rPr>
          <w:rFonts w:eastAsia="Cambria"/>
          <w:color w:val="202020"/>
          <w:sz w:val="22"/>
          <w:szCs w:val="22"/>
        </w:rPr>
        <w:t>, “</w:t>
      </w:r>
      <w:r w:rsidRPr="00B91C14">
        <w:rPr>
          <w:rFonts w:eastAsia="Cambria"/>
          <w:color w:val="202020"/>
          <w:sz w:val="22"/>
          <w:szCs w:val="22"/>
        </w:rPr>
        <w:t>The dual benefits of a science education CURE: Developing research skills for community college transfer students while advancing the research on undergraduate research experiences</w:t>
      </w:r>
      <w:r>
        <w:rPr>
          <w:rFonts w:eastAsia="Cambria"/>
          <w:color w:val="202020"/>
          <w:sz w:val="22"/>
          <w:szCs w:val="22"/>
        </w:rPr>
        <w:t>,” Emma Goodwin, Tempe AZ, November 2022.</w:t>
      </w:r>
    </w:p>
    <w:p w14:paraId="58F30A33" w14:textId="7EDB28AF" w:rsidR="003C1BF2" w:rsidRDefault="003C1BF2" w:rsidP="00DF6002">
      <w:pPr>
        <w:ind w:left="1440" w:hanging="1440"/>
        <w:rPr>
          <w:rFonts w:eastAsia="Cambria"/>
          <w:color w:val="202020"/>
          <w:sz w:val="22"/>
          <w:szCs w:val="22"/>
        </w:rPr>
      </w:pPr>
    </w:p>
    <w:p w14:paraId="38B4B078" w14:textId="4714DB71" w:rsidR="003C1BF2" w:rsidRDefault="003C1BF2" w:rsidP="00DF6002">
      <w:pPr>
        <w:ind w:left="1440" w:hanging="1440"/>
        <w:rPr>
          <w:rFonts w:eastAsia="Cambria"/>
          <w:color w:val="202020"/>
          <w:sz w:val="22"/>
          <w:szCs w:val="22"/>
        </w:rPr>
      </w:pPr>
      <w:r>
        <w:rPr>
          <w:rFonts w:eastAsia="Cambria"/>
          <w:color w:val="202020"/>
          <w:sz w:val="22"/>
          <w:szCs w:val="22"/>
        </w:rPr>
        <w:t>2022</w:t>
      </w:r>
      <w:r w:rsidRPr="003C1BF2">
        <w:rPr>
          <w:rFonts w:eastAsia="Cambria"/>
          <w:color w:val="202020"/>
          <w:sz w:val="22"/>
          <w:szCs w:val="22"/>
        </w:rPr>
        <w:t xml:space="preserve"> </w:t>
      </w:r>
      <w:r>
        <w:rPr>
          <w:rFonts w:eastAsia="Cambria"/>
          <w:color w:val="202020"/>
          <w:sz w:val="22"/>
          <w:szCs w:val="22"/>
        </w:rPr>
        <w:tab/>
        <w:t>ASU Natural Sciences Inclusion Summit poster, “</w:t>
      </w:r>
      <w:r w:rsidRPr="003C1BF2">
        <w:rPr>
          <w:rFonts w:eastAsia="Cambria"/>
          <w:color w:val="202020"/>
          <w:sz w:val="22"/>
          <w:szCs w:val="22"/>
        </w:rPr>
        <w:t>Coming out in academia: Factors that influence instructor decisions to reveal their LGBTQ+ identities to undergraduates</w:t>
      </w:r>
      <w:r>
        <w:rPr>
          <w:rFonts w:eastAsia="Cambria"/>
          <w:color w:val="202020"/>
          <w:sz w:val="22"/>
          <w:szCs w:val="22"/>
        </w:rPr>
        <w:t>,” Carly Busch, Tempe AZ, November 2022.</w:t>
      </w:r>
    </w:p>
    <w:p w14:paraId="5ACAFF56" w14:textId="63D91AB5" w:rsidR="00DF6002" w:rsidRDefault="00DF6002" w:rsidP="00DF6002">
      <w:pPr>
        <w:rPr>
          <w:rFonts w:eastAsia="Cambria"/>
          <w:color w:val="202020"/>
          <w:sz w:val="22"/>
          <w:szCs w:val="22"/>
        </w:rPr>
      </w:pPr>
    </w:p>
    <w:p w14:paraId="02FF44A7" w14:textId="61377826" w:rsidR="003C1BF2" w:rsidRDefault="003C1BF2" w:rsidP="003C1BF2">
      <w:pPr>
        <w:ind w:left="1440" w:hanging="1440"/>
        <w:rPr>
          <w:rFonts w:eastAsia="Cambria"/>
          <w:color w:val="202020"/>
          <w:sz w:val="22"/>
          <w:szCs w:val="22"/>
        </w:rPr>
      </w:pPr>
      <w:r>
        <w:rPr>
          <w:rFonts w:eastAsia="Cambria"/>
          <w:color w:val="202020"/>
          <w:sz w:val="22"/>
          <w:szCs w:val="22"/>
        </w:rPr>
        <w:t>2022</w:t>
      </w:r>
      <w:r w:rsidRPr="003C1BF2">
        <w:rPr>
          <w:rFonts w:eastAsia="Cambria"/>
          <w:color w:val="202020"/>
          <w:sz w:val="22"/>
          <w:szCs w:val="22"/>
        </w:rPr>
        <w:t xml:space="preserve"> </w:t>
      </w:r>
      <w:r>
        <w:rPr>
          <w:rFonts w:eastAsia="Cambria"/>
          <w:color w:val="202020"/>
          <w:sz w:val="22"/>
          <w:szCs w:val="22"/>
        </w:rPr>
        <w:tab/>
        <w:t xml:space="preserve">ASU Natural Sciences Inclusion Summit </w:t>
      </w:r>
      <w:r w:rsidRPr="003C1BF2">
        <w:rPr>
          <w:rFonts w:eastAsia="Cambria"/>
          <w:color w:val="202020"/>
          <w:sz w:val="22"/>
          <w:szCs w:val="22"/>
        </w:rPr>
        <w:t>poster, “</w:t>
      </w:r>
      <w:r w:rsidRPr="003C1BF2">
        <w:rPr>
          <w:color w:val="000000"/>
          <w:sz w:val="22"/>
          <w:szCs w:val="22"/>
          <w:shd w:val="clear" w:color="auto" w:fill="FFFFFF"/>
        </w:rPr>
        <w:t>Can I write about my mental health on my medical school application? Medical school admissions committees’ potential biases regarding mental health conditions</w:t>
      </w:r>
      <w:r w:rsidRPr="003C1BF2">
        <w:rPr>
          <w:rFonts w:eastAsia="Cambria"/>
          <w:color w:val="202020"/>
          <w:sz w:val="22"/>
          <w:szCs w:val="22"/>
        </w:rPr>
        <w:t>,” Anna Abraham, Tempe AZ, November</w:t>
      </w:r>
      <w:r>
        <w:rPr>
          <w:rFonts w:eastAsia="Cambria"/>
          <w:color w:val="202020"/>
          <w:sz w:val="22"/>
          <w:szCs w:val="22"/>
        </w:rPr>
        <w:t xml:space="preserve"> 2022.</w:t>
      </w:r>
    </w:p>
    <w:p w14:paraId="1AE27124" w14:textId="15F96EF9" w:rsidR="003C1BF2" w:rsidRDefault="003C1BF2" w:rsidP="00DF6002">
      <w:pPr>
        <w:rPr>
          <w:rFonts w:eastAsia="Cambria"/>
          <w:color w:val="202020"/>
          <w:sz w:val="22"/>
          <w:szCs w:val="22"/>
        </w:rPr>
      </w:pPr>
    </w:p>
    <w:p w14:paraId="42C25B66" w14:textId="26AF6F54" w:rsidR="003C1BF2" w:rsidRDefault="003C1BF2" w:rsidP="003C1BF2">
      <w:pPr>
        <w:ind w:left="1440" w:hanging="1440"/>
        <w:rPr>
          <w:rFonts w:eastAsia="Cambria"/>
          <w:color w:val="202020"/>
          <w:sz w:val="22"/>
          <w:szCs w:val="22"/>
        </w:rPr>
      </w:pPr>
      <w:r>
        <w:rPr>
          <w:rFonts w:eastAsia="Cambria"/>
          <w:color w:val="202020"/>
          <w:sz w:val="22"/>
          <w:szCs w:val="22"/>
        </w:rPr>
        <w:t>2022</w:t>
      </w:r>
      <w:r w:rsidRPr="003C1BF2">
        <w:rPr>
          <w:rFonts w:eastAsia="Cambria"/>
          <w:color w:val="202020"/>
          <w:sz w:val="22"/>
          <w:szCs w:val="22"/>
        </w:rPr>
        <w:t xml:space="preserve"> </w:t>
      </w:r>
      <w:r>
        <w:rPr>
          <w:rFonts w:eastAsia="Cambria"/>
          <w:color w:val="202020"/>
          <w:sz w:val="22"/>
          <w:szCs w:val="22"/>
        </w:rPr>
        <w:tab/>
        <w:t>ASU Natural Sciences Inclusion Summit poster, “</w:t>
      </w:r>
      <w:r w:rsidRPr="003C1BF2">
        <w:rPr>
          <w:rFonts w:eastAsia="Cambria"/>
          <w:color w:val="202020"/>
          <w:sz w:val="22"/>
          <w:szCs w:val="22"/>
        </w:rPr>
        <w:t>Measuring Student Acceptance of Evolution – Findings from an RCN-UBE Meeting</w:t>
      </w:r>
      <w:r>
        <w:rPr>
          <w:rFonts w:eastAsia="Cambria"/>
          <w:color w:val="202020"/>
          <w:sz w:val="22"/>
          <w:szCs w:val="22"/>
        </w:rPr>
        <w:t xml:space="preserve">,” Taya </w:t>
      </w:r>
      <w:proofErr w:type="spellStart"/>
      <w:r>
        <w:rPr>
          <w:rFonts w:eastAsia="Cambria"/>
          <w:color w:val="202020"/>
          <w:sz w:val="22"/>
          <w:szCs w:val="22"/>
        </w:rPr>
        <w:t>Mischeva</w:t>
      </w:r>
      <w:proofErr w:type="spellEnd"/>
      <w:r>
        <w:rPr>
          <w:rFonts w:eastAsia="Cambria"/>
          <w:color w:val="202020"/>
          <w:sz w:val="22"/>
          <w:szCs w:val="22"/>
        </w:rPr>
        <w:t>, Tempe AZ, November 2022.</w:t>
      </w:r>
    </w:p>
    <w:p w14:paraId="0B6AD61B" w14:textId="77777777" w:rsidR="003C1BF2" w:rsidRDefault="003C1BF2" w:rsidP="003C1BF2">
      <w:pPr>
        <w:rPr>
          <w:rFonts w:eastAsia="Cambria"/>
          <w:color w:val="202020"/>
          <w:sz w:val="22"/>
          <w:szCs w:val="22"/>
        </w:rPr>
      </w:pPr>
    </w:p>
    <w:p w14:paraId="1CA483F5" w14:textId="30240DB7" w:rsidR="003C1BF2" w:rsidRDefault="003C1BF2" w:rsidP="003C1BF2">
      <w:pPr>
        <w:ind w:left="1440" w:hanging="1440"/>
        <w:rPr>
          <w:rFonts w:eastAsia="Cambria"/>
          <w:color w:val="202020"/>
          <w:sz w:val="22"/>
          <w:szCs w:val="22"/>
        </w:rPr>
      </w:pPr>
      <w:r>
        <w:rPr>
          <w:rFonts w:eastAsia="Cambria"/>
          <w:color w:val="202020"/>
          <w:sz w:val="22"/>
          <w:szCs w:val="22"/>
        </w:rPr>
        <w:t>2022</w:t>
      </w:r>
      <w:r w:rsidRPr="003C1BF2">
        <w:rPr>
          <w:rFonts w:eastAsia="Cambria"/>
          <w:color w:val="202020"/>
          <w:sz w:val="22"/>
          <w:szCs w:val="22"/>
        </w:rPr>
        <w:t xml:space="preserve"> </w:t>
      </w:r>
      <w:r>
        <w:rPr>
          <w:rFonts w:eastAsia="Cambria"/>
          <w:color w:val="202020"/>
          <w:sz w:val="22"/>
          <w:szCs w:val="22"/>
        </w:rPr>
        <w:tab/>
        <w:t>ASU Natural Sciences Inclusion Summit poster, “</w:t>
      </w:r>
      <w:r w:rsidRPr="003C1BF2">
        <w:rPr>
          <w:rFonts w:eastAsia="Cambria"/>
          <w:color w:val="202020"/>
          <w:sz w:val="22"/>
          <w:szCs w:val="22"/>
        </w:rPr>
        <w:t>Christian student experiences during peer interactions in undergraduate biology courses</w:t>
      </w:r>
      <w:r>
        <w:rPr>
          <w:rFonts w:eastAsia="Cambria"/>
          <w:color w:val="202020"/>
          <w:sz w:val="22"/>
          <w:szCs w:val="22"/>
        </w:rPr>
        <w:t>,” Baylee Edwards, Tempe AZ, November 2022.</w:t>
      </w:r>
    </w:p>
    <w:p w14:paraId="2450E91C" w14:textId="77777777" w:rsidR="003C1BF2" w:rsidRDefault="003C1BF2" w:rsidP="003C1BF2">
      <w:pPr>
        <w:rPr>
          <w:rFonts w:eastAsia="Cambria"/>
          <w:color w:val="202020"/>
          <w:sz w:val="22"/>
          <w:szCs w:val="22"/>
        </w:rPr>
      </w:pPr>
    </w:p>
    <w:p w14:paraId="4F0B9BF5" w14:textId="57EECDBE" w:rsidR="003C1BF2" w:rsidRDefault="003C1BF2" w:rsidP="003C1BF2">
      <w:pPr>
        <w:ind w:left="1440" w:hanging="1440"/>
        <w:rPr>
          <w:rFonts w:eastAsia="Cambria"/>
          <w:color w:val="202020"/>
          <w:sz w:val="22"/>
          <w:szCs w:val="22"/>
        </w:rPr>
      </w:pPr>
      <w:r>
        <w:rPr>
          <w:rFonts w:eastAsia="Cambria"/>
          <w:color w:val="202020"/>
          <w:sz w:val="22"/>
          <w:szCs w:val="22"/>
        </w:rPr>
        <w:t>2022</w:t>
      </w:r>
      <w:r w:rsidRPr="003C1BF2">
        <w:rPr>
          <w:rFonts w:eastAsia="Cambria"/>
          <w:color w:val="202020"/>
          <w:sz w:val="22"/>
          <w:szCs w:val="22"/>
        </w:rPr>
        <w:t xml:space="preserve"> </w:t>
      </w:r>
      <w:r>
        <w:rPr>
          <w:rFonts w:eastAsia="Cambria"/>
          <w:color w:val="202020"/>
          <w:sz w:val="22"/>
          <w:szCs w:val="22"/>
        </w:rPr>
        <w:tab/>
        <w:t>ASU Natural Sciences Inclusion Summit poster, “</w:t>
      </w:r>
      <w:r w:rsidRPr="003C1BF2">
        <w:rPr>
          <w:rFonts w:eastAsia="Cambria"/>
          <w:color w:val="202020"/>
          <w:sz w:val="22"/>
          <w:szCs w:val="22"/>
        </w:rPr>
        <w:t>Coming out in academia: Factors that influence instructor decisions to reveal their LGBTQ+ identities to undergraduates</w:t>
      </w:r>
      <w:r>
        <w:rPr>
          <w:rFonts w:eastAsia="Cambria"/>
          <w:color w:val="202020"/>
          <w:sz w:val="22"/>
          <w:szCs w:val="22"/>
        </w:rPr>
        <w:t>,” Carly Busch, Tempe AZ, November 2022.</w:t>
      </w:r>
    </w:p>
    <w:p w14:paraId="7F57D60D" w14:textId="67BB9D5E" w:rsidR="003C1BF2" w:rsidRDefault="003C1BF2" w:rsidP="003C1BF2">
      <w:pPr>
        <w:ind w:left="1440" w:hanging="1440"/>
        <w:rPr>
          <w:rFonts w:eastAsia="Cambria"/>
          <w:color w:val="202020"/>
          <w:sz w:val="22"/>
          <w:szCs w:val="22"/>
        </w:rPr>
      </w:pPr>
    </w:p>
    <w:p w14:paraId="0DE03A3D" w14:textId="58BDD8F2" w:rsidR="003C1BF2" w:rsidRDefault="003C1BF2" w:rsidP="003C1BF2">
      <w:pPr>
        <w:ind w:left="1440" w:hanging="1440"/>
        <w:rPr>
          <w:rFonts w:eastAsia="Cambria"/>
          <w:color w:val="202020"/>
          <w:sz w:val="22"/>
          <w:szCs w:val="22"/>
        </w:rPr>
      </w:pPr>
      <w:r>
        <w:rPr>
          <w:rFonts w:eastAsia="Cambria"/>
          <w:color w:val="202020"/>
          <w:sz w:val="22"/>
          <w:szCs w:val="22"/>
        </w:rPr>
        <w:lastRenderedPageBreak/>
        <w:t>2022</w:t>
      </w:r>
      <w:r w:rsidRPr="003C1BF2">
        <w:rPr>
          <w:rFonts w:eastAsia="Cambria"/>
          <w:color w:val="202020"/>
          <w:sz w:val="22"/>
          <w:szCs w:val="22"/>
        </w:rPr>
        <w:t xml:space="preserve"> </w:t>
      </w:r>
      <w:r>
        <w:rPr>
          <w:rFonts w:eastAsia="Cambria"/>
          <w:color w:val="202020"/>
          <w:sz w:val="22"/>
          <w:szCs w:val="22"/>
        </w:rPr>
        <w:tab/>
        <w:t>ASU Natural Sciences Inclusion Summit talk, “</w:t>
      </w:r>
      <w:r w:rsidR="00F84368">
        <w:rPr>
          <w:rFonts w:eastAsia="Cambria"/>
          <w:color w:val="202020"/>
          <w:sz w:val="22"/>
          <w:szCs w:val="22"/>
        </w:rPr>
        <w:t>Concealable stigmatized identities</w:t>
      </w:r>
      <w:r>
        <w:rPr>
          <w:rFonts w:eastAsia="Cambria"/>
          <w:color w:val="202020"/>
          <w:sz w:val="22"/>
          <w:szCs w:val="22"/>
        </w:rPr>
        <w:t>,” Carly Busch, Tempe AZ, November 2022.</w:t>
      </w:r>
    </w:p>
    <w:p w14:paraId="39CCDB21" w14:textId="337E50E3" w:rsidR="003C1BF2" w:rsidRDefault="003C1BF2" w:rsidP="00DF6002">
      <w:pPr>
        <w:rPr>
          <w:rFonts w:eastAsia="Cambria"/>
          <w:color w:val="202020"/>
          <w:sz w:val="22"/>
          <w:szCs w:val="22"/>
        </w:rPr>
      </w:pPr>
    </w:p>
    <w:p w14:paraId="7A0CFC05" w14:textId="7B9FF3A6" w:rsidR="001405EF" w:rsidRPr="00FE3DA4" w:rsidRDefault="001405EF" w:rsidP="001405EF">
      <w:pPr>
        <w:ind w:left="1440" w:hanging="1440"/>
        <w:rPr>
          <w:i/>
          <w:iCs/>
          <w:sz w:val="22"/>
          <w:szCs w:val="22"/>
        </w:rPr>
      </w:pPr>
      <w:r>
        <w:rPr>
          <w:rFonts w:eastAsia="Cambria"/>
          <w:color w:val="202020"/>
          <w:sz w:val="22"/>
          <w:szCs w:val="22"/>
        </w:rPr>
        <w:t>2022</w:t>
      </w:r>
      <w:r>
        <w:rPr>
          <w:rFonts w:eastAsia="Cambria"/>
          <w:color w:val="202020"/>
          <w:sz w:val="22"/>
          <w:szCs w:val="22"/>
        </w:rPr>
        <w:tab/>
      </w:r>
      <w:r>
        <w:rPr>
          <w:sz w:val="22"/>
          <w:szCs w:val="22"/>
        </w:rPr>
        <w:t xml:space="preserve">American Scientific Affiliation (ASU chapter) invited talk, “Christian student experiences during peer interaction in undergraduate biology courses,” Arizona State University, Tempe AZ, </w:t>
      </w:r>
      <w:r w:rsidRPr="001405EF">
        <w:rPr>
          <w:sz w:val="22"/>
          <w:szCs w:val="22"/>
        </w:rPr>
        <w:t>October 2022.</w:t>
      </w:r>
    </w:p>
    <w:p w14:paraId="77CA3465" w14:textId="77777777" w:rsidR="001405EF" w:rsidRDefault="001405EF" w:rsidP="00DF6002">
      <w:pPr>
        <w:rPr>
          <w:rFonts w:eastAsia="Cambria"/>
          <w:color w:val="202020"/>
          <w:sz w:val="22"/>
          <w:szCs w:val="22"/>
        </w:rPr>
      </w:pPr>
    </w:p>
    <w:p w14:paraId="0FF1D787" w14:textId="4589ED35" w:rsidR="006C5431" w:rsidRDefault="006C5431" w:rsidP="006C5431">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Research on STEM Education (ROSE) Network Seminar Series invited virtual seminar, “D</w:t>
      </w:r>
      <w:r w:rsidRPr="006C5431">
        <w:rPr>
          <w:rFonts w:eastAsia="Cambria"/>
          <w:color w:val="202020"/>
          <w:sz w:val="22"/>
          <w:szCs w:val="22"/>
        </w:rPr>
        <w:t>isclosure decisions: Exploring the concealable stigmatized identities of science instructors</w:t>
      </w:r>
      <w:r>
        <w:rPr>
          <w:rFonts w:eastAsia="Cambria"/>
          <w:color w:val="202020"/>
          <w:sz w:val="22"/>
          <w:szCs w:val="22"/>
        </w:rPr>
        <w:t>,” Carly Busch, October 2022.</w:t>
      </w:r>
    </w:p>
    <w:p w14:paraId="564C7F5A" w14:textId="77777777" w:rsidR="006C5431" w:rsidRDefault="006C5431" w:rsidP="00DF6002">
      <w:pPr>
        <w:rPr>
          <w:rFonts w:eastAsia="Cambria"/>
          <w:color w:val="202020"/>
          <w:sz w:val="22"/>
          <w:szCs w:val="22"/>
        </w:rPr>
      </w:pPr>
    </w:p>
    <w:p w14:paraId="3CF4BADA" w14:textId="664E7275" w:rsidR="00D25E72" w:rsidRDefault="00B91C14" w:rsidP="007D3A2A">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SACNAS oral presentation, “</w:t>
      </w:r>
      <w:r w:rsidRPr="00B91C14">
        <w:rPr>
          <w:rFonts w:eastAsia="Cambria"/>
          <w:color w:val="202020"/>
          <w:sz w:val="22"/>
          <w:szCs w:val="22"/>
        </w:rPr>
        <w:t xml:space="preserve">Using </w:t>
      </w:r>
      <w:r>
        <w:rPr>
          <w:rFonts w:eastAsia="Cambria"/>
          <w:color w:val="202020"/>
          <w:sz w:val="22"/>
          <w:szCs w:val="22"/>
        </w:rPr>
        <w:t>c</w:t>
      </w:r>
      <w:r w:rsidRPr="00B91C14">
        <w:rPr>
          <w:rFonts w:eastAsia="Cambria"/>
          <w:color w:val="202020"/>
          <w:sz w:val="22"/>
          <w:szCs w:val="22"/>
        </w:rPr>
        <w:t xml:space="preserve">ourse-based </w:t>
      </w:r>
      <w:r>
        <w:rPr>
          <w:rFonts w:eastAsia="Cambria"/>
          <w:color w:val="202020"/>
          <w:sz w:val="22"/>
          <w:szCs w:val="22"/>
        </w:rPr>
        <w:t>u</w:t>
      </w:r>
      <w:r w:rsidRPr="00B91C14">
        <w:rPr>
          <w:rFonts w:eastAsia="Cambria"/>
          <w:color w:val="202020"/>
          <w:sz w:val="22"/>
          <w:szCs w:val="22"/>
        </w:rPr>
        <w:t xml:space="preserve">ndergraduate </w:t>
      </w:r>
      <w:r>
        <w:rPr>
          <w:rFonts w:eastAsia="Cambria"/>
          <w:color w:val="202020"/>
          <w:sz w:val="22"/>
          <w:szCs w:val="22"/>
        </w:rPr>
        <w:t>r</w:t>
      </w:r>
      <w:r w:rsidRPr="00B91C14">
        <w:rPr>
          <w:rFonts w:eastAsia="Cambria"/>
          <w:color w:val="202020"/>
          <w:sz w:val="22"/>
          <w:szCs w:val="22"/>
        </w:rPr>
        <w:t xml:space="preserve">esearch </w:t>
      </w:r>
      <w:r>
        <w:rPr>
          <w:rFonts w:eastAsia="Cambria"/>
          <w:color w:val="202020"/>
          <w:sz w:val="22"/>
          <w:szCs w:val="22"/>
        </w:rPr>
        <w:t>e</w:t>
      </w:r>
      <w:r w:rsidRPr="00B91C14">
        <w:rPr>
          <w:rFonts w:eastAsia="Cambria"/>
          <w:color w:val="202020"/>
          <w:sz w:val="22"/>
          <w:szCs w:val="22"/>
        </w:rPr>
        <w:t xml:space="preserve">xperiences to </w:t>
      </w:r>
      <w:r>
        <w:rPr>
          <w:rFonts w:eastAsia="Cambria"/>
          <w:color w:val="202020"/>
          <w:sz w:val="22"/>
          <w:szCs w:val="22"/>
        </w:rPr>
        <w:t>d</w:t>
      </w:r>
      <w:r w:rsidRPr="00B91C14">
        <w:rPr>
          <w:rFonts w:eastAsia="Cambria"/>
          <w:color w:val="202020"/>
          <w:sz w:val="22"/>
          <w:szCs w:val="22"/>
        </w:rPr>
        <w:t>iversify STEM</w:t>
      </w:r>
      <w:r>
        <w:rPr>
          <w:rFonts w:eastAsia="Cambria"/>
          <w:color w:val="202020"/>
          <w:sz w:val="22"/>
          <w:szCs w:val="22"/>
        </w:rPr>
        <w:t>,” Emma Goodwin, San Juan Puerto Rico, October 2022</w:t>
      </w:r>
      <w:r w:rsidR="00AB0FB5">
        <w:rPr>
          <w:rFonts w:eastAsia="Cambria"/>
          <w:color w:val="202020"/>
          <w:sz w:val="22"/>
          <w:szCs w:val="22"/>
        </w:rPr>
        <w:t>.</w:t>
      </w:r>
    </w:p>
    <w:p w14:paraId="6741EA6B" w14:textId="77777777" w:rsidR="007842E5" w:rsidRDefault="007842E5" w:rsidP="00635A21">
      <w:pPr>
        <w:ind w:left="1440" w:hanging="1440"/>
        <w:rPr>
          <w:rFonts w:eastAsia="Cambria"/>
          <w:color w:val="202020"/>
          <w:sz w:val="22"/>
          <w:szCs w:val="22"/>
        </w:rPr>
      </w:pPr>
    </w:p>
    <w:p w14:paraId="6C612096" w14:textId="74BF3483" w:rsidR="007D3A2A" w:rsidRDefault="00B91C14" w:rsidP="00AB0FB5">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Arizona State University Research, Reflect, and RISE workshop, “How can we make undergraduate science spaces more inclusive for students with </w:t>
      </w:r>
      <w:proofErr w:type="gramStart"/>
      <w:r>
        <w:rPr>
          <w:rFonts w:eastAsia="Cambria"/>
          <w:color w:val="202020"/>
          <w:sz w:val="22"/>
          <w:szCs w:val="22"/>
        </w:rPr>
        <w:t>disabilities?,</w:t>
      </w:r>
      <w:proofErr w:type="gramEnd"/>
      <w:r>
        <w:rPr>
          <w:rFonts w:eastAsia="Cambria"/>
          <w:color w:val="202020"/>
          <w:sz w:val="22"/>
          <w:szCs w:val="22"/>
        </w:rPr>
        <w:t xml:space="preserve">” </w:t>
      </w:r>
      <w:r w:rsidR="00CB62CF">
        <w:rPr>
          <w:rFonts w:eastAsia="Cambria"/>
          <w:color w:val="202020"/>
          <w:sz w:val="22"/>
          <w:szCs w:val="22"/>
        </w:rPr>
        <w:t xml:space="preserve">Emma Goodwin, </w:t>
      </w:r>
      <w:r w:rsidR="00DF6002">
        <w:rPr>
          <w:rFonts w:eastAsia="Cambria"/>
          <w:color w:val="202020"/>
          <w:sz w:val="22"/>
          <w:szCs w:val="22"/>
        </w:rPr>
        <w:t xml:space="preserve">Tempe AZ, </w:t>
      </w:r>
      <w:r>
        <w:rPr>
          <w:rFonts w:eastAsia="Cambria"/>
          <w:color w:val="202020"/>
          <w:sz w:val="22"/>
          <w:szCs w:val="22"/>
        </w:rPr>
        <w:t>October 2022</w:t>
      </w:r>
      <w:r w:rsidR="00AB0FB5">
        <w:rPr>
          <w:rFonts w:eastAsia="Cambria"/>
          <w:color w:val="202020"/>
          <w:sz w:val="22"/>
          <w:szCs w:val="22"/>
        </w:rPr>
        <w:t>.</w:t>
      </w:r>
    </w:p>
    <w:p w14:paraId="0BFB5DD5" w14:textId="77777777" w:rsidR="004B45F5" w:rsidRDefault="004B45F5" w:rsidP="00F26A67">
      <w:pPr>
        <w:rPr>
          <w:rFonts w:eastAsia="Cambria"/>
          <w:color w:val="202020"/>
          <w:sz w:val="22"/>
          <w:szCs w:val="22"/>
        </w:rPr>
      </w:pPr>
    </w:p>
    <w:p w14:paraId="079C84BB" w14:textId="7EB1F470" w:rsidR="00AD0E3D" w:rsidRDefault="00AD0E3D"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00B91C14" w:rsidRPr="00AD0E3D">
        <w:rPr>
          <w:rFonts w:eastAsia="Cambria"/>
          <w:color w:val="202020"/>
          <w:sz w:val="22"/>
          <w:szCs w:val="22"/>
        </w:rPr>
        <w:t xml:space="preserve">Middle Tennessee State University - Mathematics and Science Education Research Seminar Series </w:t>
      </w:r>
      <w:r w:rsidR="00B91C14">
        <w:rPr>
          <w:rFonts w:eastAsia="Cambria"/>
          <w:color w:val="202020"/>
          <w:sz w:val="22"/>
          <w:szCs w:val="22"/>
        </w:rPr>
        <w:t>invited talk, “</w:t>
      </w:r>
      <w:r w:rsidRPr="00AD0E3D">
        <w:rPr>
          <w:rFonts w:eastAsia="Cambria"/>
          <w:color w:val="202020"/>
          <w:sz w:val="22"/>
          <w:szCs w:val="22"/>
        </w:rPr>
        <w:t>Challenges and opportunities for students with disabilities in evolving STEM learning environments: active learning, online instruction, and undergraduate research</w:t>
      </w:r>
      <w:r w:rsidR="00B91C14">
        <w:rPr>
          <w:rFonts w:eastAsia="Cambria"/>
          <w:color w:val="202020"/>
          <w:sz w:val="22"/>
          <w:szCs w:val="22"/>
        </w:rPr>
        <w:t>,” Logan Gin,</w:t>
      </w:r>
      <w:r w:rsidRPr="00AD0E3D">
        <w:rPr>
          <w:rFonts w:eastAsia="Cambria"/>
          <w:color w:val="202020"/>
          <w:sz w:val="22"/>
          <w:szCs w:val="22"/>
        </w:rPr>
        <w:t xml:space="preserve"> Murfreesboro TN</w:t>
      </w:r>
      <w:r w:rsidR="00B91C14">
        <w:rPr>
          <w:rFonts w:eastAsia="Cambria"/>
          <w:color w:val="202020"/>
          <w:sz w:val="22"/>
          <w:szCs w:val="22"/>
        </w:rPr>
        <w:t>,</w:t>
      </w:r>
      <w:r w:rsidRPr="00AD0E3D">
        <w:rPr>
          <w:rFonts w:eastAsia="Cambria"/>
          <w:color w:val="202020"/>
          <w:sz w:val="22"/>
          <w:szCs w:val="22"/>
        </w:rPr>
        <w:t xml:space="preserve"> October 2022.</w:t>
      </w:r>
    </w:p>
    <w:p w14:paraId="08959CBC" w14:textId="77777777" w:rsidR="00AD0E3D" w:rsidRDefault="00AD0E3D" w:rsidP="000025F2">
      <w:pPr>
        <w:ind w:left="1440" w:hanging="1440"/>
        <w:rPr>
          <w:rFonts w:eastAsia="Cambria"/>
          <w:color w:val="202020"/>
          <w:sz w:val="22"/>
          <w:szCs w:val="22"/>
        </w:rPr>
      </w:pPr>
    </w:p>
    <w:p w14:paraId="458DF3AA" w14:textId="4C2416D7" w:rsidR="00B91C14" w:rsidRDefault="00B91C14"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National Science Foundation S-STEM meeting poster, “</w:t>
      </w:r>
      <w:r w:rsidRPr="00B91C14">
        <w:rPr>
          <w:rFonts w:eastAsia="Cambria"/>
          <w:color w:val="202020"/>
          <w:sz w:val="22"/>
          <w:szCs w:val="22"/>
        </w:rPr>
        <w:t>The dual benefits of a science education CURE: Developing research skills for community college transfer students while advancing the research on undergraduate research experiences</w:t>
      </w:r>
      <w:r>
        <w:rPr>
          <w:rFonts w:eastAsia="Cambria"/>
          <w:color w:val="202020"/>
          <w:sz w:val="22"/>
          <w:szCs w:val="22"/>
        </w:rPr>
        <w:t>,” Emma Goodwin, Washington DC, September 2022.</w:t>
      </w:r>
    </w:p>
    <w:p w14:paraId="5DC6D68E" w14:textId="77777777" w:rsidR="00B91C14" w:rsidRDefault="00B91C14" w:rsidP="000025F2">
      <w:pPr>
        <w:ind w:left="1440" w:hanging="1440"/>
        <w:rPr>
          <w:rFonts w:eastAsia="Cambria"/>
          <w:color w:val="202020"/>
          <w:sz w:val="22"/>
          <w:szCs w:val="22"/>
        </w:rPr>
      </w:pPr>
    </w:p>
    <w:p w14:paraId="17527ACF" w14:textId="71C99786" w:rsidR="00DF5627" w:rsidRDefault="00DF5627"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short talk, “</w:t>
      </w:r>
      <w:r w:rsidRPr="00DF5627">
        <w:rPr>
          <w:rFonts w:eastAsia="Cambria"/>
          <w:color w:val="202020"/>
          <w:sz w:val="22"/>
          <w:szCs w:val="22"/>
        </w:rPr>
        <w:t>Exploring the Validity of Evolution Acceptance Measures Using Cognitive Interviews</w:t>
      </w:r>
      <w:r w:rsidR="00175FF1">
        <w:rPr>
          <w:rFonts w:eastAsia="Cambria"/>
          <w:color w:val="202020"/>
          <w:sz w:val="22"/>
          <w:szCs w:val="22"/>
        </w:rPr>
        <w:t>,</w:t>
      </w:r>
      <w:r>
        <w:rPr>
          <w:rFonts w:eastAsia="Cambria"/>
          <w:color w:val="202020"/>
          <w:sz w:val="22"/>
          <w:szCs w:val="22"/>
        </w:rPr>
        <w:t xml:space="preserve">” Taya Misheva, </w:t>
      </w:r>
      <w:r w:rsidR="00F446AE">
        <w:rPr>
          <w:rFonts w:eastAsia="Cambria"/>
          <w:color w:val="202020"/>
          <w:sz w:val="22"/>
          <w:szCs w:val="22"/>
        </w:rPr>
        <w:t xml:space="preserve">Minneapolis MN, </w:t>
      </w:r>
      <w:r>
        <w:rPr>
          <w:rFonts w:eastAsia="Cambria"/>
          <w:color w:val="202020"/>
          <w:sz w:val="22"/>
          <w:szCs w:val="22"/>
        </w:rPr>
        <w:t>July 2022</w:t>
      </w:r>
      <w:r w:rsidR="00175FF1">
        <w:rPr>
          <w:rFonts w:eastAsia="Cambria"/>
          <w:color w:val="202020"/>
          <w:sz w:val="22"/>
          <w:szCs w:val="22"/>
        </w:rPr>
        <w:t>.</w:t>
      </w:r>
    </w:p>
    <w:p w14:paraId="08FF5E54" w14:textId="5A73B238" w:rsidR="00175FF1" w:rsidRDefault="00175FF1" w:rsidP="000025F2">
      <w:pPr>
        <w:ind w:left="1440" w:hanging="1440"/>
        <w:rPr>
          <w:rFonts w:eastAsia="Cambria"/>
          <w:color w:val="202020"/>
          <w:sz w:val="22"/>
          <w:szCs w:val="22"/>
        </w:rPr>
      </w:pPr>
    </w:p>
    <w:p w14:paraId="047FAAC5" w14:textId="10A04FA4" w:rsidR="00697914" w:rsidRDefault="00697914" w:rsidP="00697914">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697914">
        <w:rPr>
          <w:rFonts w:eastAsia="Cambria"/>
          <w:color w:val="202020"/>
          <w:sz w:val="22"/>
          <w:szCs w:val="22"/>
        </w:rPr>
        <w:t>Are high-impact practices accessible for all? Exploring the factors impacting engagement in beneficial educational experiences for students with disabilities</w:t>
      </w:r>
      <w:r>
        <w:rPr>
          <w:rFonts w:eastAsia="Cambria"/>
          <w:color w:val="202020"/>
          <w:sz w:val="22"/>
          <w:szCs w:val="22"/>
        </w:rPr>
        <w:t xml:space="preserve">,” Emma Goodwin, </w:t>
      </w:r>
      <w:r w:rsidR="00F446AE">
        <w:rPr>
          <w:rFonts w:eastAsia="Cambria"/>
          <w:color w:val="202020"/>
          <w:sz w:val="22"/>
          <w:szCs w:val="22"/>
        </w:rPr>
        <w:t xml:space="preserve">Minneapolis MN, </w:t>
      </w:r>
      <w:r>
        <w:rPr>
          <w:rFonts w:eastAsia="Cambria"/>
          <w:color w:val="202020"/>
          <w:sz w:val="22"/>
          <w:szCs w:val="22"/>
        </w:rPr>
        <w:t>July 2022.</w:t>
      </w:r>
    </w:p>
    <w:p w14:paraId="29D47C1C" w14:textId="57A9FED5" w:rsidR="005455A8" w:rsidRDefault="005455A8" w:rsidP="00697914">
      <w:pPr>
        <w:ind w:left="1440" w:hanging="1440"/>
        <w:rPr>
          <w:rFonts w:eastAsia="Cambria"/>
          <w:color w:val="202020"/>
          <w:sz w:val="22"/>
          <w:szCs w:val="22"/>
        </w:rPr>
      </w:pPr>
    </w:p>
    <w:p w14:paraId="7AEDA2F7" w14:textId="711BF46E" w:rsidR="005455A8" w:rsidRDefault="005455A8" w:rsidP="005455A8">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003A5066" w:rsidRPr="003A5066">
        <w:rPr>
          <w:rFonts w:eastAsia="Cambria"/>
          <w:color w:val="202020"/>
          <w:sz w:val="22"/>
          <w:szCs w:val="22"/>
        </w:rPr>
        <w:t>Is education with religious cultural competence delivered online as effective as when it is delivered in-</w:t>
      </w:r>
      <w:proofErr w:type="gramStart"/>
      <w:r w:rsidR="003A5066" w:rsidRPr="003A5066">
        <w:rPr>
          <w:rFonts w:eastAsia="Cambria"/>
          <w:color w:val="202020"/>
          <w:sz w:val="22"/>
          <w:szCs w:val="22"/>
        </w:rPr>
        <w:t>person?</w:t>
      </w:r>
      <w:r>
        <w:rPr>
          <w:rFonts w:eastAsia="Cambria"/>
          <w:color w:val="202020"/>
          <w:sz w:val="22"/>
          <w:szCs w:val="22"/>
        </w:rPr>
        <w:t>,</w:t>
      </w:r>
      <w:proofErr w:type="gramEnd"/>
      <w:r>
        <w:rPr>
          <w:rFonts w:eastAsia="Cambria"/>
          <w:color w:val="202020"/>
          <w:sz w:val="22"/>
          <w:szCs w:val="22"/>
        </w:rPr>
        <w:t xml:space="preserve">” </w:t>
      </w:r>
      <w:r w:rsidR="003A5066">
        <w:rPr>
          <w:rFonts w:eastAsia="Cambria"/>
          <w:color w:val="202020"/>
          <w:sz w:val="22"/>
          <w:szCs w:val="22"/>
        </w:rPr>
        <w:t xml:space="preserve">Alexa </w:t>
      </w:r>
      <w:proofErr w:type="spellStart"/>
      <w:r w:rsidR="003A5066">
        <w:rPr>
          <w:rFonts w:eastAsia="Cambria"/>
          <w:color w:val="202020"/>
          <w:sz w:val="22"/>
          <w:szCs w:val="22"/>
        </w:rPr>
        <w:t>Summerstill</w:t>
      </w:r>
      <w:proofErr w:type="spellEnd"/>
      <w:r>
        <w:rPr>
          <w:rFonts w:eastAsia="Cambria"/>
          <w:color w:val="202020"/>
          <w:sz w:val="22"/>
          <w:szCs w:val="22"/>
        </w:rPr>
        <w:t xml:space="preserve">, </w:t>
      </w:r>
      <w:r w:rsidR="00F446AE">
        <w:rPr>
          <w:rFonts w:eastAsia="Cambria"/>
          <w:color w:val="202020"/>
          <w:sz w:val="22"/>
          <w:szCs w:val="22"/>
        </w:rPr>
        <w:t xml:space="preserve">Minneapolis MN, </w:t>
      </w:r>
      <w:r>
        <w:rPr>
          <w:rFonts w:eastAsia="Cambria"/>
          <w:color w:val="202020"/>
          <w:sz w:val="22"/>
          <w:szCs w:val="22"/>
        </w:rPr>
        <w:t>July 2022.</w:t>
      </w:r>
    </w:p>
    <w:p w14:paraId="2AA896B2" w14:textId="14B81D87" w:rsidR="00697914" w:rsidRDefault="00697914" w:rsidP="00697914">
      <w:pPr>
        <w:rPr>
          <w:rFonts w:eastAsia="Cambria"/>
          <w:color w:val="202020"/>
          <w:sz w:val="22"/>
          <w:szCs w:val="22"/>
        </w:rPr>
      </w:pPr>
    </w:p>
    <w:p w14:paraId="14C080D5" w14:textId="587D2675" w:rsidR="003A5066" w:rsidRDefault="003A5066" w:rsidP="003A5066">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3A5066">
        <w:rPr>
          <w:rFonts w:eastAsia="Cambria"/>
          <w:color w:val="202020"/>
          <w:sz w:val="22"/>
          <w:szCs w:val="22"/>
        </w:rPr>
        <w:t>Patterns for managing conflict between religion and evolution among Muslim undergraduate biology students</w:t>
      </w:r>
      <w:r>
        <w:rPr>
          <w:rFonts w:eastAsia="Cambria"/>
          <w:color w:val="202020"/>
          <w:sz w:val="22"/>
          <w:szCs w:val="22"/>
        </w:rPr>
        <w:t xml:space="preserve">,” Rahmi Aini, </w:t>
      </w:r>
      <w:r w:rsidR="00F446AE">
        <w:rPr>
          <w:rFonts w:eastAsia="Cambria"/>
          <w:color w:val="202020"/>
          <w:sz w:val="22"/>
          <w:szCs w:val="22"/>
        </w:rPr>
        <w:t xml:space="preserve">Minneapolis MN, </w:t>
      </w:r>
      <w:r>
        <w:rPr>
          <w:rFonts w:eastAsia="Cambria"/>
          <w:color w:val="202020"/>
          <w:sz w:val="22"/>
          <w:szCs w:val="22"/>
        </w:rPr>
        <w:t>July 2022.</w:t>
      </w:r>
    </w:p>
    <w:p w14:paraId="1BE7554F" w14:textId="77777777" w:rsidR="003A5066" w:rsidRDefault="003A5066" w:rsidP="00697914">
      <w:pPr>
        <w:rPr>
          <w:rFonts w:eastAsia="Cambria"/>
          <w:color w:val="202020"/>
          <w:sz w:val="22"/>
          <w:szCs w:val="22"/>
        </w:rPr>
      </w:pPr>
    </w:p>
    <w:p w14:paraId="288116D7" w14:textId="04CFD419" w:rsidR="00742CDF" w:rsidRDefault="00742CDF" w:rsidP="000763F1">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742CDF">
        <w:rPr>
          <w:rFonts w:eastAsia="Cambria"/>
          <w:color w:val="202020"/>
          <w:sz w:val="22"/>
          <w:szCs w:val="22"/>
        </w:rPr>
        <w:t>The scientific rules, roles, and values that life sciences graduate students want to see</w:t>
      </w:r>
      <w:r>
        <w:rPr>
          <w:rFonts w:eastAsia="Cambria"/>
          <w:color w:val="202020"/>
          <w:sz w:val="22"/>
          <w:szCs w:val="22"/>
        </w:rPr>
        <w:t xml:space="preserve"> </w:t>
      </w:r>
      <w:r w:rsidRPr="00742CDF">
        <w:rPr>
          <w:rFonts w:eastAsia="Cambria"/>
          <w:color w:val="202020"/>
          <w:sz w:val="22"/>
          <w:szCs w:val="22"/>
        </w:rPr>
        <w:t>upheld by undergraduate researchers</w:t>
      </w:r>
      <w:r>
        <w:rPr>
          <w:rFonts w:eastAsia="Cambria"/>
          <w:color w:val="202020"/>
          <w:sz w:val="22"/>
          <w:szCs w:val="22"/>
        </w:rPr>
        <w:t xml:space="preserve">,” Carly Busch, </w:t>
      </w:r>
      <w:r w:rsidR="00F446AE">
        <w:rPr>
          <w:rFonts w:eastAsia="Cambria"/>
          <w:color w:val="202020"/>
          <w:sz w:val="22"/>
          <w:szCs w:val="22"/>
        </w:rPr>
        <w:t xml:space="preserve">Minneapolis MN, </w:t>
      </w:r>
      <w:r>
        <w:rPr>
          <w:rFonts w:eastAsia="Cambria"/>
          <w:color w:val="202020"/>
          <w:sz w:val="22"/>
          <w:szCs w:val="22"/>
        </w:rPr>
        <w:t>July 2022.</w:t>
      </w:r>
    </w:p>
    <w:p w14:paraId="1893CC96" w14:textId="77777777" w:rsidR="00AC701E" w:rsidRDefault="00AC701E" w:rsidP="00E5687E">
      <w:pPr>
        <w:ind w:left="1440" w:hanging="1440"/>
        <w:rPr>
          <w:rFonts w:eastAsia="Cambria"/>
          <w:color w:val="202020"/>
          <w:sz w:val="22"/>
          <w:szCs w:val="22"/>
        </w:rPr>
      </w:pPr>
    </w:p>
    <w:p w14:paraId="6A82FB69" w14:textId="6D48AFF9" w:rsidR="00577182" w:rsidRDefault="00742CDF" w:rsidP="00E5687E">
      <w:pPr>
        <w:ind w:left="1440" w:hanging="1440"/>
        <w:rPr>
          <w:rFonts w:eastAsia="Cambria"/>
          <w:color w:val="202020"/>
          <w:sz w:val="22"/>
          <w:szCs w:val="22"/>
        </w:rPr>
      </w:pPr>
      <w:r>
        <w:rPr>
          <w:rFonts w:eastAsia="Cambria"/>
          <w:color w:val="202020"/>
          <w:sz w:val="22"/>
          <w:szCs w:val="22"/>
        </w:rPr>
        <w:lastRenderedPageBreak/>
        <w:t>2022</w:t>
      </w:r>
      <w:r>
        <w:rPr>
          <w:rFonts w:eastAsia="Cambria"/>
          <w:color w:val="202020"/>
          <w:sz w:val="22"/>
          <w:szCs w:val="22"/>
        </w:rPr>
        <w:tab/>
        <w:t>Society for the Advancement in Biology Education Research (SABER) poster, “</w:t>
      </w:r>
      <w:r w:rsidR="00134ADF" w:rsidRPr="00134ADF">
        <w:rPr>
          <w:rFonts w:eastAsia="Cambria"/>
          <w:color w:val="202020"/>
          <w:sz w:val="22"/>
          <w:szCs w:val="22"/>
        </w:rPr>
        <w:t>Navigating academic biology as an LGBTQ+ Ph.D. student: learning, teaching, doing research</w:t>
      </w:r>
      <w:r>
        <w:rPr>
          <w:rFonts w:eastAsia="Cambria"/>
          <w:color w:val="202020"/>
          <w:sz w:val="22"/>
          <w:szCs w:val="22"/>
        </w:rPr>
        <w:t xml:space="preserve">,” </w:t>
      </w:r>
      <w:r w:rsidR="00581A5E">
        <w:rPr>
          <w:rFonts w:eastAsia="Cambria"/>
          <w:color w:val="202020"/>
          <w:sz w:val="22"/>
          <w:szCs w:val="22"/>
        </w:rPr>
        <w:t>Emma Goodwin</w:t>
      </w:r>
      <w:r>
        <w:rPr>
          <w:rFonts w:eastAsia="Cambria"/>
          <w:color w:val="202020"/>
          <w:sz w:val="22"/>
          <w:szCs w:val="22"/>
        </w:rPr>
        <w:t xml:space="preserve">, </w:t>
      </w:r>
      <w:r w:rsidR="00F446AE">
        <w:rPr>
          <w:rFonts w:eastAsia="Cambria"/>
          <w:color w:val="202020"/>
          <w:sz w:val="22"/>
          <w:szCs w:val="22"/>
        </w:rPr>
        <w:t xml:space="preserve">Minneapolis MN, </w:t>
      </w:r>
      <w:r>
        <w:rPr>
          <w:rFonts w:eastAsia="Cambria"/>
          <w:color w:val="202020"/>
          <w:sz w:val="22"/>
          <w:szCs w:val="22"/>
        </w:rPr>
        <w:t>July 2022.</w:t>
      </w:r>
    </w:p>
    <w:p w14:paraId="757728BB" w14:textId="77777777" w:rsidR="0039060B" w:rsidRDefault="0039060B" w:rsidP="000763F1">
      <w:pPr>
        <w:rPr>
          <w:rFonts w:eastAsia="Cambria"/>
          <w:color w:val="202020"/>
          <w:sz w:val="22"/>
          <w:szCs w:val="22"/>
        </w:rPr>
      </w:pPr>
    </w:p>
    <w:p w14:paraId="20A9F55F" w14:textId="40DCE62D" w:rsidR="00697914" w:rsidRDefault="00697914" w:rsidP="00697914">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697914">
        <w:rPr>
          <w:rFonts w:eastAsia="Cambria"/>
          <w:color w:val="202020"/>
          <w:sz w:val="22"/>
          <w:szCs w:val="22"/>
        </w:rPr>
        <w:t>Who is represented in the research on undergraduate research experiences?  A review of literature on research apprenticeships and CUREs in the natural sciences</w:t>
      </w:r>
      <w:r>
        <w:rPr>
          <w:rFonts w:eastAsia="Cambria"/>
          <w:color w:val="202020"/>
          <w:sz w:val="22"/>
          <w:szCs w:val="22"/>
        </w:rPr>
        <w:t xml:space="preserve">,” Emma Goodwin, </w:t>
      </w:r>
      <w:r w:rsidR="00F446AE">
        <w:rPr>
          <w:rFonts w:eastAsia="Cambria"/>
          <w:color w:val="202020"/>
          <w:sz w:val="22"/>
          <w:szCs w:val="22"/>
        </w:rPr>
        <w:t xml:space="preserve">Minneapolis MN, </w:t>
      </w:r>
      <w:r>
        <w:rPr>
          <w:rFonts w:eastAsia="Cambria"/>
          <w:color w:val="202020"/>
          <w:sz w:val="22"/>
          <w:szCs w:val="22"/>
        </w:rPr>
        <w:t>July 2022.</w:t>
      </w:r>
    </w:p>
    <w:p w14:paraId="7E151858" w14:textId="77777777" w:rsidR="00134ADF" w:rsidRDefault="00134ADF" w:rsidP="00134ADF">
      <w:pPr>
        <w:rPr>
          <w:rFonts w:eastAsia="Cambria"/>
          <w:color w:val="202020"/>
          <w:sz w:val="22"/>
          <w:szCs w:val="22"/>
        </w:rPr>
      </w:pPr>
    </w:p>
    <w:p w14:paraId="0A53EF11" w14:textId="70BF722F" w:rsidR="00134ADF" w:rsidRDefault="00134ADF" w:rsidP="00134AD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134ADF">
        <w:rPr>
          <w:rFonts w:eastAsia="Cambria"/>
          <w:color w:val="202020"/>
          <w:sz w:val="22"/>
          <w:szCs w:val="22"/>
        </w:rPr>
        <w:t>Can I write about my mental health on my medical school application? Medical school admissions committees’ potential biases towards mental health conditions</w:t>
      </w:r>
      <w:r>
        <w:rPr>
          <w:rFonts w:eastAsia="Cambria"/>
          <w:color w:val="202020"/>
          <w:sz w:val="22"/>
          <w:szCs w:val="22"/>
        </w:rPr>
        <w:t xml:space="preserve">,” Anna Abraham, </w:t>
      </w:r>
      <w:r w:rsidR="00F446AE">
        <w:rPr>
          <w:rFonts w:eastAsia="Cambria"/>
          <w:color w:val="202020"/>
          <w:sz w:val="22"/>
          <w:szCs w:val="22"/>
        </w:rPr>
        <w:t xml:space="preserve">Minneapolis MN, </w:t>
      </w:r>
      <w:r>
        <w:rPr>
          <w:rFonts w:eastAsia="Cambria"/>
          <w:color w:val="202020"/>
          <w:sz w:val="22"/>
          <w:szCs w:val="22"/>
        </w:rPr>
        <w:t>July 2022.</w:t>
      </w:r>
    </w:p>
    <w:p w14:paraId="170A380D" w14:textId="77777777" w:rsidR="00134ADF" w:rsidRDefault="00134ADF" w:rsidP="00697914">
      <w:pPr>
        <w:rPr>
          <w:rFonts w:eastAsia="Cambria"/>
          <w:color w:val="202020"/>
          <w:sz w:val="22"/>
          <w:szCs w:val="22"/>
        </w:rPr>
      </w:pPr>
    </w:p>
    <w:p w14:paraId="4520E172" w14:textId="7B8C5F65" w:rsidR="00175FF1" w:rsidRDefault="00175FF1" w:rsidP="00175FF1">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00F52F30">
        <w:rPr>
          <w:rFonts w:eastAsia="Cambria"/>
          <w:color w:val="202020"/>
          <w:sz w:val="22"/>
          <w:szCs w:val="22"/>
        </w:rPr>
        <w:t>Christian student experiences during peer interactions in undergraduate biology courses</w:t>
      </w:r>
      <w:r>
        <w:rPr>
          <w:rFonts w:eastAsia="Cambria"/>
          <w:color w:val="202020"/>
          <w:sz w:val="22"/>
          <w:szCs w:val="22"/>
        </w:rPr>
        <w:t xml:space="preserve">,” </w:t>
      </w:r>
      <w:r w:rsidR="00F446AE">
        <w:rPr>
          <w:rFonts w:eastAsia="Cambria"/>
          <w:color w:val="202020"/>
          <w:sz w:val="22"/>
          <w:szCs w:val="22"/>
        </w:rPr>
        <w:t xml:space="preserve">Minneapolis MN, </w:t>
      </w:r>
      <w:r>
        <w:rPr>
          <w:rFonts w:eastAsia="Cambria"/>
          <w:color w:val="202020"/>
          <w:sz w:val="22"/>
          <w:szCs w:val="22"/>
        </w:rPr>
        <w:t>Baylee Edwards July 2022.</w:t>
      </w:r>
    </w:p>
    <w:p w14:paraId="0075C37A" w14:textId="40D8DE09" w:rsidR="00175FF1" w:rsidRDefault="00175FF1" w:rsidP="00A45A90">
      <w:pPr>
        <w:rPr>
          <w:rFonts w:eastAsia="Cambria"/>
          <w:color w:val="202020"/>
          <w:sz w:val="22"/>
          <w:szCs w:val="22"/>
        </w:rPr>
      </w:pPr>
    </w:p>
    <w:p w14:paraId="5ACADA62" w14:textId="53349C4D" w:rsidR="00175FF1" w:rsidRDefault="00175FF1"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poster, “</w:t>
      </w:r>
      <w:r w:rsidRPr="00175FF1">
        <w:rPr>
          <w:rFonts w:eastAsia="Cambria"/>
          <w:color w:val="202020"/>
          <w:sz w:val="22"/>
          <w:szCs w:val="22"/>
        </w:rPr>
        <w:t>Students are reluctant to label depression as a disability despite experiencing limitations in college science courses</w:t>
      </w:r>
      <w:r>
        <w:rPr>
          <w:rFonts w:eastAsia="Cambria"/>
          <w:color w:val="202020"/>
          <w:sz w:val="22"/>
          <w:szCs w:val="22"/>
        </w:rPr>
        <w:t xml:space="preserve">,” Tala Araghi, </w:t>
      </w:r>
      <w:r w:rsidR="00F446AE">
        <w:rPr>
          <w:rFonts w:eastAsia="Cambria"/>
          <w:color w:val="202020"/>
          <w:sz w:val="22"/>
          <w:szCs w:val="22"/>
        </w:rPr>
        <w:t xml:space="preserve">Minneapolis MN, </w:t>
      </w:r>
      <w:r>
        <w:rPr>
          <w:rFonts w:eastAsia="Cambria"/>
          <w:color w:val="202020"/>
          <w:sz w:val="22"/>
          <w:szCs w:val="22"/>
        </w:rPr>
        <w:t>July 2022.</w:t>
      </w:r>
    </w:p>
    <w:p w14:paraId="57D6A6FE" w14:textId="60D150B0" w:rsidR="00175FF1" w:rsidRDefault="00175FF1" w:rsidP="000025F2">
      <w:pPr>
        <w:ind w:left="1440" w:hanging="1440"/>
        <w:rPr>
          <w:rFonts w:eastAsia="Cambria"/>
          <w:color w:val="202020"/>
          <w:sz w:val="22"/>
          <w:szCs w:val="22"/>
        </w:rPr>
      </w:pPr>
    </w:p>
    <w:p w14:paraId="48C3A057" w14:textId="4723D9EA" w:rsidR="00AB0FB5" w:rsidRDefault="00175FF1" w:rsidP="006F5496">
      <w:pPr>
        <w:ind w:left="1440" w:hanging="1440"/>
        <w:rPr>
          <w:rFonts w:eastAsia="Cambria"/>
          <w:color w:val="202020"/>
          <w:sz w:val="22"/>
          <w:szCs w:val="22"/>
        </w:rPr>
      </w:pPr>
      <w:r>
        <w:rPr>
          <w:rFonts w:eastAsia="Cambria"/>
          <w:color w:val="202020"/>
          <w:sz w:val="22"/>
          <w:szCs w:val="22"/>
        </w:rPr>
        <w:t>2022</w:t>
      </w:r>
      <w:r w:rsidRPr="00175FF1">
        <w:rPr>
          <w:rFonts w:eastAsia="Cambria"/>
          <w:color w:val="202020"/>
          <w:sz w:val="22"/>
          <w:szCs w:val="22"/>
        </w:rPr>
        <w:t xml:space="preserve"> </w:t>
      </w:r>
      <w:r>
        <w:rPr>
          <w:rFonts w:eastAsia="Cambria"/>
          <w:color w:val="202020"/>
          <w:sz w:val="22"/>
          <w:szCs w:val="22"/>
        </w:rPr>
        <w:tab/>
        <w:t>Society for the Advancement in Biology Education Research (SABER) poster, “</w:t>
      </w:r>
      <w:r w:rsidR="005B48A3" w:rsidRPr="005B48A3">
        <w:rPr>
          <w:rFonts w:eastAsia="Cambria"/>
          <w:color w:val="202020"/>
          <w:sz w:val="22"/>
          <w:szCs w:val="22"/>
        </w:rPr>
        <w:t>Measuring Student Acceptance of Evolution – Findings from an RCN-UBE Meeting</w:t>
      </w:r>
      <w:r>
        <w:rPr>
          <w:rFonts w:eastAsia="Cambria"/>
          <w:color w:val="202020"/>
          <w:sz w:val="22"/>
          <w:szCs w:val="22"/>
        </w:rPr>
        <w:t xml:space="preserve">,” Taya Misheva, </w:t>
      </w:r>
      <w:r w:rsidR="00F446AE">
        <w:rPr>
          <w:rFonts w:eastAsia="Cambria"/>
          <w:color w:val="202020"/>
          <w:sz w:val="22"/>
          <w:szCs w:val="22"/>
        </w:rPr>
        <w:t xml:space="preserve">Minneapolis MN, </w:t>
      </w:r>
      <w:r>
        <w:rPr>
          <w:rFonts w:eastAsia="Cambria"/>
          <w:color w:val="202020"/>
          <w:sz w:val="22"/>
          <w:szCs w:val="22"/>
        </w:rPr>
        <w:t>July 2022.</w:t>
      </w:r>
    </w:p>
    <w:p w14:paraId="35173E61" w14:textId="77777777" w:rsidR="00854AAC" w:rsidRDefault="00854AAC" w:rsidP="00DF5627">
      <w:pPr>
        <w:ind w:left="1440" w:hanging="1440"/>
        <w:rPr>
          <w:rFonts w:eastAsia="Cambria"/>
          <w:color w:val="202020"/>
          <w:sz w:val="22"/>
          <w:szCs w:val="22"/>
        </w:rPr>
      </w:pPr>
    </w:p>
    <w:p w14:paraId="420EDC8A" w14:textId="2E37FDFA" w:rsidR="00DF5627" w:rsidRDefault="00DF5627" w:rsidP="00DF5627">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Society for the Advancement in Biology Education Research (SABER) short talk, “</w:t>
      </w:r>
      <w:r w:rsidR="008A6F52" w:rsidRPr="008A6F52">
        <w:rPr>
          <w:rFonts w:eastAsia="Cambria"/>
          <w:color w:val="202020"/>
          <w:sz w:val="22"/>
          <w:szCs w:val="22"/>
        </w:rPr>
        <w:t>Disclosure decisions: Exploring the concealable stigmatized identities of science and engineering instructors</w:t>
      </w:r>
      <w:r>
        <w:rPr>
          <w:rFonts w:eastAsia="Cambria"/>
          <w:color w:val="202020"/>
          <w:sz w:val="22"/>
          <w:szCs w:val="22"/>
        </w:rPr>
        <w:t xml:space="preserve">,” Carly Busch, </w:t>
      </w:r>
      <w:r w:rsidR="00F446AE">
        <w:rPr>
          <w:rFonts w:eastAsia="Cambria"/>
          <w:color w:val="202020"/>
          <w:sz w:val="22"/>
          <w:szCs w:val="22"/>
        </w:rPr>
        <w:t xml:space="preserve">Minneapolis MN, </w:t>
      </w:r>
      <w:r>
        <w:rPr>
          <w:rFonts w:eastAsia="Cambria"/>
          <w:color w:val="202020"/>
          <w:sz w:val="22"/>
          <w:szCs w:val="22"/>
        </w:rPr>
        <w:t>July 2022</w:t>
      </w:r>
      <w:r w:rsidR="00175FF1">
        <w:rPr>
          <w:rFonts w:eastAsia="Cambria"/>
          <w:color w:val="202020"/>
          <w:sz w:val="22"/>
          <w:szCs w:val="22"/>
        </w:rPr>
        <w:t>.</w:t>
      </w:r>
    </w:p>
    <w:p w14:paraId="2C1BD032" w14:textId="77777777" w:rsidR="00DF5627" w:rsidRDefault="00DF5627" w:rsidP="00DF5627">
      <w:pPr>
        <w:rPr>
          <w:rFonts w:eastAsia="Cambria"/>
          <w:color w:val="202020"/>
          <w:sz w:val="22"/>
          <w:szCs w:val="22"/>
        </w:rPr>
      </w:pPr>
    </w:p>
    <w:p w14:paraId="438F2B94" w14:textId="2BEEC920" w:rsidR="000025F2" w:rsidRDefault="000025F2"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American Society for Microbiology Conference for Undergraduate Educators (ASM CUE) virtual talk, “</w:t>
      </w:r>
      <w:r w:rsidR="00C86CF7" w:rsidRPr="00C86CF7">
        <w:rPr>
          <w:rFonts w:eastAsia="Cambria"/>
          <w:color w:val="202020"/>
          <w:sz w:val="22"/>
          <w:szCs w:val="22"/>
        </w:rPr>
        <w:t>Teaching About Research through a Biology Education Course-based Undergraduate Research Experience</w:t>
      </w:r>
      <w:r>
        <w:rPr>
          <w:rFonts w:eastAsia="Cambria"/>
          <w:color w:val="202020"/>
          <w:sz w:val="22"/>
          <w:szCs w:val="22"/>
        </w:rPr>
        <w:t xml:space="preserve">,” Emma Goodwin, July 2022.  </w:t>
      </w:r>
    </w:p>
    <w:p w14:paraId="082A85A1" w14:textId="77777777" w:rsidR="00E66C72" w:rsidRDefault="00E66C72" w:rsidP="00CB62CF">
      <w:pPr>
        <w:ind w:left="1440" w:hanging="1440"/>
        <w:rPr>
          <w:rFonts w:eastAsia="Cambria"/>
          <w:color w:val="202020"/>
          <w:sz w:val="22"/>
          <w:szCs w:val="22"/>
        </w:rPr>
      </w:pPr>
    </w:p>
    <w:p w14:paraId="1034F6A5" w14:textId="1241FA43" w:rsidR="000025F2" w:rsidRDefault="000025F2" w:rsidP="00CB62C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American Society for Microbiology Conference for Undergraduate Educators (ASM CUE) virtual poster, “</w:t>
      </w:r>
      <w:r w:rsidRPr="00316F04">
        <w:rPr>
          <w:rFonts w:eastAsia="Cambria"/>
          <w:color w:val="202020"/>
          <w:sz w:val="22"/>
          <w:szCs w:val="22"/>
        </w:rPr>
        <w:t>“Exploring Engagement in</w:t>
      </w:r>
      <w:r>
        <w:rPr>
          <w:rFonts w:eastAsia="Cambria"/>
          <w:color w:val="202020"/>
          <w:sz w:val="22"/>
          <w:szCs w:val="22"/>
        </w:rPr>
        <w:t xml:space="preserve"> </w:t>
      </w:r>
      <w:r w:rsidRPr="00316F04">
        <w:rPr>
          <w:rFonts w:eastAsia="Cambria"/>
          <w:color w:val="202020"/>
          <w:sz w:val="22"/>
          <w:szCs w:val="22"/>
        </w:rPr>
        <w:t>High-Impact Educational Practices for Students with Disabilities</w:t>
      </w:r>
      <w:r>
        <w:rPr>
          <w:rFonts w:eastAsia="Cambria"/>
          <w:color w:val="202020"/>
          <w:sz w:val="22"/>
          <w:szCs w:val="22"/>
        </w:rPr>
        <w:t>,</w:t>
      </w:r>
      <w:r w:rsidRPr="00316F04">
        <w:rPr>
          <w:rFonts w:eastAsia="Cambria"/>
          <w:color w:val="202020"/>
          <w:sz w:val="22"/>
          <w:szCs w:val="22"/>
        </w:rPr>
        <w:t>”</w:t>
      </w:r>
      <w:r>
        <w:rPr>
          <w:rFonts w:eastAsia="Cambria"/>
          <w:color w:val="202020"/>
          <w:sz w:val="22"/>
          <w:szCs w:val="22"/>
        </w:rPr>
        <w:t xml:space="preserve"> Emma Goodwin, July 2022.  </w:t>
      </w:r>
    </w:p>
    <w:p w14:paraId="64A9076F" w14:textId="77777777" w:rsidR="000025F2" w:rsidRDefault="000025F2" w:rsidP="000025F2">
      <w:pPr>
        <w:ind w:left="1440" w:hanging="1440"/>
        <w:rPr>
          <w:rFonts w:eastAsia="Cambria"/>
          <w:color w:val="202020"/>
          <w:sz w:val="22"/>
          <w:szCs w:val="22"/>
        </w:rPr>
      </w:pPr>
    </w:p>
    <w:p w14:paraId="1D835776" w14:textId="43EFBD9F" w:rsidR="00B12E72" w:rsidRDefault="00B12E72"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Pr="00B12E72">
        <w:rPr>
          <w:rFonts w:eastAsia="Cambria"/>
          <w:color w:val="202020"/>
          <w:sz w:val="22"/>
          <w:szCs w:val="22"/>
        </w:rPr>
        <w:t>University of British Columbia</w:t>
      </w:r>
      <w:r>
        <w:rPr>
          <w:rFonts w:eastAsia="Cambria"/>
          <w:color w:val="202020"/>
          <w:sz w:val="22"/>
          <w:szCs w:val="22"/>
        </w:rPr>
        <w:t xml:space="preserve"> </w:t>
      </w:r>
      <w:r w:rsidRPr="00B12E72">
        <w:rPr>
          <w:rFonts w:eastAsia="Cambria"/>
          <w:color w:val="202020"/>
          <w:sz w:val="22"/>
          <w:szCs w:val="22"/>
        </w:rPr>
        <w:t>Skylight Speaker Series</w:t>
      </w:r>
      <w:r>
        <w:rPr>
          <w:rFonts w:eastAsia="Cambria"/>
          <w:color w:val="202020"/>
          <w:sz w:val="22"/>
          <w:szCs w:val="22"/>
        </w:rPr>
        <w:t xml:space="preserve"> virtual talk, “</w:t>
      </w:r>
      <w:r w:rsidRPr="00B12E72">
        <w:rPr>
          <w:rFonts w:eastAsia="Cambria"/>
          <w:color w:val="202020"/>
          <w:sz w:val="22"/>
          <w:szCs w:val="22"/>
        </w:rPr>
        <w:t xml:space="preserve">Challenges and </w:t>
      </w:r>
      <w:r>
        <w:rPr>
          <w:rFonts w:eastAsia="Cambria"/>
          <w:color w:val="202020"/>
          <w:sz w:val="22"/>
          <w:szCs w:val="22"/>
        </w:rPr>
        <w:t>o</w:t>
      </w:r>
      <w:r w:rsidRPr="00B12E72">
        <w:rPr>
          <w:rFonts w:eastAsia="Cambria"/>
          <w:color w:val="202020"/>
          <w:sz w:val="22"/>
          <w:szCs w:val="22"/>
        </w:rPr>
        <w:t xml:space="preserve">pportunities for </w:t>
      </w:r>
      <w:r>
        <w:rPr>
          <w:rFonts w:eastAsia="Cambria"/>
          <w:color w:val="202020"/>
          <w:sz w:val="22"/>
          <w:szCs w:val="22"/>
        </w:rPr>
        <w:t>s</w:t>
      </w:r>
      <w:r w:rsidRPr="00B12E72">
        <w:rPr>
          <w:rFonts w:eastAsia="Cambria"/>
          <w:color w:val="202020"/>
          <w:sz w:val="22"/>
          <w:szCs w:val="22"/>
        </w:rPr>
        <w:t xml:space="preserve">tudents with </w:t>
      </w:r>
      <w:r>
        <w:rPr>
          <w:rFonts w:eastAsia="Cambria"/>
          <w:color w:val="202020"/>
          <w:sz w:val="22"/>
          <w:szCs w:val="22"/>
        </w:rPr>
        <w:t>d</w:t>
      </w:r>
      <w:r w:rsidRPr="00B12E72">
        <w:rPr>
          <w:rFonts w:eastAsia="Cambria"/>
          <w:color w:val="202020"/>
          <w:sz w:val="22"/>
          <w:szCs w:val="22"/>
        </w:rPr>
        <w:t xml:space="preserve">isabilities in </w:t>
      </w:r>
      <w:r>
        <w:rPr>
          <w:rFonts w:eastAsia="Cambria"/>
          <w:color w:val="202020"/>
          <w:sz w:val="22"/>
          <w:szCs w:val="22"/>
        </w:rPr>
        <w:t>e</w:t>
      </w:r>
      <w:r w:rsidRPr="00B12E72">
        <w:rPr>
          <w:rFonts w:eastAsia="Cambria"/>
          <w:color w:val="202020"/>
          <w:sz w:val="22"/>
          <w:szCs w:val="22"/>
        </w:rPr>
        <w:t xml:space="preserve">volving </w:t>
      </w:r>
      <w:r>
        <w:rPr>
          <w:rFonts w:eastAsia="Cambria"/>
          <w:color w:val="202020"/>
          <w:sz w:val="22"/>
          <w:szCs w:val="22"/>
        </w:rPr>
        <w:t>l</w:t>
      </w:r>
      <w:r w:rsidRPr="00B12E72">
        <w:rPr>
          <w:rFonts w:eastAsia="Cambria"/>
          <w:color w:val="202020"/>
          <w:sz w:val="22"/>
          <w:szCs w:val="22"/>
        </w:rPr>
        <w:t xml:space="preserve">earning </w:t>
      </w:r>
      <w:r>
        <w:rPr>
          <w:rFonts w:eastAsia="Cambria"/>
          <w:color w:val="202020"/>
          <w:sz w:val="22"/>
          <w:szCs w:val="22"/>
        </w:rPr>
        <w:t>e</w:t>
      </w:r>
      <w:r w:rsidRPr="00B12E72">
        <w:rPr>
          <w:rFonts w:eastAsia="Cambria"/>
          <w:color w:val="202020"/>
          <w:sz w:val="22"/>
          <w:szCs w:val="22"/>
        </w:rPr>
        <w:t xml:space="preserve">nvironments: </w:t>
      </w:r>
      <w:r>
        <w:rPr>
          <w:rFonts w:eastAsia="Cambria"/>
          <w:color w:val="202020"/>
          <w:sz w:val="22"/>
          <w:szCs w:val="22"/>
        </w:rPr>
        <w:t>a</w:t>
      </w:r>
      <w:r w:rsidRPr="00B12E72">
        <w:rPr>
          <w:rFonts w:eastAsia="Cambria"/>
          <w:color w:val="202020"/>
          <w:sz w:val="22"/>
          <w:szCs w:val="22"/>
        </w:rPr>
        <w:t xml:space="preserve">ctive </w:t>
      </w:r>
      <w:r>
        <w:rPr>
          <w:rFonts w:eastAsia="Cambria"/>
          <w:color w:val="202020"/>
          <w:sz w:val="22"/>
          <w:szCs w:val="22"/>
        </w:rPr>
        <w:t>l</w:t>
      </w:r>
      <w:r w:rsidRPr="00B12E72">
        <w:rPr>
          <w:rFonts w:eastAsia="Cambria"/>
          <w:color w:val="202020"/>
          <w:sz w:val="22"/>
          <w:szCs w:val="22"/>
        </w:rPr>
        <w:t xml:space="preserve">earning, </w:t>
      </w:r>
      <w:r>
        <w:rPr>
          <w:rFonts w:eastAsia="Cambria"/>
          <w:color w:val="202020"/>
          <w:sz w:val="22"/>
          <w:szCs w:val="22"/>
        </w:rPr>
        <w:t>o</w:t>
      </w:r>
      <w:r w:rsidRPr="00B12E72">
        <w:rPr>
          <w:rFonts w:eastAsia="Cambria"/>
          <w:color w:val="202020"/>
          <w:sz w:val="22"/>
          <w:szCs w:val="22"/>
        </w:rPr>
        <w:t xml:space="preserve">nline </w:t>
      </w:r>
      <w:r>
        <w:rPr>
          <w:rFonts w:eastAsia="Cambria"/>
          <w:color w:val="202020"/>
          <w:sz w:val="22"/>
          <w:szCs w:val="22"/>
        </w:rPr>
        <w:t>i</w:t>
      </w:r>
      <w:r w:rsidRPr="00B12E72">
        <w:rPr>
          <w:rFonts w:eastAsia="Cambria"/>
          <w:color w:val="202020"/>
          <w:sz w:val="22"/>
          <w:szCs w:val="22"/>
        </w:rPr>
        <w:t xml:space="preserve">nstruction, and </w:t>
      </w:r>
      <w:r>
        <w:rPr>
          <w:rFonts w:eastAsia="Cambria"/>
          <w:color w:val="202020"/>
          <w:sz w:val="22"/>
          <w:szCs w:val="22"/>
        </w:rPr>
        <w:t>u</w:t>
      </w:r>
      <w:r w:rsidRPr="00B12E72">
        <w:rPr>
          <w:rFonts w:eastAsia="Cambria"/>
          <w:color w:val="202020"/>
          <w:sz w:val="22"/>
          <w:szCs w:val="22"/>
        </w:rPr>
        <w:t xml:space="preserve">ndergraduate </w:t>
      </w:r>
      <w:r>
        <w:rPr>
          <w:rFonts w:eastAsia="Cambria"/>
          <w:color w:val="202020"/>
          <w:sz w:val="22"/>
          <w:szCs w:val="22"/>
        </w:rPr>
        <w:t>r</w:t>
      </w:r>
      <w:r w:rsidRPr="00B12E72">
        <w:rPr>
          <w:rFonts w:eastAsia="Cambria"/>
          <w:color w:val="202020"/>
          <w:sz w:val="22"/>
          <w:szCs w:val="22"/>
        </w:rPr>
        <w:t>esearch</w:t>
      </w:r>
      <w:r>
        <w:rPr>
          <w:rFonts w:eastAsia="Cambria"/>
          <w:color w:val="202020"/>
          <w:sz w:val="22"/>
          <w:szCs w:val="22"/>
        </w:rPr>
        <w:t>,” Logan Gin, June 2022.</w:t>
      </w:r>
    </w:p>
    <w:p w14:paraId="0396EFD1" w14:textId="77777777" w:rsidR="00B12E72" w:rsidRDefault="00B12E72" w:rsidP="000025F2">
      <w:pPr>
        <w:ind w:left="1440" w:hanging="1440"/>
        <w:rPr>
          <w:rFonts w:eastAsia="Cambria"/>
          <w:color w:val="202020"/>
          <w:sz w:val="22"/>
          <w:szCs w:val="22"/>
        </w:rPr>
      </w:pPr>
    </w:p>
    <w:p w14:paraId="5ED0DABF" w14:textId="54BF8E50" w:rsidR="000025F2" w:rsidRDefault="000025F2" w:rsidP="00581A5E">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ASU Barrett Honors Research Symposium poster, “Medical school admissions committee members’ potential biases towards mental health conditions,” Anna Abraham, Tempe AZ, April 2022.</w:t>
      </w:r>
    </w:p>
    <w:p w14:paraId="53C36D5A" w14:textId="77777777" w:rsidR="005B48A3" w:rsidRDefault="005B48A3" w:rsidP="00581A5E">
      <w:pPr>
        <w:ind w:left="1440" w:hanging="1440"/>
        <w:rPr>
          <w:rFonts w:eastAsia="Cambria"/>
          <w:color w:val="202020"/>
          <w:sz w:val="22"/>
          <w:szCs w:val="22"/>
        </w:rPr>
      </w:pPr>
    </w:p>
    <w:p w14:paraId="5CFADBE9" w14:textId="20FDA166" w:rsidR="000025F2" w:rsidRDefault="000025F2" w:rsidP="00316F04">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ASU Barrett Honors Research Symposium poster, “Are high impact practices accessible for students with disabilities,” Danielle Pais, Tempe AZ, April 2022.</w:t>
      </w:r>
    </w:p>
    <w:p w14:paraId="30022202" w14:textId="77777777" w:rsidR="000025F2" w:rsidRDefault="000025F2" w:rsidP="00316F04">
      <w:pPr>
        <w:ind w:left="1440" w:hanging="1440"/>
        <w:rPr>
          <w:rFonts w:eastAsia="Cambria"/>
          <w:color w:val="202020"/>
          <w:sz w:val="22"/>
          <w:szCs w:val="22"/>
        </w:rPr>
      </w:pPr>
    </w:p>
    <w:p w14:paraId="5BF0F512" w14:textId="730035D5" w:rsidR="000025F2" w:rsidRDefault="000025F2" w:rsidP="000025F2">
      <w:pPr>
        <w:ind w:left="1440" w:hanging="1440"/>
        <w:rPr>
          <w:rFonts w:eastAsia="Cambria"/>
          <w:color w:val="202020"/>
          <w:sz w:val="22"/>
          <w:szCs w:val="22"/>
        </w:rPr>
      </w:pPr>
      <w:r>
        <w:rPr>
          <w:rFonts w:eastAsia="Cambria"/>
          <w:color w:val="202020"/>
          <w:sz w:val="22"/>
          <w:szCs w:val="22"/>
        </w:rPr>
        <w:lastRenderedPageBreak/>
        <w:t>2022</w:t>
      </w:r>
      <w:r>
        <w:rPr>
          <w:rFonts w:eastAsia="Cambria"/>
          <w:color w:val="202020"/>
          <w:sz w:val="22"/>
          <w:szCs w:val="22"/>
        </w:rPr>
        <w:tab/>
        <w:t xml:space="preserve">University of Washington Biology Education Research Group virtual talk, “Disclosure decisions: Exploring the concealable stigmatized identities of science and engineering instructors,” Carly Busch, April 2022.  </w:t>
      </w:r>
    </w:p>
    <w:p w14:paraId="22328188" w14:textId="77777777" w:rsidR="000025F2" w:rsidRDefault="000025F2" w:rsidP="000025F2">
      <w:pPr>
        <w:ind w:left="1440" w:hanging="1440"/>
        <w:rPr>
          <w:rFonts w:eastAsia="Cambria"/>
          <w:color w:val="202020"/>
          <w:sz w:val="22"/>
          <w:szCs w:val="22"/>
        </w:rPr>
      </w:pPr>
    </w:p>
    <w:p w14:paraId="40F973B8" w14:textId="45F6A55C" w:rsidR="000025F2" w:rsidRDefault="000025F2" w:rsidP="000025F2">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Experimental Biology poster, “Instructor perceptions of student incivility in the online undergraduate science classroom,” Anna Abraham, Philadelphia PA, April 2022.  </w:t>
      </w:r>
    </w:p>
    <w:p w14:paraId="7092B56C" w14:textId="5393EB78" w:rsidR="000025F2" w:rsidRDefault="000025F2" w:rsidP="00316F04">
      <w:pPr>
        <w:ind w:left="1440" w:hanging="1440"/>
        <w:rPr>
          <w:rFonts w:eastAsia="Cambria"/>
          <w:color w:val="202020"/>
          <w:sz w:val="22"/>
          <w:szCs w:val="22"/>
        </w:rPr>
      </w:pPr>
    </w:p>
    <w:p w14:paraId="14F52039" w14:textId="37B0CE21" w:rsidR="00695E0A" w:rsidRDefault="000025F2" w:rsidP="00F26A67">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ASU School of Life Sciences Graduate Symposia talk, “Coming out to the class: Students benefit from an instructor revealing her LGBTQ+ identity in a large-enrollment biology course,” Carly Busch, Tempe AZ, March 2022.  </w:t>
      </w:r>
    </w:p>
    <w:p w14:paraId="504D0948" w14:textId="77777777" w:rsidR="006F5496" w:rsidRDefault="006F5496" w:rsidP="00AD08AD">
      <w:pPr>
        <w:ind w:left="1440" w:hanging="1440"/>
        <w:rPr>
          <w:rFonts w:eastAsia="Cambria"/>
          <w:color w:val="202020"/>
          <w:sz w:val="22"/>
          <w:szCs w:val="22"/>
        </w:rPr>
      </w:pPr>
    </w:p>
    <w:p w14:paraId="0A463B7D" w14:textId="456BB6B5" w:rsidR="00A35928" w:rsidRDefault="00A35928" w:rsidP="00AD08A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American Association for the Advancement of Science (AAAS) virtual poster, </w:t>
      </w:r>
      <w:r w:rsidR="00566D1C">
        <w:rPr>
          <w:rFonts w:eastAsia="Cambria"/>
          <w:color w:val="202020"/>
          <w:sz w:val="22"/>
          <w:szCs w:val="22"/>
        </w:rPr>
        <w:t>“</w:t>
      </w:r>
      <w:r w:rsidR="00566D1C" w:rsidRPr="00566D1C">
        <w:rPr>
          <w:rFonts w:eastAsia="Cambria"/>
          <w:color w:val="202020"/>
          <w:sz w:val="22"/>
          <w:szCs w:val="22"/>
        </w:rPr>
        <w:t xml:space="preserve">Coming Out </w:t>
      </w:r>
      <w:proofErr w:type="gramStart"/>
      <w:r w:rsidR="00566D1C" w:rsidRPr="00566D1C">
        <w:rPr>
          <w:rFonts w:eastAsia="Cambria"/>
          <w:color w:val="202020"/>
          <w:sz w:val="22"/>
          <w:szCs w:val="22"/>
        </w:rPr>
        <w:t>To</w:t>
      </w:r>
      <w:proofErr w:type="gramEnd"/>
      <w:r w:rsidR="00566D1C" w:rsidRPr="00566D1C">
        <w:rPr>
          <w:rFonts w:eastAsia="Cambria"/>
          <w:color w:val="202020"/>
          <w:sz w:val="22"/>
          <w:szCs w:val="22"/>
        </w:rPr>
        <w:t xml:space="preserve"> </w:t>
      </w:r>
      <w:proofErr w:type="gramStart"/>
      <w:r w:rsidR="00566D1C" w:rsidRPr="00566D1C">
        <w:rPr>
          <w:rFonts w:eastAsia="Cambria"/>
          <w:color w:val="202020"/>
          <w:sz w:val="22"/>
          <w:szCs w:val="22"/>
        </w:rPr>
        <w:t>The</w:t>
      </w:r>
      <w:proofErr w:type="gramEnd"/>
      <w:r w:rsidR="00566D1C" w:rsidRPr="00566D1C">
        <w:rPr>
          <w:rFonts w:eastAsia="Cambria"/>
          <w:color w:val="202020"/>
          <w:sz w:val="22"/>
          <w:szCs w:val="22"/>
        </w:rPr>
        <w:t xml:space="preserve"> Class: Students Benefit When Instructor Reveals Her LGBTQ+ Identity</w:t>
      </w:r>
      <w:r w:rsidR="00566D1C">
        <w:rPr>
          <w:rFonts w:eastAsia="Cambria"/>
          <w:color w:val="202020"/>
          <w:sz w:val="22"/>
          <w:szCs w:val="22"/>
        </w:rPr>
        <w:t xml:space="preserve">,” Carly Busch, February 2022.  </w:t>
      </w:r>
    </w:p>
    <w:p w14:paraId="0F84606F" w14:textId="77777777" w:rsidR="00A35928" w:rsidRDefault="00A35928" w:rsidP="00AD08AD">
      <w:pPr>
        <w:ind w:left="1440" w:hanging="1440"/>
        <w:rPr>
          <w:rFonts w:eastAsia="Cambria"/>
          <w:color w:val="202020"/>
          <w:sz w:val="22"/>
          <w:szCs w:val="22"/>
        </w:rPr>
      </w:pPr>
    </w:p>
    <w:p w14:paraId="617A0B16" w14:textId="4364DD23" w:rsidR="00AD08AD" w:rsidRDefault="00AD08AD" w:rsidP="00AD08A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American Association for the Advancement of Science (AAAS) virtual poster, “</w:t>
      </w:r>
      <w:r w:rsidRPr="00AD08AD">
        <w:rPr>
          <w:rFonts w:eastAsia="Cambria"/>
          <w:color w:val="202020"/>
          <w:sz w:val="22"/>
          <w:szCs w:val="22"/>
        </w:rPr>
        <w:t>Instructor perceptions of undergraduate incivility in online science courses</w:t>
      </w:r>
      <w:r>
        <w:rPr>
          <w:rFonts w:eastAsia="Cambria"/>
          <w:color w:val="202020"/>
          <w:sz w:val="22"/>
          <w:szCs w:val="22"/>
        </w:rPr>
        <w:t>,” Anna Abraham, February 2022.</w:t>
      </w:r>
    </w:p>
    <w:p w14:paraId="27B72972" w14:textId="77777777" w:rsidR="008312EF" w:rsidRDefault="008312EF" w:rsidP="008312EF">
      <w:pPr>
        <w:rPr>
          <w:rFonts w:eastAsia="Cambria"/>
          <w:color w:val="202020"/>
          <w:sz w:val="22"/>
          <w:szCs w:val="22"/>
        </w:rPr>
      </w:pPr>
    </w:p>
    <w:p w14:paraId="178FF9B6" w14:textId="4C34471A" w:rsidR="00C26B69" w:rsidRDefault="00C26B69" w:rsidP="00AD08A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American Association for the Advancement of Science (AAAS) virtual poster, “Undergraduate perceptions of bioethics,” Baylee Edwards, February 2022.   </w:t>
      </w:r>
    </w:p>
    <w:p w14:paraId="0C9892C1" w14:textId="5442B594" w:rsidR="00210D05" w:rsidRDefault="00210D05" w:rsidP="00AD08AD">
      <w:pPr>
        <w:ind w:left="1440" w:hanging="1440"/>
        <w:rPr>
          <w:rFonts w:eastAsia="Cambria"/>
          <w:color w:val="202020"/>
          <w:sz w:val="22"/>
          <w:szCs w:val="22"/>
        </w:rPr>
      </w:pPr>
    </w:p>
    <w:p w14:paraId="26E9C452" w14:textId="7598B022" w:rsidR="00210D05" w:rsidRDefault="00210D05" w:rsidP="00210D05">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 xml:space="preserve">American Association for the Advancement of Science (AAAS) virtual poster, “Navigating academic biology as a LGBTQ+ graduate student: Learning, teaching, and doing research,” Sam Maas, February 2022.   </w:t>
      </w:r>
    </w:p>
    <w:p w14:paraId="64EB0912" w14:textId="38BDCE2F" w:rsidR="00AD08AD" w:rsidRDefault="00AD08AD" w:rsidP="00210D05">
      <w:pPr>
        <w:rPr>
          <w:rFonts w:eastAsia="Cambria"/>
          <w:color w:val="202020"/>
          <w:sz w:val="22"/>
          <w:szCs w:val="22"/>
        </w:rPr>
      </w:pPr>
    </w:p>
    <w:p w14:paraId="649BBDC2" w14:textId="696040C7" w:rsidR="008312EF" w:rsidRDefault="008312EF" w:rsidP="008312E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Research on STEM Education (ROSE) Network Seminar Series invited virtual seminar, “</w:t>
      </w:r>
      <w:r w:rsidRPr="008312EF">
        <w:rPr>
          <w:rFonts w:eastAsia="Cambria"/>
          <w:color w:val="202020"/>
          <w:sz w:val="22"/>
          <w:szCs w:val="22"/>
        </w:rPr>
        <w:t>Challenges and opportunities for students with disabilities in evolving STEM learning environments: active learning, online instruction, and undergraduate research</w:t>
      </w:r>
      <w:r>
        <w:rPr>
          <w:rFonts w:eastAsia="Cambria"/>
          <w:color w:val="202020"/>
          <w:sz w:val="22"/>
          <w:szCs w:val="22"/>
        </w:rPr>
        <w:t>,” Logan Gin, February 2022.</w:t>
      </w:r>
    </w:p>
    <w:p w14:paraId="2CA20A1B" w14:textId="5F6A724B" w:rsidR="00C86CF7" w:rsidRDefault="00C86CF7" w:rsidP="008312EF">
      <w:pPr>
        <w:ind w:left="1440" w:hanging="1440"/>
        <w:rPr>
          <w:rFonts w:eastAsia="Cambria"/>
          <w:color w:val="202020"/>
          <w:sz w:val="22"/>
          <w:szCs w:val="22"/>
        </w:rPr>
      </w:pPr>
    </w:p>
    <w:p w14:paraId="11AF81D6" w14:textId="6E7DE3A5" w:rsidR="00C86CF7" w:rsidRDefault="00C86CF7" w:rsidP="008312EF">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t>East Carolina University Department of Biology Seminar series virtual seminar, “</w:t>
      </w:r>
      <w:r w:rsidRPr="00C86CF7">
        <w:rPr>
          <w:rFonts w:eastAsia="Cambria"/>
          <w:color w:val="202020"/>
          <w:sz w:val="22"/>
          <w:szCs w:val="22"/>
        </w:rPr>
        <w:t>Challenges and opportunities for students with disabilities in evolving learning environments: active learning, online instruction, and undergraduate research</w:t>
      </w:r>
      <w:r>
        <w:rPr>
          <w:rFonts w:eastAsia="Cambria"/>
          <w:color w:val="202020"/>
          <w:sz w:val="22"/>
          <w:szCs w:val="22"/>
        </w:rPr>
        <w:t xml:space="preserve">,” Logan Gin, February 2022.  </w:t>
      </w:r>
    </w:p>
    <w:p w14:paraId="02B13073" w14:textId="77777777" w:rsidR="008312EF" w:rsidRDefault="008312EF" w:rsidP="008312EF">
      <w:pPr>
        <w:rPr>
          <w:rFonts w:eastAsia="Cambria"/>
          <w:color w:val="202020"/>
          <w:sz w:val="22"/>
          <w:szCs w:val="22"/>
        </w:rPr>
      </w:pPr>
    </w:p>
    <w:p w14:paraId="20AD81DD" w14:textId="0113865D" w:rsidR="00DF423C" w:rsidRDefault="00DF423C" w:rsidP="00F21C2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008312EF">
        <w:rPr>
          <w:rFonts w:eastAsia="Cambria"/>
          <w:color w:val="202020"/>
          <w:sz w:val="22"/>
          <w:szCs w:val="22"/>
        </w:rPr>
        <w:t>Northern Arizona University Department of Chemistry and Biochemistry invited virtual seminar, “</w:t>
      </w:r>
      <w:r w:rsidR="008312EF" w:rsidRPr="008312EF">
        <w:rPr>
          <w:rFonts w:eastAsia="Cambria"/>
          <w:color w:val="202020"/>
          <w:sz w:val="22"/>
          <w:szCs w:val="22"/>
        </w:rPr>
        <w:t>Challenges and opportunities for students with disabilities in evolving STEM learning environments: active learning, online instruction, and undergraduate research</w:t>
      </w:r>
      <w:r w:rsidR="008312EF">
        <w:rPr>
          <w:rFonts w:eastAsia="Cambria"/>
          <w:color w:val="202020"/>
          <w:sz w:val="22"/>
          <w:szCs w:val="22"/>
        </w:rPr>
        <w:t>,” Logan Gin, January 2022.</w:t>
      </w:r>
    </w:p>
    <w:p w14:paraId="4B9C0EDA" w14:textId="77777777" w:rsidR="00DF423C" w:rsidRDefault="00DF423C" w:rsidP="00F21C2D">
      <w:pPr>
        <w:ind w:left="1440" w:hanging="1440"/>
        <w:rPr>
          <w:rFonts w:eastAsia="Cambria"/>
          <w:color w:val="202020"/>
          <w:sz w:val="22"/>
          <w:szCs w:val="22"/>
        </w:rPr>
      </w:pPr>
    </w:p>
    <w:p w14:paraId="6E233BB7" w14:textId="2F13ECD2" w:rsidR="00283488" w:rsidRDefault="00283488" w:rsidP="00F21C2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Pr="00011C7D">
        <w:rPr>
          <w:rFonts w:eastAsia="Cambria"/>
          <w:color w:val="202020"/>
          <w:sz w:val="22"/>
          <w:szCs w:val="22"/>
        </w:rPr>
        <w:t>Society for Integrative and Comparative Biology (SICB)</w:t>
      </w:r>
      <w:r>
        <w:rPr>
          <w:rFonts w:eastAsia="Cambria"/>
          <w:color w:val="202020"/>
          <w:sz w:val="22"/>
          <w:szCs w:val="22"/>
        </w:rPr>
        <w:t xml:space="preserve"> </w:t>
      </w:r>
      <w:r w:rsidR="00284655">
        <w:rPr>
          <w:rFonts w:eastAsia="Cambria"/>
          <w:color w:val="202020"/>
          <w:sz w:val="22"/>
          <w:szCs w:val="22"/>
        </w:rPr>
        <w:t>virtual</w:t>
      </w:r>
      <w:r>
        <w:rPr>
          <w:rFonts w:eastAsia="Cambria"/>
          <w:color w:val="202020"/>
          <w:sz w:val="22"/>
          <w:szCs w:val="22"/>
        </w:rPr>
        <w:t xml:space="preserve"> talk, “At-home dissections improve the anatomical self-efficacy of undergraduate students in a fully online biology course,” Jacob Youngblood and Emily Webb, January 2022.  </w:t>
      </w:r>
    </w:p>
    <w:p w14:paraId="771CDCAA" w14:textId="77777777" w:rsidR="00283488" w:rsidRDefault="00283488" w:rsidP="00F21C2D">
      <w:pPr>
        <w:ind w:left="1440" w:hanging="1440"/>
        <w:rPr>
          <w:rFonts w:eastAsia="Cambria"/>
          <w:color w:val="202020"/>
          <w:sz w:val="22"/>
          <w:szCs w:val="22"/>
        </w:rPr>
      </w:pPr>
    </w:p>
    <w:p w14:paraId="5BC3B2FB" w14:textId="231F2952" w:rsidR="00011C7D" w:rsidRDefault="00011C7D" w:rsidP="00F21C2D">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Pr="00011C7D">
        <w:rPr>
          <w:rFonts w:eastAsia="Cambria"/>
          <w:color w:val="202020"/>
          <w:sz w:val="22"/>
          <w:szCs w:val="22"/>
        </w:rPr>
        <w:t>Society for Integrative and Comparative Biology (SICB)</w:t>
      </w:r>
      <w:r>
        <w:rPr>
          <w:rFonts w:eastAsia="Cambria"/>
          <w:color w:val="202020"/>
          <w:sz w:val="22"/>
          <w:szCs w:val="22"/>
        </w:rPr>
        <w:t xml:space="preserve"> talk, “</w:t>
      </w:r>
      <w:r w:rsidRPr="00011C7D">
        <w:rPr>
          <w:rFonts w:eastAsia="Cambria"/>
          <w:color w:val="202020"/>
          <w:sz w:val="22"/>
          <w:szCs w:val="22"/>
        </w:rPr>
        <w:t>Challenges and opportunities for students with disabilities in life science undergraduate research experiences</w:t>
      </w:r>
      <w:r>
        <w:rPr>
          <w:rFonts w:eastAsia="Cambria"/>
          <w:color w:val="202020"/>
          <w:sz w:val="22"/>
          <w:szCs w:val="22"/>
        </w:rPr>
        <w:t xml:space="preserve">,” Logan Gin, Phoenix AZ, January 2022.  </w:t>
      </w:r>
    </w:p>
    <w:p w14:paraId="45514EB4" w14:textId="5B4521CF" w:rsidR="0071609F" w:rsidRDefault="0071609F" w:rsidP="00F21C2D">
      <w:pPr>
        <w:ind w:left="1440" w:hanging="1440"/>
        <w:rPr>
          <w:rFonts w:eastAsia="Cambria"/>
          <w:color w:val="202020"/>
          <w:sz w:val="22"/>
          <w:szCs w:val="22"/>
        </w:rPr>
      </w:pPr>
    </w:p>
    <w:p w14:paraId="3B505FD0" w14:textId="1AE1D558" w:rsidR="007B0AB1" w:rsidRDefault="0071609F" w:rsidP="00695E0A">
      <w:pPr>
        <w:ind w:left="1440" w:hanging="1440"/>
        <w:rPr>
          <w:rFonts w:eastAsia="Cambria"/>
          <w:color w:val="202020"/>
          <w:sz w:val="22"/>
          <w:szCs w:val="22"/>
        </w:rPr>
      </w:pPr>
      <w:r>
        <w:rPr>
          <w:rFonts w:eastAsia="Cambria"/>
          <w:color w:val="202020"/>
          <w:sz w:val="22"/>
          <w:szCs w:val="22"/>
        </w:rPr>
        <w:t>2022</w:t>
      </w:r>
      <w:r>
        <w:rPr>
          <w:rFonts w:eastAsia="Cambria"/>
          <w:color w:val="202020"/>
          <w:sz w:val="22"/>
          <w:szCs w:val="22"/>
        </w:rPr>
        <w:tab/>
      </w:r>
      <w:r w:rsidRPr="00011C7D">
        <w:rPr>
          <w:rFonts w:eastAsia="Cambria"/>
          <w:color w:val="202020"/>
          <w:sz w:val="22"/>
          <w:szCs w:val="22"/>
        </w:rPr>
        <w:t>Society for Integrative and Comparative Biology (SICB)</w:t>
      </w:r>
      <w:r>
        <w:rPr>
          <w:rFonts w:eastAsia="Cambria"/>
          <w:color w:val="202020"/>
          <w:sz w:val="22"/>
          <w:szCs w:val="22"/>
        </w:rPr>
        <w:t xml:space="preserve"> talk, “</w:t>
      </w:r>
      <w:r w:rsidRPr="0071609F">
        <w:rPr>
          <w:rFonts w:eastAsia="Cambria"/>
          <w:color w:val="202020"/>
          <w:sz w:val="22"/>
          <w:szCs w:val="22"/>
        </w:rPr>
        <w:t>Coming out to the class: Students benefit from an instructor revealing her LGBTQ+ identity in a large-enrollment biology course</w:t>
      </w:r>
      <w:r>
        <w:rPr>
          <w:rFonts w:eastAsia="Cambria"/>
          <w:color w:val="202020"/>
          <w:sz w:val="22"/>
          <w:szCs w:val="22"/>
        </w:rPr>
        <w:t xml:space="preserve">,” Carly Busch, Phoenix AZ, Phoenix AZ, January 2022.  </w:t>
      </w:r>
    </w:p>
    <w:p w14:paraId="0AE4125B" w14:textId="77777777" w:rsidR="00915747" w:rsidRDefault="00915747" w:rsidP="0039060B">
      <w:pPr>
        <w:ind w:left="1440" w:hanging="1440"/>
        <w:rPr>
          <w:rFonts w:eastAsia="Cambria"/>
          <w:color w:val="202020"/>
          <w:sz w:val="22"/>
          <w:szCs w:val="22"/>
        </w:rPr>
      </w:pPr>
    </w:p>
    <w:p w14:paraId="4882FF43" w14:textId="7B6C757C" w:rsidR="00330EBB" w:rsidRDefault="00B61F39" w:rsidP="0039060B">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Brown University Sheridan Center for Teaching and Learning virtual workshop, “</w:t>
      </w:r>
      <w:r w:rsidRPr="00B61F39">
        <w:rPr>
          <w:rFonts w:eastAsia="Cambria"/>
          <w:color w:val="202020"/>
          <w:sz w:val="22"/>
          <w:szCs w:val="22"/>
        </w:rPr>
        <w:t>Creating inclusive STEM learning environments for undergraduates with disabilities: From teaching to research</w:t>
      </w:r>
      <w:r>
        <w:rPr>
          <w:rFonts w:eastAsia="Cambria"/>
          <w:color w:val="202020"/>
          <w:sz w:val="22"/>
          <w:szCs w:val="22"/>
        </w:rPr>
        <w:t>,” Logan Gin, December 2021.</w:t>
      </w:r>
    </w:p>
    <w:p w14:paraId="653C4FCC" w14:textId="77777777" w:rsidR="000763F1" w:rsidRDefault="000763F1" w:rsidP="002B47AC">
      <w:pPr>
        <w:ind w:left="1440" w:hanging="1440"/>
        <w:rPr>
          <w:rFonts w:eastAsia="Cambria"/>
          <w:color w:val="202020"/>
          <w:sz w:val="22"/>
          <w:szCs w:val="22"/>
        </w:rPr>
      </w:pPr>
    </w:p>
    <w:p w14:paraId="2034F8E9" w14:textId="417FF73A" w:rsidR="007F4539" w:rsidRDefault="007F4539" w:rsidP="002B47AC">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American Society for Cell Biology </w:t>
      </w:r>
      <w:r w:rsidR="00C26B69">
        <w:rPr>
          <w:rFonts w:eastAsia="Cambria"/>
          <w:color w:val="202020"/>
          <w:sz w:val="22"/>
          <w:szCs w:val="22"/>
        </w:rPr>
        <w:t xml:space="preserve">(ASCB) </w:t>
      </w:r>
      <w:r>
        <w:rPr>
          <w:rFonts w:eastAsia="Cambria"/>
          <w:color w:val="202020"/>
          <w:sz w:val="22"/>
          <w:szCs w:val="22"/>
        </w:rPr>
        <w:t>virtual talk, “</w:t>
      </w:r>
      <w:r w:rsidRPr="007F4539">
        <w:rPr>
          <w:rFonts w:eastAsia="Cambria"/>
          <w:color w:val="202020"/>
          <w:sz w:val="22"/>
          <w:szCs w:val="22"/>
        </w:rPr>
        <w:t>Challenges and opportunities for students with disabilities in undergraduate research</w:t>
      </w:r>
      <w:r w:rsidR="003C129A">
        <w:rPr>
          <w:rFonts w:eastAsia="Cambria"/>
          <w:color w:val="202020"/>
          <w:sz w:val="22"/>
          <w:szCs w:val="22"/>
        </w:rPr>
        <w:t>,” Logan Gin, December 2021</w:t>
      </w:r>
    </w:p>
    <w:p w14:paraId="547A0501" w14:textId="77777777" w:rsidR="00581A5E" w:rsidRDefault="00581A5E" w:rsidP="00F21C2D">
      <w:pPr>
        <w:ind w:left="1440" w:hanging="1440"/>
        <w:rPr>
          <w:rFonts w:eastAsia="Cambria"/>
          <w:color w:val="202020"/>
          <w:sz w:val="22"/>
          <w:szCs w:val="22"/>
        </w:rPr>
      </w:pPr>
    </w:p>
    <w:p w14:paraId="0DD0E3AE" w14:textId="14E09FA8" w:rsidR="00695E0A" w:rsidRDefault="005213D1" w:rsidP="00F26A67">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5213D1">
        <w:rPr>
          <w:rFonts w:eastAsia="Cambria"/>
          <w:color w:val="202020"/>
          <w:sz w:val="22"/>
          <w:szCs w:val="22"/>
        </w:rPr>
        <w:t xml:space="preserve">American Society for Cell Biology (ASCB) </w:t>
      </w:r>
      <w:r>
        <w:rPr>
          <w:rFonts w:eastAsia="Cambria"/>
          <w:color w:val="202020"/>
          <w:sz w:val="22"/>
          <w:szCs w:val="22"/>
        </w:rPr>
        <w:t>v</w:t>
      </w:r>
      <w:r w:rsidRPr="005213D1">
        <w:rPr>
          <w:rFonts w:eastAsia="Cambria"/>
          <w:color w:val="202020"/>
          <w:sz w:val="22"/>
          <w:szCs w:val="22"/>
        </w:rPr>
        <w:t xml:space="preserve">irtual </w:t>
      </w:r>
      <w:r>
        <w:rPr>
          <w:rFonts w:eastAsia="Cambria"/>
          <w:color w:val="202020"/>
          <w:sz w:val="22"/>
          <w:szCs w:val="22"/>
        </w:rPr>
        <w:t>poster, “</w:t>
      </w:r>
      <w:r w:rsidRPr="005213D1">
        <w:rPr>
          <w:rFonts w:eastAsia="Cambria"/>
          <w:color w:val="202020"/>
          <w:sz w:val="22"/>
          <w:szCs w:val="22"/>
        </w:rPr>
        <w:t>Coming Out to the Class: Students Benefit from an Instructor Revealing her LGBTQ+ Identity in a Large-enrollment Biology Course</w:t>
      </w:r>
      <w:r>
        <w:rPr>
          <w:rFonts w:eastAsia="Cambria"/>
          <w:color w:val="202020"/>
          <w:sz w:val="22"/>
          <w:szCs w:val="22"/>
        </w:rPr>
        <w:t xml:space="preserve">,” </w:t>
      </w:r>
      <w:r w:rsidRPr="005213D1">
        <w:rPr>
          <w:rFonts w:eastAsia="Cambria"/>
          <w:color w:val="202020"/>
          <w:sz w:val="22"/>
          <w:szCs w:val="22"/>
        </w:rPr>
        <w:t>Busch CA</w:t>
      </w:r>
      <w:r>
        <w:rPr>
          <w:rFonts w:eastAsia="Cambria"/>
          <w:color w:val="202020"/>
          <w:sz w:val="22"/>
          <w:szCs w:val="22"/>
        </w:rPr>
        <w:t>,</w:t>
      </w:r>
      <w:r w:rsidRPr="005213D1">
        <w:rPr>
          <w:rFonts w:eastAsia="Cambria"/>
          <w:color w:val="202020"/>
          <w:sz w:val="22"/>
          <w:szCs w:val="22"/>
        </w:rPr>
        <w:t xml:space="preserve"> December 2021.</w:t>
      </w:r>
    </w:p>
    <w:p w14:paraId="18A64A1B" w14:textId="77777777" w:rsidR="006F5496" w:rsidRDefault="006F5496" w:rsidP="007D3A2A">
      <w:pPr>
        <w:ind w:left="1440" w:hanging="1440"/>
        <w:rPr>
          <w:rFonts w:eastAsia="Cambria"/>
          <w:color w:val="202020"/>
          <w:sz w:val="22"/>
          <w:szCs w:val="22"/>
        </w:rPr>
      </w:pPr>
    </w:p>
    <w:p w14:paraId="53B78DE4" w14:textId="3669EC98" w:rsidR="00577182" w:rsidRDefault="00011C7D" w:rsidP="007D3A2A">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University of California San Diego Science of Teaching Seminar series invited virtual talk, “</w:t>
      </w:r>
      <w:r w:rsidRPr="00011C7D">
        <w:rPr>
          <w:rFonts w:eastAsia="Cambria"/>
          <w:color w:val="202020"/>
          <w:sz w:val="22"/>
          <w:szCs w:val="22"/>
        </w:rPr>
        <w:t>Challenges and opportunities for students with disabilities in evolving learning environments: active learning, online instruction, and undergraduate research</w:t>
      </w:r>
      <w:r>
        <w:rPr>
          <w:rFonts w:eastAsia="Cambria"/>
          <w:color w:val="202020"/>
          <w:sz w:val="22"/>
          <w:szCs w:val="22"/>
        </w:rPr>
        <w:t xml:space="preserve">,” Logan Gin, November 2021. </w:t>
      </w:r>
    </w:p>
    <w:p w14:paraId="54809F82" w14:textId="77777777" w:rsidR="007842E5" w:rsidRDefault="007842E5" w:rsidP="00635A21">
      <w:pPr>
        <w:ind w:left="1440" w:hanging="1440"/>
        <w:rPr>
          <w:rFonts w:eastAsia="Cambria"/>
          <w:color w:val="202020"/>
          <w:sz w:val="22"/>
          <w:szCs w:val="22"/>
        </w:rPr>
      </w:pPr>
    </w:p>
    <w:p w14:paraId="7F2D5476" w14:textId="7A743BDD" w:rsidR="00FF751A" w:rsidRDefault="00284655" w:rsidP="004B45F5">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National Association of Biology Teachers national meeting poster, “</w:t>
      </w:r>
      <w:r w:rsidRPr="00284655">
        <w:rPr>
          <w:rFonts w:eastAsia="Cambria"/>
          <w:color w:val="202020"/>
          <w:sz w:val="22"/>
          <w:szCs w:val="22"/>
        </w:rPr>
        <w:t>The impacts of using personalized emails from the instructor in an online upper-level physiology course</w:t>
      </w:r>
      <w:r>
        <w:rPr>
          <w:rFonts w:eastAsia="Cambria"/>
          <w:color w:val="202020"/>
          <w:sz w:val="22"/>
          <w:szCs w:val="22"/>
        </w:rPr>
        <w:t>,” Erika Nadile, Atlanta GA, November 2021</w:t>
      </w:r>
      <w:r w:rsidR="004B45F5">
        <w:rPr>
          <w:rFonts w:eastAsia="Cambria"/>
          <w:color w:val="202020"/>
          <w:sz w:val="22"/>
          <w:szCs w:val="22"/>
        </w:rPr>
        <w:t>.</w:t>
      </w:r>
    </w:p>
    <w:p w14:paraId="142AD3FE" w14:textId="77777777" w:rsidR="00330D31" w:rsidRDefault="00330D31" w:rsidP="00F21C2D">
      <w:pPr>
        <w:ind w:left="1440" w:hanging="1440"/>
        <w:rPr>
          <w:rFonts w:eastAsia="Cambria"/>
          <w:color w:val="202020"/>
          <w:sz w:val="22"/>
          <w:szCs w:val="22"/>
        </w:rPr>
      </w:pPr>
    </w:p>
    <w:p w14:paraId="61D57E53" w14:textId="403D0FDF" w:rsidR="00284655" w:rsidRDefault="00284655" w:rsidP="00F21C2D">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00187008">
        <w:rPr>
          <w:rFonts w:eastAsia="Cambria"/>
          <w:color w:val="202020"/>
          <w:sz w:val="22"/>
          <w:szCs w:val="22"/>
        </w:rPr>
        <w:t xml:space="preserve">ASU </w:t>
      </w:r>
      <w:r>
        <w:rPr>
          <w:rFonts w:eastAsia="Cambria"/>
          <w:color w:val="202020"/>
          <w:sz w:val="22"/>
          <w:szCs w:val="22"/>
        </w:rPr>
        <w:t xml:space="preserve">Southwest </w:t>
      </w:r>
      <w:proofErr w:type="spellStart"/>
      <w:r>
        <w:rPr>
          <w:rFonts w:eastAsia="Cambria"/>
          <w:color w:val="202020"/>
          <w:sz w:val="22"/>
          <w:szCs w:val="22"/>
        </w:rPr>
        <w:t>BioSci</w:t>
      </w:r>
      <w:proofErr w:type="spellEnd"/>
      <w:r>
        <w:rPr>
          <w:rFonts w:eastAsia="Cambria"/>
          <w:color w:val="202020"/>
          <w:sz w:val="22"/>
          <w:szCs w:val="22"/>
        </w:rPr>
        <w:t xml:space="preserve"> conference poster, “I</w:t>
      </w:r>
      <w:r w:rsidRPr="00284655">
        <w:rPr>
          <w:rFonts w:eastAsia="Cambria"/>
          <w:color w:val="202020"/>
          <w:sz w:val="22"/>
          <w:szCs w:val="22"/>
        </w:rPr>
        <w:t>nstructor perceptions of student incivility in the online undergraduate science classroom</w:t>
      </w:r>
      <w:r>
        <w:rPr>
          <w:rFonts w:eastAsia="Cambria"/>
          <w:color w:val="202020"/>
          <w:sz w:val="22"/>
          <w:szCs w:val="22"/>
        </w:rPr>
        <w:t xml:space="preserve">,” Anna Abraham, October 2021.  </w:t>
      </w:r>
    </w:p>
    <w:p w14:paraId="3F0DAD9A" w14:textId="21BAFCD6" w:rsidR="00011C7D" w:rsidRDefault="00011C7D" w:rsidP="00F21C2D">
      <w:pPr>
        <w:ind w:left="1440" w:hanging="1440"/>
        <w:rPr>
          <w:rFonts w:eastAsia="Cambria"/>
          <w:color w:val="202020"/>
          <w:sz w:val="22"/>
          <w:szCs w:val="22"/>
        </w:rPr>
      </w:pPr>
    </w:p>
    <w:p w14:paraId="75D4DC3C" w14:textId="1DE492C9" w:rsidR="00284655" w:rsidRDefault="00284655" w:rsidP="00284655">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00187008">
        <w:rPr>
          <w:rFonts w:eastAsia="Cambria"/>
          <w:color w:val="202020"/>
          <w:sz w:val="22"/>
          <w:szCs w:val="22"/>
        </w:rPr>
        <w:t xml:space="preserve">ASU </w:t>
      </w:r>
      <w:r>
        <w:rPr>
          <w:rFonts w:eastAsia="Cambria"/>
          <w:color w:val="202020"/>
          <w:sz w:val="22"/>
          <w:szCs w:val="22"/>
        </w:rPr>
        <w:t xml:space="preserve">Southwest </w:t>
      </w:r>
      <w:proofErr w:type="spellStart"/>
      <w:r>
        <w:rPr>
          <w:rFonts w:eastAsia="Cambria"/>
          <w:color w:val="202020"/>
          <w:sz w:val="22"/>
          <w:szCs w:val="22"/>
        </w:rPr>
        <w:t>BioSci</w:t>
      </w:r>
      <w:proofErr w:type="spellEnd"/>
      <w:r>
        <w:rPr>
          <w:rFonts w:eastAsia="Cambria"/>
          <w:color w:val="202020"/>
          <w:sz w:val="22"/>
          <w:szCs w:val="22"/>
        </w:rPr>
        <w:t xml:space="preserve"> conference poster, “</w:t>
      </w:r>
      <w:r w:rsidRPr="00284655">
        <w:rPr>
          <w:rFonts w:eastAsia="Cambria"/>
          <w:color w:val="202020"/>
          <w:sz w:val="22"/>
          <w:szCs w:val="22"/>
        </w:rPr>
        <w:t>New online accommodations are not enough: Mismatch between student needs and support for studen</w:t>
      </w:r>
      <w:r>
        <w:rPr>
          <w:rFonts w:eastAsia="Cambria"/>
          <w:color w:val="202020"/>
          <w:sz w:val="22"/>
          <w:szCs w:val="22"/>
        </w:rPr>
        <w:t xml:space="preserve">ts with disabilities,” Danielle Pais, October 2021.  </w:t>
      </w:r>
    </w:p>
    <w:p w14:paraId="1D82551E" w14:textId="2F46DA90" w:rsidR="00284655" w:rsidRDefault="00284655" w:rsidP="00F21C2D">
      <w:pPr>
        <w:ind w:left="1440" w:hanging="1440"/>
        <w:rPr>
          <w:rFonts w:eastAsia="Cambria"/>
          <w:color w:val="202020"/>
          <w:sz w:val="22"/>
          <w:szCs w:val="22"/>
        </w:rPr>
      </w:pPr>
    </w:p>
    <w:p w14:paraId="25EC104F" w14:textId="6E283DE5" w:rsidR="00284655" w:rsidRDefault="00284655" w:rsidP="00284655">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00187008">
        <w:rPr>
          <w:rFonts w:eastAsia="Cambria"/>
          <w:color w:val="202020"/>
          <w:sz w:val="22"/>
          <w:szCs w:val="22"/>
        </w:rPr>
        <w:t xml:space="preserve">ASU </w:t>
      </w:r>
      <w:r>
        <w:rPr>
          <w:rFonts w:eastAsia="Cambria"/>
          <w:color w:val="202020"/>
          <w:sz w:val="22"/>
          <w:szCs w:val="22"/>
        </w:rPr>
        <w:t xml:space="preserve">Southwest </w:t>
      </w:r>
      <w:proofErr w:type="spellStart"/>
      <w:r>
        <w:rPr>
          <w:rFonts w:eastAsia="Cambria"/>
          <w:color w:val="202020"/>
          <w:sz w:val="22"/>
          <w:szCs w:val="22"/>
        </w:rPr>
        <w:t>BioSci</w:t>
      </w:r>
      <w:proofErr w:type="spellEnd"/>
      <w:r>
        <w:rPr>
          <w:rFonts w:eastAsia="Cambria"/>
          <w:color w:val="202020"/>
          <w:sz w:val="22"/>
          <w:szCs w:val="22"/>
        </w:rPr>
        <w:t xml:space="preserve"> conference poster, “</w:t>
      </w:r>
      <w:r w:rsidRPr="00284655">
        <w:rPr>
          <w:rFonts w:eastAsia="Cambria"/>
          <w:color w:val="202020"/>
          <w:sz w:val="22"/>
          <w:szCs w:val="22"/>
        </w:rPr>
        <w:t>Student perceptions of personalized emails with their names in an upper-level online biology course</w:t>
      </w:r>
      <w:r>
        <w:rPr>
          <w:rFonts w:eastAsia="Cambria"/>
          <w:color w:val="202020"/>
          <w:sz w:val="22"/>
          <w:szCs w:val="22"/>
        </w:rPr>
        <w:t xml:space="preserve">,” Erika Nadile, October 2021.  </w:t>
      </w:r>
    </w:p>
    <w:p w14:paraId="4E322C28" w14:textId="77777777" w:rsidR="00284655" w:rsidRDefault="00284655" w:rsidP="00284655">
      <w:pPr>
        <w:rPr>
          <w:rFonts w:eastAsia="Cambria"/>
          <w:color w:val="202020"/>
          <w:sz w:val="22"/>
          <w:szCs w:val="22"/>
        </w:rPr>
      </w:pPr>
    </w:p>
    <w:p w14:paraId="205499D2" w14:textId="00DDA097" w:rsidR="007F59C0" w:rsidRDefault="007F59C0" w:rsidP="00F21C2D">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7F59C0">
        <w:rPr>
          <w:rFonts w:eastAsia="Cambria"/>
          <w:color w:val="202020"/>
          <w:sz w:val="22"/>
          <w:szCs w:val="22"/>
        </w:rPr>
        <w:t>Louis Stokes Midwest Regional Center of Excellence conference</w:t>
      </w:r>
      <w:r>
        <w:rPr>
          <w:rFonts w:eastAsia="Cambria"/>
          <w:color w:val="202020"/>
          <w:sz w:val="22"/>
          <w:szCs w:val="22"/>
        </w:rPr>
        <w:t xml:space="preserve"> virtual talk and poster, “</w:t>
      </w:r>
      <w:r w:rsidRPr="007F59C0">
        <w:rPr>
          <w:rFonts w:eastAsia="Cambria"/>
          <w:color w:val="202020"/>
          <w:sz w:val="22"/>
          <w:szCs w:val="22"/>
        </w:rPr>
        <w:t>New online accommodations are not enough: Mismatch between student needs and support for students with disabilities during COVID-19</w:t>
      </w:r>
      <w:r>
        <w:rPr>
          <w:rFonts w:eastAsia="Cambria"/>
          <w:color w:val="202020"/>
          <w:sz w:val="22"/>
          <w:szCs w:val="22"/>
        </w:rPr>
        <w:t>,” Danielle Pais, Octo</w:t>
      </w:r>
      <w:r w:rsidR="00284655">
        <w:rPr>
          <w:rFonts w:eastAsia="Cambria"/>
          <w:color w:val="202020"/>
          <w:sz w:val="22"/>
          <w:szCs w:val="22"/>
        </w:rPr>
        <w:t>b</w:t>
      </w:r>
      <w:r>
        <w:rPr>
          <w:rFonts w:eastAsia="Cambria"/>
          <w:color w:val="202020"/>
          <w:sz w:val="22"/>
          <w:szCs w:val="22"/>
        </w:rPr>
        <w:t>er 2021.</w:t>
      </w:r>
    </w:p>
    <w:p w14:paraId="082F62E9" w14:textId="77777777" w:rsidR="007F59C0" w:rsidRDefault="007F59C0" w:rsidP="00F21C2D">
      <w:pPr>
        <w:ind w:left="1440" w:hanging="1440"/>
        <w:rPr>
          <w:rFonts w:eastAsia="Cambria"/>
          <w:color w:val="202020"/>
          <w:sz w:val="22"/>
          <w:szCs w:val="22"/>
        </w:rPr>
      </w:pPr>
    </w:p>
    <w:p w14:paraId="31C9D9AC" w14:textId="6E2F1B3E" w:rsidR="00F21C2D" w:rsidRDefault="00F21C2D" w:rsidP="00F21C2D">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F21C2D">
        <w:rPr>
          <w:rFonts w:eastAsia="Cambria"/>
          <w:color w:val="202020"/>
          <w:sz w:val="22"/>
          <w:szCs w:val="22"/>
        </w:rPr>
        <w:t>Out in Science, Technology, Engineering, and Mathematics (</w:t>
      </w:r>
      <w:proofErr w:type="spellStart"/>
      <w:r w:rsidRPr="00F21C2D">
        <w:rPr>
          <w:rFonts w:eastAsia="Cambria"/>
          <w:color w:val="202020"/>
          <w:sz w:val="22"/>
          <w:szCs w:val="22"/>
        </w:rPr>
        <w:t>oSTEM</w:t>
      </w:r>
      <w:proofErr w:type="spellEnd"/>
      <w:r w:rsidRPr="00F21C2D">
        <w:rPr>
          <w:rFonts w:eastAsia="Cambria"/>
          <w:color w:val="202020"/>
          <w:sz w:val="22"/>
          <w:szCs w:val="22"/>
        </w:rPr>
        <w:t>)</w:t>
      </w:r>
      <w:r>
        <w:rPr>
          <w:rFonts w:eastAsia="Cambria"/>
          <w:color w:val="202020"/>
          <w:sz w:val="22"/>
          <w:szCs w:val="22"/>
        </w:rPr>
        <w:t xml:space="preserve"> virtual talk, “</w:t>
      </w:r>
      <w:r w:rsidRPr="00F21C2D">
        <w:rPr>
          <w:rFonts w:eastAsia="Cambria"/>
          <w:color w:val="202020"/>
          <w:sz w:val="22"/>
          <w:szCs w:val="22"/>
        </w:rPr>
        <w:t>Navigating academic biology as an LGBTQ+ Ph.D. student: learning, teaching, and doing research</w:t>
      </w:r>
      <w:r>
        <w:rPr>
          <w:rFonts w:eastAsia="Cambria"/>
          <w:color w:val="202020"/>
          <w:sz w:val="22"/>
          <w:szCs w:val="22"/>
        </w:rPr>
        <w:t xml:space="preserve">,” Nick </w:t>
      </w:r>
      <w:r w:rsidRPr="00F21C2D">
        <w:rPr>
          <w:rFonts w:eastAsia="Cambria"/>
          <w:color w:val="202020"/>
          <w:sz w:val="22"/>
          <w:szCs w:val="22"/>
        </w:rPr>
        <w:t>Wiesenthal</w:t>
      </w:r>
      <w:r>
        <w:rPr>
          <w:rFonts w:eastAsia="Cambria"/>
          <w:color w:val="202020"/>
          <w:sz w:val="22"/>
          <w:szCs w:val="22"/>
        </w:rPr>
        <w:t xml:space="preserve">, </w:t>
      </w:r>
      <w:r w:rsidRPr="00F21C2D">
        <w:rPr>
          <w:rFonts w:eastAsia="Cambria"/>
          <w:color w:val="202020"/>
          <w:sz w:val="22"/>
          <w:szCs w:val="22"/>
        </w:rPr>
        <w:t>October 2021.</w:t>
      </w:r>
    </w:p>
    <w:p w14:paraId="5C2C7D25" w14:textId="77777777" w:rsidR="00F21C2D" w:rsidRDefault="00F21C2D" w:rsidP="00F21C2D">
      <w:pPr>
        <w:rPr>
          <w:rFonts w:eastAsia="Cambria"/>
          <w:color w:val="202020"/>
          <w:sz w:val="22"/>
          <w:szCs w:val="22"/>
        </w:rPr>
      </w:pPr>
    </w:p>
    <w:p w14:paraId="248EFC75" w14:textId="4E92434B" w:rsidR="00F21C2D" w:rsidRDefault="00F21C2D"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F21C2D">
        <w:rPr>
          <w:rFonts w:eastAsia="Cambria"/>
          <w:color w:val="202020"/>
          <w:sz w:val="22"/>
          <w:szCs w:val="22"/>
        </w:rPr>
        <w:t>Out in Science, Technology, Engineering, and Mathematics (</w:t>
      </w:r>
      <w:proofErr w:type="spellStart"/>
      <w:r w:rsidRPr="00F21C2D">
        <w:rPr>
          <w:rFonts w:eastAsia="Cambria"/>
          <w:color w:val="202020"/>
          <w:sz w:val="22"/>
          <w:szCs w:val="22"/>
        </w:rPr>
        <w:t>oSTEM</w:t>
      </w:r>
      <w:proofErr w:type="spellEnd"/>
      <w:r w:rsidRPr="00F21C2D">
        <w:rPr>
          <w:rFonts w:eastAsia="Cambria"/>
          <w:color w:val="202020"/>
          <w:sz w:val="22"/>
          <w:szCs w:val="22"/>
        </w:rPr>
        <w:t>)</w:t>
      </w:r>
      <w:r>
        <w:rPr>
          <w:rFonts w:eastAsia="Cambria"/>
          <w:color w:val="202020"/>
          <w:sz w:val="22"/>
          <w:szCs w:val="22"/>
        </w:rPr>
        <w:t xml:space="preserve"> virtual talk, “</w:t>
      </w:r>
      <w:r w:rsidRPr="00F21C2D">
        <w:rPr>
          <w:rFonts w:eastAsia="Cambria"/>
          <w:color w:val="202020"/>
          <w:sz w:val="22"/>
          <w:szCs w:val="22"/>
        </w:rPr>
        <w:t>Coming Out to the Class: Students Benefit from an Instructor Revealing her LGBTQ+ Identity in a Large-enrollment Biology Course</w:t>
      </w:r>
      <w:r>
        <w:rPr>
          <w:rFonts w:eastAsia="Cambria"/>
          <w:color w:val="202020"/>
          <w:sz w:val="22"/>
          <w:szCs w:val="22"/>
        </w:rPr>
        <w:t xml:space="preserve">,” Carly Busch, </w:t>
      </w:r>
      <w:r w:rsidRPr="00F21C2D">
        <w:rPr>
          <w:rFonts w:eastAsia="Cambria"/>
          <w:color w:val="202020"/>
          <w:sz w:val="22"/>
          <w:szCs w:val="22"/>
        </w:rPr>
        <w:t>October 2021.</w:t>
      </w:r>
    </w:p>
    <w:p w14:paraId="3AC3F3E8" w14:textId="77777777" w:rsidR="00F21C2D" w:rsidRDefault="00F21C2D" w:rsidP="009A048F">
      <w:pPr>
        <w:ind w:left="1440" w:hanging="1440"/>
        <w:rPr>
          <w:rFonts w:eastAsia="Cambria"/>
          <w:color w:val="202020"/>
          <w:sz w:val="22"/>
          <w:szCs w:val="22"/>
        </w:rPr>
      </w:pPr>
    </w:p>
    <w:p w14:paraId="36424E62" w14:textId="57C0F1EB" w:rsidR="00BE7B33" w:rsidRDefault="00CC2D93" w:rsidP="00854AAC">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000501DD" w:rsidRPr="00A175BF">
        <w:rPr>
          <w:rFonts w:eastAsia="Cambria"/>
          <w:color w:val="202020"/>
          <w:sz w:val="22"/>
          <w:szCs w:val="22"/>
        </w:rPr>
        <w:t>Online with Life Sciences Education (LSE) virtual discussion speaker,</w:t>
      </w:r>
      <w:r w:rsidR="000501DD">
        <w:rPr>
          <w:rFonts w:eastAsia="Cambria"/>
          <w:color w:val="202020"/>
          <w:sz w:val="22"/>
          <w:szCs w:val="22"/>
        </w:rPr>
        <w:t xml:space="preserve"> </w:t>
      </w:r>
      <w:r w:rsidR="00F21C2D">
        <w:rPr>
          <w:rFonts w:eastAsia="Cambria"/>
          <w:color w:val="202020"/>
          <w:sz w:val="22"/>
          <w:szCs w:val="22"/>
        </w:rPr>
        <w:t>“</w:t>
      </w:r>
      <w:r w:rsidR="000501DD" w:rsidRPr="00AC5C3F">
        <w:rPr>
          <w:rFonts w:eastAsia="Cambria"/>
          <w:color w:val="202020"/>
          <w:sz w:val="22"/>
          <w:szCs w:val="22"/>
        </w:rPr>
        <w:t>Challenges and opportunities for students with disabilities resulting from the rapid transition to online course delivery during COVID-19</w:t>
      </w:r>
      <w:r w:rsidR="000501DD">
        <w:rPr>
          <w:rFonts w:eastAsia="Cambria"/>
          <w:color w:val="202020"/>
          <w:sz w:val="22"/>
          <w:szCs w:val="22"/>
        </w:rPr>
        <w:t xml:space="preserve">,” Logan Gin, September 2021.  </w:t>
      </w:r>
    </w:p>
    <w:p w14:paraId="5A496AB7" w14:textId="77777777" w:rsidR="00955376" w:rsidRDefault="00955376" w:rsidP="00085298">
      <w:pPr>
        <w:ind w:left="1440" w:hanging="1440"/>
        <w:rPr>
          <w:rFonts w:eastAsia="Cambria"/>
          <w:color w:val="202020"/>
          <w:sz w:val="22"/>
          <w:szCs w:val="22"/>
        </w:rPr>
      </w:pPr>
    </w:p>
    <w:p w14:paraId="5041B554" w14:textId="20BBA8DA" w:rsidR="005B48A3" w:rsidRDefault="00856436" w:rsidP="00085298">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856436">
        <w:rPr>
          <w:rFonts w:eastAsia="Cambria"/>
          <w:color w:val="202020"/>
          <w:sz w:val="22"/>
          <w:szCs w:val="22"/>
        </w:rPr>
        <w:t>Inclusion in Science Learning a New Direction</w:t>
      </w:r>
      <w:r>
        <w:rPr>
          <w:rFonts w:eastAsia="Cambria"/>
          <w:color w:val="202020"/>
          <w:sz w:val="22"/>
          <w:szCs w:val="22"/>
        </w:rPr>
        <w:t xml:space="preserve"> (ISLANDS) virtual talk, “</w:t>
      </w:r>
      <w:r w:rsidRPr="00856436">
        <w:rPr>
          <w:rFonts w:eastAsia="Cambria"/>
          <w:color w:val="202020"/>
          <w:sz w:val="22"/>
          <w:szCs w:val="22"/>
        </w:rPr>
        <w:t>Students with disabilities in undergraduate research: Challenges and opportunities</w:t>
      </w:r>
      <w:r>
        <w:rPr>
          <w:rFonts w:eastAsia="Cambria"/>
          <w:color w:val="202020"/>
          <w:sz w:val="22"/>
          <w:szCs w:val="22"/>
        </w:rPr>
        <w:t>,” Logan Gin, September 2021.</w:t>
      </w:r>
    </w:p>
    <w:p w14:paraId="5AD58A87" w14:textId="77777777" w:rsidR="005B4FA7" w:rsidRDefault="005B4FA7" w:rsidP="000763F1">
      <w:pPr>
        <w:ind w:left="1440" w:hanging="1440"/>
        <w:rPr>
          <w:rFonts w:eastAsia="Cambria"/>
          <w:color w:val="202020"/>
          <w:sz w:val="22"/>
          <w:szCs w:val="22"/>
        </w:rPr>
      </w:pPr>
    </w:p>
    <w:p w14:paraId="4D6E9992" w14:textId="21BB5298" w:rsidR="007B0AB1" w:rsidRDefault="00AC5C3F" w:rsidP="00695E0A">
      <w:pPr>
        <w:ind w:left="1440" w:hanging="1440"/>
        <w:rPr>
          <w:rFonts w:eastAsia="Cambria"/>
          <w:color w:val="202020"/>
          <w:sz w:val="22"/>
          <w:szCs w:val="22"/>
        </w:rPr>
      </w:pPr>
      <w:r>
        <w:rPr>
          <w:rFonts w:eastAsia="Cambria"/>
          <w:color w:val="202020"/>
          <w:sz w:val="22"/>
          <w:szCs w:val="22"/>
        </w:rPr>
        <w:lastRenderedPageBreak/>
        <w:t>2021</w:t>
      </w:r>
      <w:r>
        <w:rPr>
          <w:rFonts w:eastAsia="Cambria"/>
          <w:color w:val="202020"/>
          <w:sz w:val="22"/>
          <w:szCs w:val="22"/>
        </w:rPr>
        <w:tab/>
      </w:r>
      <w:r w:rsidRPr="00AC5C3F">
        <w:rPr>
          <w:rFonts w:eastAsia="Cambria"/>
          <w:color w:val="202020"/>
          <w:sz w:val="22"/>
          <w:szCs w:val="22"/>
        </w:rPr>
        <w:t xml:space="preserve">American Association of Physics Teachers (AAPT) </w:t>
      </w:r>
      <w:r>
        <w:rPr>
          <w:rFonts w:eastAsia="Cambria"/>
          <w:color w:val="202020"/>
          <w:sz w:val="22"/>
          <w:szCs w:val="22"/>
        </w:rPr>
        <w:t>virtual s</w:t>
      </w:r>
      <w:r w:rsidRPr="00AC5C3F">
        <w:rPr>
          <w:rFonts w:eastAsia="Cambria"/>
          <w:color w:val="202020"/>
          <w:sz w:val="22"/>
          <w:szCs w:val="22"/>
        </w:rPr>
        <w:t xml:space="preserve">ummer </w:t>
      </w:r>
      <w:r>
        <w:rPr>
          <w:rFonts w:eastAsia="Cambria"/>
          <w:color w:val="202020"/>
          <w:sz w:val="22"/>
          <w:szCs w:val="22"/>
        </w:rPr>
        <w:t>m</w:t>
      </w:r>
      <w:r w:rsidRPr="00AC5C3F">
        <w:rPr>
          <w:rFonts w:eastAsia="Cambria"/>
          <w:color w:val="202020"/>
          <w:sz w:val="22"/>
          <w:szCs w:val="22"/>
        </w:rPr>
        <w:t>eeting</w:t>
      </w:r>
      <w:r>
        <w:rPr>
          <w:rFonts w:eastAsia="Cambria"/>
          <w:color w:val="202020"/>
          <w:sz w:val="22"/>
          <w:szCs w:val="22"/>
        </w:rPr>
        <w:t xml:space="preserve"> talk, “</w:t>
      </w:r>
      <w:r w:rsidRPr="00AC5C3F">
        <w:rPr>
          <w:rFonts w:eastAsia="Cambria"/>
          <w:color w:val="202020"/>
          <w:sz w:val="22"/>
          <w:szCs w:val="22"/>
        </w:rPr>
        <w:t>Challenges and opportunities for students with disabilities resulting from the rapid transition to online course delivery during COVID-19</w:t>
      </w:r>
      <w:r>
        <w:rPr>
          <w:rFonts w:eastAsia="Cambria"/>
          <w:color w:val="202020"/>
          <w:sz w:val="22"/>
          <w:szCs w:val="22"/>
        </w:rPr>
        <w:t xml:space="preserve">,” Logan Gin, August 2021.  </w:t>
      </w:r>
    </w:p>
    <w:p w14:paraId="659C6F5E" w14:textId="77777777" w:rsidR="00915747" w:rsidRDefault="00915747" w:rsidP="0039060B">
      <w:pPr>
        <w:ind w:left="1440" w:hanging="1440"/>
        <w:rPr>
          <w:rFonts w:eastAsia="Cambria"/>
          <w:color w:val="202020"/>
          <w:sz w:val="22"/>
          <w:szCs w:val="22"/>
        </w:rPr>
      </w:pPr>
    </w:p>
    <w:p w14:paraId="34CF3CCC" w14:textId="2436CE7E" w:rsidR="00CB62CF" w:rsidRDefault="00227EEA" w:rsidP="0039060B">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227EEA">
        <w:rPr>
          <w:rFonts w:eastAsia="Cambria"/>
          <w:color w:val="202020"/>
          <w:sz w:val="22"/>
          <w:szCs w:val="22"/>
        </w:rPr>
        <w:t>American Chemical Society (ACS)</w:t>
      </w:r>
      <w:r>
        <w:rPr>
          <w:rFonts w:eastAsia="Cambria"/>
          <w:color w:val="202020"/>
          <w:sz w:val="22"/>
          <w:szCs w:val="22"/>
        </w:rPr>
        <w:t xml:space="preserve"> virtual talk, “</w:t>
      </w:r>
      <w:r w:rsidRPr="00227EEA">
        <w:rPr>
          <w:rFonts w:eastAsia="Cambria"/>
          <w:color w:val="202020"/>
          <w:sz w:val="22"/>
          <w:szCs w:val="22"/>
        </w:rPr>
        <w:t xml:space="preserve">Coming out to the class: Students benefit from </w:t>
      </w:r>
      <w:r w:rsidR="00FD3A9F">
        <w:rPr>
          <w:rFonts w:eastAsia="Cambria"/>
          <w:color w:val="202020"/>
          <w:sz w:val="22"/>
          <w:szCs w:val="22"/>
        </w:rPr>
        <w:t xml:space="preserve">an </w:t>
      </w:r>
      <w:r w:rsidRPr="00227EEA">
        <w:rPr>
          <w:rFonts w:eastAsia="Cambria"/>
          <w:color w:val="202020"/>
          <w:sz w:val="22"/>
          <w:szCs w:val="22"/>
        </w:rPr>
        <w:t>instructor revealing LGBTQ+ identity in a large-enrollment biology course</w:t>
      </w:r>
      <w:r>
        <w:rPr>
          <w:rFonts w:eastAsia="Cambria"/>
          <w:color w:val="202020"/>
          <w:sz w:val="22"/>
          <w:szCs w:val="22"/>
        </w:rPr>
        <w:t>,” Carly Busch, August 2021.</w:t>
      </w:r>
    </w:p>
    <w:p w14:paraId="255CFBEB" w14:textId="77777777" w:rsidR="000763F1" w:rsidRDefault="000763F1" w:rsidP="009A048F">
      <w:pPr>
        <w:ind w:left="1440" w:hanging="1440"/>
        <w:rPr>
          <w:rFonts w:eastAsia="Cambria"/>
          <w:color w:val="202020"/>
          <w:sz w:val="22"/>
          <w:szCs w:val="22"/>
        </w:rPr>
      </w:pPr>
    </w:p>
    <w:p w14:paraId="53503E37" w14:textId="63EA0F62" w:rsidR="00224206" w:rsidRDefault="00224206"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plenary long talk, “</w:t>
      </w:r>
      <w:r w:rsidRPr="00224206">
        <w:rPr>
          <w:rFonts w:eastAsia="Cambria"/>
          <w:color w:val="202020"/>
          <w:sz w:val="22"/>
          <w:szCs w:val="22"/>
        </w:rPr>
        <w:t>Why we need to consider religious identity and build religious cultural competence in biology education</w:t>
      </w:r>
      <w:r>
        <w:rPr>
          <w:rFonts w:eastAsia="Cambria"/>
          <w:color w:val="202020"/>
          <w:sz w:val="22"/>
          <w:szCs w:val="22"/>
        </w:rPr>
        <w:t xml:space="preserve">,” Liz Barnes, July 2021.  </w:t>
      </w:r>
    </w:p>
    <w:p w14:paraId="7BB8E1F6" w14:textId="3558EDC4" w:rsidR="00224206" w:rsidRDefault="00224206" w:rsidP="009A048F">
      <w:pPr>
        <w:ind w:left="1440" w:hanging="1440"/>
        <w:rPr>
          <w:rFonts w:eastAsia="Cambria"/>
          <w:color w:val="202020"/>
          <w:sz w:val="22"/>
          <w:szCs w:val="22"/>
        </w:rPr>
      </w:pPr>
    </w:p>
    <w:p w14:paraId="2FA65B56" w14:textId="010332FE" w:rsidR="009F3925" w:rsidRDefault="009F3925"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Pr="009F3925">
        <w:rPr>
          <w:rFonts w:eastAsia="Cambria"/>
          <w:color w:val="202020"/>
          <w:sz w:val="22"/>
          <w:szCs w:val="22"/>
        </w:rPr>
        <w:t>Instructor perceptions of student incivility in the online undergraduate science classroom during the COVID-19 pandemic</w:t>
      </w:r>
      <w:r>
        <w:rPr>
          <w:rFonts w:eastAsia="Cambria"/>
          <w:color w:val="202020"/>
          <w:sz w:val="22"/>
          <w:szCs w:val="22"/>
        </w:rPr>
        <w:t xml:space="preserve">,” Anna Abraham, July 2021.  </w:t>
      </w:r>
    </w:p>
    <w:p w14:paraId="72C7DB04" w14:textId="782A10C0" w:rsidR="00125571" w:rsidRDefault="00125571" w:rsidP="009A048F">
      <w:pPr>
        <w:ind w:left="1440" w:hanging="1440"/>
        <w:rPr>
          <w:rFonts w:eastAsia="Cambria"/>
          <w:color w:val="202020"/>
          <w:sz w:val="22"/>
          <w:szCs w:val="22"/>
        </w:rPr>
      </w:pPr>
    </w:p>
    <w:p w14:paraId="044739D2" w14:textId="42704D3F" w:rsidR="00125571" w:rsidRDefault="00125571" w:rsidP="00125571">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Pr="00125571">
        <w:rPr>
          <w:rFonts w:eastAsia="Cambria"/>
          <w:color w:val="202020"/>
          <w:sz w:val="22"/>
          <w:szCs w:val="22"/>
        </w:rPr>
        <w:t>An exploration across institution types of undergraduate life sciences student decisions to stay in or leave an academic-year research experience</w:t>
      </w:r>
      <w:r>
        <w:rPr>
          <w:rFonts w:eastAsia="Cambria"/>
          <w:color w:val="202020"/>
          <w:sz w:val="22"/>
          <w:szCs w:val="22"/>
        </w:rPr>
        <w:t xml:space="preserve">,” Logan Gin, July 2021.  </w:t>
      </w:r>
    </w:p>
    <w:p w14:paraId="546137B8" w14:textId="30A379E5" w:rsidR="009F3925" w:rsidRDefault="009F3925" w:rsidP="004E0DDC">
      <w:pPr>
        <w:rPr>
          <w:rFonts w:eastAsia="Cambria"/>
          <w:color w:val="202020"/>
          <w:sz w:val="22"/>
          <w:szCs w:val="22"/>
        </w:rPr>
      </w:pPr>
    </w:p>
    <w:p w14:paraId="20872402" w14:textId="7FC40A3C" w:rsidR="009F3925" w:rsidRDefault="009F3925" w:rsidP="009F3925">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Pr="009F3925">
        <w:rPr>
          <w:rFonts w:eastAsia="Cambria"/>
          <w:color w:val="202020"/>
          <w:sz w:val="22"/>
          <w:szCs w:val="22"/>
        </w:rPr>
        <w:t xml:space="preserve">To what extent do science and engineering instructors reveal or conceal potentially invisible identities to </w:t>
      </w:r>
      <w:proofErr w:type="gramStart"/>
      <w:r w:rsidRPr="009F3925">
        <w:rPr>
          <w:rFonts w:eastAsia="Cambria"/>
          <w:color w:val="202020"/>
          <w:sz w:val="22"/>
          <w:szCs w:val="22"/>
        </w:rPr>
        <w:t>students?</w:t>
      </w:r>
      <w:r>
        <w:rPr>
          <w:rFonts w:eastAsia="Cambria"/>
          <w:color w:val="202020"/>
          <w:sz w:val="22"/>
          <w:szCs w:val="22"/>
        </w:rPr>
        <w:t>,</w:t>
      </w:r>
      <w:proofErr w:type="gramEnd"/>
      <w:r>
        <w:rPr>
          <w:rFonts w:eastAsia="Cambria"/>
          <w:color w:val="202020"/>
          <w:sz w:val="22"/>
          <w:szCs w:val="22"/>
        </w:rPr>
        <w:t xml:space="preserve">” Carly Busch, July 2021.  </w:t>
      </w:r>
    </w:p>
    <w:p w14:paraId="0C340340" w14:textId="426D6CF7" w:rsidR="009F3925" w:rsidRDefault="009F3925" w:rsidP="009A048F">
      <w:pPr>
        <w:ind w:left="1440" w:hanging="1440"/>
        <w:rPr>
          <w:rFonts w:eastAsia="Cambria"/>
          <w:color w:val="202020"/>
          <w:sz w:val="22"/>
          <w:szCs w:val="22"/>
        </w:rPr>
      </w:pPr>
    </w:p>
    <w:p w14:paraId="7AFA1AD7" w14:textId="58DB8071" w:rsidR="009F3925" w:rsidRDefault="009F3925"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Pr="009F3925">
        <w:rPr>
          <w:rFonts w:eastAsia="Cambria"/>
          <w:color w:val="202020"/>
          <w:sz w:val="22"/>
          <w:szCs w:val="22"/>
        </w:rPr>
        <w:t>Student perceptions of personalized emails with their names in an upper-level online biology course</w:t>
      </w:r>
      <w:r>
        <w:rPr>
          <w:rFonts w:eastAsia="Cambria"/>
          <w:color w:val="202020"/>
          <w:sz w:val="22"/>
          <w:szCs w:val="22"/>
        </w:rPr>
        <w:t xml:space="preserve">,” Erika Nadile, July 2021.  </w:t>
      </w:r>
    </w:p>
    <w:p w14:paraId="614D60F3" w14:textId="77777777" w:rsidR="009F3925" w:rsidRDefault="009F3925" w:rsidP="009A048F">
      <w:pPr>
        <w:ind w:left="1440" w:hanging="1440"/>
        <w:rPr>
          <w:rFonts w:eastAsia="Cambria"/>
          <w:color w:val="202020"/>
          <w:sz w:val="22"/>
          <w:szCs w:val="22"/>
        </w:rPr>
      </w:pPr>
    </w:p>
    <w:p w14:paraId="3AE7F445" w14:textId="16054FD8" w:rsidR="008937C5" w:rsidRDefault="00224206" w:rsidP="00330EBB">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talk, “</w:t>
      </w:r>
      <w:r w:rsidRPr="00224206">
        <w:rPr>
          <w:rFonts w:eastAsia="Cambria"/>
          <w:color w:val="202020"/>
          <w:sz w:val="22"/>
          <w:szCs w:val="22"/>
        </w:rPr>
        <w:t>Coming Out to the Class: Students Benefit from Instructor Revealing LGBTQ+ Identity in a Large-enrollment Biology Course</w:t>
      </w:r>
      <w:r>
        <w:rPr>
          <w:rFonts w:eastAsia="Cambria"/>
          <w:color w:val="202020"/>
          <w:sz w:val="22"/>
          <w:szCs w:val="22"/>
        </w:rPr>
        <w:t>,” Carly Busch, July 2021.</w:t>
      </w:r>
    </w:p>
    <w:p w14:paraId="31932D95" w14:textId="77777777" w:rsidR="00B50C47" w:rsidRDefault="00B50C47" w:rsidP="00CB62CF">
      <w:pPr>
        <w:ind w:left="1440" w:hanging="1440"/>
        <w:rPr>
          <w:rFonts w:eastAsia="Cambria"/>
          <w:color w:val="202020"/>
          <w:sz w:val="22"/>
          <w:szCs w:val="22"/>
        </w:rPr>
      </w:pPr>
    </w:p>
    <w:p w14:paraId="77F383D7" w14:textId="5F3AF1E6" w:rsidR="00E66C72" w:rsidRDefault="00224206" w:rsidP="005B4FA7">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talk, “</w:t>
      </w:r>
      <w:r w:rsidRPr="00224206">
        <w:rPr>
          <w:rFonts w:eastAsia="Cambria"/>
          <w:color w:val="202020"/>
          <w:sz w:val="22"/>
          <w:szCs w:val="22"/>
        </w:rPr>
        <w:t>Introducing the Measure of Acceptance of the Theory of Evolution 2.0 (MATE 2.0)</w:t>
      </w:r>
      <w:r>
        <w:rPr>
          <w:rFonts w:eastAsia="Cambria"/>
          <w:color w:val="202020"/>
          <w:sz w:val="22"/>
          <w:szCs w:val="22"/>
        </w:rPr>
        <w:t xml:space="preserve">,” Taya Misheva, July 2021.  </w:t>
      </w:r>
    </w:p>
    <w:p w14:paraId="5BD6B022" w14:textId="77777777" w:rsidR="0088514C" w:rsidRDefault="0088514C" w:rsidP="009A048F">
      <w:pPr>
        <w:ind w:left="1440" w:hanging="1440"/>
        <w:rPr>
          <w:rFonts w:eastAsia="Cambria"/>
          <w:color w:val="202020"/>
          <w:sz w:val="22"/>
          <w:szCs w:val="22"/>
        </w:rPr>
      </w:pPr>
    </w:p>
    <w:p w14:paraId="1C1D54AA" w14:textId="0C6A0F39" w:rsidR="00224206" w:rsidRDefault="00224206"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talk, “</w:t>
      </w:r>
      <w:r w:rsidRPr="00224206">
        <w:rPr>
          <w:rFonts w:eastAsia="Cambria"/>
          <w:color w:val="202020"/>
          <w:sz w:val="22"/>
          <w:szCs w:val="22"/>
        </w:rPr>
        <w:t>Challenges and opportunities for students with disabilities in life science undergraduate research experiences</w:t>
      </w:r>
      <w:r>
        <w:rPr>
          <w:rFonts w:eastAsia="Cambria"/>
          <w:color w:val="202020"/>
          <w:sz w:val="22"/>
          <w:szCs w:val="22"/>
        </w:rPr>
        <w:t>,” Logan Gin, July 2021.</w:t>
      </w:r>
    </w:p>
    <w:p w14:paraId="0A98A65C" w14:textId="77777777" w:rsidR="00224206" w:rsidRDefault="00224206" w:rsidP="009A048F">
      <w:pPr>
        <w:ind w:left="1440" w:hanging="1440"/>
        <w:rPr>
          <w:rFonts w:eastAsia="Cambria"/>
          <w:color w:val="202020"/>
          <w:sz w:val="22"/>
          <w:szCs w:val="22"/>
        </w:rPr>
      </w:pPr>
    </w:p>
    <w:p w14:paraId="30178E40" w14:textId="5D15866B" w:rsidR="00224206" w:rsidRDefault="00224206" w:rsidP="009A048F">
      <w:pPr>
        <w:ind w:left="1440" w:hanging="1440"/>
        <w:rPr>
          <w:rFonts w:eastAsia="Cambria"/>
          <w:color w:val="202020"/>
          <w:sz w:val="22"/>
          <w:szCs w:val="22"/>
        </w:rPr>
      </w:pPr>
      <w:r w:rsidRPr="00224206">
        <w:rPr>
          <w:rFonts w:eastAsia="Cambria"/>
          <w:color w:val="202020"/>
          <w:sz w:val="22"/>
          <w:szCs w:val="22"/>
        </w:rPr>
        <w:t>2021</w:t>
      </w:r>
      <w:r>
        <w:rPr>
          <w:rFonts w:eastAsia="Cambria"/>
          <w:color w:val="202020"/>
          <w:sz w:val="22"/>
          <w:szCs w:val="22"/>
        </w:rPr>
        <w:tab/>
        <w:t>Society for the Advancement in Biology Education Research (SABER) national meeting virtual talk, “</w:t>
      </w:r>
      <w:r w:rsidRPr="00224206">
        <w:rPr>
          <w:rFonts w:eastAsia="Cambria"/>
          <w:color w:val="202020"/>
          <w:sz w:val="22"/>
          <w:szCs w:val="22"/>
        </w:rPr>
        <w:t>High stakes exams exacerbate disparities in scores between students across the lines of gender, race/ethnicity, and socioeconomic class in introductory biology courses</w:t>
      </w:r>
      <w:r>
        <w:rPr>
          <w:rFonts w:eastAsia="Cambria"/>
          <w:color w:val="202020"/>
          <w:sz w:val="22"/>
          <w:szCs w:val="22"/>
        </w:rPr>
        <w:t>,</w:t>
      </w:r>
      <w:r w:rsidR="00567ECD">
        <w:rPr>
          <w:rFonts w:eastAsia="Cambria"/>
          <w:color w:val="202020"/>
          <w:sz w:val="22"/>
          <w:szCs w:val="22"/>
        </w:rPr>
        <w:t>”</w:t>
      </w:r>
      <w:r>
        <w:rPr>
          <w:rFonts w:eastAsia="Cambria"/>
          <w:color w:val="202020"/>
          <w:sz w:val="22"/>
          <w:szCs w:val="22"/>
        </w:rPr>
        <w:t xml:space="preserve"> K. Supriya, July 2021.</w:t>
      </w:r>
    </w:p>
    <w:p w14:paraId="3A3DD35B" w14:textId="294CC8ED" w:rsidR="00224206" w:rsidRDefault="00224206" w:rsidP="009A048F">
      <w:pPr>
        <w:ind w:left="1440" w:hanging="1440"/>
        <w:rPr>
          <w:rFonts w:eastAsia="Cambria"/>
          <w:color w:val="202020"/>
          <w:sz w:val="22"/>
          <w:szCs w:val="22"/>
        </w:rPr>
      </w:pPr>
    </w:p>
    <w:p w14:paraId="1EFCC475" w14:textId="12541529" w:rsidR="00567ECD" w:rsidRDefault="00567ECD" w:rsidP="00567ECD">
      <w:pPr>
        <w:ind w:left="1440" w:hanging="1440"/>
        <w:rPr>
          <w:rFonts w:eastAsia="Cambria"/>
          <w:color w:val="202020"/>
          <w:sz w:val="22"/>
          <w:szCs w:val="22"/>
        </w:rPr>
      </w:pPr>
      <w:r w:rsidRPr="00224206">
        <w:rPr>
          <w:rFonts w:eastAsia="Cambria"/>
          <w:color w:val="202020"/>
          <w:sz w:val="22"/>
          <w:szCs w:val="22"/>
        </w:rPr>
        <w:t>2021</w:t>
      </w:r>
      <w:r>
        <w:rPr>
          <w:rFonts w:eastAsia="Cambria"/>
          <w:color w:val="202020"/>
          <w:sz w:val="22"/>
          <w:szCs w:val="22"/>
        </w:rPr>
        <w:tab/>
        <w:t>Society for the Advancement in Biology Education Research (SABER) national meeting virtual talk, “</w:t>
      </w:r>
      <w:r w:rsidR="00F55F9E" w:rsidRPr="00F55F9E">
        <w:rPr>
          <w:rFonts w:eastAsia="Cambria"/>
          <w:color w:val="202020"/>
          <w:sz w:val="22"/>
          <w:szCs w:val="22"/>
        </w:rPr>
        <w:t xml:space="preserve">Professors' Professionalization Networks: </w:t>
      </w:r>
      <w:r w:rsidR="00D56608">
        <w:rPr>
          <w:rFonts w:eastAsia="Cambria"/>
          <w:color w:val="202020"/>
          <w:sz w:val="22"/>
          <w:szCs w:val="22"/>
        </w:rPr>
        <w:t>A</w:t>
      </w:r>
      <w:r w:rsidR="00F55F9E" w:rsidRPr="00F55F9E">
        <w:rPr>
          <w:rFonts w:eastAsia="Cambria"/>
          <w:color w:val="202020"/>
          <w:sz w:val="22"/>
          <w:szCs w:val="22"/>
        </w:rPr>
        <w:t xml:space="preserve"> Systems-level Roadmap for Change</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 July 2021.</w:t>
      </w:r>
    </w:p>
    <w:p w14:paraId="5055D3CD" w14:textId="07AB3186" w:rsidR="001E5F63" w:rsidRDefault="001E5F63" w:rsidP="00567ECD">
      <w:pPr>
        <w:ind w:left="1440" w:hanging="1440"/>
        <w:rPr>
          <w:rFonts w:eastAsia="Cambria"/>
          <w:color w:val="202020"/>
          <w:sz w:val="22"/>
          <w:szCs w:val="22"/>
        </w:rPr>
      </w:pPr>
    </w:p>
    <w:p w14:paraId="54CFADA4" w14:textId="735A9585" w:rsidR="00503E86" w:rsidRDefault="001E5F63" w:rsidP="00085298">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00983A54" w:rsidRPr="00983A54">
        <w:rPr>
          <w:rFonts w:eastAsia="Cambria"/>
          <w:color w:val="202020"/>
          <w:sz w:val="22"/>
          <w:szCs w:val="22"/>
        </w:rPr>
        <w:t>Undergraduate Perceptions of Bioethics</w:t>
      </w:r>
      <w:r>
        <w:rPr>
          <w:rFonts w:eastAsia="Cambria"/>
          <w:color w:val="202020"/>
          <w:sz w:val="22"/>
          <w:szCs w:val="22"/>
        </w:rPr>
        <w:t>,” Baylee Edwards, July 2021.</w:t>
      </w:r>
    </w:p>
    <w:p w14:paraId="655609E4" w14:textId="77777777" w:rsidR="005B4FA7" w:rsidRDefault="005B4FA7" w:rsidP="000763F1">
      <w:pPr>
        <w:ind w:left="1440" w:hanging="1440"/>
        <w:rPr>
          <w:rFonts w:eastAsia="Cambria"/>
          <w:color w:val="202020"/>
          <w:sz w:val="22"/>
          <w:szCs w:val="22"/>
        </w:rPr>
      </w:pPr>
    </w:p>
    <w:p w14:paraId="38C2F5F2" w14:textId="2A5C5687" w:rsidR="007B0AB1" w:rsidRDefault="001E5F63" w:rsidP="00695E0A">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Society for the Advancement in Biology Education Research (SABER) national meeting virtual poster, “</w:t>
      </w:r>
      <w:r w:rsidR="00AD217C" w:rsidRPr="00AD217C">
        <w:rPr>
          <w:rFonts w:eastAsia="Cambria"/>
          <w:color w:val="202020"/>
          <w:sz w:val="22"/>
          <w:szCs w:val="22"/>
        </w:rPr>
        <w:t>Christianity as a Concealable Stigmatized Identity (CSI) among Biology Graduate Students</w:t>
      </w:r>
      <w:r>
        <w:rPr>
          <w:rFonts w:eastAsia="Cambria"/>
          <w:color w:val="202020"/>
          <w:sz w:val="22"/>
          <w:szCs w:val="22"/>
        </w:rPr>
        <w:t>,” Samantha Maas, July 2021.</w:t>
      </w:r>
    </w:p>
    <w:p w14:paraId="4B9ED7BF" w14:textId="77777777" w:rsidR="004B45F5" w:rsidRDefault="004B45F5" w:rsidP="008502F2">
      <w:pPr>
        <w:ind w:left="1440" w:hanging="1440"/>
        <w:rPr>
          <w:rFonts w:eastAsia="Cambria"/>
          <w:color w:val="202020"/>
          <w:sz w:val="22"/>
          <w:szCs w:val="22"/>
        </w:rPr>
      </w:pPr>
    </w:p>
    <w:p w14:paraId="22C778FB" w14:textId="5829834C" w:rsidR="00384A71" w:rsidRDefault="00384A71" w:rsidP="008502F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Networks 2021 virtual talk, “</w:t>
      </w:r>
      <w:r w:rsidRPr="00384A71">
        <w:rPr>
          <w:rFonts w:eastAsia="Cambria"/>
          <w:color w:val="202020"/>
          <w:sz w:val="22"/>
          <w:szCs w:val="22"/>
        </w:rPr>
        <w:t>Studying Professors Professionalization Networks for Pedagogical Change</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 xml:space="preserve">, </w:t>
      </w:r>
      <w:r w:rsidR="004370DD">
        <w:rPr>
          <w:rFonts w:eastAsia="Cambria"/>
          <w:color w:val="202020"/>
          <w:sz w:val="22"/>
          <w:szCs w:val="22"/>
        </w:rPr>
        <w:t xml:space="preserve">July 2021.  </w:t>
      </w:r>
    </w:p>
    <w:p w14:paraId="10067B9C" w14:textId="13E437D5" w:rsidR="00384A71" w:rsidRDefault="00384A71" w:rsidP="009A048F">
      <w:pPr>
        <w:ind w:left="1440" w:hanging="1440"/>
        <w:rPr>
          <w:rFonts w:eastAsia="Cambria"/>
          <w:color w:val="202020"/>
          <w:sz w:val="22"/>
          <w:szCs w:val="22"/>
        </w:rPr>
      </w:pPr>
    </w:p>
    <w:p w14:paraId="353E97AF" w14:textId="2A4282A5" w:rsidR="00D61E44" w:rsidRDefault="00D61E44"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American Society for Microbiology Conference for Undergraduate Educators (ASM-CUE) virtual talk, “</w:t>
      </w:r>
      <w:r w:rsidRPr="00D61E44">
        <w:rPr>
          <w:rFonts w:eastAsia="Cambria"/>
          <w:color w:val="202020"/>
          <w:sz w:val="22"/>
          <w:szCs w:val="22"/>
        </w:rPr>
        <w:t>Creating more inclusive biology learning environments for LGBTQ+ individuals</w:t>
      </w:r>
      <w:r>
        <w:rPr>
          <w:rFonts w:eastAsia="Cambria"/>
          <w:color w:val="202020"/>
          <w:sz w:val="22"/>
          <w:szCs w:val="22"/>
        </w:rPr>
        <w:t xml:space="preserve">,” Carly Busch, June 2021.  </w:t>
      </w:r>
    </w:p>
    <w:p w14:paraId="549AC78F" w14:textId="50E6AE10" w:rsidR="008502F2" w:rsidRDefault="008502F2" w:rsidP="009A048F">
      <w:pPr>
        <w:ind w:left="1440" w:hanging="1440"/>
        <w:rPr>
          <w:rFonts w:eastAsia="Cambria"/>
          <w:color w:val="202020"/>
          <w:sz w:val="22"/>
          <w:szCs w:val="22"/>
        </w:rPr>
      </w:pPr>
    </w:p>
    <w:p w14:paraId="58117FAD" w14:textId="77777777" w:rsidR="008502F2" w:rsidRDefault="008502F2" w:rsidP="008502F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American Society for Microbiology Conference for Undergraduate Educators (ASM-CUE) virtual poster, “</w:t>
      </w:r>
      <w:r w:rsidRPr="006C583D">
        <w:rPr>
          <w:rFonts w:eastAsia="Cambria"/>
          <w:color w:val="202020"/>
          <w:sz w:val="22"/>
          <w:szCs w:val="22"/>
        </w:rPr>
        <w:t>Student Perceptions of</w:t>
      </w:r>
      <w:r>
        <w:rPr>
          <w:rFonts w:eastAsia="Cambria"/>
          <w:color w:val="202020"/>
          <w:sz w:val="22"/>
          <w:szCs w:val="22"/>
        </w:rPr>
        <w:t xml:space="preserve"> </w:t>
      </w:r>
      <w:r w:rsidRPr="006C583D">
        <w:rPr>
          <w:rFonts w:eastAsia="Cambria"/>
          <w:color w:val="202020"/>
          <w:sz w:val="22"/>
          <w:szCs w:val="22"/>
        </w:rPr>
        <w:t xml:space="preserve">Personalized Emails </w:t>
      </w:r>
      <w:proofErr w:type="gramStart"/>
      <w:r w:rsidRPr="006C583D">
        <w:rPr>
          <w:rFonts w:eastAsia="Cambria"/>
          <w:color w:val="202020"/>
          <w:sz w:val="22"/>
          <w:szCs w:val="22"/>
        </w:rPr>
        <w:t>With</w:t>
      </w:r>
      <w:proofErr w:type="gramEnd"/>
      <w:r w:rsidRPr="006C583D">
        <w:rPr>
          <w:rFonts w:eastAsia="Cambria"/>
          <w:color w:val="202020"/>
          <w:sz w:val="22"/>
          <w:szCs w:val="22"/>
        </w:rPr>
        <w:t xml:space="preserve"> Their Names in an Upper-Level Online Biology Course</w:t>
      </w:r>
      <w:r>
        <w:rPr>
          <w:rFonts w:eastAsia="Cambria"/>
          <w:color w:val="202020"/>
          <w:sz w:val="22"/>
          <w:szCs w:val="22"/>
        </w:rPr>
        <w:t xml:space="preserve">,” Erika Nadile, June 2021.  </w:t>
      </w:r>
    </w:p>
    <w:p w14:paraId="6EFD09FE" w14:textId="77777777" w:rsidR="00D61E44" w:rsidRDefault="00D61E44" w:rsidP="008502F2">
      <w:pPr>
        <w:rPr>
          <w:rFonts w:eastAsia="Cambria"/>
          <w:color w:val="202020"/>
          <w:sz w:val="22"/>
          <w:szCs w:val="22"/>
        </w:rPr>
      </w:pPr>
    </w:p>
    <w:p w14:paraId="0979CD91" w14:textId="377A7DAC" w:rsidR="00A849F2" w:rsidRDefault="00A849F2" w:rsidP="008502F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Evolution 2021 virtual talk, “</w:t>
      </w:r>
      <w:r w:rsidRPr="00A849F2">
        <w:rPr>
          <w:rFonts w:eastAsia="Cambria"/>
          <w:color w:val="202020"/>
          <w:sz w:val="22"/>
          <w:szCs w:val="22"/>
        </w:rPr>
        <w:t>The Evolution Perceptions and Religious Backgrounds of Black and Hispanic Students Nationwide</w:t>
      </w:r>
      <w:r>
        <w:rPr>
          <w:rFonts w:eastAsia="Cambria"/>
          <w:color w:val="202020"/>
          <w:sz w:val="22"/>
          <w:szCs w:val="22"/>
        </w:rPr>
        <w:t xml:space="preserve">,” Liz Barnes, June 2021.  </w:t>
      </w:r>
    </w:p>
    <w:p w14:paraId="322D09F2" w14:textId="32B17659" w:rsidR="006C583D" w:rsidRDefault="006C583D" w:rsidP="00B6560E">
      <w:pPr>
        <w:ind w:left="1440" w:hanging="1440"/>
        <w:rPr>
          <w:rFonts w:eastAsia="Cambria"/>
          <w:color w:val="202020"/>
          <w:sz w:val="22"/>
          <w:szCs w:val="22"/>
        </w:rPr>
      </w:pPr>
    </w:p>
    <w:p w14:paraId="5D15FDFC" w14:textId="07539F24" w:rsidR="0071609F" w:rsidRDefault="0071609F" w:rsidP="00B6560E">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r>
      <w:r w:rsidRPr="0071609F">
        <w:rPr>
          <w:rFonts w:eastAsia="Cambria"/>
          <w:color w:val="202020"/>
          <w:sz w:val="22"/>
          <w:szCs w:val="22"/>
        </w:rPr>
        <w:t xml:space="preserve">Scientific </w:t>
      </w:r>
      <w:proofErr w:type="spellStart"/>
      <w:r w:rsidRPr="0071609F">
        <w:rPr>
          <w:rFonts w:eastAsia="Cambria"/>
          <w:color w:val="202020"/>
          <w:sz w:val="22"/>
          <w:szCs w:val="22"/>
        </w:rPr>
        <w:t>Queeries</w:t>
      </w:r>
      <w:proofErr w:type="spellEnd"/>
      <w:r>
        <w:rPr>
          <w:rFonts w:eastAsia="Cambria"/>
          <w:color w:val="202020"/>
          <w:sz w:val="22"/>
          <w:szCs w:val="22"/>
        </w:rPr>
        <w:t xml:space="preserve"> </w:t>
      </w:r>
      <w:r w:rsidRPr="0071609F">
        <w:rPr>
          <w:rFonts w:eastAsia="Cambria"/>
          <w:color w:val="202020"/>
          <w:sz w:val="22"/>
          <w:szCs w:val="22"/>
        </w:rPr>
        <w:t xml:space="preserve">University of Alberta, Edmonton, Canada </w:t>
      </w:r>
      <w:r>
        <w:rPr>
          <w:rFonts w:eastAsia="Cambria"/>
          <w:color w:val="202020"/>
          <w:sz w:val="22"/>
          <w:szCs w:val="22"/>
        </w:rPr>
        <w:t>virtual talk, “</w:t>
      </w:r>
      <w:r w:rsidRPr="0071609F">
        <w:rPr>
          <w:rFonts w:eastAsia="Cambria"/>
          <w:color w:val="202020"/>
          <w:sz w:val="22"/>
          <w:szCs w:val="22"/>
        </w:rPr>
        <w:t>Coming Out to the Class: Students Benefit from an Instructor Revealing her LGBTQ+ Identity in a Large-enrollment Biology Course</w:t>
      </w:r>
      <w:r>
        <w:rPr>
          <w:rFonts w:eastAsia="Cambria"/>
          <w:color w:val="202020"/>
          <w:sz w:val="22"/>
          <w:szCs w:val="22"/>
        </w:rPr>
        <w:t>,” Carly Busch, June 2021</w:t>
      </w:r>
    </w:p>
    <w:p w14:paraId="1806D10A" w14:textId="77777777" w:rsidR="0071609F" w:rsidRDefault="0071609F" w:rsidP="00B6560E">
      <w:pPr>
        <w:ind w:left="1440" w:hanging="1440"/>
        <w:rPr>
          <w:rFonts w:eastAsia="Cambria"/>
          <w:color w:val="202020"/>
          <w:sz w:val="22"/>
          <w:szCs w:val="22"/>
        </w:rPr>
      </w:pPr>
    </w:p>
    <w:p w14:paraId="06C77D29" w14:textId="1B62A3A7" w:rsidR="00B6560E" w:rsidRDefault="00B6560E" w:rsidP="00B6560E">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Experimental Biology virtual talk and poster, “</w:t>
      </w:r>
      <w:r w:rsidRPr="00B6560E">
        <w:rPr>
          <w:rFonts w:eastAsia="Cambria"/>
          <w:color w:val="202020"/>
          <w:sz w:val="22"/>
          <w:szCs w:val="22"/>
        </w:rPr>
        <w:t>Students Benefit from Instructor Revealing LGBTQ+ Identity in an Upper-level Physiology Course</w:t>
      </w:r>
      <w:r>
        <w:rPr>
          <w:rFonts w:eastAsia="Cambria"/>
          <w:color w:val="202020"/>
          <w:sz w:val="22"/>
          <w:szCs w:val="22"/>
        </w:rPr>
        <w:t xml:space="preserve">,” Carly Busch, April 2021.  </w:t>
      </w:r>
    </w:p>
    <w:p w14:paraId="18F6764F" w14:textId="77777777" w:rsidR="00B6560E" w:rsidRDefault="00B6560E" w:rsidP="009A048F">
      <w:pPr>
        <w:ind w:left="1440" w:hanging="1440"/>
        <w:rPr>
          <w:rFonts w:eastAsia="Cambria"/>
          <w:color w:val="202020"/>
          <w:sz w:val="22"/>
          <w:szCs w:val="22"/>
        </w:rPr>
      </w:pPr>
    </w:p>
    <w:p w14:paraId="7AFD4EEF" w14:textId="31E621B0" w:rsidR="00B33FEE" w:rsidRDefault="00B33FEE"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Arizona State University School of Life Sciences Undergraduate Research Symposium</w:t>
      </w:r>
      <w:r w:rsidR="00224206">
        <w:rPr>
          <w:rFonts w:eastAsia="Cambria"/>
          <w:color w:val="202020"/>
          <w:sz w:val="22"/>
          <w:szCs w:val="22"/>
        </w:rPr>
        <w:t xml:space="preserve"> virtual talk</w:t>
      </w:r>
      <w:r>
        <w:rPr>
          <w:rFonts w:eastAsia="Cambria"/>
          <w:color w:val="202020"/>
          <w:sz w:val="22"/>
          <w:szCs w:val="22"/>
        </w:rPr>
        <w:t xml:space="preserve">, </w:t>
      </w:r>
      <w:r w:rsidR="004370DD">
        <w:rPr>
          <w:rFonts w:eastAsia="Cambria"/>
          <w:color w:val="202020"/>
          <w:sz w:val="22"/>
          <w:szCs w:val="22"/>
        </w:rPr>
        <w:t xml:space="preserve">“Factors that influence life sciences student persistence in undergraduate research across institution types,” </w:t>
      </w:r>
      <w:r>
        <w:rPr>
          <w:rFonts w:eastAsia="Cambria"/>
          <w:color w:val="202020"/>
          <w:sz w:val="22"/>
          <w:szCs w:val="22"/>
        </w:rPr>
        <w:t>Rachel</w:t>
      </w:r>
      <w:r w:rsidR="004370DD">
        <w:rPr>
          <w:rFonts w:eastAsia="Cambria"/>
          <w:color w:val="202020"/>
          <w:sz w:val="22"/>
          <w:szCs w:val="22"/>
        </w:rPr>
        <w:t xml:space="preserve"> Campos, April 2021.  </w:t>
      </w:r>
    </w:p>
    <w:p w14:paraId="7FE08DF1" w14:textId="77777777" w:rsidR="00B33FEE" w:rsidRDefault="00B33FEE" w:rsidP="009A048F">
      <w:pPr>
        <w:ind w:left="1440" w:hanging="1440"/>
        <w:rPr>
          <w:rFonts w:eastAsia="Cambria"/>
          <w:color w:val="202020"/>
          <w:sz w:val="22"/>
          <w:szCs w:val="22"/>
        </w:rPr>
      </w:pPr>
    </w:p>
    <w:p w14:paraId="4FE20681" w14:textId="4F1F52B8" w:rsidR="00B33FEE" w:rsidRDefault="00B33FEE"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Arizona State University School of Life Sciences Undergraduate Research Symposium</w:t>
      </w:r>
      <w:r w:rsidR="00224206">
        <w:rPr>
          <w:rFonts w:eastAsia="Cambria"/>
          <w:color w:val="202020"/>
          <w:sz w:val="22"/>
          <w:szCs w:val="22"/>
        </w:rPr>
        <w:t xml:space="preserve"> virtual talk</w:t>
      </w:r>
      <w:r>
        <w:rPr>
          <w:rFonts w:eastAsia="Cambria"/>
          <w:color w:val="202020"/>
          <w:sz w:val="22"/>
          <w:szCs w:val="22"/>
        </w:rPr>
        <w:t xml:space="preserve">, </w:t>
      </w:r>
      <w:r w:rsidR="004370DD">
        <w:rPr>
          <w:rFonts w:eastAsia="Cambria"/>
          <w:color w:val="202020"/>
          <w:sz w:val="22"/>
          <w:szCs w:val="22"/>
        </w:rPr>
        <w:t xml:space="preserve">“Instructor perceptions of student incivility in the online undergraduate science classroom,” </w:t>
      </w:r>
      <w:r>
        <w:rPr>
          <w:rFonts w:eastAsia="Cambria"/>
          <w:color w:val="202020"/>
          <w:sz w:val="22"/>
          <w:szCs w:val="22"/>
        </w:rPr>
        <w:t>Anna Abraham</w:t>
      </w:r>
      <w:r w:rsidR="004370DD">
        <w:rPr>
          <w:rFonts w:eastAsia="Cambria"/>
          <w:color w:val="202020"/>
          <w:sz w:val="22"/>
          <w:szCs w:val="22"/>
        </w:rPr>
        <w:t xml:space="preserve">, April 2021.  </w:t>
      </w:r>
    </w:p>
    <w:p w14:paraId="4360C725" w14:textId="77777777" w:rsidR="005B4FA7" w:rsidRDefault="005B4FA7" w:rsidP="00E66C72">
      <w:pPr>
        <w:ind w:left="1440" w:hanging="1440"/>
        <w:rPr>
          <w:rFonts w:eastAsia="Cambria"/>
          <w:color w:val="202020"/>
          <w:sz w:val="22"/>
          <w:szCs w:val="22"/>
        </w:rPr>
      </w:pPr>
    </w:p>
    <w:p w14:paraId="36DBF50C" w14:textId="5F4A576C" w:rsidR="00B33FEE" w:rsidRDefault="00B33FEE" w:rsidP="00E66C72">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Duke University</w:t>
      </w:r>
      <w:r w:rsidR="005166E7">
        <w:rPr>
          <w:rFonts w:eastAsia="Cambria"/>
          <w:color w:val="202020"/>
          <w:sz w:val="22"/>
          <w:szCs w:val="22"/>
        </w:rPr>
        <w:t xml:space="preserve"> </w:t>
      </w:r>
      <w:r w:rsidR="005166E7" w:rsidRPr="005166E7">
        <w:rPr>
          <w:rFonts w:eastAsia="Cambria"/>
          <w:color w:val="202020"/>
          <w:sz w:val="22"/>
          <w:szCs w:val="22"/>
        </w:rPr>
        <w:t xml:space="preserve">Biology Department's </w:t>
      </w:r>
      <w:r w:rsidR="0033013C">
        <w:rPr>
          <w:rFonts w:eastAsia="Cambria"/>
          <w:color w:val="202020"/>
          <w:sz w:val="22"/>
          <w:szCs w:val="22"/>
        </w:rPr>
        <w:t>invited virtual seminar</w:t>
      </w:r>
      <w:r>
        <w:rPr>
          <w:rFonts w:eastAsia="Cambria"/>
          <w:color w:val="202020"/>
          <w:sz w:val="22"/>
          <w:szCs w:val="22"/>
        </w:rPr>
        <w:t xml:space="preserve">, </w:t>
      </w:r>
      <w:r w:rsidR="005166E7">
        <w:rPr>
          <w:rFonts w:eastAsia="Cambria"/>
          <w:color w:val="202020"/>
          <w:sz w:val="22"/>
          <w:szCs w:val="22"/>
        </w:rPr>
        <w:t>“</w:t>
      </w:r>
      <w:r w:rsidR="005166E7" w:rsidRPr="005166E7">
        <w:rPr>
          <w:rFonts w:eastAsia="Cambria"/>
          <w:color w:val="202020"/>
          <w:sz w:val="22"/>
          <w:szCs w:val="22"/>
        </w:rPr>
        <w:t>Challenges for students with disabilities in active learning, undergraduate research, and the transition to online instruction</w:t>
      </w:r>
      <w:r w:rsidR="005166E7">
        <w:rPr>
          <w:rFonts w:eastAsia="Cambria"/>
          <w:color w:val="202020"/>
          <w:sz w:val="22"/>
          <w:szCs w:val="22"/>
        </w:rPr>
        <w:t xml:space="preserve">,” </w:t>
      </w:r>
      <w:r>
        <w:rPr>
          <w:rFonts w:eastAsia="Cambria"/>
          <w:color w:val="202020"/>
          <w:sz w:val="22"/>
          <w:szCs w:val="22"/>
        </w:rPr>
        <w:t>Logan Gin</w:t>
      </w:r>
      <w:r w:rsidR="005166E7">
        <w:rPr>
          <w:rFonts w:eastAsia="Cambria"/>
          <w:color w:val="202020"/>
          <w:sz w:val="22"/>
          <w:szCs w:val="22"/>
        </w:rPr>
        <w:t>, April 2021</w:t>
      </w:r>
      <w:r>
        <w:rPr>
          <w:rFonts w:eastAsia="Cambria"/>
          <w:color w:val="202020"/>
          <w:sz w:val="22"/>
          <w:szCs w:val="22"/>
        </w:rPr>
        <w:t xml:space="preserve">.  </w:t>
      </w:r>
    </w:p>
    <w:p w14:paraId="5C09D36F" w14:textId="77777777" w:rsidR="00B33FEE" w:rsidRDefault="00B33FEE" w:rsidP="009A048F">
      <w:pPr>
        <w:ind w:left="1440" w:hanging="1440"/>
        <w:rPr>
          <w:rFonts w:eastAsia="Cambria"/>
          <w:color w:val="202020"/>
          <w:sz w:val="22"/>
          <w:szCs w:val="22"/>
        </w:rPr>
      </w:pPr>
    </w:p>
    <w:p w14:paraId="33FAA65E" w14:textId="13ADDA61" w:rsidR="009A048F" w:rsidRDefault="009A048F"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University of Washington Biology Teaching and Learning group </w:t>
      </w:r>
      <w:r w:rsidR="0033013C">
        <w:rPr>
          <w:rFonts w:eastAsia="Cambria"/>
          <w:color w:val="202020"/>
          <w:sz w:val="22"/>
          <w:szCs w:val="22"/>
        </w:rPr>
        <w:t xml:space="preserve">invited virtual </w:t>
      </w:r>
      <w:r>
        <w:rPr>
          <w:rFonts w:eastAsia="Cambria"/>
          <w:color w:val="202020"/>
          <w:sz w:val="22"/>
          <w:szCs w:val="22"/>
        </w:rPr>
        <w:t>seminar, “Challenges for students with disabilities in active learning and the transition to online,” Logan Gin, February 2021.</w:t>
      </w:r>
    </w:p>
    <w:p w14:paraId="29292C16" w14:textId="77777777" w:rsidR="009A048F" w:rsidRDefault="009A048F" w:rsidP="00D334EF">
      <w:pPr>
        <w:rPr>
          <w:rFonts w:eastAsia="Cambria"/>
          <w:color w:val="202020"/>
          <w:sz w:val="22"/>
          <w:szCs w:val="22"/>
        </w:rPr>
      </w:pPr>
    </w:p>
    <w:p w14:paraId="05BF5291" w14:textId="596A01DB" w:rsidR="00262AB6" w:rsidRDefault="00D334EF" w:rsidP="00262AB6">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American Association for the Advancement in Science annual meeting (AAAS)</w:t>
      </w:r>
      <w:r w:rsidR="00262AB6">
        <w:rPr>
          <w:rFonts w:eastAsia="Cambria"/>
          <w:color w:val="202020"/>
          <w:sz w:val="22"/>
          <w:szCs w:val="22"/>
        </w:rPr>
        <w:t xml:space="preserve"> virtual poster</w:t>
      </w:r>
      <w:r>
        <w:rPr>
          <w:rFonts w:eastAsia="Cambria"/>
          <w:color w:val="202020"/>
          <w:sz w:val="22"/>
          <w:szCs w:val="22"/>
        </w:rPr>
        <w:t xml:space="preserve">, </w:t>
      </w:r>
      <w:r w:rsidR="00262AB6">
        <w:rPr>
          <w:rFonts w:eastAsia="Cambria"/>
          <w:color w:val="202020"/>
          <w:sz w:val="22"/>
          <w:szCs w:val="22"/>
        </w:rPr>
        <w:tab/>
      </w:r>
      <w:r w:rsidR="00262AB6">
        <w:rPr>
          <w:rFonts w:eastAsia="Cambria"/>
          <w:color w:val="202020"/>
          <w:sz w:val="22"/>
          <w:szCs w:val="22"/>
        </w:rPr>
        <w:tab/>
      </w:r>
      <w:r>
        <w:rPr>
          <w:rFonts w:eastAsia="Cambria"/>
          <w:color w:val="202020"/>
          <w:sz w:val="22"/>
          <w:szCs w:val="22"/>
        </w:rPr>
        <w:t>“</w:t>
      </w:r>
      <w:r w:rsidRPr="00D334EF">
        <w:rPr>
          <w:rFonts w:eastAsia="Cambria"/>
          <w:color w:val="202020"/>
          <w:sz w:val="22"/>
          <w:szCs w:val="22"/>
        </w:rPr>
        <w:t xml:space="preserve">Perceptions of Evolution Among Muslim Undergraduate Biology Students in the United </w:t>
      </w:r>
      <w:r w:rsidR="00262AB6">
        <w:rPr>
          <w:rFonts w:eastAsia="Cambria"/>
          <w:color w:val="202020"/>
          <w:sz w:val="22"/>
          <w:szCs w:val="22"/>
        </w:rPr>
        <w:tab/>
      </w:r>
      <w:r w:rsidR="00262AB6">
        <w:rPr>
          <w:rFonts w:eastAsia="Cambria"/>
          <w:color w:val="202020"/>
          <w:sz w:val="22"/>
          <w:szCs w:val="22"/>
        </w:rPr>
        <w:tab/>
      </w:r>
      <w:r w:rsidRPr="00D334EF">
        <w:rPr>
          <w:rFonts w:eastAsia="Cambria"/>
          <w:color w:val="202020"/>
          <w:sz w:val="22"/>
          <w:szCs w:val="22"/>
        </w:rPr>
        <w:t>States</w:t>
      </w:r>
      <w:r>
        <w:rPr>
          <w:rFonts w:eastAsia="Cambria"/>
          <w:color w:val="202020"/>
          <w:sz w:val="22"/>
          <w:szCs w:val="22"/>
        </w:rPr>
        <w:t>,” Julie Roberts, February 202</w:t>
      </w:r>
      <w:r w:rsidR="009A048F">
        <w:rPr>
          <w:rFonts w:eastAsia="Cambria"/>
          <w:color w:val="202020"/>
          <w:sz w:val="22"/>
          <w:szCs w:val="22"/>
        </w:rPr>
        <w:t>1</w:t>
      </w:r>
      <w:r>
        <w:rPr>
          <w:rFonts w:eastAsia="Cambria"/>
          <w:color w:val="202020"/>
          <w:sz w:val="22"/>
          <w:szCs w:val="22"/>
        </w:rPr>
        <w:t>.</w:t>
      </w:r>
    </w:p>
    <w:p w14:paraId="55C8097E" w14:textId="77777777" w:rsidR="004E5A63" w:rsidRDefault="004E5A63" w:rsidP="00262AB6">
      <w:pPr>
        <w:rPr>
          <w:rFonts w:eastAsia="Cambria"/>
          <w:color w:val="202020"/>
          <w:sz w:val="22"/>
          <w:szCs w:val="22"/>
        </w:rPr>
      </w:pPr>
    </w:p>
    <w:p w14:paraId="2BD73448" w14:textId="6211892A" w:rsidR="00262AB6" w:rsidRDefault="00262AB6" w:rsidP="00262AB6">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 xml:space="preserve">American Association for the Advancement in Science annual meeting (AAAS) virtual poster, </w:t>
      </w:r>
      <w:r>
        <w:rPr>
          <w:rFonts w:eastAsia="Cambria"/>
          <w:color w:val="202020"/>
          <w:sz w:val="22"/>
          <w:szCs w:val="22"/>
        </w:rPr>
        <w:tab/>
      </w:r>
      <w:r>
        <w:rPr>
          <w:rFonts w:eastAsia="Cambria"/>
          <w:color w:val="202020"/>
          <w:sz w:val="22"/>
          <w:szCs w:val="22"/>
        </w:rPr>
        <w:tab/>
        <w:t>“</w:t>
      </w:r>
      <w:r w:rsidRPr="00262AB6">
        <w:rPr>
          <w:rFonts w:eastAsia="Cambria"/>
          <w:color w:val="202020"/>
          <w:sz w:val="22"/>
          <w:szCs w:val="22"/>
        </w:rPr>
        <w:t xml:space="preserve">Where do instructors come from? An analysis of influential institutions on current and future </w:t>
      </w:r>
      <w:r>
        <w:rPr>
          <w:rFonts w:eastAsia="Cambria"/>
          <w:color w:val="202020"/>
          <w:sz w:val="22"/>
          <w:szCs w:val="22"/>
        </w:rPr>
        <w:tab/>
      </w:r>
      <w:r>
        <w:rPr>
          <w:rFonts w:eastAsia="Cambria"/>
          <w:color w:val="202020"/>
          <w:sz w:val="22"/>
          <w:szCs w:val="22"/>
        </w:rPr>
        <w:tab/>
      </w:r>
      <w:r w:rsidRPr="00262AB6">
        <w:rPr>
          <w:rFonts w:eastAsia="Cambria"/>
          <w:color w:val="202020"/>
          <w:sz w:val="22"/>
          <w:szCs w:val="22"/>
        </w:rPr>
        <w:t>faculty</w:t>
      </w:r>
      <w:r>
        <w:rPr>
          <w:rFonts w:eastAsia="Cambria"/>
          <w:color w:val="202020"/>
          <w:sz w:val="22"/>
          <w:szCs w:val="22"/>
        </w:rPr>
        <w:t>,” Anna Abrahams, February 2021.</w:t>
      </w:r>
    </w:p>
    <w:p w14:paraId="41400A36" w14:textId="50D48991" w:rsidR="00262AB6" w:rsidRDefault="00262AB6" w:rsidP="00262AB6">
      <w:pPr>
        <w:rPr>
          <w:rFonts w:eastAsia="Cambria"/>
          <w:color w:val="202020"/>
          <w:sz w:val="22"/>
          <w:szCs w:val="22"/>
        </w:rPr>
      </w:pPr>
    </w:p>
    <w:p w14:paraId="2E961B2C" w14:textId="1F6C5C9F" w:rsidR="00262AB6" w:rsidRDefault="00262AB6" w:rsidP="00262AB6">
      <w:pPr>
        <w:rPr>
          <w:rFonts w:eastAsia="Cambria"/>
          <w:color w:val="202020"/>
          <w:sz w:val="22"/>
          <w:szCs w:val="22"/>
        </w:rPr>
      </w:pPr>
      <w:r>
        <w:rPr>
          <w:rFonts w:eastAsia="Cambria"/>
          <w:color w:val="202020"/>
          <w:sz w:val="22"/>
          <w:szCs w:val="22"/>
        </w:rPr>
        <w:lastRenderedPageBreak/>
        <w:t>2021</w:t>
      </w:r>
      <w:r>
        <w:rPr>
          <w:rFonts w:eastAsia="Cambria"/>
          <w:color w:val="202020"/>
          <w:sz w:val="22"/>
          <w:szCs w:val="22"/>
        </w:rPr>
        <w:tab/>
      </w:r>
      <w:r>
        <w:rPr>
          <w:rFonts w:eastAsia="Cambria"/>
          <w:color w:val="202020"/>
          <w:sz w:val="22"/>
          <w:szCs w:val="22"/>
        </w:rPr>
        <w:tab/>
        <w:t xml:space="preserve">American Association for the Advancement in Science annual meeting (AAAS) virtual poster, </w:t>
      </w:r>
      <w:r>
        <w:rPr>
          <w:rFonts w:eastAsia="Cambria"/>
          <w:color w:val="202020"/>
          <w:sz w:val="22"/>
          <w:szCs w:val="22"/>
        </w:rPr>
        <w:tab/>
      </w:r>
      <w:r>
        <w:rPr>
          <w:rFonts w:eastAsia="Cambria"/>
          <w:color w:val="202020"/>
          <w:sz w:val="22"/>
          <w:szCs w:val="22"/>
        </w:rPr>
        <w:tab/>
        <w:t>“</w:t>
      </w:r>
      <w:r w:rsidRPr="00262AB6">
        <w:rPr>
          <w:rFonts w:eastAsia="Cambria"/>
          <w:color w:val="202020"/>
          <w:sz w:val="22"/>
          <w:szCs w:val="22"/>
        </w:rPr>
        <w:t>Call on me! Undergraduates’ perceptions of voluntarily asking questions in front of large-</w:t>
      </w:r>
      <w:r>
        <w:rPr>
          <w:rFonts w:eastAsia="Cambria"/>
          <w:color w:val="202020"/>
          <w:sz w:val="22"/>
          <w:szCs w:val="22"/>
        </w:rPr>
        <w:tab/>
      </w:r>
      <w:r>
        <w:rPr>
          <w:rFonts w:eastAsia="Cambria"/>
          <w:color w:val="202020"/>
          <w:sz w:val="22"/>
          <w:szCs w:val="22"/>
        </w:rPr>
        <w:tab/>
      </w:r>
      <w:r w:rsidRPr="00262AB6">
        <w:rPr>
          <w:rFonts w:eastAsia="Cambria"/>
          <w:color w:val="202020"/>
          <w:sz w:val="22"/>
          <w:szCs w:val="22"/>
        </w:rPr>
        <w:t>enrollment science classes</w:t>
      </w:r>
      <w:r>
        <w:rPr>
          <w:rFonts w:eastAsia="Cambria"/>
          <w:color w:val="202020"/>
          <w:sz w:val="22"/>
          <w:szCs w:val="22"/>
        </w:rPr>
        <w:t>,” Erika Nadile, February 2021.</w:t>
      </w:r>
    </w:p>
    <w:p w14:paraId="057F1934" w14:textId="77F68919" w:rsidR="00C34C83" w:rsidRDefault="00C34C83" w:rsidP="00262AB6">
      <w:pPr>
        <w:rPr>
          <w:rFonts w:eastAsia="Cambria"/>
          <w:color w:val="202020"/>
          <w:sz w:val="22"/>
          <w:szCs w:val="22"/>
        </w:rPr>
      </w:pPr>
    </w:p>
    <w:p w14:paraId="50007BEC" w14:textId="0487FF64" w:rsidR="00C616BA" w:rsidRDefault="00C34C83" w:rsidP="00C34C83">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 xml:space="preserve">American Association for the Advancement in Science annual meeting (AAAS) virtual poster, </w:t>
      </w:r>
      <w:r>
        <w:rPr>
          <w:rFonts w:eastAsia="Cambria"/>
          <w:color w:val="202020"/>
          <w:sz w:val="22"/>
          <w:szCs w:val="22"/>
        </w:rPr>
        <w:tab/>
      </w:r>
      <w:r>
        <w:rPr>
          <w:rFonts w:eastAsia="Cambria"/>
          <w:color w:val="202020"/>
          <w:sz w:val="22"/>
          <w:szCs w:val="22"/>
        </w:rPr>
        <w:tab/>
        <w:t>“</w:t>
      </w:r>
      <w:r w:rsidRPr="00C34C83">
        <w:rPr>
          <w:rFonts w:eastAsia="Cambria"/>
          <w:color w:val="202020"/>
          <w:sz w:val="22"/>
          <w:szCs w:val="22"/>
        </w:rPr>
        <w:t xml:space="preserve">Examining the effect of variation in features of exam questions from introductory biology </w:t>
      </w:r>
      <w:r>
        <w:rPr>
          <w:rFonts w:eastAsia="Cambria"/>
          <w:color w:val="202020"/>
          <w:sz w:val="22"/>
          <w:szCs w:val="22"/>
        </w:rPr>
        <w:tab/>
      </w:r>
      <w:r>
        <w:rPr>
          <w:rFonts w:eastAsia="Cambria"/>
          <w:color w:val="202020"/>
          <w:sz w:val="22"/>
          <w:szCs w:val="22"/>
        </w:rPr>
        <w:tab/>
      </w:r>
      <w:r w:rsidRPr="00C34C83">
        <w:rPr>
          <w:rFonts w:eastAsia="Cambria"/>
          <w:color w:val="202020"/>
          <w:sz w:val="22"/>
          <w:szCs w:val="22"/>
        </w:rPr>
        <w:t>instructors</w:t>
      </w:r>
      <w:r>
        <w:rPr>
          <w:rFonts w:eastAsia="Cambria"/>
          <w:color w:val="202020"/>
          <w:sz w:val="22"/>
          <w:szCs w:val="22"/>
        </w:rPr>
        <w:t xml:space="preserve">,” </w:t>
      </w:r>
      <w:r w:rsidR="00E37B0D">
        <w:rPr>
          <w:rFonts w:eastAsia="Cambria"/>
          <w:color w:val="202020"/>
          <w:sz w:val="22"/>
          <w:szCs w:val="22"/>
        </w:rPr>
        <w:t xml:space="preserve">Puja </w:t>
      </w:r>
      <w:proofErr w:type="spellStart"/>
      <w:r w:rsidR="00E37B0D">
        <w:rPr>
          <w:rFonts w:eastAsia="Cambria"/>
          <w:color w:val="202020"/>
          <w:sz w:val="22"/>
          <w:szCs w:val="22"/>
        </w:rPr>
        <w:t>Chetri</w:t>
      </w:r>
      <w:proofErr w:type="spellEnd"/>
      <w:r>
        <w:rPr>
          <w:rFonts w:eastAsia="Cambria"/>
          <w:color w:val="202020"/>
          <w:sz w:val="22"/>
          <w:szCs w:val="22"/>
        </w:rPr>
        <w:t>, February 2021.</w:t>
      </w:r>
    </w:p>
    <w:p w14:paraId="5368D481" w14:textId="77777777" w:rsidR="00330EBB" w:rsidRDefault="00330EBB" w:rsidP="00C616BA">
      <w:pPr>
        <w:ind w:left="1440" w:hanging="1440"/>
        <w:rPr>
          <w:rFonts w:eastAsia="Cambria"/>
          <w:color w:val="202020"/>
          <w:sz w:val="22"/>
          <w:szCs w:val="22"/>
        </w:rPr>
      </w:pPr>
    </w:p>
    <w:p w14:paraId="1578F623" w14:textId="64D4D128" w:rsidR="00C616BA" w:rsidRDefault="00C616BA" w:rsidP="00C616BA">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American Association for the Advancement in Science annual meeting (AAAS) virtual poster, “</w:t>
      </w:r>
      <w:r w:rsidRPr="00262AB6">
        <w:rPr>
          <w:rFonts w:eastAsia="Cambria"/>
          <w:color w:val="202020"/>
          <w:sz w:val="22"/>
          <w:szCs w:val="22"/>
        </w:rPr>
        <w:t>Uncovering Validity Issues with the Measure of</w:t>
      </w:r>
      <w:r>
        <w:rPr>
          <w:rFonts w:eastAsia="Cambria"/>
          <w:color w:val="202020"/>
          <w:sz w:val="22"/>
          <w:szCs w:val="22"/>
        </w:rPr>
        <w:t xml:space="preserve"> </w:t>
      </w:r>
      <w:r w:rsidRPr="00262AB6">
        <w:rPr>
          <w:rFonts w:eastAsia="Cambria"/>
          <w:color w:val="202020"/>
          <w:sz w:val="22"/>
          <w:szCs w:val="22"/>
        </w:rPr>
        <w:t>Acceptance of the Theory of Evolution (MATE) using Student Voices</w:t>
      </w:r>
      <w:r>
        <w:rPr>
          <w:rFonts w:eastAsia="Cambria"/>
          <w:color w:val="202020"/>
          <w:sz w:val="22"/>
          <w:szCs w:val="22"/>
        </w:rPr>
        <w:t xml:space="preserve">,” Taya </w:t>
      </w:r>
      <w:proofErr w:type="spellStart"/>
      <w:r>
        <w:rPr>
          <w:rFonts w:eastAsia="Cambria"/>
          <w:color w:val="202020"/>
          <w:sz w:val="22"/>
          <w:szCs w:val="22"/>
        </w:rPr>
        <w:t>Mischeva</w:t>
      </w:r>
      <w:proofErr w:type="spellEnd"/>
      <w:r>
        <w:rPr>
          <w:rFonts w:eastAsia="Cambria"/>
          <w:color w:val="202020"/>
          <w:sz w:val="22"/>
          <w:szCs w:val="22"/>
        </w:rPr>
        <w:t xml:space="preserve">, February 2021.  </w:t>
      </w:r>
    </w:p>
    <w:p w14:paraId="3D3FFEE3" w14:textId="3C49509E" w:rsidR="00262AB6" w:rsidRDefault="00262AB6" w:rsidP="008466EA">
      <w:pPr>
        <w:rPr>
          <w:rFonts w:eastAsia="Cambria"/>
          <w:color w:val="202020"/>
          <w:sz w:val="22"/>
          <w:szCs w:val="22"/>
        </w:rPr>
      </w:pPr>
    </w:p>
    <w:p w14:paraId="63A69271" w14:textId="5041DD01" w:rsidR="009A048F" w:rsidRDefault="009A048F" w:rsidP="009A048F">
      <w:pPr>
        <w:ind w:left="1440" w:hanging="1440"/>
        <w:rPr>
          <w:rFonts w:eastAsia="Cambria"/>
          <w:color w:val="202020"/>
          <w:sz w:val="22"/>
          <w:szCs w:val="22"/>
        </w:rPr>
      </w:pPr>
      <w:r>
        <w:rPr>
          <w:rFonts w:eastAsia="Cambria"/>
          <w:color w:val="202020"/>
          <w:sz w:val="22"/>
          <w:szCs w:val="22"/>
        </w:rPr>
        <w:t>2021</w:t>
      </w:r>
      <w:r>
        <w:rPr>
          <w:rFonts w:eastAsia="Cambria"/>
          <w:color w:val="202020"/>
          <w:sz w:val="22"/>
          <w:szCs w:val="22"/>
        </w:rPr>
        <w:tab/>
        <w:t xml:space="preserve">Washington State University School of Molecular Biosciences </w:t>
      </w:r>
      <w:r w:rsidR="0033013C">
        <w:rPr>
          <w:rFonts w:eastAsia="Cambria"/>
          <w:color w:val="202020"/>
          <w:sz w:val="22"/>
          <w:szCs w:val="22"/>
        </w:rPr>
        <w:t xml:space="preserve">invited virtual </w:t>
      </w:r>
      <w:r>
        <w:rPr>
          <w:rFonts w:eastAsia="Cambria"/>
          <w:color w:val="202020"/>
          <w:sz w:val="22"/>
          <w:szCs w:val="22"/>
        </w:rPr>
        <w:t>seminar, “</w:t>
      </w:r>
      <w:r w:rsidRPr="009A048F">
        <w:rPr>
          <w:rFonts w:eastAsia="Cambria"/>
          <w:color w:val="202020"/>
          <w:sz w:val="22"/>
          <w:szCs w:val="22"/>
        </w:rPr>
        <w:t>Challenges for students with disabilities in active learning, undergraduate research, and the transition to online</w:t>
      </w:r>
      <w:r>
        <w:rPr>
          <w:rFonts w:eastAsia="Cambria"/>
          <w:color w:val="202020"/>
          <w:sz w:val="22"/>
          <w:szCs w:val="22"/>
        </w:rPr>
        <w:t xml:space="preserve">,” Logan Gin, January 2021.  </w:t>
      </w:r>
    </w:p>
    <w:p w14:paraId="0731DBC5" w14:textId="77777777" w:rsidR="009A048F" w:rsidRDefault="009A048F" w:rsidP="008466EA">
      <w:pPr>
        <w:rPr>
          <w:rFonts w:eastAsia="Cambria"/>
          <w:color w:val="202020"/>
          <w:sz w:val="22"/>
          <w:szCs w:val="22"/>
        </w:rPr>
      </w:pPr>
    </w:p>
    <w:p w14:paraId="74A010AF" w14:textId="6636C455" w:rsidR="004A3146" w:rsidRDefault="004A3146" w:rsidP="008466EA">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SABER West virtual talk, “</w:t>
      </w:r>
      <w:r w:rsidRPr="004A3146">
        <w:rPr>
          <w:rFonts w:eastAsia="Cambria"/>
          <w:color w:val="202020"/>
          <w:sz w:val="22"/>
          <w:szCs w:val="22"/>
        </w:rPr>
        <w:t xml:space="preserve">The effect of optional exam retakes on student performance in </w:t>
      </w:r>
      <w:r>
        <w:rPr>
          <w:rFonts w:eastAsia="Cambria"/>
          <w:color w:val="202020"/>
          <w:sz w:val="22"/>
          <w:szCs w:val="22"/>
        </w:rPr>
        <w:tab/>
      </w:r>
      <w:r>
        <w:rPr>
          <w:rFonts w:eastAsia="Cambria"/>
          <w:color w:val="202020"/>
          <w:sz w:val="22"/>
          <w:szCs w:val="22"/>
        </w:rPr>
        <w:tab/>
      </w:r>
      <w:r w:rsidRPr="004A3146">
        <w:rPr>
          <w:rFonts w:eastAsia="Cambria"/>
          <w:color w:val="202020"/>
          <w:sz w:val="22"/>
          <w:szCs w:val="22"/>
        </w:rPr>
        <w:t>introductory biology</w:t>
      </w:r>
      <w:r>
        <w:rPr>
          <w:rFonts w:eastAsia="Cambria"/>
          <w:color w:val="202020"/>
          <w:sz w:val="22"/>
          <w:szCs w:val="22"/>
        </w:rPr>
        <w:t xml:space="preserve">,” K. Supriya, January 2021.  </w:t>
      </w:r>
    </w:p>
    <w:p w14:paraId="3B084805" w14:textId="47BFAF4C" w:rsidR="004A3146" w:rsidRDefault="004A3146" w:rsidP="008466EA">
      <w:pPr>
        <w:rPr>
          <w:rFonts w:eastAsia="Cambria"/>
          <w:color w:val="202020"/>
          <w:sz w:val="22"/>
          <w:szCs w:val="22"/>
        </w:rPr>
      </w:pPr>
    </w:p>
    <w:p w14:paraId="78514A91" w14:textId="2F821771" w:rsidR="004A3146" w:rsidRDefault="004A3146" w:rsidP="004A3146">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SABER West virtual talk, “</w:t>
      </w:r>
      <w:r w:rsidRPr="004A3146">
        <w:rPr>
          <w:rFonts w:eastAsia="Cambria"/>
          <w:color w:val="202020"/>
          <w:sz w:val="22"/>
          <w:szCs w:val="22"/>
        </w:rPr>
        <w:t xml:space="preserve">Disability and COVID-19: Challenges and opportunities as a result </w:t>
      </w:r>
      <w:r>
        <w:rPr>
          <w:rFonts w:eastAsia="Cambria"/>
          <w:color w:val="202020"/>
          <w:sz w:val="22"/>
          <w:szCs w:val="22"/>
        </w:rPr>
        <w:tab/>
      </w:r>
      <w:r>
        <w:rPr>
          <w:rFonts w:eastAsia="Cambria"/>
          <w:color w:val="202020"/>
          <w:sz w:val="22"/>
          <w:szCs w:val="22"/>
        </w:rPr>
        <w:tab/>
      </w:r>
      <w:r w:rsidRPr="004A3146">
        <w:rPr>
          <w:rFonts w:eastAsia="Cambria"/>
          <w:color w:val="202020"/>
          <w:sz w:val="22"/>
          <w:szCs w:val="22"/>
        </w:rPr>
        <w:t>of the rapid transition to online course delivery for students with disabilities</w:t>
      </w:r>
      <w:r>
        <w:rPr>
          <w:rFonts w:eastAsia="Cambria"/>
          <w:color w:val="202020"/>
          <w:sz w:val="22"/>
          <w:szCs w:val="22"/>
        </w:rPr>
        <w:t xml:space="preserve">,” Logan Gin, </w:t>
      </w:r>
      <w:r>
        <w:rPr>
          <w:rFonts w:eastAsia="Cambria"/>
          <w:color w:val="202020"/>
          <w:sz w:val="22"/>
          <w:szCs w:val="22"/>
        </w:rPr>
        <w:tab/>
      </w:r>
      <w:r>
        <w:rPr>
          <w:rFonts w:eastAsia="Cambria"/>
          <w:color w:val="202020"/>
          <w:sz w:val="22"/>
          <w:szCs w:val="22"/>
        </w:rPr>
        <w:tab/>
        <w:t xml:space="preserve">January 2021.  </w:t>
      </w:r>
    </w:p>
    <w:p w14:paraId="1469E985" w14:textId="3E304332" w:rsidR="004A3146" w:rsidRDefault="004A3146" w:rsidP="004A3146">
      <w:pPr>
        <w:rPr>
          <w:rFonts w:eastAsia="Cambria"/>
          <w:color w:val="202020"/>
          <w:sz w:val="22"/>
          <w:szCs w:val="22"/>
        </w:rPr>
      </w:pPr>
    </w:p>
    <w:p w14:paraId="1FB4DB64" w14:textId="6128FB00" w:rsidR="004A3146" w:rsidRDefault="004A3146" w:rsidP="008466EA">
      <w:pPr>
        <w:rPr>
          <w:rFonts w:eastAsia="Cambria"/>
          <w:color w:val="202020"/>
          <w:sz w:val="22"/>
          <w:szCs w:val="22"/>
        </w:rPr>
      </w:pPr>
      <w:r>
        <w:rPr>
          <w:rFonts w:eastAsia="Cambria"/>
          <w:color w:val="202020"/>
          <w:sz w:val="22"/>
          <w:szCs w:val="22"/>
        </w:rPr>
        <w:t>2021</w:t>
      </w:r>
      <w:r>
        <w:rPr>
          <w:rFonts w:eastAsia="Cambria"/>
          <w:color w:val="202020"/>
          <w:sz w:val="22"/>
          <w:szCs w:val="22"/>
        </w:rPr>
        <w:tab/>
      </w:r>
      <w:r>
        <w:rPr>
          <w:rFonts w:eastAsia="Cambria"/>
          <w:color w:val="202020"/>
          <w:sz w:val="22"/>
          <w:szCs w:val="22"/>
        </w:rPr>
        <w:tab/>
        <w:t>SABER West virtual talk, “</w:t>
      </w:r>
      <w:r w:rsidRPr="004A3146">
        <w:rPr>
          <w:rFonts w:eastAsia="Cambria"/>
          <w:color w:val="202020"/>
          <w:sz w:val="22"/>
          <w:szCs w:val="22"/>
        </w:rPr>
        <w:t xml:space="preserve">Relationships between the Religious Backgrounds and Evolution </w:t>
      </w:r>
      <w:r>
        <w:rPr>
          <w:rFonts w:eastAsia="Cambria"/>
          <w:color w:val="202020"/>
          <w:sz w:val="22"/>
          <w:szCs w:val="22"/>
        </w:rPr>
        <w:tab/>
      </w:r>
      <w:r>
        <w:rPr>
          <w:rFonts w:eastAsia="Cambria"/>
          <w:color w:val="202020"/>
          <w:sz w:val="22"/>
          <w:szCs w:val="22"/>
        </w:rPr>
        <w:tab/>
      </w:r>
      <w:r w:rsidRPr="004A3146">
        <w:rPr>
          <w:rFonts w:eastAsia="Cambria"/>
          <w:color w:val="202020"/>
          <w:sz w:val="22"/>
          <w:szCs w:val="22"/>
        </w:rPr>
        <w:t>Acceptance of Black and Hispanic Biology Students</w:t>
      </w:r>
      <w:r>
        <w:rPr>
          <w:rFonts w:eastAsia="Cambria"/>
          <w:color w:val="202020"/>
          <w:sz w:val="22"/>
          <w:szCs w:val="22"/>
        </w:rPr>
        <w:t xml:space="preserve">,” Liz Barnes, January 2021.  </w:t>
      </w:r>
    </w:p>
    <w:p w14:paraId="77E70E6A" w14:textId="77777777" w:rsidR="004A3146" w:rsidRDefault="004A3146" w:rsidP="008466EA">
      <w:pPr>
        <w:rPr>
          <w:rFonts w:eastAsia="Cambria"/>
          <w:color w:val="202020"/>
          <w:sz w:val="22"/>
          <w:szCs w:val="22"/>
        </w:rPr>
      </w:pPr>
    </w:p>
    <w:p w14:paraId="57EC9D82" w14:textId="27CBE34B" w:rsidR="00D334EF" w:rsidRDefault="00D334EF"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American Society for Cell Biology annual meeting (ASCB) virtual poster, “</w:t>
      </w:r>
      <w:r w:rsidRPr="00D334EF">
        <w:rPr>
          <w:rFonts w:eastAsia="Cambria"/>
          <w:color w:val="202020"/>
          <w:sz w:val="22"/>
          <w:szCs w:val="22"/>
        </w:rPr>
        <w:t xml:space="preserve">Perceptions of </w:t>
      </w:r>
      <w:r>
        <w:rPr>
          <w:rFonts w:eastAsia="Cambria"/>
          <w:color w:val="202020"/>
          <w:sz w:val="22"/>
          <w:szCs w:val="22"/>
        </w:rPr>
        <w:tab/>
      </w:r>
      <w:r>
        <w:rPr>
          <w:rFonts w:eastAsia="Cambria"/>
          <w:color w:val="202020"/>
          <w:sz w:val="22"/>
          <w:szCs w:val="22"/>
        </w:rPr>
        <w:tab/>
      </w:r>
      <w:r w:rsidRPr="00D334EF">
        <w:rPr>
          <w:rFonts w:eastAsia="Cambria"/>
          <w:color w:val="202020"/>
          <w:sz w:val="22"/>
          <w:szCs w:val="22"/>
        </w:rPr>
        <w:t>Evolution Among Muslim Undergraduate Biology Students in the United States</w:t>
      </w:r>
      <w:r>
        <w:rPr>
          <w:rFonts w:eastAsia="Cambria"/>
          <w:color w:val="202020"/>
          <w:sz w:val="22"/>
          <w:szCs w:val="22"/>
        </w:rPr>
        <w:t xml:space="preserve">,” Julie Roberts, </w:t>
      </w:r>
      <w:r>
        <w:rPr>
          <w:rFonts w:eastAsia="Cambria"/>
          <w:color w:val="202020"/>
          <w:sz w:val="22"/>
          <w:szCs w:val="22"/>
        </w:rPr>
        <w:tab/>
      </w:r>
      <w:r>
        <w:rPr>
          <w:rFonts w:eastAsia="Cambria"/>
          <w:color w:val="202020"/>
          <w:sz w:val="22"/>
          <w:szCs w:val="22"/>
        </w:rPr>
        <w:tab/>
        <w:t>December 2020.</w:t>
      </w:r>
    </w:p>
    <w:p w14:paraId="1D049C2D" w14:textId="54E83B92" w:rsidR="00262AB6" w:rsidRDefault="00262AB6" w:rsidP="008466EA">
      <w:pPr>
        <w:rPr>
          <w:rFonts w:eastAsia="Cambria"/>
          <w:color w:val="202020"/>
          <w:sz w:val="22"/>
          <w:szCs w:val="22"/>
        </w:rPr>
      </w:pPr>
    </w:p>
    <w:p w14:paraId="40B7F523" w14:textId="28AD3641" w:rsidR="00262AB6" w:rsidRDefault="00262AB6" w:rsidP="00262AB6">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American Society for Cell Biology annual meeting (ASCB) virtual poster, “</w:t>
      </w:r>
      <w:r w:rsidRPr="00262AB6">
        <w:rPr>
          <w:rFonts w:eastAsia="Cambria"/>
          <w:color w:val="202020"/>
          <w:sz w:val="22"/>
          <w:szCs w:val="22"/>
        </w:rPr>
        <w:t xml:space="preserve">Exploring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262AB6">
        <w:rPr>
          <w:rFonts w:eastAsia="Cambria"/>
          <w:color w:val="202020"/>
          <w:sz w:val="22"/>
          <w:szCs w:val="22"/>
        </w:rPr>
        <w:t>Christianity as a Concealable Stigmatized Identity (CSI) in graduate biology programs</w:t>
      </w:r>
      <w:r>
        <w:rPr>
          <w:rFonts w:eastAsia="Cambria"/>
          <w:color w:val="202020"/>
          <w:sz w:val="22"/>
          <w:szCs w:val="22"/>
        </w:rPr>
        <w:t xml:space="preserve">,” Liz </w:t>
      </w:r>
      <w:r>
        <w:rPr>
          <w:rFonts w:eastAsia="Cambria"/>
          <w:color w:val="202020"/>
          <w:sz w:val="22"/>
          <w:szCs w:val="22"/>
        </w:rPr>
        <w:tab/>
      </w:r>
      <w:r>
        <w:rPr>
          <w:rFonts w:eastAsia="Cambria"/>
          <w:color w:val="202020"/>
          <w:sz w:val="22"/>
          <w:szCs w:val="22"/>
        </w:rPr>
        <w:tab/>
        <w:t>Barnes, December 2020.</w:t>
      </w:r>
    </w:p>
    <w:p w14:paraId="1F6CD4B8" w14:textId="77777777" w:rsidR="00D334EF" w:rsidRDefault="00D334EF" w:rsidP="008466EA">
      <w:pPr>
        <w:rPr>
          <w:rFonts w:eastAsia="Cambria"/>
          <w:color w:val="202020"/>
          <w:sz w:val="22"/>
          <w:szCs w:val="22"/>
        </w:rPr>
      </w:pPr>
    </w:p>
    <w:p w14:paraId="01FA079E" w14:textId="62A3EDF9" w:rsidR="00E37D51" w:rsidRDefault="00E37D51"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 xml:space="preserve">National Association of Biology Teachers (NABT) virtual talk, “A nationwide study exploring </w:t>
      </w:r>
      <w:r>
        <w:rPr>
          <w:rFonts w:eastAsia="Cambria"/>
          <w:color w:val="202020"/>
          <w:sz w:val="22"/>
          <w:szCs w:val="22"/>
        </w:rPr>
        <w:tab/>
      </w:r>
      <w:r>
        <w:rPr>
          <w:rFonts w:eastAsia="Cambria"/>
          <w:color w:val="202020"/>
          <w:sz w:val="22"/>
          <w:szCs w:val="22"/>
        </w:rPr>
        <w:tab/>
        <w:t xml:space="preserve">the religious backgrounds and evolution perceptions of Black and Hispanic biology students,” </w:t>
      </w:r>
      <w:r>
        <w:rPr>
          <w:rFonts w:eastAsia="Cambria"/>
          <w:color w:val="202020"/>
          <w:sz w:val="22"/>
          <w:szCs w:val="22"/>
        </w:rPr>
        <w:tab/>
      </w:r>
      <w:r>
        <w:rPr>
          <w:rFonts w:eastAsia="Cambria"/>
          <w:color w:val="202020"/>
          <w:sz w:val="22"/>
          <w:szCs w:val="22"/>
        </w:rPr>
        <w:tab/>
        <w:t xml:space="preserve">Liz Barnes, November 2020.  </w:t>
      </w:r>
    </w:p>
    <w:p w14:paraId="7F4A9D0F" w14:textId="71228103" w:rsidR="00902081" w:rsidRDefault="00902081" w:rsidP="008466EA">
      <w:pPr>
        <w:rPr>
          <w:rFonts w:eastAsia="Cambria"/>
          <w:color w:val="202020"/>
          <w:sz w:val="22"/>
          <w:szCs w:val="22"/>
        </w:rPr>
      </w:pPr>
    </w:p>
    <w:p w14:paraId="53BC3937" w14:textId="3CED6D3E" w:rsidR="00FB484A" w:rsidRDefault="00FB484A"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 xml:space="preserve">National Association of Biology Teachers (NABT) </w:t>
      </w:r>
      <w:r w:rsidRPr="00262AB6">
        <w:rPr>
          <w:rFonts w:eastAsia="Cambria"/>
          <w:color w:val="202020"/>
          <w:sz w:val="22"/>
          <w:szCs w:val="22"/>
        </w:rPr>
        <w:t>virtual poster,</w:t>
      </w:r>
      <w:r w:rsidRPr="00262AB6">
        <w:rPr>
          <w:sz w:val="22"/>
          <w:szCs w:val="22"/>
        </w:rPr>
        <w:t xml:space="preserve"> “</w:t>
      </w:r>
      <w:r w:rsidR="00262AB6" w:rsidRPr="00262AB6">
        <w:rPr>
          <w:sz w:val="22"/>
          <w:szCs w:val="22"/>
        </w:rPr>
        <w:t xml:space="preserve">Undergraduate Perceptions </w:t>
      </w:r>
      <w:r w:rsidR="00262AB6">
        <w:rPr>
          <w:sz w:val="22"/>
          <w:szCs w:val="22"/>
        </w:rPr>
        <w:tab/>
      </w:r>
      <w:r w:rsidR="00262AB6">
        <w:rPr>
          <w:sz w:val="22"/>
          <w:szCs w:val="22"/>
        </w:rPr>
        <w:tab/>
      </w:r>
      <w:r w:rsidR="00262AB6" w:rsidRPr="00262AB6">
        <w:rPr>
          <w:sz w:val="22"/>
          <w:szCs w:val="22"/>
        </w:rPr>
        <w:t>of Bioethics Topics: A Pilot Study</w:t>
      </w:r>
      <w:r w:rsidRPr="00262AB6">
        <w:rPr>
          <w:rFonts w:eastAsia="Cambria"/>
          <w:color w:val="202020"/>
          <w:sz w:val="22"/>
          <w:szCs w:val="22"/>
        </w:rPr>
        <w:t xml:space="preserve">,” </w:t>
      </w:r>
      <w:r w:rsidR="00262AB6">
        <w:rPr>
          <w:rFonts w:eastAsia="Cambria"/>
          <w:color w:val="202020"/>
          <w:sz w:val="22"/>
          <w:szCs w:val="22"/>
        </w:rPr>
        <w:t>Baylee Edwards</w:t>
      </w:r>
      <w:r>
        <w:rPr>
          <w:rFonts w:eastAsia="Cambria"/>
          <w:color w:val="202020"/>
          <w:sz w:val="22"/>
          <w:szCs w:val="22"/>
        </w:rPr>
        <w:t xml:space="preserve">, November 2020.  </w:t>
      </w:r>
    </w:p>
    <w:p w14:paraId="7F1E308A" w14:textId="77777777" w:rsidR="00924DB9" w:rsidRDefault="00924DB9" w:rsidP="008466EA">
      <w:pPr>
        <w:rPr>
          <w:rFonts w:eastAsia="Cambria"/>
          <w:color w:val="202020"/>
          <w:sz w:val="22"/>
          <w:szCs w:val="22"/>
        </w:rPr>
      </w:pPr>
    </w:p>
    <w:p w14:paraId="3FE30905" w14:textId="200DA6AE" w:rsidR="00BE7B33" w:rsidRDefault="00902081"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National Association of Biology Teachers (NABT) virtual poster, “</w:t>
      </w:r>
      <w:r w:rsidRPr="00902081">
        <w:rPr>
          <w:rFonts w:eastAsia="Cambria"/>
          <w:color w:val="202020"/>
          <w:sz w:val="22"/>
          <w:szCs w:val="22"/>
        </w:rPr>
        <w:t xml:space="preserve">The effect of optional </w:t>
      </w:r>
      <w:r>
        <w:rPr>
          <w:rFonts w:eastAsia="Cambria"/>
          <w:color w:val="202020"/>
          <w:sz w:val="22"/>
          <w:szCs w:val="22"/>
        </w:rPr>
        <w:tab/>
      </w:r>
      <w:r>
        <w:rPr>
          <w:rFonts w:eastAsia="Cambria"/>
          <w:color w:val="202020"/>
          <w:sz w:val="22"/>
          <w:szCs w:val="22"/>
        </w:rPr>
        <w:tab/>
      </w:r>
      <w:r w:rsidR="0033013C">
        <w:rPr>
          <w:rFonts w:eastAsia="Cambria"/>
          <w:color w:val="202020"/>
          <w:sz w:val="22"/>
          <w:szCs w:val="22"/>
        </w:rPr>
        <w:tab/>
      </w:r>
      <w:r w:rsidRPr="00902081">
        <w:rPr>
          <w:rFonts w:eastAsia="Cambria"/>
          <w:color w:val="202020"/>
          <w:sz w:val="22"/>
          <w:szCs w:val="22"/>
        </w:rPr>
        <w:t>exam retakes on student performance in introductory biology</w:t>
      </w:r>
      <w:r>
        <w:rPr>
          <w:rFonts w:eastAsia="Cambria"/>
          <w:color w:val="202020"/>
          <w:sz w:val="22"/>
          <w:szCs w:val="22"/>
        </w:rPr>
        <w:t>,” K. Supriya, November 2020.</w:t>
      </w:r>
    </w:p>
    <w:p w14:paraId="35D6B32B" w14:textId="77777777" w:rsidR="00187008" w:rsidRDefault="00187008" w:rsidP="008466EA">
      <w:pPr>
        <w:rPr>
          <w:rFonts w:eastAsia="Cambria"/>
          <w:color w:val="202020"/>
          <w:sz w:val="22"/>
          <w:szCs w:val="22"/>
        </w:rPr>
      </w:pPr>
    </w:p>
    <w:p w14:paraId="0DF06A33" w14:textId="18DB72FB" w:rsidR="00EE699B" w:rsidRDefault="00262AB6"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National Association of Biology Teachers (NABT) virtual poster, “</w:t>
      </w:r>
      <w:r w:rsidRPr="00262AB6">
        <w:rPr>
          <w:rFonts w:eastAsia="Cambria"/>
          <w:color w:val="202020"/>
          <w:sz w:val="22"/>
          <w:szCs w:val="22"/>
        </w:rPr>
        <w:t xml:space="preserve">Where do instructors come </w:t>
      </w:r>
      <w:r>
        <w:rPr>
          <w:rFonts w:eastAsia="Cambria"/>
          <w:color w:val="202020"/>
          <w:sz w:val="22"/>
          <w:szCs w:val="22"/>
        </w:rPr>
        <w:tab/>
      </w:r>
      <w:r>
        <w:rPr>
          <w:rFonts w:eastAsia="Cambria"/>
          <w:color w:val="202020"/>
          <w:sz w:val="22"/>
          <w:szCs w:val="22"/>
        </w:rPr>
        <w:tab/>
      </w:r>
      <w:r w:rsidRPr="00262AB6">
        <w:rPr>
          <w:rFonts w:eastAsia="Cambria"/>
          <w:color w:val="202020"/>
          <w:sz w:val="22"/>
          <w:szCs w:val="22"/>
        </w:rPr>
        <w:t>from? An analysis of influential institutions on current and future faculty</w:t>
      </w:r>
      <w:r>
        <w:rPr>
          <w:rFonts w:eastAsia="Cambria"/>
          <w:color w:val="202020"/>
          <w:sz w:val="22"/>
          <w:szCs w:val="22"/>
        </w:rPr>
        <w:t xml:space="preserve">,” Anna Abrahams, </w:t>
      </w:r>
      <w:r>
        <w:rPr>
          <w:rFonts w:eastAsia="Cambria"/>
          <w:color w:val="202020"/>
          <w:sz w:val="22"/>
          <w:szCs w:val="22"/>
        </w:rPr>
        <w:tab/>
      </w:r>
      <w:r>
        <w:rPr>
          <w:rFonts w:eastAsia="Cambria"/>
          <w:color w:val="202020"/>
          <w:sz w:val="22"/>
          <w:szCs w:val="22"/>
        </w:rPr>
        <w:tab/>
        <w:t>November 2020.</w:t>
      </w:r>
    </w:p>
    <w:p w14:paraId="6A861FB0" w14:textId="77777777" w:rsidR="004E5A63" w:rsidRDefault="004E5A63" w:rsidP="008466EA">
      <w:pPr>
        <w:rPr>
          <w:rFonts w:eastAsia="Cambria"/>
          <w:color w:val="202020"/>
          <w:sz w:val="22"/>
          <w:szCs w:val="22"/>
        </w:rPr>
      </w:pPr>
    </w:p>
    <w:p w14:paraId="66585833" w14:textId="752713B6" w:rsidR="00503E86" w:rsidRDefault="004B2277" w:rsidP="004B2277">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National Association of Biology Teachers (NABT) virtual poster, “</w:t>
      </w:r>
      <w:r w:rsidRPr="004B2277">
        <w:rPr>
          <w:rFonts w:eastAsia="Cambria"/>
          <w:color w:val="202020"/>
          <w:sz w:val="22"/>
          <w:szCs w:val="22"/>
        </w:rPr>
        <w:t xml:space="preserve">Call on me! </w:t>
      </w:r>
      <w:r>
        <w:rPr>
          <w:rFonts w:eastAsia="Cambria"/>
          <w:color w:val="202020"/>
          <w:sz w:val="22"/>
          <w:szCs w:val="22"/>
        </w:rPr>
        <w:tab/>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4B2277">
        <w:rPr>
          <w:rFonts w:eastAsia="Cambria"/>
          <w:color w:val="202020"/>
          <w:sz w:val="22"/>
          <w:szCs w:val="22"/>
        </w:rPr>
        <w:t xml:space="preserve">Undergraduates’ perceptions of voluntarily asking questions in front of large-enrollment science </w:t>
      </w:r>
      <w:r>
        <w:rPr>
          <w:rFonts w:eastAsia="Cambria"/>
          <w:color w:val="202020"/>
          <w:sz w:val="22"/>
          <w:szCs w:val="22"/>
        </w:rPr>
        <w:tab/>
      </w:r>
      <w:r>
        <w:rPr>
          <w:rFonts w:eastAsia="Cambria"/>
          <w:color w:val="202020"/>
          <w:sz w:val="22"/>
          <w:szCs w:val="22"/>
        </w:rPr>
        <w:tab/>
      </w:r>
      <w:r w:rsidRPr="004B2277">
        <w:rPr>
          <w:rFonts w:eastAsia="Cambria"/>
          <w:color w:val="202020"/>
          <w:sz w:val="22"/>
          <w:szCs w:val="22"/>
        </w:rPr>
        <w:t>classes</w:t>
      </w:r>
      <w:r>
        <w:rPr>
          <w:rFonts w:eastAsia="Cambria"/>
          <w:color w:val="202020"/>
          <w:sz w:val="22"/>
          <w:szCs w:val="22"/>
        </w:rPr>
        <w:t xml:space="preserve">,” Erika Nadile, November 2020.  </w:t>
      </w:r>
    </w:p>
    <w:p w14:paraId="7E9D2C79" w14:textId="77777777" w:rsidR="005B4FA7" w:rsidRDefault="005B4FA7" w:rsidP="004B2277">
      <w:pPr>
        <w:rPr>
          <w:rFonts w:eastAsia="Cambria"/>
          <w:color w:val="202020"/>
          <w:sz w:val="22"/>
          <w:szCs w:val="22"/>
        </w:rPr>
      </w:pPr>
    </w:p>
    <w:p w14:paraId="7499F71F" w14:textId="3370538F" w:rsidR="00085298" w:rsidRDefault="004B2277" w:rsidP="004B2277">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 xml:space="preserve">ASU </w:t>
      </w:r>
      <w:proofErr w:type="spellStart"/>
      <w:r>
        <w:rPr>
          <w:rFonts w:eastAsia="Cambria"/>
          <w:color w:val="202020"/>
          <w:sz w:val="22"/>
          <w:szCs w:val="22"/>
        </w:rPr>
        <w:t>BioSci</w:t>
      </w:r>
      <w:proofErr w:type="spellEnd"/>
      <w:r>
        <w:rPr>
          <w:rFonts w:eastAsia="Cambria"/>
          <w:color w:val="202020"/>
          <w:sz w:val="22"/>
          <w:szCs w:val="22"/>
        </w:rPr>
        <w:t xml:space="preserve"> conference virtual poster, “</w:t>
      </w:r>
      <w:r w:rsidRPr="004B2277">
        <w:rPr>
          <w:rFonts w:eastAsia="Cambria"/>
          <w:color w:val="202020"/>
          <w:sz w:val="22"/>
          <w:szCs w:val="22"/>
        </w:rPr>
        <w:t>Call on me!</w:t>
      </w:r>
      <w:r>
        <w:rPr>
          <w:rFonts w:eastAsia="Cambria"/>
          <w:color w:val="202020"/>
          <w:sz w:val="22"/>
          <w:szCs w:val="22"/>
        </w:rPr>
        <w:t xml:space="preserve"> </w:t>
      </w:r>
      <w:r w:rsidRPr="004B2277">
        <w:rPr>
          <w:rFonts w:eastAsia="Cambria"/>
          <w:color w:val="202020"/>
          <w:sz w:val="22"/>
          <w:szCs w:val="22"/>
        </w:rPr>
        <w:t xml:space="preserve">Undergraduates’ perceptions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4B2277">
        <w:rPr>
          <w:rFonts w:eastAsia="Cambria"/>
          <w:color w:val="202020"/>
          <w:sz w:val="22"/>
          <w:szCs w:val="22"/>
        </w:rPr>
        <w:t>voluntarily asking questions in front of large-enrollment science</w:t>
      </w:r>
      <w:r>
        <w:rPr>
          <w:rFonts w:eastAsia="Cambria"/>
          <w:color w:val="202020"/>
          <w:sz w:val="22"/>
          <w:szCs w:val="22"/>
        </w:rPr>
        <w:t xml:space="preserve"> </w:t>
      </w:r>
      <w:r w:rsidRPr="004B2277">
        <w:rPr>
          <w:rFonts w:eastAsia="Cambria"/>
          <w:color w:val="202020"/>
          <w:sz w:val="22"/>
          <w:szCs w:val="22"/>
        </w:rPr>
        <w:t>classes</w:t>
      </w:r>
      <w:r>
        <w:rPr>
          <w:rFonts w:eastAsia="Cambria"/>
          <w:color w:val="202020"/>
          <w:sz w:val="22"/>
          <w:szCs w:val="22"/>
        </w:rPr>
        <w:t xml:space="preserve">,” Erika Nadile,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October 2020.  </w:t>
      </w:r>
    </w:p>
    <w:p w14:paraId="2D49755C" w14:textId="77777777" w:rsidR="004B45F5" w:rsidRDefault="004B45F5" w:rsidP="004B2277">
      <w:pPr>
        <w:rPr>
          <w:rFonts w:eastAsia="Cambria"/>
          <w:color w:val="202020"/>
          <w:sz w:val="22"/>
          <w:szCs w:val="22"/>
        </w:rPr>
      </w:pPr>
    </w:p>
    <w:p w14:paraId="5355F4A1" w14:textId="27C78BC3" w:rsidR="00262AB6" w:rsidRDefault="00262AB6" w:rsidP="004B2277">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 xml:space="preserve">ASU </w:t>
      </w:r>
      <w:proofErr w:type="spellStart"/>
      <w:r>
        <w:rPr>
          <w:rFonts w:eastAsia="Cambria"/>
          <w:color w:val="202020"/>
          <w:sz w:val="22"/>
          <w:szCs w:val="22"/>
        </w:rPr>
        <w:t>BioSci</w:t>
      </w:r>
      <w:proofErr w:type="spellEnd"/>
      <w:r>
        <w:rPr>
          <w:rFonts w:eastAsia="Cambria"/>
          <w:color w:val="202020"/>
          <w:sz w:val="22"/>
          <w:szCs w:val="22"/>
        </w:rPr>
        <w:t xml:space="preserve"> conference virtual talk, “</w:t>
      </w:r>
      <w:r w:rsidRPr="00262AB6">
        <w:rPr>
          <w:rFonts w:eastAsia="Cambria"/>
          <w:color w:val="202020"/>
          <w:sz w:val="22"/>
          <w:szCs w:val="22"/>
        </w:rPr>
        <w:t xml:space="preserve">Accessible active learning: To what extent is active </w:t>
      </w:r>
      <w:r w:rsidR="004A3146">
        <w:rPr>
          <w:rFonts w:eastAsia="Cambria"/>
          <w:color w:val="202020"/>
          <w:sz w:val="22"/>
          <w:szCs w:val="22"/>
        </w:rPr>
        <w:tab/>
      </w:r>
      <w:r w:rsidR="004A3146">
        <w:rPr>
          <w:rFonts w:eastAsia="Cambria"/>
          <w:color w:val="202020"/>
          <w:sz w:val="22"/>
          <w:szCs w:val="22"/>
        </w:rPr>
        <w:tab/>
      </w:r>
      <w:r w:rsidR="0033013C">
        <w:rPr>
          <w:rFonts w:eastAsia="Cambria"/>
          <w:color w:val="202020"/>
          <w:sz w:val="22"/>
          <w:szCs w:val="22"/>
        </w:rPr>
        <w:tab/>
      </w:r>
      <w:r w:rsidR="004A3146">
        <w:rPr>
          <w:rFonts w:eastAsia="Cambria"/>
          <w:color w:val="202020"/>
          <w:sz w:val="22"/>
          <w:szCs w:val="22"/>
        </w:rPr>
        <w:t>l</w:t>
      </w:r>
      <w:r w:rsidRPr="00262AB6">
        <w:rPr>
          <w:rFonts w:eastAsia="Cambria"/>
          <w:color w:val="202020"/>
          <w:sz w:val="22"/>
          <w:szCs w:val="22"/>
        </w:rPr>
        <w:t xml:space="preserve">earning inclusive for science undergraduates with </w:t>
      </w:r>
      <w:proofErr w:type="gramStart"/>
      <w:r w:rsidRPr="00262AB6">
        <w:rPr>
          <w:rFonts w:eastAsia="Cambria"/>
          <w:color w:val="202020"/>
          <w:sz w:val="22"/>
          <w:szCs w:val="22"/>
        </w:rPr>
        <w:t>disabilities?</w:t>
      </w:r>
      <w:r>
        <w:rPr>
          <w:rFonts w:eastAsia="Cambria"/>
          <w:color w:val="202020"/>
          <w:sz w:val="22"/>
          <w:szCs w:val="22"/>
        </w:rPr>
        <w:t>,</w:t>
      </w:r>
      <w:proofErr w:type="gramEnd"/>
      <w:r>
        <w:rPr>
          <w:rFonts w:eastAsia="Cambria"/>
          <w:color w:val="202020"/>
          <w:sz w:val="22"/>
          <w:szCs w:val="22"/>
        </w:rPr>
        <w:t xml:space="preserve">” Logan Gin, October 2020.  </w:t>
      </w:r>
    </w:p>
    <w:p w14:paraId="57D6BA5A" w14:textId="61C0F405" w:rsidR="00B55BD2" w:rsidRDefault="00B55BD2" w:rsidP="008466EA">
      <w:pPr>
        <w:rPr>
          <w:rFonts w:eastAsia="Cambria"/>
          <w:color w:val="202020"/>
          <w:sz w:val="22"/>
          <w:szCs w:val="22"/>
        </w:rPr>
      </w:pPr>
    </w:p>
    <w:p w14:paraId="73A7AFE1" w14:textId="4FC7766C" w:rsidR="00262AB6" w:rsidRDefault="00262AB6" w:rsidP="00262AB6">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 xml:space="preserve">ASU </w:t>
      </w:r>
      <w:proofErr w:type="spellStart"/>
      <w:r>
        <w:rPr>
          <w:rFonts w:eastAsia="Cambria"/>
          <w:color w:val="202020"/>
          <w:sz w:val="22"/>
          <w:szCs w:val="22"/>
        </w:rPr>
        <w:t>BioSci</w:t>
      </w:r>
      <w:proofErr w:type="spellEnd"/>
      <w:r>
        <w:rPr>
          <w:rFonts w:eastAsia="Cambria"/>
          <w:color w:val="202020"/>
          <w:sz w:val="22"/>
          <w:szCs w:val="22"/>
        </w:rPr>
        <w:t xml:space="preserve"> conference virtual talk, “</w:t>
      </w:r>
      <w:r w:rsidRPr="00262AB6">
        <w:rPr>
          <w:rFonts w:eastAsia="Cambria"/>
          <w:color w:val="202020"/>
          <w:sz w:val="22"/>
          <w:szCs w:val="22"/>
        </w:rPr>
        <w:t xml:space="preserve">Uncovering Validity Issues with the Measure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262AB6">
        <w:rPr>
          <w:rFonts w:eastAsia="Cambria"/>
          <w:color w:val="202020"/>
          <w:sz w:val="22"/>
          <w:szCs w:val="22"/>
        </w:rPr>
        <w:t>Acceptance of the Theory of Evolution (MATE) using Student Voices</w:t>
      </w:r>
      <w:r>
        <w:rPr>
          <w:rFonts w:eastAsia="Cambria"/>
          <w:color w:val="202020"/>
          <w:sz w:val="22"/>
          <w:szCs w:val="22"/>
        </w:rPr>
        <w:t xml:space="preserve">,” Taya </w:t>
      </w:r>
      <w:proofErr w:type="spellStart"/>
      <w:r>
        <w:rPr>
          <w:rFonts w:eastAsia="Cambria"/>
          <w:color w:val="202020"/>
          <w:sz w:val="22"/>
          <w:szCs w:val="22"/>
        </w:rPr>
        <w:t>Mischeva</w:t>
      </w:r>
      <w:proofErr w:type="spellEnd"/>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October 2020.  </w:t>
      </w:r>
    </w:p>
    <w:p w14:paraId="4DAFFDC8" w14:textId="77777777" w:rsidR="00262AB6" w:rsidRDefault="00262AB6" w:rsidP="008466EA">
      <w:pPr>
        <w:rPr>
          <w:rFonts w:eastAsia="Cambria"/>
          <w:color w:val="202020"/>
          <w:sz w:val="22"/>
          <w:szCs w:val="22"/>
        </w:rPr>
      </w:pPr>
    </w:p>
    <w:p w14:paraId="6C26255D" w14:textId="24F2CC35" w:rsidR="00262AB6" w:rsidRDefault="00262AB6" w:rsidP="008466EA">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ASU Institute for Social Science Research virtual poster, “</w:t>
      </w:r>
      <w:r w:rsidRPr="00262AB6">
        <w:rPr>
          <w:rFonts w:eastAsia="Cambria"/>
          <w:color w:val="202020"/>
          <w:sz w:val="22"/>
          <w:szCs w:val="22"/>
        </w:rPr>
        <w:t xml:space="preserve">Factors that predict life sciences </w:t>
      </w:r>
      <w:r>
        <w:rPr>
          <w:rFonts w:eastAsia="Cambria"/>
          <w:color w:val="202020"/>
          <w:sz w:val="22"/>
          <w:szCs w:val="22"/>
        </w:rPr>
        <w:tab/>
      </w:r>
      <w:r>
        <w:rPr>
          <w:rFonts w:eastAsia="Cambria"/>
          <w:color w:val="202020"/>
          <w:sz w:val="22"/>
          <w:szCs w:val="22"/>
        </w:rPr>
        <w:tab/>
      </w:r>
      <w:r w:rsidRPr="00262AB6">
        <w:rPr>
          <w:rFonts w:eastAsia="Cambria"/>
          <w:color w:val="202020"/>
          <w:sz w:val="22"/>
          <w:szCs w:val="22"/>
        </w:rPr>
        <w:t>student persistence in undergraduate research experiences across institution types</w:t>
      </w:r>
      <w:r>
        <w:rPr>
          <w:rFonts w:eastAsia="Cambria"/>
          <w:color w:val="202020"/>
          <w:sz w:val="22"/>
          <w:szCs w:val="22"/>
        </w:rPr>
        <w:t xml:space="preserve">,” Logan Gin, </w:t>
      </w:r>
      <w:r>
        <w:rPr>
          <w:rFonts w:eastAsia="Cambria"/>
          <w:color w:val="202020"/>
          <w:sz w:val="22"/>
          <w:szCs w:val="22"/>
        </w:rPr>
        <w:tab/>
      </w:r>
      <w:r>
        <w:rPr>
          <w:rFonts w:eastAsia="Cambria"/>
          <w:color w:val="202020"/>
          <w:sz w:val="22"/>
          <w:szCs w:val="22"/>
        </w:rPr>
        <w:tab/>
        <w:t>October 2020.</w:t>
      </w:r>
    </w:p>
    <w:p w14:paraId="20102ECD" w14:textId="77777777" w:rsidR="00262AB6" w:rsidRDefault="00262AB6" w:rsidP="008466EA">
      <w:pPr>
        <w:rPr>
          <w:rFonts w:eastAsia="Cambria"/>
          <w:color w:val="202020"/>
          <w:sz w:val="22"/>
          <w:szCs w:val="22"/>
        </w:rPr>
      </w:pPr>
    </w:p>
    <w:p w14:paraId="7F4BBC68" w14:textId="762802C4" w:rsidR="00FF751A" w:rsidRDefault="00940960" w:rsidP="004B45F5">
      <w:pPr>
        <w:rPr>
          <w:rFonts w:eastAsia="Cambria"/>
          <w:color w:val="202020"/>
          <w:sz w:val="22"/>
          <w:szCs w:val="22"/>
        </w:rPr>
      </w:pPr>
      <w:r>
        <w:rPr>
          <w:rFonts w:eastAsia="Cambria"/>
          <w:color w:val="202020"/>
          <w:sz w:val="22"/>
          <w:szCs w:val="22"/>
        </w:rPr>
        <w:t>2020</w:t>
      </w:r>
      <w:r>
        <w:rPr>
          <w:rFonts w:eastAsia="Cambria"/>
          <w:color w:val="202020"/>
          <w:sz w:val="22"/>
          <w:szCs w:val="22"/>
        </w:rPr>
        <w:tab/>
      </w:r>
      <w:r>
        <w:rPr>
          <w:rFonts w:eastAsia="Cambria"/>
          <w:color w:val="202020"/>
          <w:sz w:val="22"/>
          <w:szCs w:val="22"/>
        </w:rPr>
        <w:tab/>
        <w:t>Geological Society of America</w:t>
      </w:r>
      <w:r w:rsidR="00902081">
        <w:rPr>
          <w:rFonts w:eastAsia="Cambria"/>
          <w:color w:val="202020"/>
          <w:sz w:val="22"/>
          <w:szCs w:val="22"/>
        </w:rPr>
        <w:t xml:space="preserve"> national meeting</w:t>
      </w:r>
      <w:r>
        <w:rPr>
          <w:rFonts w:eastAsia="Cambria"/>
          <w:color w:val="202020"/>
          <w:sz w:val="22"/>
          <w:szCs w:val="22"/>
        </w:rPr>
        <w:t xml:space="preserve"> virtual talk, “Accessible active learning: To </w:t>
      </w:r>
      <w:r w:rsidR="00902081">
        <w:rPr>
          <w:rFonts w:eastAsia="Cambria"/>
          <w:color w:val="202020"/>
          <w:sz w:val="22"/>
          <w:szCs w:val="22"/>
        </w:rPr>
        <w:tab/>
      </w:r>
      <w:r w:rsidR="00902081">
        <w:rPr>
          <w:rFonts w:eastAsia="Cambria"/>
          <w:color w:val="202020"/>
          <w:sz w:val="22"/>
          <w:szCs w:val="22"/>
        </w:rPr>
        <w:tab/>
      </w:r>
      <w:r>
        <w:rPr>
          <w:rFonts w:eastAsia="Cambria"/>
          <w:color w:val="202020"/>
          <w:sz w:val="22"/>
          <w:szCs w:val="22"/>
        </w:rPr>
        <w:t xml:space="preserve">what extent is active learning inclusive for science undergraduates with </w:t>
      </w:r>
      <w:proofErr w:type="gramStart"/>
      <w:r>
        <w:rPr>
          <w:rFonts w:eastAsia="Cambria"/>
          <w:color w:val="202020"/>
          <w:sz w:val="22"/>
          <w:szCs w:val="22"/>
        </w:rPr>
        <w:t>disabilities?</w:t>
      </w:r>
      <w:r w:rsidR="00902081">
        <w:rPr>
          <w:rFonts w:eastAsia="Cambria"/>
          <w:color w:val="202020"/>
          <w:sz w:val="22"/>
          <w:szCs w:val="22"/>
        </w:rPr>
        <w:t>,</w:t>
      </w:r>
      <w:proofErr w:type="gramEnd"/>
      <w:r>
        <w:rPr>
          <w:rFonts w:eastAsia="Cambria"/>
          <w:color w:val="202020"/>
          <w:sz w:val="22"/>
          <w:szCs w:val="22"/>
        </w:rPr>
        <w:t xml:space="preserve">” Logan </w:t>
      </w:r>
      <w:r w:rsidR="00902081">
        <w:rPr>
          <w:rFonts w:eastAsia="Cambria"/>
          <w:color w:val="202020"/>
          <w:sz w:val="22"/>
          <w:szCs w:val="22"/>
        </w:rPr>
        <w:tab/>
      </w:r>
      <w:r w:rsidR="00902081">
        <w:rPr>
          <w:rFonts w:eastAsia="Cambria"/>
          <w:color w:val="202020"/>
          <w:sz w:val="22"/>
          <w:szCs w:val="22"/>
        </w:rPr>
        <w:tab/>
      </w:r>
      <w:r>
        <w:rPr>
          <w:rFonts w:eastAsia="Cambria"/>
          <w:color w:val="202020"/>
          <w:sz w:val="22"/>
          <w:szCs w:val="22"/>
        </w:rPr>
        <w:t xml:space="preserve">Gin, October 2020.  </w:t>
      </w:r>
    </w:p>
    <w:p w14:paraId="74DF217F" w14:textId="77777777" w:rsidR="00F26A67" w:rsidRDefault="00F26A67" w:rsidP="008466EA">
      <w:pPr>
        <w:ind w:left="1440" w:hanging="1440"/>
        <w:rPr>
          <w:rFonts w:eastAsia="Cambria"/>
          <w:color w:val="202020"/>
          <w:sz w:val="22"/>
          <w:szCs w:val="22"/>
        </w:rPr>
      </w:pPr>
    </w:p>
    <w:p w14:paraId="0A2E0FB4" w14:textId="0859B771"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Where do instructors come from? An analysis of influential institutions on current and future faculty</w:t>
      </w:r>
      <w:r>
        <w:rPr>
          <w:rFonts w:eastAsia="Cambria"/>
          <w:color w:val="202020"/>
          <w:sz w:val="22"/>
          <w:szCs w:val="22"/>
        </w:rPr>
        <w:t xml:space="preserve">,” Anna Abraham, Virtual conference, July 2020.  </w:t>
      </w:r>
    </w:p>
    <w:p w14:paraId="445BC59C" w14:textId="77777777" w:rsidR="00E54107" w:rsidRDefault="00E54107" w:rsidP="003A2C1D">
      <w:pPr>
        <w:ind w:left="1440" w:hanging="1440"/>
        <w:rPr>
          <w:rFonts w:eastAsia="Cambria"/>
          <w:color w:val="202020"/>
          <w:sz w:val="22"/>
          <w:szCs w:val="22"/>
        </w:rPr>
      </w:pPr>
    </w:p>
    <w:p w14:paraId="13F26952" w14:textId="6CDF0F53" w:rsidR="008466EA" w:rsidRDefault="008466EA" w:rsidP="003A2C1D">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 xml:space="preserve">Society for the </w:t>
      </w:r>
      <w:r w:rsidRPr="008466EA">
        <w:rPr>
          <w:rFonts w:eastAsia="Cambria"/>
          <w:color w:val="202020"/>
          <w:sz w:val="22"/>
          <w:szCs w:val="22"/>
        </w:rPr>
        <w:t>Advancement of Biology Education Research virtual poster,</w:t>
      </w:r>
      <w:r w:rsidRPr="008466EA">
        <w:rPr>
          <w:sz w:val="22"/>
          <w:szCs w:val="22"/>
        </w:rPr>
        <w:t xml:space="preserve"> “Beyond common misconceptions: naive ideas about human evolution and diet among nutrition students</w:t>
      </w:r>
      <w:r w:rsidRPr="008466EA">
        <w:rPr>
          <w:rFonts w:eastAsia="Cambria"/>
          <w:color w:val="202020"/>
          <w:sz w:val="22"/>
          <w:szCs w:val="22"/>
        </w:rPr>
        <w:t xml:space="preserve">,” Sara </w:t>
      </w:r>
      <w:proofErr w:type="spellStart"/>
      <w:r w:rsidRPr="008466EA">
        <w:rPr>
          <w:rFonts w:eastAsia="Cambria"/>
          <w:color w:val="202020"/>
          <w:sz w:val="22"/>
          <w:szCs w:val="22"/>
        </w:rPr>
        <w:t>Etebari</w:t>
      </w:r>
      <w:proofErr w:type="spellEnd"/>
      <w:r w:rsidRPr="008466EA">
        <w:rPr>
          <w:rFonts w:eastAsia="Cambria"/>
          <w:color w:val="202020"/>
          <w:sz w:val="22"/>
          <w:szCs w:val="22"/>
        </w:rPr>
        <w:t>, Virtual conference</w:t>
      </w:r>
      <w:r>
        <w:rPr>
          <w:rFonts w:eastAsia="Cambria"/>
          <w:color w:val="202020"/>
          <w:sz w:val="22"/>
          <w:szCs w:val="22"/>
        </w:rPr>
        <w:t xml:space="preserve">, July 2020.  </w:t>
      </w:r>
    </w:p>
    <w:p w14:paraId="14AB8788" w14:textId="77777777" w:rsidR="008466EA" w:rsidRDefault="008466EA" w:rsidP="008466EA">
      <w:pPr>
        <w:rPr>
          <w:rFonts w:eastAsia="Cambria"/>
          <w:color w:val="202020"/>
          <w:sz w:val="22"/>
          <w:szCs w:val="22"/>
        </w:rPr>
      </w:pPr>
    </w:p>
    <w:p w14:paraId="241D29FC" w14:textId="42967611"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Uncovering Validity Issues with the Measure of Acceptance of the Theory of Evolution</w:t>
      </w:r>
      <w:r>
        <w:rPr>
          <w:rFonts w:eastAsia="Cambria"/>
          <w:color w:val="202020"/>
          <w:sz w:val="22"/>
          <w:szCs w:val="22"/>
        </w:rPr>
        <w:t xml:space="preserve">,” Taya </w:t>
      </w:r>
      <w:proofErr w:type="spellStart"/>
      <w:r>
        <w:rPr>
          <w:rFonts w:eastAsia="Cambria"/>
          <w:color w:val="202020"/>
          <w:sz w:val="22"/>
          <w:szCs w:val="22"/>
        </w:rPr>
        <w:t>Mischeva</w:t>
      </w:r>
      <w:proofErr w:type="spellEnd"/>
      <w:r>
        <w:rPr>
          <w:rFonts w:eastAsia="Cambria"/>
          <w:color w:val="202020"/>
          <w:sz w:val="22"/>
          <w:szCs w:val="22"/>
        </w:rPr>
        <w:t xml:space="preserve">, Virtual conference, July 2020.  </w:t>
      </w:r>
    </w:p>
    <w:p w14:paraId="19571EB6" w14:textId="77777777" w:rsidR="008466EA" w:rsidRDefault="008466EA" w:rsidP="008466EA">
      <w:pPr>
        <w:ind w:left="1440" w:hanging="1440"/>
        <w:rPr>
          <w:rFonts w:eastAsia="Cambria"/>
          <w:color w:val="202020"/>
          <w:sz w:val="22"/>
          <w:szCs w:val="22"/>
        </w:rPr>
      </w:pPr>
    </w:p>
    <w:p w14:paraId="0DE067DD" w14:textId="20661AFD"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Factors that predict life sciences student persistence in undergraduate research experiences across institution types</w:t>
      </w:r>
      <w:r>
        <w:rPr>
          <w:rFonts w:eastAsia="Cambria"/>
          <w:color w:val="202020"/>
          <w:sz w:val="22"/>
          <w:szCs w:val="22"/>
        </w:rPr>
        <w:t xml:space="preserve">,” Logan Gin, Virtual conference, July 2020.  </w:t>
      </w:r>
    </w:p>
    <w:p w14:paraId="0177A58E" w14:textId="77777777" w:rsidR="008466EA" w:rsidRDefault="008466EA" w:rsidP="008466EA">
      <w:pPr>
        <w:ind w:left="1440" w:hanging="1440"/>
        <w:rPr>
          <w:rFonts w:eastAsia="Cambria"/>
          <w:color w:val="202020"/>
          <w:sz w:val="22"/>
          <w:szCs w:val="22"/>
        </w:rPr>
      </w:pPr>
    </w:p>
    <w:p w14:paraId="74FD4F6A" w14:textId="3A53B62B"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The effect of optional exam retakes on student performance in introductory biology</w:t>
      </w:r>
      <w:r>
        <w:rPr>
          <w:rFonts w:eastAsia="Cambria"/>
          <w:color w:val="202020"/>
          <w:sz w:val="22"/>
          <w:szCs w:val="22"/>
        </w:rPr>
        <w:t xml:space="preserve">,” </w:t>
      </w:r>
      <w:r w:rsidR="009C19C4">
        <w:rPr>
          <w:rFonts w:eastAsia="Cambria"/>
          <w:color w:val="202020"/>
          <w:sz w:val="22"/>
          <w:szCs w:val="22"/>
        </w:rPr>
        <w:t xml:space="preserve">K. </w:t>
      </w:r>
      <w:r>
        <w:rPr>
          <w:rFonts w:eastAsia="Cambria"/>
          <w:color w:val="202020"/>
          <w:sz w:val="22"/>
          <w:szCs w:val="22"/>
        </w:rPr>
        <w:t xml:space="preserve">Supriya, Virtual conference, July 2020.  </w:t>
      </w:r>
    </w:p>
    <w:p w14:paraId="62FEFB88" w14:textId="77777777" w:rsidR="008466EA" w:rsidRDefault="008466EA" w:rsidP="008466EA">
      <w:pPr>
        <w:ind w:left="1440" w:hanging="1440"/>
        <w:rPr>
          <w:rFonts w:eastAsia="Cambria"/>
          <w:color w:val="202020"/>
          <w:sz w:val="22"/>
          <w:szCs w:val="22"/>
        </w:rPr>
      </w:pPr>
    </w:p>
    <w:p w14:paraId="34DC9650" w14:textId="2F9A39B7"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Evidence-Based Resources for Evolutionary Medicine Education</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 xml:space="preserve">, Virtual conference, July 2020.  </w:t>
      </w:r>
    </w:p>
    <w:p w14:paraId="33E1217C" w14:textId="77777777" w:rsidR="00035A52" w:rsidRDefault="00035A52" w:rsidP="004E5A63">
      <w:pPr>
        <w:ind w:left="1440" w:hanging="1440"/>
        <w:rPr>
          <w:rFonts w:eastAsia="Cambria"/>
          <w:color w:val="202020"/>
          <w:sz w:val="22"/>
          <w:szCs w:val="22"/>
        </w:rPr>
      </w:pPr>
    </w:p>
    <w:p w14:paraId="0D7F37D5" w14:textId="1AD9E2DE" w:rsidR="008466EA" w:rsidRDefault="008466EA" w:rsidP="004E5A63">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00E30E73" w:rsidRPr="00E72418">
        <w:rPr>
          <w:rFonts w:eastAsia="Cambria"/>
          <w:color w:val="202020"/>
          <w:sz w:val="22"/>
          <w:szCs w:val="22"/>
        </w:rPr>
        <w:t>Testing Religious Cultural Competence in Evolution Education Nationwide</w:t>
      </w:r>
      <w:r>
        <w:rPr>
          <w:rFonts w:eastAsia="Cambria"/>
          <w:color w:val="202020"/>
          <w:sz w:val="22"/>
          <w:szCs w:val="22"/>
        </w:rPr>
        <w:t xml:space="preserve">,” Liz Barnes, Virtual conference, July 2020.  </w:t>
      </w:r>
    </w:p>
    <w:p w14:paraId="1C476481" w14:textId="77777777" w:rsidR="00686D88" w:rsidRDefault="00686D88" w:rsidP="008466EA">
      <w:pPr>
        <w:ind w:left="1440" w:hanging="1440"/>
        <w:rPr>
          <w:rFonts w:eastAsia="Cambria"/>
          <w:color w:val="202020"/>
          <w:sz w:val="22"/>
          <w:szCs w:val="22"/>
        </w:rPr>
      </w:pPr>
    </w:p>
    <w:p w14:paraId="55E88D5F" w14:textId="7F9379D7"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Perceptions of Evolution among Muslim Undergraduate Biology Students in the United States</w:t>
      </w:r>
      <w:r>
        <w:rPr>
          <w:rFonts w:eastAsia="Cambria"/>
          <w:color w:val="202020"/>
          <w:sz w:val="22"/>
          <w:szCs w:val="22"/>
        </w:rPr>
        <w:t xml:space="preserve">,” Julie Roberts, Virtual conference, July 2020.  </w:t>
      </w:r>
    </w:p>
    <w:p w14:paraId="20FBD949" w14:textId="77777777" w:rsidR="008466EA" w:rsidRDefault="008466EA" w:rsidP="008466EA">
      <w:pPr>
        <w:ind w:left="1440" w:hanging="1440"/>
        <w:rPr>
          <w:rFonts w:eastAsia="Cambria"/>
          <w:color w:val="202020"/>
          <w:sz w:val="22"/>
          <w:szCs w:val="22"/>
        </w:rPr>
      </w:pPr>
    </w:p>
    <w:p w14:paraId="558460A8" w14:textId="0076DE29"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Exploring the Leaky Christian Pipeline in Academic Biology</w:t>
      </w:r>
      <w:r>
        <w:rPr>
          <w:rFonts w:eastAsia="Cambria"/>
          <w:color w:val="202020"/>
          <w:sz w:val="22"/>
          <w:szCs w:val="22"/>
        </w:rPr>
        <w:t xml:space="preserve">,” Sam Maas, Virtual conference, July 2020.  </w:t>
      </w:r>
    </w:p>
    <w:p w14:paraId="78CB7732" w14:textId="77777777" w:rsidR="008466EA" w:rsidRDefault="008466EA" w:rsidP="008466EA">
      <w:pPr>
        <w:ind w:left="1440" w:hanging="1440"/>
        <w:rPr>
          <w:rFonts w:eastAsia="Cambria"/>
          <w:color w:val="202020"/>
          <w:sz w:val="22"/>
          <w:szCs w:val="22"/>
        </w:rPr>
      </w:pPr>
    </w:p>
    <w:p w14:paraId="527D037E" w14:textId="7E57B304" w:rsidR="008466EA" w:rsidRDefault="008466EA" w:rsidP="008466E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Comparing item features of exams from introductory biology instructors</w:t>
      </w:r>
      <w:r>
        <w:rPr>
          <w:rFonts w:eastAsia="Cambria"/>
          <w:color w:val="202020"/>
          <w:sz w:val="22"/>
          <w:szCs w:val="22"/>
        </w:rPr>
        <w:t xml:space="preserve">,” Kaela Villegas, Virtual conference, July 2020.  </w:t>
      </w:r>
    </w:p>
    <w:p w14:paraId="147B368D" w14:textId="77777777" w:rsidR="008466EA" w:rsidRDefault="008466EA" w:rsidP="008466EA">
      <w:pPr>
        <w:rPr>
          <w:rFonts w:eastAsia="Cambria"/>
          <w:color w:val="202020"/>
          <w:sz w:val="22"/>
          <w:szCs w:val="22"/>
        </w:rPr>
      </w:pPr>
    </w:p>
    <w:p w14:paraId="5C36505D" w14:textId="74AC494F" w:rsidR="009D1AC5" w:rsidRDefault="009D1AC5" w:rsidP="009D1AC5">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9D1AC5">
        <w:rPr>
          <w:rFonts w:eastAsia="Cambria"/>
          <w:color w:val="202020"/>
          <w:sz w:val="22"/>
          <w:szCs w:val="22"/>
        </w:rPr>
        <w:t>Fear of negative evaluation and student anxiety in community college active learning science courses</w:t>
      </w:r>
      <w:r>
        <w:rPr>
          <w:rFonts w:eastAsia="Cambria"/>
          <w:color w:val="202020"/>
          <w:sz w:val="22"/>
          <w:szCs w:val="22"/>
        </w:rPr>
        <w:t xml:space="preserve">,” Virginia Downing, Virtual conference, July 2020.  </w:t>
      </w:r>
    </w:p>
    <w:p w14:paraId="2ABE28F7" w14:textId="77777777" w:rsidR="009D1AC5" w:rsidRDefault="009D1AC5" w:rsidP="009D1AC5">
      <w:pPr>
        <w:rPr>
          <w:rFonts w:eastAsia="Cambria"/>
          <w:color w:val="202020"/>
          <w:sz w:val="22"/>
          <w:szCs w:val="22"/>
        </w:rPr>
      </w:pPr>
    </w:p>
    <w:p w14:paraId="44EE5526" w14:textId="7D5A303C" w:rsidR="00DA536B" w:rsidRDefault="009D1AC5" w:rsidP="007D3A2A">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9D1AC5">
        <w:rPr>
          <w:rFonts w:eastAsia="Cambria"/>
          <w:color w:val="202020"/>
          <w:sz w:val="22"/>
          <w:szCs w:val="22"/>
        </w:rPr>
        <w:t>It's in the syllabus... or is it? How syllabi can serve as tools fo</w:t>
      </w:r>
      <w:r>
        <w:rPr>
          <w:rFonts w:eastAsia="Cambria"/>
          <w:color w:val="202020"/>
          <w:sz w:val="22"/>
          <w:szCs w:val="22"/>
        </w:rPr>
        <w:t xml:space="preserve">r creating inclusive classrooms,” Rachel Scott, Virtual conference, July 2020.  </w:t>
      </w:r>
    </w:p>
    <w:p w14:paraId="323F10AD" w14:textId="77777777" w:rsidR="007842E5" w:rsidRDefault="007842E5" w:rsidP="00E30E73">
      <w:pPr>
        <w:ind w:left="1440" w:hanging="1440"/>
        <w:rPr>
          <w:rFonts w:eastAsia="Cambria"/>
          <w:color w:val="202020"/>
          <w:sz w:val="22"/>
          <w:szCs w:val="22"/>
        </w:rPr>
      </w:pPr>
    </w:p>
    <w:p w14:paraId="1FFE998F" w14:textId="65741B10" w:rsidR="00E30E73" w:rsidRPr="009C19C4" w:rsidRDefault="009D1AC5" w:rsidP="00E30E73">
      <w:pPr>
        <w:ind w:left="1440" w:hanging="1440"/>
        <w:rPr>
          <w:sz w:val="22"/>
          <w:szCs w:val="22"/>
        </w:rPr>
      </w:pPr>
      <w:r>
        <w:rPr>
          <w:rFonts w:eastAsia="Cambria"/>
          <w:color w:val="202020"/>
          <w:sz w:val="22"/>
          <w:szCs w:val="22"/>
        </w:rPr>
        <w:t>2020</w:t>
      </w:r>
      <w:r>
        <w:rPr>
          <w:rFonts w:eastAsia="Cambria"/>
          <w:color w:val="202020"/>
          <w:sz w:val="22"/>
          <w:szCs w:val="22"/>
        </w:rPr>
        <w:tab/>
        <w:t xml:space="preserve">Society for the Advancement of Biology Education Research </w:t>
      </w:r>
      <w:r w:rsidRPr="009C19C4">
        <w:rPr>
          <w:rFonts w:eastAsia="Cambria"/>
          <w:color w:val="202020"/>
          <w:sz w:val="22"/>
          <w:szCs w:val="22"/>
        </w:rPr>
        <w:t>virtual talk,</w:t>
      </w:r>
      <w:r w:rsidRPr="009C19C4">
        <w:rPr>
          <w:sz w:val="22"/>
          <w:szCs w:val="22"/>
        </w:rPr>
        <w:t xml:space="preserve"> “</w:t>
      </w:r>
      <w:r w:rsidR="00E30E73" w:rsidRPr="009C19C4">
        <w:rPr>
          <w:sz w:val="22"/>
          <w:szCs w:val="22"/>
        </w:rPr>
        <w:t>Christianity as a</w:t>
      </w:r>
    </w:p>
    <w:p w14:paraId="548A9FFC" w14:textId="77FF09D1" w:rsidR="00FF751A" w:rsidRPr="004B45F5" w:rsidRDefault="00E30E73" w:rsidP="004B45F5">
      <w:pPr>
        <w:ind w:left="1440"/>
      </w:pPr>
      <w:r w:rsidRPr="009C19C4">
        <w:rPr>
          <w:sz w:val="22"/>
          <w:szCs w:val="22"/>
        </w:rPr>
        <w:t>Concealable Stigmatized Identity (CSI) in graduate biology programs</w:t>
      </w:r>
      <w:r w:rsidR="009D1AC5" w:rsidRPr="009C19C4">
        <w:rPr>
          <w:rFonts w:eastAsia="Cambria"/>
          <w:color w:val="202020"/>
          <w:sz w:val="22"/>
          <w:szCs w:val="22"/>
        </w:rPr>
        <w:t>,” Liz</w:t>
      </w:r>
      <w:r w:rsidR="009D1AC5">
        <w:rPr>
          <w:rFonts w:eastAsia="Cambria"/>
          <w:color w:val="202020"/>
          <w:sz w:val="22"/>
          <w:szCs w:val="22"/>
        </w:rPr>
        <w:t xml:space="preserve"> Barnes, Virtual conference, July 2020.  </w:t>
      </w:r>
    </w:p>
    <w:p w14:paraId="511C5326" w14:textId="77777777" w:rsidR="00F26A67" w:rsidRDefault="00F26A67" w:rsidP="007842E5">
      <w:pPr>
        <w:ind w:left="1440" w:hanging="1440"/>
        <w:rPr>
          <w:rFonts w:eastAsia="Cambria"/>
          <w:color w:val="202020"/>
          <w:sz w:val="22"/>
          <w:szCs w:val="22"/>
        </w:rPr>
      </w:pPr>
    </w:p>
    <w:p w14:paraId="288A1AC0" w14:textId="40C20A50" w:rsidR="00EB2D34" w:rsidRDefault="009D1AC5" w:rsidP="006F5496">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talk,</w:t>
      </w:r>
      <w:r w:rsidRPr="009D1AC5">
        <w:t xml:space="preserve"> </w:t>
      </w:r>
      <w:r>
        <w:t>“</w:t>
      </w:r>
      <w:r w:rsidRPr="009D1AC5">
        <w:rPr>
          <w:rFonts w:eastAsia="Cambria"/>
          <w:color w:val="202020"/>
          <w:sz w:val="22"/>
          <w:szCs w:val="22"/>
        </w:rPr>
        <w:t xml:space="preserve">Accessible active learning: To what extent is active learning inclusive for science undergraduates with </w:t>
      </w:r>
      <w:proofErr w:type="gramStart"/>
      <w:r w:rsidRPr="009D1AC5">
        <w:rPr>
          <w:rFonts w:eastAsia="Cambria"/>
          <w:color w:val="202020"/>
          <w:sz w:val="22"/>
          <w:szCs w:val="22"/>
        </w:rPr>
        <w:t>disabilities?</w:t>
      </w:r>
      <w:r>
        <w:rPr>
          <w:rFonts w:eastAsia="Cambria"/>
          <w:color w:val="202020"/>
          <w:sz w:val="22"/>
          <w:szCs w:val="22"/>
        </w:rPr>
        <w:t>,</w:t>
      </w:r>
      <w:proofErr w:type="gramEnd"/>
      <w:r>
        <w:rPr>
          <w:rFonts w:eastAsia="Cambria"/>
          <w:color w:val="202020"/>
          <w:sz w:val="22"/>
          <w:szCs w:val="22"/>
        </w:rPr>
        <w:t xml:space="preserve">” Logan Gin, Virtual conference, July 2020. </w:t>
      </w:r>
    </w:p>
    <w:p w14:paraId="53B260EB" w14:textId="77777777" w:rsidR="00854AAC" w:rsidRDefault="00854AAC" w:rsidP="00330EBB">
      <w:pPr>
        <w:ind w:left="1440" w:hanging="1440"/>
        <w:rPr>
          <w:rFonts w:eastAsia="Cambria"/>
          <w:color w:val="202020"/>
          <w:sz w:val="22"/>
          <w:szCs w:val="22"/>
        </w:rPr>
      </w:pPr>
    </w:p>
    <w:p w14:paraId="51BA2578" w14:textId="46C020AD" w:rsidR="008937C5" w:rsidRDefault="009D1AC5" w:rsidP="00330EBB">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9D1AC5">
        <w:rPr>
          <w:rFonts w:eastAsia="Cambria"/>
          <w:color w:val="202020"/>
          <w:sz w:val="22"/>
          <w:szCs w:val="22"/>
        </w:rPr>
        <w:t>Call on me! Undergraduates’ perceptions of voluntarily asking questions in front of large-enrollment science classes</w:t>
      </w:r>
      <w:r>
        <w:rPr>
          <w:rFonts w:eastAsia="Cambria"/>
          <w:color w:val="202020"/>
          <w:sz w:val="22"/>
          <w:szCs w:val="22"/>
        </w:rPr>
        <w:t xml:space="preserve">,” Erika Nadile, Virtual conference, July 2020.  </w:t>
      </w:r>
    </w:p>
    <w:p w14:paraId="5645D0B1" w14:textId="77777777" w:rsidR="00B50C47" w:rsidRDefault="00B50C47" w:rsidP="00CB62CF">
      <w:pPr>
        <w:ind w:left="1440" w:hanging="1440"/>
        <w:rPr>
          <w:rFonts w:eastAsia="Cambria"/>
          <w:color w:val="202020"/>
          <w:sz w:val="22"/>
          <w:szCs w:val="22"/>
        </w:rPr>
      </w:pPr>
    </w:p>
    <w:p w14:paraId="447917E7" w14:textId="18E3480D" w:rsidR="0088514C" w:rsidRDefault="008466EA" w:rsidP="00D25E72">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Society for the Advancement of Biology Education Research virtual poster,</w:t>
      </w:r>
      <w:r w:rsidRPr="009D1AC5">
        <w:t xml:space="preserve"> </w:t>
      </w:r>
      <w:r>
        <w:t>“</w:t>
      </w:r>
      <w:r w:rsidRPr="008466EA">
        <w:rPr>
          <w:rFonts w:eastAsia="Cambria"/>
          <w:color w:val="202020"/>
          <w:sz w:val="22"/>
          <w:szCs w:val="22"/>
        </w:rPr>
        <w:t>Exploring student</w:t>
      </w:r>
      <w:r>
        <w:rPr>
          <w:rFonts w:eastAsia="Cambria"/>
          <w:color w:val="202020"/>
          <w:sz w:val="22"/>
          <w:szCs w:val="22"/>
        </w:rPr>
        <w:t xml:space="preserve"> </w:t>
      </w:r>
      <w:r w:rsidRPr="008466EA">
        <w:rPr>
          <w:rFonts w:eastAsia="Cambria"/>
          <w:color w:val="202020"/>
          <w:sz w:val="22"/>
          <w:szCs w:val="22"/>
        </w:rPr>
        <w:t>depression in undergraduate</w:t>
      </w:r>
      <w:r>
        <w:rPr>
          <w:rFonts w:eastAsia="Cambria"/>
          <w:color w:val="202020"/>
          <w:sz w:val="22"/>
          <w:szCs w:val="22"/>
        </w:rPr>
        <w:t xml:space="preserve"> </w:t>
      </w:r>
      <w:r w:rsidRPr="008466EA">
        <w:rPr>
          <w:rFonts w:eastAsia="Cambria"/>
          <w:color w:val="202020"/>
          <w:sz w:val="22"/>
          <w:szCs w:val="22"/>
        </w:rPr>
        <w:t>research experiences</w:t>
      </w:r>
      <w:r>
        <w:rPr>
          <w:rFonts w:eastAsia="Cambria"/>
          <w:color w:val="202020"/>
          <w:sz w:val="22"/>
          <w:szCs w:val="22"/>
        </w:rPr>
        <w:t xml:space="preserve">,” Katey Cooper, Virtual conference, July 2020.  </w:t>
      </w:r>
    </w:p>
    <w:p w14:paraId="1FE9E3FB" w14:textId="77777777" w:rsidR="007D3A2A" w:rsidRDefault="007D3A2A" w:rsidP="00511632">
      <w:pPr>
        <w:ind w:left="1440" w:hanging="1440"/>
        <w:rPr>
          <w:rFonts w:eastAsia="Cambria"/>
          <w:color w:val="202020"/>
          <w:sz w:val="22"/>
          <w:szCs w:val="22"/>
        </w:rPr>
      </w:pPr>
    </w:p>
    <w:p w14:paraId="5532BF6F" w14:textId="64FED979" w:rsidR="009D1AC5" w:rsidRDefault="009D1AC5" w:rsidP="00511632">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9D1AC5">
        <w:rPr>
          <w:rFonts w:eastAsia="Cambria"/>
          <w:color w:val="202020"/>
          <w:sz w:val="22"/>
          <w:szCs w:val="22"/>
        </w:rPr>
        <w:t xml:space="preserve">Australasian Science Education Research Association (ASERA) </w:t>
      </w:r>
      <w:r>
        <w:rPr>
          <w:rFonts w:eastAsia="Cambria"/>
          <w:color w:val="202020"/>
          <w:sz w:val="22"/>
          <w:szCs w:val="22"/>
        </w:rPr>
        <w:t>virtual poster,</w:t>
      </w:r>
      <w:r w:rsidRPr="009D1AC5">
        <w:t xml:space="preserve"> </w:t>
      </w:r>
      <w:r>
        <w:t>“</w:t>
      </w:r>
      <w:r w:rsidRPr="009D1AC5">
        <w:rPr>
          <w:rFonts w:eastAsia="Cambria"/>
          <w:color w:val="202020"/>
          <w:sz w:val="22"/>
          <w:szCs w:val="22"/>
        </w:rPr>
        <w:t>Call on me! Undergraduates’ perceptions of voluntarily asking questions in front of large-enrollment science classes</w:t>
      </w:r>
      <w:r>
        <w:rPr>
          <w:rFonts w:eastAsia="Cambria"/>
          <w:color w:val="202020"/>
          <w:sz w:val="22"/>
          <w:szCs w:val="22"/>
        </w:rPr>
        <w:t xml:space="preserve">,” Erika Nadile, Virtual conference, June 2020.  </w:t>
      </w:r>
    </w:p>
    <w:p w14:paraId="33DA13FC" w14:textId="77777777" w:rsidR="00974A1B" w:rsidRDefault="00974A1B" w:rsidP="00974A1B">
      <w:pPr>
        <w:ind w:left="1440" w:hanging="1440"/>
        <w:rPr>
          <w:rFonts w:eastAsia="Cambria"/>
          <w:color w:val="202020"/>
          <w:sz w:val="22"/>
          <w:szCs w:val="22"/>
        </w:rPr>
      </w:pPr>
    </w:p>
    <w:p w14:paraId="36ABA6A4" w14:textId="7BD6D1EC" w:rsidR="007F3083" w:rsidRDefault="007F3083" w:rsidP="00EE699B">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 xml:space="preserve">ASU Undergraduate Research Symposium virtual </w:t>
      </w:r>
      <w:r w:rsidR="0033013C">
        <w:rPr>
          <w:rFonts w:eastAsia="Cambria"/>
          <w:color w:val="202020"/>
          <w:sz w:val="22"/>
          <w:szCs w:val="22"/>
        </w:rPr>
        <w:t>talk</w:t>
      </w:r>
      <w:r>
        <w:rPr>
          <w:rFonts w:eastAsia="Cambria"/>
          <w:color w:val="202020"/>
          <w:sz w:val="22"/>
          <w:szCs w:val="22"/>
        </w:rPr>
        <w:t>, “</w:t>
      </w:r>
      <w:r w:rsidRPr="007F3083">
        <w:rPr>
          <w:rFonts w:eastAsia="Cambria"/>
          <w:color w:val="202020"/>
          <w:sz w:val="22"/>
          <w:szCs w:val="22"/>
        </w:rPr>
        <w:t>Comparing item features of exams from introductory biology instructors</w:t>
      </w:r>
      <w:r>
        <w:rPr>
          <w:rFonts w:eastAsia="Cambria"/>
          <w:color w:val="202020"/>
          <w:sz w:val="22"/>
          <w:szCs w:val="22"/>
        </w:rPr>
        <w:t xml:space="preserve">,” Kaela Villegas and Brittany Rolfe, Tempe AZ, April 2020.  </w:t>
      </w:r>
    </w:p>
    <w:p w14:paraId="2936FB9A" w14:textId="77777777" w:rsidR="00C1124A" w:rsidRPr="007F3083" w:rsidRDefault="00C1124A" w:rsidP="007F3083">
      <w:pPr>
        <w:ind w:left="1440" w:hanging="1440"/>
        <w:rPr>
          <w:rFonts w:eastAsia="Cambria"/>
          <w:color w:val="202020"/>
          <w:sz w:val="22"/>
          <w:szCs w:val="22"/>
        </w:rPr>
      </w:pPr>
    </w:p>
    <w:p w14:paraId="473A0EE3" w14:textId="78D9F414" w:rsidR="007F3083" w:rsidRPr="007F3083" w:rsidRDefault="007F3083" w:rsidP="007F3083">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 xml:space="preserve">ASU Undergraduate Research Symposium </w:t>
      </w:r>
      <w:r w:rsidR="0033013C">
        <w:rPr>
          <w:rFonts w:eastAsia="Cambria"/>
          <w:color w:val="202020"/>
          <w:sz w:val="22"/>
          <w:szCs w:val="22"/>
        </w:rPr>
        <w:t>virtual talk</w:t>
      </w:r>
      <w:r>
        <w:rPr>
          <w:rFonts w:eastAsia="Cambria"/>
          <w:color w:val="202020"/>
          <w:sz w:val="22"/>
          <w:szCs w:val="22"/>
        </w:rPr>
        <w:t>, “</w:t>
      </w:r>
      <w:r w:rsidRPr="007F3083">
        <w:rPr>
          <w:rFonts w:eastAsia="Cambria"/>
          <w:color w:val="202020"/>
          <w:sz w:val="22"/>
          <w:szCs w:val="22"/>
        </w:rPr>
        <w:t>Where do instructors come from? An analysis of influential institutions on current and future faculty</w:t>
      </w:r>
      <w:r>
        <w:rPr>
          <w:rFonts w:eastAsia="Cambria"/>
          <w:color w:val="202020"/>
          <w:sz w:val="22"/>
          <w:szCs w:val="22"/>
        </w:rPr>
        <w:t xml:space="preserve">,” Anna Abraham, Tempe AZ, April 2020.  </w:t>
      </w:r>
    </w:p>
    <w:p w14:paraId="7B634EAD" w14:textId="77777777" w:rsidR="00A3011D" w:rsidRDefault="00A3011D" w:rsidP="007F3083">
      <w:pPr>
        <w:rPr>
          <w:rFonts w:eastAsia="Cambria"/>
          <w:color w:val="202020"/>
          <w:sz w:val="22"/>
          <w:szCs w:val="22"/>
        </w:rPr>
      </w:pPr>
    </w:p>
    <w:p w14:paraId="1A85C7FD" w14:textId="1C355C4D" w:rsidR="00A87096" w:rsidRPr="00A87096" w:rsidRDefault="00A87096" w:rsidP="00963F8B">
      <w:pPr>
        <w:ind w:left="1440" w:hanging="1440"/>
        <w:rPr>
          <w:rFonts w:eastAsia="Cambria"/>
          <w:color w:val="202020"/>
          <w:sz w:val="22"/>
          <w:szCs w:val="22"/>
        </w:rPr>
      </w:pPr>
      <w:r w:rsidRPr="00A87096">
        <w:rPr>
          <w:rFonts w:eastAsia="Cambria"/>
          <w:color w:val="202020"/>
          <w:sz w:val="22"/>
          <w:szCs w:val="22"/>
        </w:rPr>
        <w:t>2020</w:t>
      </w:r>
      <w:r w:rsidRPr="00A87096">
        <w:rPr>
          <w:rFonts w:eastAsia="Cambria"/>
          <w:color w:val="202020"/>
          <w:sz w:val="22"/>
          <w:szCs w:val="22"/>
        </w:rPr>
        <w:tab/>
        <w:t xml:space="preserve">American Educational Research Association (AERA) </w:t>
      </w:r>
      <w:r w:rsidR="007F3083">
        <w:rPr>
          <w:rFonts w:eastAsia="Cambria"/>
          <w:color w:val="202020"/>
          <w:sz w:val="22"/>
          <w:szCs w:val="22"/>
        </w:rPr>
        <w:t xml:space="preserve">virtual </w:t>
      </w:r>
      <w:r w:rsidRPr="00A87096">
        <w:rPr>
          <w:rFonts w:eastAsia="Cambria"/>
          <w:color w:val="202020"/>
          <w:sz w:val="22"/>
          <w:szCs w:val="22"/>
        </w:rPr>
        <w:t>talk, “Fear of negative evaluation and student anxiety in community college active learning science courses.” Virginia Downing, San Francisco CA, April 2020.</w:t>
      </w:r>
    </w:p>
    <w:p w14:paraId="13AC2281" w14:textId="080F5908" w:rsidR="00A87096" w:rsidRDefault="00A87096" w:rsidP="00963F8B">
      <w:pPr>
        <w:ind w:left="1440" w:hanging="1440"/>
        <w:rPr>
          <w:rFonts w:eastAsia="Cambria"/>
          <w:color w:val="202020"/>
          <w:sz w:val="22"/>
          <w:szCs w:val="22"/>
        </w:rPr>
      </w:pPr>
    </w:p>
    <w:p w14:paraId="4FD747E5" w14:textId="3E354B22" w:rsidR="00A3011D" w:rsidRDefault="00A3011D" w:rsidP="00963F8B">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A3011D">
        <w:rPr>
          <w:rFonts w:eastAsia="Cambria"/>
          <w:color w:val="202020"/>
          <w:sz w:val="22"/>
          <w:szCs w:val="22"/>
        </w:rPr>
        <w:t>University of Alabama</w:t>
      </w:r>
      <w:r>
        <w:rPr>
          <w:rFonts w:eastAsia="Cambria"/>
          <w:color w:val="202020"/>
          <w:sz w:val="22"/>
          <w:szCs w:val="22"/>
        </w:rPr>
        <w:t xml:space="preserve"> Birmingham invited talk, “</w:t>
      </w:r>
      <w:r w:rsidRPr="00A3011D">
        <w:rPr>
          <w:rFonts w:eastAsia="Cambria"/>
          <w:color w:val="202020"/>
          <w:sz w:val="22"/>
          <w:szCs w:val="22"/>
        </w:rPr>
        <w:t>Factors that predict student persistence in research: From lab environment to mental health</w:t>
      </w:r>
      <w:r>
        <w:rPr>
          <w:rFonts w:eastAsia="Cambria"/>
          <w:color w:val="202020"/>
          <w:sz w:val="22"/>
          <w:szCs w:val="22"/>
        </w:rPr>
        <w:t xml:space="preserve">,” Katelyn Cooper, Birmingham, AL, March 2020. </w:t>
      </w:r>
    </w:p>
    <w:p w14:paraId="380E0D06" w14:textId="77777777" w:rsidR="003606CD" w:rsidRPr="00A3011D" w:rsidRDefault="003606CD" w:rsidP="005E2096">
      <w:pPr>
        <w:rPr>
          <w:rFonts w:eastAsia="Cambria"/>
          <w:color w:val="202020"/>
          <w:sz w:val="22"/>
          <w:szCs w:val="22"/>
        </w:rPr>
      </w:pPr>
    </w:p>
    <w:p w14:paraId="0C5B33FC" w14:textId="7742589B" w:rsidR="00085298" w:rsidRDefault="00963F8B" w:rsidP="00695E0A">
      <w:pPr>
        <w:ind w:left="1440" w:hanging="1440"/>
        <w:rPr>
          <w:rFonts w:eastAsia="Cambria"/>
          <w:color w:val="202020"/>
          <w:sz w:val="22"/>
          <w:szCs w:val="22"/>
        </w:rPr>
      </w:pPr>
      <w:r w:rsidRPr="00685250">
        <w:rPr>
          <w:rFonts w:eastAsia="Cambria"/>
          <w:color w:val="202020"/>
          <w:sz w:val="22"/>
          <w:szCs w:val="22"/>
        </w:rPr>
        <w:t>2020</w:t>
      </w:r>
      <w:r w:rsidRPr="00685250">
        <w:rPr>
          <w:rFonts w:eastAsia="Cambria"/>
          <w:color w:val="202020"/>
          <w:sz w:val="22"/>
          <w:szCs w:val="22"/>
        </w:rPr>
        <w:tab/>
        <w:t>American Association for the Advancement in Science (AAAS) national meeting poster, “Christianity as a concealable stigmatized identity among biology graduate students,” Samantha Maas, Washington DC, February 2020.</w:t>
      </w:r>
    </w:p>
    <w:p w14:paraId="190499C8" w14:textId="77777777" w:rsidR="00CA24A9" w:rsidRDefault="00CA24A9" w:rsidP="00A3531C">
      <w:pPr>
        <w:ind w:left="1440" w:hanging="1440"/>
        <w:rPr>
          <w:rFonts w:eastAsia="Cambria"/>
          <w:color w:val="202020"/>
          <w:sz w:val="22"/>
          <w:szCs w:val="22"/>
        </w:rPr>
      </w:pPr>
    </w:p>
    <w:p w14:paraId="24403B8B" w14:textId="2E79FDA6" w:rsidR="005D3358" w:rsidRDefault="005D3358"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t>Middle Tennessee State University</w:t>
      </w:r>
      <w:r w:rsidR="0033013C">
        <w:rPr>
          <w:rFonts w:eastAsia="Cambria"/>
          <w:color w:val="202020"/>
          <w:sz w:val="22"/>
          <w:szCs w:val="22"/>
        </w:rPr>
        <w:t xml:space="preserve"> </w:t>
      </w:r>
      <w:r>
        <w:rPr>
          <w:rFonts w:eastAsia="Cambria"/>
          <w:color w:val="202020"/>
          <w:sz w:val="22"/>
          <w:szCs w:val="22"/>
        </w:rPr>
        <w:t>invited talk, “Religious cultural competence in evolution education (</w:t>
      </w:r>
      <w:proofErr w:type="spellStart"/>
      <w:r>
        <w:rPr>
          <w:rFonts w:eastAsia="Cambria"/>
          <w:color w:val="202020"/>
          <w:sz w:val="22"/>
          <w:szCs w:val="22"/>
        </w:rPr>
        <w:t>ReCCEE</w:t>
      </w:r>
      <w:proofErr w:type="spellEnd"/>
      <w:r>
        <w:rPr>
          <w:rFonts w:eastAsia="Cambria"/>
          <w:color w:val="202020"/>
          <w:sz w:val="22"/>
          <w:szCs w:val="22"/>
        </w:rPr>
        <w:t xml:space="preserve">),” Liz Barnes, </w:t>
      </w:r>
      <w:r w:rsidRPr="005D3358">
        <w:rPr>
          <w:rFonts w:eastAsia="Cambria"/>
          <w:color w:val="202020"/>
          <w:sz w:val="22"/>
          <w:szCs w:val="22"/>
        </w:rPr>
        <w:t>Murfreesboro</w:t>
      </w:r>
      <w:r>
        <w:rPr>
          <w:rFonts w:eastAsia="Cambria"/>
          <w:color w:val="202020"/>
          <w:sz w:val="22"/>
          <w:szCs w:val="22"/>
        </w:rPr>
        <w:t xml:space="preserve"> TN, February 2020.  </w:t>
      </w:r>
    </w:p>
    <w:p w14:paraId="5858F544" w14:textId="77777777" w:rsidR="005D3358" w:rsidRDefault="005D3358" w:rsidP="00A3531C">
      <w:pPr>
        <w:ind w:left="1440" w:hanging="1440"/>
        <w:rPr>
          <w:rFonts w:eastAsia="Cambria"/>
          <w:color w:val="202020"/>
          <w:sz w:val="22"/>
          <w:szCs w:val="22"/>
        </w:rPr>
      </w:pPr>
    </w:p>
    <w:p w14:paraId="5FC0A7AA" w14:textId="1F1A0B54" w:rsidR="00A3011D" w:rsidRDefault="00A3011D"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A3011D">
        <w:rPr>
          <w:rFonts w:eastAsia="Cambria"/>
          <w:color w:val="202020"/>
          <w:sz w:val="22"/>
          <w:szCs w:val="22"/>
        </w:rPr>
        <w:t>University of California San Diego Division of Biological Sciences</w:t>
      </w:r>
      <w:r>
        <w:rPr>
          <w:rFonts w:eastAsia="Cambria"/>
          <w:color w:val="202020"/>
          <w:sz w:val="22"/>
          <w:szCs w:val="22"/>
        </w:rPr>
        <w:t xml:space="preserve"> invited talk, “</w:t>
      </w:r>
      <w:r w:rsidRPr="00A3011D">
        <w:rPr>
          <w:rFonts w:eastAsia="Cambria"/>
          <w:color w:val="202020"/>
          <w:sz w:val="22"/>
          <w:szCs w:val="22"/>
        </w:rPr>
        <w:t>Toward more inclusive active learning classrooms: Identifying inequities and possible underlying mechanisms</w:t>
      </w:r>
      <w:r>
        <w:rPr>
          <w:rFonts w:eastAsia="Cambria"/>
          <w:color w:val="202020"/>
          <w:sz w:val="22"/>
          <w:szCs w:val="22"/>
        </w:rPr>
        <w:t>,” Katelyn Cooper, San Diego</w:t>
      </w:r>
      <w:r w:rsidR="004604B3">
        <w:rPr>
          <w:rFonts w:eastAsia="Cambria"/>
          <w:color w:val="202020"/>
          <w:sz w:val="22"/>
          <w:szCs w:val="22"/>
        </w:rPr>
        <w:t xml:space="preserve"> </w:t>
      </w:r>
      <w:r>
        <w:rPr>
          <w:rFonts w:eastAsia="Cambria"/>
          <w:color w:val="202020"/>
          <w:sz w:val="22"/>
          <w:szCs w:val="22"/>
        </w:rPr>
        <w:t xml:space="preserve">CA, February 2020.  </w:t>
      </w:r>
    </w:p>
    <w:p w14:paraId="2C2F2549" w14:textId="5FC756E1" w:rsidR="00A3011D" w:rsidRDefault="00A3011D" w:rsidP="00A3531C">
      <w:pPr>
        <w:ind w:left="1440" w:hanging="1440"/>
        <w:rPr>
          <w:rFonts w:eastAsia="Cambria"/>
          <w:color w:val="202020"/>
          <w:sz w:val="22"/>
          <w:szCs w:val="22"/>
        </w:rPr>
      </w:pPr>
    </w:p>
    <w:p w14:paraId="7D5CED8C" w14:textId="3AF8D670" w:rsidR="004604B3" w:rsidRDefault="004604B3"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4604B3">
        <w:rPr>
          <w:rFonts w:eastAsia="Cambria"/>
          <w:color w:val="202020"/>
          <w:sz w:val="22"/>
          <w:szCs w:val="22"/>
        </w:rPr>
        <w:t xml:space="preserve">Building </w:t>
      </w:r>
      <w:proofErr w:type="gramStart"/>
      <w:r w:rsidRPr="004604B3">
        <w:rPr>
          <w:rFonts w:eastAsia="Cambria"/>
          <w:color w:val="202020"/>
          <w:sz w:val="22"/>
          <w:szCs w:val="22"/>
        </w:rPr>
        <w:t>The</w:t>
      </w:r>
      <w:proofErr w:type="gramEnd"/>
      <w:r w:rsidRPr="004604B3">
        <w:rPr>
          <w:rFonts w:eastAsia="Cambria"/>
          <w:color w:val="202020"/>
          <w:sz w:val="22"/>
          <w:szCs w:val="22"/>
        </w:rPr>
        <w:t xml:space="preserve"> Next Generation of Academic Physicians Conference</w:t>
      </w:r>
      <w:r>
        <w:rPr>
          <w:rFonts w:eastAsia="Cambria"/>
          <w:color w:val="202020"/>
          <w:sz w:val="22"/>
          <w:szCs w:val="22"/>
        </w:rPr>
        <w:t xml:space="preserve"> poster, “</w:t>
      </w:r>
      <w:r w:rsidR="007F3083" w:rsidRPr="007F3083">
        <w:rPr>
          <w:rFonts w:eastAsia="Cambria"/>
          <w:color w:val="202020"/>
          <w:sz w:val="22"/>
          <w:szCs w:val="22"/>
        </w:rPr>
        <w:t>Diagnosing di</w:t>
      </w:r>
      <w:r w:rsidR="007F3083">
        <w:rPr>
          <w:rFonts w:eastAsia="Cambria"/>
          <w:color w:val="202020"/>
          <w:sz w:val="22"/>
          <w:szCs w:val="22"/>
        </w:rPr>
        <w:t xml:space="preserve">fferences </w:t>
      </w:r>
      <w:r w:rsidR="007F3083" w:rsidRPr="007F3083">
        <w:rPr>
          <w:rFonts w:eastAsia="Cambria"/>
          <w:color w:val="202020"/>
          <w:sz w:val="22"/>
          <w:szCs w:val="22"/>
        </w:rPr>
        <w:t xml:space="preserve">in preparing for med school between students in online </w:t>
      </w:r>
      <w:r w:rsidR="007F3083">
        <w:rPr>
          <w:rFonts w:eastAsia="Cambria"/>
          <w:color w:val="202020"/>
          <w:sz w:val="22"/>
          <w:szCs w:val="22"/>
        </w:rPr>
        <w:t xml:space="preserve">and in-person biology degree </w:t>
      </w:r>
      <w:r w:rsidR="007F3083" w:rsidRPr="007F3083">
        <w:rPr>
          <w:rFonts w:eastAsia="Cambria"/>
          <w:color w:val="202020"/>
          <w:sz w:val="22"/>
          <w:szCs w:val="22"/>
        </w:rPr>
        <w:t>programs</w:t>
      </w:r>
      <w:r>
        <w:rPr>
          <w:rFonts w:eastAsia="Cambria"/>
          <w:color w:val="202020"/>
          <w:sz w:val="22"/>
          <w:szCs w:val="22"/>
        </w:rPr>
        <w:t>” Logan Gin, Phoenix AZ, January 2020.</w:t>
      </w:r>
    </w:p>
    <w:p w14:paraId="5A65407E" w14:textId="77777777" w:rsidR="004604B3" w:rsidRDefault="004604B3" w:rsidP="00A3531C">
      <w:pPr>
        <w:ind w:left="1440" w:hanging="1440"/>
        <w:rPr>
          <w:rFonts w:eastAsia="Cambria"/>
          <w:color w:val="202020"/>
          <w:sz w:val="22"/>
          <w:szCs w:val="22"/>
        </w:rPr>
      </w:pPr>
    </w:p>
    <w:p w14:paraId="3B30CBA3" w14:textId="694C6A6C" w:rsidR="00A3531C" w:rsidRPr="006121B5" w:rsidRDefault="00A3531C" w:rsidP="00A3531C">
      <w:pPr>
        <w:ind w:left="1440" w:hanging="1440"/>
        <w:rPr>
          <w:rFonts w:eastAsia="Cambria"/>
          <w:color w:val="202020"/>
          <w:sz w:val="22"/>
          <w:szCs w:val="22"/>
        </w:rPr>
      </w:pPr>
      <w:r w:rsidRPr="006121B5">
        <w:rPr>
          <w:rFonts w:eastAsia="Cambria"/>
          <w:color w:val="202020"/>
          <w:sz w:val="22"/>
          <w:szCs w:val="22"/>
        </w:rPr>
        <w:t>2020</w:t>
      </w:r>
      <w:r w:rsidRPr="006121B5">
        <w:rPr>
          <w:rFonts w:eastAsia="Cambria"/>
          <w:color w:val="202020"/>
          <w:sz w:val="22"/>
          <w:szCs w:val="22"/>
        </w:rPr>
        <w:tab/>
        <w:t>Society for the Advancement of Biology Education Research West coast meeting poster, “</w:t>
      </w:r>
      <w:r w:rsidR="006121B5" w:rsidRPr="006121B5">
        <w:rPr>
          <w:rFonts w:eastAsia="Cambria"/>
          <w:color w:val="202020"/>
          <w:sz w:val="22"/>
          <w:szCs w:val="22"/>
        </w:rPr>
        <w:t>Where do instructors come from? An analysis of influential institutions on current and future faculty.</w:t>
      </w:r>
      <w:r w:rsidRPr="006121B5">
        <w:rPr>
          <w:rFonts w:eastAsia="Cambria"/>
          <w:color w:val="202020"/>
          <w:sz w:val="22"/>
          <w:szCs w:val="22"/>
        </w:rPr>
        <w:t xml:space="preserve">,” Dan </w:t>
      </w:r>
      <w:proofErr w:type="spellStart"/>
      <w:r w:rsidRPr="006121B5">
        <w:rPr>
          <w:rFonts w:eastAsia="Cambria"/>
          <w:color w:val="202020"/>
          <w:sz w:val="22"/>
          <w:szCs w:val="22"/>
        </w:rPr>
        <w:t>Grunspan</w:t>
      </w:r>
      <w:proofErr w:type="spellEnd"/>
      <w:r w:rsidRPr="006121B5">
        <w:rPr>
          <w:rFonts w:eastAsia="Cambria"/>
          <w:color w:val="202020"/>
          <w:sz w:val="22"/>
          <w:szCs w:val="22"/>
        </w:rPr>
        <w:t xml:space="preserve">, Irvine CA, January 2020.  </w:t>
      </w:r>
    </w:p>
    <w:p w14:paraId="49581013" w14:textId="77777777" w:rsidR="00A3531C" w:rsidRDefault="00A3531C" w:rsidP="00A66F41">
      <w:pPr>
        <w:rPr>
          <w:rFonts w:eastAsia="Cambria"/>
          <w:color w:val="202020"/>
          <w:sz w:val="22"/>
          <w:szCs w:val="22"/>
        </w:rPr>
      </w:pPr>
    </w:p>
    <w:p w14:paraId="1916CE3D" w14:textId="650C89DB" w:rsidR="00A3531C" w:rsidRPr="00685250" w:rsidRDefault="00A3531C" w:rsidP="00A3531C">
      <w:pPr>
        <w:ind w:left="1440" w:hanging="1440"/>
        <w:rPr>
          <w:rFonts w:eastAsia="Cambria"/>
          <w:color w:val="202020"/>
          <w:sz w:val="22"/>
          <w:szCs w:val="22"/>
        </w:rPr>
      </w:pPr>
      <w:r w:rsidRPr="00685250">
        <w:rPr>
          <w:rFonts w:eastAsia="Cambria"/>
          <w:color w:val="202020"/>
          <w:sz w:val="22"/>
          <w:szCs w:val="22"/>
        </w:rPr>
        <w:t>2020</w:t>
      </w:r>
      <w:r w:rsidRPr="00685250">
        <w:rPr>
          <w:rFonts w:eastAsia="Cambria"/>
          <w:color w:val="202020"/>
          <w:sz w:val="22"/>
          <w:szCs w:val="22"/>
        </w:rPr>
        <w:tab/>
        <w:t>Society for the Advancement of Biology Education Research West coast meeting poster, “</w:t>
      </w:r>
      <w:r w:rsidR="00685250" w:rsidRPr="00685250">
        <w:rPr>
          <w:rFonts w:eastAsia="Cambria"/>
          <w:color w:val="202020"/>
          <w:sz w:val="22"/>
          <w:szCs w:val="22"/>
        </w:rPr>
        <w:t>Assessing bias in instructor exams in introductory biology college courses</w:t>
      </w:r>
      <w:r w:rsidRPr="00685250">
        <w:rPr>
          <w:rFonts w:eastAsia="Cambria"/>
          <w:color w:val="202020"/>
          <w:sz w:val="22"/>
          <w:szCs w:val="22"/>
        </w:rPr>
        <w:t xml:space="preserve">,” K. Supriya, Irvine CA, January 2020.  </w:t>
      </w:r>
    </w:p>
    <w:p w14:paraId="79A863C6" w14:textId="77777777" w:rsidR="00A3531C" w:rsidRDefault="00A3531C" w:rsidP="00A3531C">
      <w:pPr>
        <w:rPr>
          <w:rFonts w:eastAsia="Cambria"/>
          <w:color w:val="202020"/>
          <w:sz w:val="22"/>
          <w:szCs w:val="22"/>
        </w:rPr>
      </w:pPr>
    </w:p>
    <w:p w14:paraId="08B05DAC" w14:textId="15789809" w:rsidR="009D0CA6" w:rsidRDefault="009D0CA6"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1C701E">
        <w:rPr>
          <w:rFonts w:eastAsia="Cambria"/>
          <w:color w:val="202020"/>
          <w:sz w:val="22"/>
          <w:szCs w:val="22"/>
        </w:rPr>
        <w:t xml:space="preserve">Society for the Advancement of Biology Education Research West coast meeting </w:t>
      </w:r>
      <w:r w:rsidR="006121B5">
        <w:rPr>
          <w:rFonts w:eastAsia="Cambria"/>
          <w:color w:val="202020"/>
          <w:sz w:val="22"/>
          <w:szCs w:val="22"/>
        </w:rPr>
        <w:t>poster</w:t>
      </w:r>
      <w:r w:rsidRPr="001C701E">
        <w:rPr>
          <w:rFonts w:eastAsia="Cambria"/>
          <w:color w:val="202020"/>
          <w:sz w:val="22"/>
          <w:szCs w:val="22"/>
        </w:rPr>
        <w:t>, “</w:t>
      </w:r>
      <w:r w:rsidRPr="009D0CA6">
        <w:rPr>
          <w:rFonts w:eastAsia="Cambria"/>
          <w:color w:val="202020"/>
          <w:sz w:val="22"/>
          <w:szCs w:val="22"/>
        </w:rPr>
        <w:t xml:space="preserve">To what extent have Disability Resource Centers evolved to accommodate the challenges of active learning in large enrollment STEM </w:t>
      </w:r>
      <w:proofErr w:type="gramStart"/>
      <w:r w:rsidRPr="009D0CA6">
        <w:rPr>
          <w:rFonts w:eastAsia="Cambria"/>
          <w:color w:val="202020"/>
          <w:sz w:val="22"/>
          <w:szCs w:val="22"/>
        </w:rPr>
        <w:t>courses?</w:t>
      </w:r>
      <w:r w:rsidRPr="001C701E">
        <w:rPr>
          <w:rFonts w:eastAsia="Cambria"/>
          <w:color w:val="202020"/>
          <w:sz w:val="22"/>
          <w:szCs w:val="22"/>
        </w:rPr>
        <w:t>,</w:t>
      </w:r>
      <w:proofErr w:type="gramEnd"/>
      <w:r w:rsidRPr="001C701E">
        <w:rPr>
          <w:rFonts w:eastAsia="Cambria"/>
          <w:color w:val="202020"/>
          <w:sz w:val="22"/>
          <w:szCs w:val="22"/>
        </w:rPr>
        <w:t xml:space="preserve">” </w:t>
      </w:r>
      <w:r>
        <w:rPr>
          <w:rFonts w:eastAsia="Cambria"/>
          <w:color w:val="202020"/>
          <w:sz w:val="22"/>
          <w:szCs w:val="22"/>
        </w:rPr>
        <w:t>Frankie Guerrero</w:t>
      </w:r>
      <w:r w:rsidRPr="001C701E">
        <w:rPr>
          <w:rFonts w:eastAsia="Cambria"/>
          <w:color w:val="202020"/>
          <w:sz w:val="22"/>
          <w:szCs w:val="22"/>
        </w:rPr>
        <w:t xml:space="preserve">, Irvine CA, January 2020.  </w:t>
      </w:r>
    </w:p>
    <w:p w14:paraId="231B7006" w14:textId="77777777" w:rsidR="005A38F6" w:rsidRDefault="005A38F6" w:rsidP="00A3531C">
      <w:pPr>
        <w:ind w:left="1440" w:hanging="1440"/>
        <w:rPr>
          <w:rFonts w:eastAsia="Cambria"/>
          <w:color w:val="202020"/>
          <w:sz w:val="22"/>
          <w:szCs w:val="22"/>
        </w:rPr>
      </w:pPr>
    </w:p>
    <w:p w14:paraId="6D290334" w14:textId="02DE3ECA" w:rsidR="00A3531C" w:rsidRPr="001C701E" w:rsidRDefault="00A3531C" w:rsidP="00A3531C">
      <w:pPr>
        <w:ind w:left="1440" w:hanging="1440"/>
        <w:rPr>
          <w:rFonts w:eastAsia="Cambria"/>
          <w:color w:val="202020"/>
          <w:sz w:val="22"/>
          <w:szCs w:val="22"/>
        </w:rPr>
      </w:pPr>
      <w:r w:rsidRPr="001C701E">
        <w:rPr>
          <w:rFonts w:eastAsia="Cambria"/>
          <w:color w:val="202020"/>
          <w:sz w:val="22"/>
          <w:szCs w:val="22"/>
        </w:rPr>
        <w:t>2020</w:t>
      </w:r>
      <w:r w:rsidRPr="001C701E">
        <w:rPr>
          <w:rFonts w:eastAsia="Cambria"/>
          <w:color w:val="202020"/>
          <w:sz w:val="22"/>
          <w:szCs w:val="22"/>
        </w:rPr>
        <w:tab/>
        <w:t>Society for the Advancement of Biology Education Research West coast meeting talk,</w:t>
      </w:r>
      <w:r w:rsidR="00AF425A" w:rsidRPr="001C701E">
        <w:rPr>
          <w:rFonts w:eastAsia="Cambria"/>
          <w:color w:val="202020"/>
          <w:sz w:val="22"/>
          <w:szCs w:val="22"/>
        </w:rPr>
        <w:t xml:space="preserve"> </w:t>
      </w:r>
      <w:r w:rsidRPr="001C701E">
        <w:rPr>
          <w:rFonts w:eastAsia="Cambria"/>
          <w:color w:val="202020"/>
          <w:sz w:val="22"/>
          <w:szCs w:val="22"/>
        </w:rPr>
        <w:t>“</w:t>
      </w:r>
      <w:r w:rsidR="00AF425A" w:rsidRPr="001C701E">
        <w:rPr>
          <w:rFonts w:eastAsia="Cambria"/>
          <w:color w:val="202020"/>
          <w:sz w:val="22"/>
          <w:szCs w:val="22"/>
        </w:rPr>
        <w:t>Factors that predict life sciences student persistence in undergraduate research experiences</w:t>
      </w:r>
      <w:r w:rsidRPr="001C701E">
        <w:rPr>
          <w:rFonts w:eastAsia="Cambria"/>
          <w:color w:val="202020"/>
          <w:sz w:val="22"/>
          <w:szCs w:val="22"/>
        </w:rPr>
        <w:t xml:space="preserve">,” Logan Gin, Irvine CA, January 2020.  </w:t>
      </w:r>
    </w:p>
    <w:p w14:paraId="40F1070D" w14:textId="77777777" w:rsidR="00A3531C" w:rsidRDefault="00A3531C" w:rsidP="00A66F41">
      <w:pPr>
        <w:rPr>
          <w:rFonts w:eastAsia="Cambria"/>
          <w:color w:val="202020"/>
          <w:sz w:val="22"/>
          <w:szCs w:val="22"/>
        </w:rPr>
      </w:pPr>
    </w:p>
    <w:p w14:paraId="2E3A1A7C" w14:textId="0CF65EC3" w:rsidR="00A3531C" w:rsidRDefault="00A3531C"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9D0CA6">
        <w:rPr>
          <w:rFonts w:eastAsia="Cambria"/>
          <w:color w:val="202020"/>
          <w:sz w:val="22"/>
          <w:szCs w:val="22"/>
        </w:rPr>
        <w:t>Society for the Advancement of Biology Education Research West coast meeting poster, “</w:t>
      </w:r>
      <w:r w:rsidR="009D0CA6" w:rsidRPr="009D0CA6">
        <w:rPr>
          <w:rFonts w:eastAsia="Cambria"/>
          <w:color w:val="202020"/>
          <w:sz w:val="22"/>
          <w:szCs w:val="22"/>
        </w:rPr>
        <w:t>Fear of negative evaluation and student anxiety in community college active learning science courses</w:t>
      </w:r>
      <w:r w:rsidRPr="009D0CA6">
        <w:rPr>
          <w:rFonts w:eastAsia="Cambria"/>
          <w:color w:val="202020"/>
          <w:sz w:val="22"/>
          <w:szCs w:val="22"/>
        </w:rPr>
        <w:t>,” Logan Gin, Irvine CA, January 2020.</w:t>
      </w:r>
      <w:r>
        <w:rPr>
          <w:rFonts w:eastAsia="Cambria"/>
          <w:color w:val="202020"/>
          <w:sz w:val="22"/>
          <w:szCs w:val="22"/>
        </w:rPr>
        <w:t xml:space="preserve">  </w:t>
      </w:r>
    </w:p>
    <w:p w14:paraId="3900C9CD" w14:textId="77777777" w:rsidR="00474F08" w:rsidRDefault="00474F08" w:rsidP="00AF425A">
      <w:pPr>
        <w:rPr>
          <w:rFonts w:eastAsia="Cambria"/>
          <w:color w:val="202020"/>
          <w:sz w:val="22"/>
          <w:szCs w:val="22"/>
        </w:rPr>
      </w:pPr>
    </w:p>
    <w:p w14:paraId="09215301" w14:textId="30549C66" w:rsidR="00A3531C" w:rsidRPr="00685250" w:rsidRDefault="00A3531C" w:rsidP="00AF425A">
      <w:pPr>
        <w:rPr>
          <w:sz w:val="22"/>
          <w:szCs w:val="22"/>
        </w:rPr>
      </w:pPr>
      <w:r w:rsidRPr="00685250">
        <w:rPr>
          <w:rFonts w:eastAsia="Cambria"/>
          <w:color w:val="202020"/>
          <w:sz w:val="22"/>
          <w:szCs w:val="22"/>
        </w:rPr>
        <w:t>2020</w:t>
      </w:r>
      <w:r w:rsidRPr="00685250">
        <w:rPr>
          <w:rFonts w:eastAsia="Cambria"/>
          <w:color w:val="202020"/>
          <w:sz w:val="22"/>
          <w:szCs w:val="22"/>
        </w:rPr>
        <w:tab/>
      </w:r>
      <w:r w:rsidR="00AF425A" w:rsidRPr="00685250">
        <w:rPr>
          <w:rFonts w:eastAsia="Cambria"/>
          <w:color w:val="202020"/>
          <w:sz w:val="22"/>
          <w:szCs w:val="22"/>
        </w:rPr>
        <w:tab/>
      </w:r>
      <w:r w:rsidRPr="00685250">
        <w:rPr>
          <w:rFonts w:eastAsia="Cambria"/>
          <w:color w:val="202020"/>
          <w:sz w:val="22"/>
          <w:szCs w:val="22"/>
        </w:rPr>
        <w:t xml:space="preserve">Society for the Advancement of Biology Education Research West coast meeting poster, </w:t>
      </w:r>
      <w:r w:rsidR="00AF425A" w:rsidRPr="00685250">
        <w:rPr>
          <w:rFonts w:eastAsia="Cambria"/>
          <w:color w:val="202020"/>
          <w:sz w:val="22"/>
          <w:szCs w:val="22"/>
        </w:rPr>
        <w:tab/>
      </w:r>
      <w:r w:rsidR="00AF425A" w:rsidRPr="00685250">
        <w:rPr>
          <w:rFonts w:eastAsia="Cambria"/>
          <w:color w:val="202020"/>
          <w:sz w:val="22"/>
          <w:szCs w:val="22"/>
        </w:rPr>
        <w:tab/>
      </w:r>
      <w:r w:rsidR="00BE39E2">
        <w:rPr>
          <w:rFonts w:eastAsia="Cambria"/>
          <w:color w:val="202020"/>
          <w:sz w:val="22"/>
          <w:szCs w:val="22"/>
        </w:rPr>
        <w:tab/>
      </w:r>
      <w:r w:rsidRPr="00685250">
        <w:rPr>
          <w:rFonts w:eastAsia="Cambria"/>
          <w:color w:val="202020"/>
          <w:sz w:val="22"/>
          <w:szCs w:val="22"/>
        </w:rPr>
        <w:t>“</w:t>
      </w:r>
      <w:r w:rsidR="00AF425A" w:rsidRPr="00685250">
        <w:rPr>
          <w:sz w:val="22"/>
          <w:szCs w:val="22"/>
        </w:rPr>
        <w:t xml:space="preserve">Don’t joke about me: The impact of student identity on perception of instructor humor in </w:t>
      </w:r>
      <w:r w:rsidR="00AF425A" w:rsidRPr="00685250">
        <w:rPr>
          <w:sz w:val="22"/>
          <w:szCs w:val="22"/>
        </w:rPr>
        <w:tab/>
      </w:r>
      <w:r w:rsidR="00AF425A" w:rsidRPr="00685250">
        <w:rPr>
          <w:sz w:val="22"/>
          <w:szCs w:val="22"/>
        </w:rPr>
        <w:tab/>
        <w:t>college science courses</w:t>
      </w:r>
      <w:r w:rsidRPr="00685250">
        <w:rPr>
          <w:rFonts w:eastAsia="Cambria"/>
          <w:color w:val="202020"/>
          <w:sz w:val="22"/>
          <w:szCs w:val="22"/>
        </w:rPr>
        <w:t xml:space="preserve">,” Erika Nadile, Irvine CA, January 2020.  </w:t>
      </w:r>
    </w:p>
    <w:p w14:paraId="0187AD56" w14:textId="4D116D8B" w:rsidR="00A3531C" w:rsidRDefault="00A3531C" w:rsidP="00A66F41">
      <w:pPr>
        <w:rPr>
          <w:rFonts w:eastAsia="Cambria"/>
          <w:color w:val="202020"/>
          <w:sz w:val="22"/>
          <w:szCs w:val="22"/>
        </w:rPr>
      </w:pPr>
    </w:p>
    <w:p w14:paraId="2C4E28FB" w14:textId="13AB8115" w:rsidR="00A3531C" w:rsidRPr="00685250" w:rsidRDefault="00A3531C" w:rsidP="00A3531C">
      <w:pPr>
        <w:ind w:left="1440" w:hanging="1440"/>
        <w:rPr>
          <w:rFonts w:eastAsia="Cambria"/>
          <w:color w:val="202020"/>
          <w:sz w:val="22"/>
          <w:szCs w:val="22"/>
        </w:rPr>
      </w:pPr>
      <w:r w:rsidRPr="00685250">
        <w:rPr>
          <w:rFonts w:eastAsia="Cambria"/>
          <w:color w:val="202020"/>
          <w:sz w:val="22"/>
          <w:szCs w:val="22"/>
        </w:rPr>
        <w:t>2020</w:t>
      </w:r>
      <w:r w:rsidRPr="00685250">
        <w:rPr>
          <w:rFonts w:eastAsia="Cambria"/>
          <w:color w:val="202020"/>
          <w:sz w:val="22"/>
          <w:szCs w:val="22"/>
        </w:rPr>
        <w:tab/>
        <w:t>Society for the Advancement of Biology Education Research West coast meeting poster, “</w:t>
      </w:r>
      <w:r w:rsidR="003F1333" w:rsidRPr="00685250">
        <w:rPr>
          <w:rFonts w:eastAsia="Cambria"/>
          <w:color w:val="202020"/>
          <w:sz w:val="22"/>
          <w:szCs w:val="22"/>
        </w:rPr>
        <w:t>Evidence-Based Resources for Evolutionary Medicine Education</w:t>
      </w:r>
      <w:r w:rsidRPr="00685250">
        <w:rPr>
          <w:rFonts w:eastAsia="Cambria"/>
          <w:color w:val="202020"/>
          <w:sz w:val="22"/>
          <w:szCs w:val="22"/>
        </w:rPr>
        <w:t xml:space="preserve">,” Taya Misheva, Irvine CA, January 2020.  </w:t>
      </w:r>
    </w:p>
    <w:p w14:paraId="10222196" w14:textId="07B66440" w:rsidR="00A3531C" w:rsidRDefault="00A3531C" w:rsidP="00A66F41">
      <w:pPr>
        <w:rPr>
          <w:rFonts w:eastAsia="Cambria"/>
          <w:color w:val="202020"/>
          <w:sz w:val="22"/>
          <w:szCs w:val="22"/>
        </w:rPr>
      </w:pPr>
    </w:p>
    <w:p w14:paraId="1642B4D8" w14:textId="1BAE3BCC" w:rsidR="00A3531C" w:rsidRDefault="00A3531C" w:rsidP="00A3531C">
      <w:pPr>
        <w:ind w:left="1440" w:hanging="1440"/>
        <w:rPr>
          <w:rFonts w:eastAsia="Cambria"/>
          <w:color w:val="202020"/>
          <w:sz w:val="22"/>
          <w:szCs w:val="22"/>
        </w:rPr>
      </w:pPr>
      <w:r>
        <w:rPr>
          <w:rFonts w:eastAsia="Cambria"/>
          <w:color w:val="202020"/>
          <w:sz w:val="22"/>
          <w:szCs w:val="22"/>
        </w:rPr>
        <w:t>2020</w:t>
      </w:r>
      <w:r>
        <w:rPr>
          <w:rFonts w:eastAsia="Cambria"/>
          <w:color w:val="202020"/>
          <w:sz w:val="22"/>
          <w:szCs w:val="22"/>
        </w:rPr>
        <w:tab/>
      </w:r>
      <w:r w:rsidRPr="009D0CA6">
        <w:rPr>
          <w:rFonts w:eastAsia="Cambria"/>
          <w:color w:val="202020"/>
          <w:sz w:val="22"/>
          <w:szCs w:val="22"/>
        </w:rPr>
        <w:t>Society for the Advancement of Biology Education Research West coast meeting poster, “</w:t>
      </w:r>
      <w:r w:rsidR="00AF425A" w:rsidRPr="009D0CA6">
        <w:rPr>
          <w:rFonts w:eastAsia="Cambria"/>
          <w:color w:val="202020"/>
          <w:sz w:val="22"/>
          <w:szCs w:val="22"/>
        </w:rPr>
        <w:t>Exploring Christianity as a Concealable Stigmatized Identity (CSI) among Biology Graduate Students</w:t>
      </w:r>
      <w:r w:rsidRPr="009D0CA6">
        <w:rPr>
          <w:rFonts w:eastAsia="Cambria"/>
          <w:color w:val="202020"/>
          <w:sz w:val="22"/>
          <w:szCs w:val="22"/>
        </w:rPr>
        <w:t>,” Samantha Maas, Irvine CA, January 2020.</w:t>
      </w:r>
      <w:r>
        <w:rPr>
          <w:rFonts w:eastAsia="Cambria"/>
          <w:color w:val="202020"/>
          <w:sz w:val="22"/>
          <w:szCs w:val="22"/>
        </w:rPr>
        <w:t xml:space="preserve">  </w:t>
      </w:r>
    </w:p>
    <w:p w14:paraId="788B4D91" w14:textId="77777777" w:rsidR="00735E34" w:rsidRDefault="00735E34" w:rsidP="00A66F41">
      <w:pPr>
        <w:rPr>
          <w:rFonts w:eastAsia="Cambria"/>
          <w:color w:val="202020"/>
          <w:sz w:val="22"/>
          <w:szCs w:val="22"/>
        </w:rPr>
      </w:pPr>
    </w:p>
    <w:p w14:paraId="635A9BDF" w14:textId="2D746551" w:rsidR="004034EE" w:rsidRDefault="004034EE" w:rsidP="00A66F4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American Association for Cell Biology (ASCB) national meeting poster, “</w:t>
      </w:r>
      <w:r w:rsidRPr="004034EE">
        <w:rPr>
          <w:rFonts w:eastAsia="Cambria"/>
          <w:color w:val="202020"/>
          <w:sz w:val="22"/>
          <w:szCs w:val="22"/>
        </w:rPr>
        <w:t xml:space="preserve">The </w:t>
      </w:r>
      <w:r>
        <w:rPr>
          <w:rFonts w:eastAsia="Cambria"/>
          <w:color w:val="202020"/>
          <w:sz w:val="22"/>
          <w:szCs w:val="22"/>
        </w:rPr>
        <w:t>i</w:t>
      </w:r>
      <w:r w:rsidRPr="004034EE">
        <w:rPr>
          <w:rFonts w:eastAsia="Cambria"/>
          <w:color w:val="202020"/>
          <w:sz w:val="22"/>
          <w:szCs w:val="22"/>
        </w:rPr>
        <w:t xml:space="preserve">mpact </w:t>
      </w:r>
      <w:r>
        <w:rPr>
          <w:rFonts w:eastAsia="Cambria"/>
          <w:color w:val="202020"/>
          <w:sz w:val="22"/>
          <w:szCs w:val="22"/>
        </w:rPr>
        <w:t>o</w:t>
      </w:r>
      <w:r w:rsidRPr="004034EE">
        <w:rPr>
          <w:rFonts w:eastAsia="Cambria"/>
          <w:color w:val="202020"/>
          <w:sz w:val="22"/>
          <w:szCs w:val="22"/>
        </w:rPr>
        <w:t xml:space="preserve">f </w:t>
      </w:r>
      <w:r>
        <w:rPr>
          <w:rFonts w:eastAsia="Cambria"/>
          <w:color w:val="202020"/>
          <w:sz w:val="22"/>
          <w:szCs w:val="22"/>
        </w:rPr>
        <w:tab/>
      </w:r>
      <w:r>
        <w:rPr>
          <w:rFonts w:eastAsia="Cambria"/>
          <w:color w:val="202020"/>
          <w:sz w:val="22"/>
          <w:szCs w:val="22"/>
        </w:rPr>
        <w:tab/>
      </w:r>
      <w:r w:rsidR="00BE39E2">
        <w:rPr>
          <w:rFonts w:eastAsia="Cambria"/>
          <w:color w:val="202020"/>
          <w:sz w:val="22"/>
          <w:szCs w:val="22"/>
        </w:rPr>
        <w:tab/>
      </w:r>
      <w:r>
        <w:rPr>
          <w:rFonts w:eastAsia="Cambria"/>
          <w:color w:val="202020"/>
          <w:sz w:val="22"/>
          <w:szCs w:val="22"/>
        </w:rPr>
        <w:t>s</w:t>
      </w:r>
      <w:r w:rsidRPr="004034EE">
        <w:rPr>
          <w:rFonts w:eastAsia="Cambria"/>
          <w:color w:val="202020"/>
          <w:sz w:val="22"/>
          <w:szCs w:val="22"/>
        </w:rPr>
        <w:t xml:space="preserve">tudent </w:t>
      </w:r>
      <w:r>
        <w:rPr>
          <w:rFonts w:eastAsia="Cambria"/>
          <w:color w:val="202020"/>
          <w:sz w:val="22"/>
          <w:szCs w:val="22"/>
        </w:rPr>
        <w:t>r</w:t>
      </w:r>
      <w:r w:rsidRPr="004034EE">
        <w:rPr>
          <w:rFonts w:eastAsia="Cambria"/>
          <w:color w:val="202020"/>
          <w:sz w:val="22"/>
          <w:szCs w:val="22"/>
        </w:rPr>
        <w:t xml:space="preserve">esearch </w:t>
      </w:r>
      <w:r>
        <w:rPr>
          <w:rFonts w:eastAsia="Cambria"/>
          <w:color w:val="202020"/>
          <w:sz w:val="22"/>
          <w:szCs w:val="22"/>
        </w:rPr>
        <w:t>a</w:t>
      </w:r>
      <w:r w:rsidRPr="004034EE">
        <w:rPr>
          <w:rFonts w:eastAsia="Cambria"/>
          <w:color w:val="202020"/>
          <w:sz w:val="22"/>
          <w:szCs w:val="22"/>
        </w:rPr>
        <w:t xml:space="preserve">nxiety </w:t>
      </w:r>
      <w:r>
        <w:rPr>
          <w:rFonts w:eastAsia="Cambria"/>
          <w:color w:val="202020"/>
          <w:sz w:val="22"/>
          <w:szCs w:val="22"/>
        </w:rPr>
        <w:t>o</w:t>
      </w:r>
      <w:r w:rsidRPr="004034EE">
        <w:rPr>
          <w:rFonts w:eastAsia="Cambria"/>
          <w:color w:val="202020"/>
          <w:sz w:val="22"/>
          <w:szCs w:val="22"/>
        </w:rPr>
        <w:t xml:space="preserve">n </w:t>
      </w:r>
      <w:r>
        <w:rPr>
          <w:rFonts w:eastAsia="Cambria"/>
          <w:color w:val="202020"/>
          <w:sz w:val="22"/>
          <w:szCs w:val="22"/>
        </w:rPr>
        <w:t>u</w:t>
      </w:r>
      <w:r w:rsidRPr="004034EE">
        <w:rPr>
          <w:rFonts w:eastAsia="Cambria"/>
          <w:color w:val="202020"/>
          <w:sz w:val="22"/>
          <w:szCs w:val="22"/>
        </w:rPr>
        <w:t xml:space="preserve">ndergraduate </w:t>
      </w:r>
      <w:r>
        <w:rPr>
          <w:rFonts w:eastAsia="Cambria"/>
          <w:color w:val="202020"/>
          <w:sz w:val="22"/>
          <w:szCs w:val="22"/>
        </w:rPr>
        <w:t>i</w:t>
      </w:r>
      <w:r w:rsidRPr="004034EE">
        <w:rPr>
          <w:rFonts w:eastAsia="Cambria"/>
          <w:color w:val="202020"/>
          <w:sz w:val="22"/>
          <w:szCs w:val="22"/>
        </w:rPr>
        <w:t xml:space="preserve">ntention </w:t>
      </w:r>
      <w:r>
        <w:rPr>
          <w:rFonts w:eastAsia="Cambria"/>
          <w:color w:val="202020"/>
          <w:sz w:val="22"/>
          <w:szCs w:val="22"/>
        </w:rPr>
        <w:t>t</w:t>
      </w:r>
      <w:r w:rsidRPr="004034EE">
        <w:rPr>
          <w:rFonts w:eastAsia="Cambria"/>
          <w:color w:val="202020"/>
          <w:sz w:val="22"/>
          <w:szCs w:val="22"/>
        </w:rPr>
        <w:t xml:space="preserve">o </w:t>
      </w:r>
      <w:r>
        <w:rPr>
          <w:rFonts w:eastAsia="Cambria"/>
          <w:color w:val="202020"/>
          <w:sz w:val="22"/>
          <w:szCs w:val="22"/>
        </w:rPr>
        <w:t>p</w:t>
      </w:r>
      <w:r w:rsidRPr="004034EE">
        <w:rPr>
          <w:rFonts w:eastAsia="Cambria"/>
          <w:color w:val="202020"/>
          <w:sz w:val="22"/>
          <w:szCs w:val="22"/>
        </w:rPr>
        <w:t xml:space="preserve">ursue </w:t>
      </w:r>
      <w:r>
        <w:rPr>
          <w:rFonts w:eastAsia="Cambria"/>
          <w:color w:val="202020"/>
          <w:sz w:val="22"/>
          <w:szCs w:val="22"/>
        </w:rPr>
        <w:t>s</w:t>
      </w:r>
      <w:r w:rsidRPr="004034EE">
        <w:rPr>
          <w:rFonts w:eastAsia="Cambria"/>
          <w:color w:val="202020"/>
          <w:sz w:val="22"/>
          <w:szCs w:val="22"/>
        </w:rPr>
        <w:t xml:space="preserve">cientific </w:t>
      </w:r>
      <w:r>
        <w:rPr>
          <w:rFonts w:eastAsia="Cambria"/>
          <w:color w:val="202020"/>
          <w:sz w:val="22"/>
          <w:szCs w:val="22"/>
        </w:rPr>
        <w:t>r</w:t>
      </w:r>
      <w:r w:rsidRPr="004034EE">
        <w:rPr>
          <w:rFonts w:eastAsia="Cambria"/>
          <w:color w:val="202020"/>
          <w:sz w:val="22"/>
          <w:szCs w:val="22"/>
        </w:rPr>
        <w:t>esearch</w:t>
      </w:r>
      <w:r>
        <w:rPr>
          <w:rFonts w:eastAsia="Cambria"/>
          <w:color w:val="202020"/>
          <w:sz w:val="22"/>
          <w:szCs w:val="22"/>
        </w:rPr>
        <w:t xml:space="preserve">,” Katey </w:t>
      </w:r>
      <w:r>
        <w:rPr>
          <w:rFonts w:eastAsia="Cambria"/>
          <w:color w:val="202020"/>
          <w:sz w:val="22"/>
          <w:szCs w:val="22"/>
        </w:rPr>
        <w:tab/>
      </w:r>
      <w:r>
        <w:rPr>
          <w:rFonts w:eastAsia="Cambria"/>
          <w:color w:val="202020"/>
          <w:sz w:val="22"/>
          <w:szCs w:val="22"/>
        </w:rPr>
        <w:tab/>
      </w:r>
      <w:r w:rsidR="00735E34">
        <w:rPr>
          <w:rFonts w:eastAsia="Cambria"/>
          <w:color w:val="202020"/>
          <w:sz w:val="22"/>
          <w:szCs w:val="22"/>
        </w:rPr>
        <w:tab/>
      </w:r>
      <w:r>
        <w:rPr>
          <w:rFonts w:eastAsia="Cambria"/>
          <w:color w:val="202020"/>
          <w:sz w:val="22"/>
          <w:szCs w:val="22"/>
        </w:rPr>
        <w:t>Cooper, Washington DC, December 2019.</w:t>
      </w:r>
    </w:p>
    <w:p w14:paraId="647EB124" w14:textId="77777777" w:rsidR="004034EE" w:rsidRDefault="004034EE" w:rsidP="00A66F41">
      <w:pPr>
        <w:rPr>
          <w:rFonts w:eastAsia="Cambria"/>
          <w:color w:val="202020"/>
          <w:sz w:val="22"/>
          <w:szCs w:val="22"/>
        </w:rPr>
      </w:pPr>
    </w:p>
    <w:p w14:paraId="7E609C93" w14:textId="5488A6CC" w:rsidR="00A3011D" w:rsidRDefault="00A3011D" w:rsidP="00A66F41">
      <w:pPr>
        <w:rPr>
          <w:rFonts w:eastAsia="Cambria"/>
          <w:color w:val="202020"/>
          <w:sz w:val="22"/>
          <w:szCs w:val="22"/>
        </w:rPr>
      </w:pPr>
      <w:r>
        <w:rPr>
          <w:rFonts w:eastAsia="Cambria"/>
          <w:color w:val="202020"/>
          <w:sz w:val="22"/>
          <w:szCs w:val="22"/>
        </w:rPr>
        <w:t xml:space="preserve">2019 </w:t>
      </w:r>
      <w:r>
        <w:rPr>
          <w:rFonts w:eastAsia="Cambria"/>
          <w:color w:val="202020"/>
          <w:sz w:val="22"/>
          <w:szCs w:val="22"/>
        </w:rPr>
        <w:tab/>
      </w:r>
      <w:r>
        <w:rPr>
          <w:rFonts w:eastAsia="Cambria"/>
          <w:color w:val="202020"/>
          <w:sz w:val="22"/>
          <w:szCs w:val="22"/>
        </w:rPr>
        <w:tab/>
      </w:r>
      <w:r w:rsidRPr="00A3011D">
        <w:rPr>
          <w:rFonts w:eastAsia="Cambria"/>
          <w:color w:val="202020"/>
          <w:sz w:val="22"/>
          <w:szCs w:val="22"/>
        </w:rPr>
        <w:t>Auburn University</w:t>
      </w:r>
      <w:r>
        <w:rPr>
          <w:rFonts w:eastAsia="Cambria"/>
          <w:color w:val="202020"/>
          <w:sz w:val="22"/>
          <w:szCs w:val="22"/>
        </w:rPr>
        <w:t xml:space="preserve"> </w:t>
      </w:r>
      <w:r w:rsidRPr="00A3011D">
        <w:rPr>
          <w:rFonts w:eastAsia="Cambria"/>
          <w:color w:val="202020"/>
          <w:sz w:val="22"/>
          <w:szCs w:val="22"/>
        </w:rPr>
        <w:t>Department of Biological Sciences</w:t>
      </w:r>
      <w:r>
        <w:rPr>
          <w:rFonts w:eastAsia="Cambria"/>
          <w:color w:val="202020"/>
          <w:sz w:val="22"/>
          <w:szCs w:val="22"/>
        </w:rPr>
        <w:t xml:space="preserve"> invited talk, “</w:t>
      </w:r>
      <w:r w:rsidRPr="00A3011D">
        <w:rPr>
          <w:rFonts w:eastAsia="Cambria"/>
          <w:color w:val="202020"/>
          <w:sz w:val="22"/>
          <w:szCs w:val="22"/>
        </w:rPr>
        <w:t xml:space="preserve">Toward more inclusive </w:t>
      </w:r>
      <w:r>
        <w:rPr>
          <w:rFonts w:eastAsia="Cambria"/>
          <w:color w:val="202020"/>
          <w:sz w:val="22"/>
          <w:szCs w:val="22"/>
        </w:rPr>
        <w:tab/>
      </w:r>
      <w:r>
        <w:rPr>
          <w:rFonts w:eastAsia="Cambria"/>
          <w:color w:val="202020"/>
          <w:sz w:val="22"/>
          <w:szCs w:val="22"/>
        </w:rPr>
        <w:tab/>
      </w:r>
      <w:r w:rsidRPr="00A3011D">
        <w:rPr>
          <w:rFonts w:eastAsia="Cambria"/>
          <w:color w:val="202020"/>
          <w:sz w:val="22"/>
          <w:szCs w:val="22"/>
        </w:rPr>
        <w:t>active learning classrooms: Identifying inequities and possible underlying mechanisms</w:t>
      </w:r>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t>Katelyn Cooper, Auburn, AL, November 2019.</w:t>
      </w:r>
    </w:p>
    <w:p w14:paraId="1B02323A" w14:textId="77777777" w:rsidR="00A3011D" w:rsidRDefault="00A3011D" w:rsidP="00A66F41">
      <w:pPr>
        <w:rPr>
          <w:rFonts w:eastAsia="Cambria"/>
          <w:color w:val="202020"/>
          <w:sz w:val="22"/>
          <w:szCs w:val="22"/>
        </w:rPr>
      </w:pPr>
    </w:p>
    <w:p w14:paraId="09FD115C" w14:textId="0B1869C4" w:rsidR="007023A4" w:rsidRDefault="007023A4" w:rsidP="00A66F4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National Association for Biology Teachers</w:t>
      </w:r>
      <w:r w:rsidR="004034EE">
        <w:rPr>
          <w:rFonts w:eastAsia="Cambria"/>
          <w:color w:val="202020"/>
          <w:sz w:val="22"/>
          <w:szCs w:val="22"/>
        </w:rPr>
        <w:t xml:space="preserve"> national meeting</w:t>
      </w:r>
      <w:r>
        <w:rPr>
          <w:rFonts w:eastAsia="Cambria"/>
          <w:color w:val="202020"/>
          <w:sz w:val="22"/>
          <w:szCs w:val="22"/>
        </w:rPr>
        <w:t xml:space="preserve"> poster, “The unwritten rules of </w:t>
      </w:r>
      <w:r w:rsidR="004034EE">
        <w:rPr>
          <w:rFonts w:eastAsia="Cambria"/>
          <w:color w:val="202020"/>
          <w:sz w:val="22"/>
          <w:szCs w:val="22"/>
        </w:rPr>
        <w:tab/>
      </w:r>
      <w:r w:rsidR="004034EE">
        <w:rPr>
          <w:rFonts w:eastAsia="Cambria"/>
          <w:color w:val="202020"/>
          <w:sz w:val="22"/>
          <w:szCs w:val="22"/>
        </w:rPr>
        <w:tab/>
      </w:r>
      <w:r>
        <w:rPr>
          <w:rFonts w:eastAsia="Cambria"/>
          <w:color w:val="202020"/>
          <w:sz w:val="22"/>
          <w:szCs w:val="22"/>
        </w:rPr>
        <w:t xml:space="preserve">undergraduate research,” Jacquie Cala, Chicago IL, November 2019.  </w:t>
      </w:r>
    </w:p>
    <w:p w14:paraId="0B3258F8" w14:textId="77777777" w:rsidR="007F3083" w:rsidRDefault="007F3083" w:rsidP="00A66F41">
      <w:pPr>
        <w:rPr>
          <w:rFonts w:eastAsia="Cambria"/>
          <w:color w:val="202020"/>
          <w:sz w:val="22"/>
          <w:szCs w:val="22"/>
        </w:rPr>
      </w:pPr>
    </w:p>
    <w:p w14:paraId="65BF9B4A" w14:textId="4D51A2C9" w:rsidR="00A66F41" w:rsidRDefault="00A66F41" w:rsidP="00A66F4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National Association for Biology Teachers</w:t>
      </w:r>
      <w:r w:rsidR="004034EE">
        <w:rPr>
          <w:rFonts w:eastAsia="Cambria"/>
          <w:color w:val="202020"/>
          <w:sz w:val="22"/>
          <w:szCs w:val="22"/>
        </w:rPr>
        <w:t xml:space="preserve"> national meeting</w:t>
      </w:r>
      <w:r>
        <w:rPr>
          <w:rFonts w:eastAsia="Cambria"/>
          <w:color w:val="202020"/>
          <w:sz w:val="22"/>
          <w:szCs w:val="22"/>
        </w:rPr>
        <w:t xml:space="preserve"> talk, “</w:t>
      </w:r>
      <w:r w:rsidRPr="00A66F41">
        <w:rPr>
          <w:rFonts w:eastAsia="Cambria"/>
          <w:color w:val="202020"/>
          <w:sz w:val="22"/>
          <w:szCs w:val="22"/>
        </w:rPr>
        <w:t xml:space="preserve">Fear of negative evaluation </w:t>
      </w:r>
      <w:r w:rsidR="004034EE">
        <w:rPr>
          <w:rFonts w:eastAsia="Cambria"/>
          <w:color w:val="202020"/>
          <w:sz w:val="22"/>
          <w:szCs w:val="22"/>
        </w:rPr>
        <w:tab/>
      </w:r>
      <w:r w:rsidR="004034EE">
        <w:rPr>
          <w:rFonts w:eastAsia="Cambria"/>
          <w:color w:val="202020"/>
          <w:sz w:val="22"/>
          <w:szCs w:val="22"/>
        </w:rPr>
        <w:tab/>
      </w:r>
      <w:r w:rsidRPr="00A66F41">
        <w:rPr>
          <w:rFonts w:eastAsia="Cambria"/>
          <w:color w:val="202020"/>
          <w:sz w:val="22"/>
          <w:szCs w:val="22"/>
        </w:rPr>
        <w:t>and student anxiety in community college active learning science courses</w:t>
      </w:r>
      <w:r>
        <w:rPr>
          <w:rFonts w:eastAsia="Cambria"/>
          <w:color w:val="202020"/>
          <w:sz w:val="22"/>
          <w:szCs w:val="22"/>
        </w:rPr>
        <w:t xml:space="preserve">,” Jacquie Cala, </w:t>
      </w:r>
      <w:r w:rsidR="004034EE">
        <w:rPr>
          <w:rFonts w:eastAsia="Cambria"/>
          <w:color w:val="202020"/>
          <w:sz w:val="22"/>
          <w:szCs w:val="22"/>
        </w:rPr>
        <w:tab/>
      </w:r>
      <w:r w:rsidR="004034EE">
        <w:rPr>
          <w:rFonts w:eastAsia="Cambria"/>
          <w:color w:val="202020"/>
          <w:sz w:val="22"/>
          <w:szCs w:val="22"/>
        </w:rPr>
        <w:tab/>
      </w:r>
      <w:r w:rsidR="004034EE">
        <w:rPr>
          <w:rFonts w:eastAsia="Cambria"/>
          <w:color w:val="202020"/>
          <w:sz w:val="22"/>
          <w:szCs w:val="22"/>
        </w:rPr>
        <w:tab/>
      </w:r>
      <w:r>
        <w:rPr>
          <w:rFonts w:eastAsia="Cambria"/>
          <w:color w:val="202020"/>
          <w:sz w:val="22"/>
          <w:szCs w:val="22"/>
        </w:rPr>
        <w:t>Chicago IL,</w:t>
      </w:r>
      <w:r w:rsidR="004034EE">
        <w:rPr>
          <w:rFonts w:eastAsia="Cambria"/>
          <w:color w:val="202020"/>
          <w:sz w:val="22"/>
          <w:szCs w:val="22"/>
        </w:rPr>
        <w:t xml:space="preserve"> </w:t>
      </w:r>
      <w:r>
        <w:rPr>
          <w:rFonts w:eastAsia="Cambria"/>
          <w:color w:val="202020"/>
          <w:sz w:val="22"/>
          <w:szCs w:val="22"/>
        </w:rPr>
        <w:t xml:space="preserve">November 2019.  </w:t>
      </w:r>
    </w:p>
    <w:p w14:paraId="4BFA6549" w14:textId="49A63A57" w:rsidR="00737725" w:rsidRDefault="00737725" w:rsidP="00A66F41">
      <w:pPr>
        <w:rPr>
          <w:rFonts w:eastAsia="Cambria"/>
          <w:color w:val="202020"/>
          <w:sz w:val="22"/>
          <w:szCs w:val="22"/>
        </w:rPr>
      </w:pPr>
    </w:p>
    <w:p w14:paraId="0919063B" w14:textId="3140BF9F" w:rsidR="007F1F2A" w:rsidRDefault="007F1F2A" w:rsidP="00A66F41">
      <w:pPr>
        <w:rPr>
          <w:rFonts w:eastAsia="Cambria"/>
          <w:color w:val="202020"/>
          <w:sz w:val="22"/>
          <w:szCs w:val="22"/>
        </w:rPr>
      </w:pPr>
      <w:r>
        <w:rPr>
          <w:rFonts w:eastAsia="Cambria"/>
          <w:color w:val="202020"/>
          <w:sz w:val="22"/>
          <w:szCs w:val="22"/>
        </w:rPr>
        <w:t xml:space="preserve">2019 </w:t>
      </w:r>
      <w:r>
        <w:rPr>
          <w:rFonts w:eastAsia="Cambria"/>
          <w:color w:val="202020"/>
          <w:sz w:val="22"/>
          <w:szCs w:val="22"/>
        </w:rPr>
        <w:tab/>
      </w:r>
      <w:r>
        <w:rPr>
          <w:rFonts w:eastAsia="Cambria"/>
          <w:color w:val="202020"/>
          <w:sz w:val="22"/>
          <w:szCs w:val="22"/>
        </w:rPr>
        <w:tab/>
        <w:t>American Association for Medical Colleges Annual Meeting poster, “</w:t>
      </w:r>
      <w:r w:rsidRPr="007F1F2A">
        <w:rPr>
          <w:rFonts w:eastAsia="Cambria"/>
          <w:color w:val="202020"/>
          <w:sz w:val="22"/>
          <w:szCs w:val="22"/>
        </w:rPr>
        <w:t xml:space="preserve">Diagnosing differences </w:t>
      </w:r>
      <w:r>
        <w:rPr>
          <w:rFonts w:eastAsia="Cambria"/>
          <w:color w:val="202020"/>
          <w:sz w:val="22"/>
          <w:szCs w:val="22"/>
        </w:rPr>
        <w:tab/>
      </w:r>
      <w:r>
        <w:rPr>
          <w:rFonts w:eastAsia="Cambria"/>
          <w:color w:val="202020"/>
          <w:sz w:val="22"/>
          <w:szCs w:val="22"/>
        </w:rPr>
        <w:tab/>
      </w:r>
      <w:r w:rsidRPr="007F1F2A">
        <w:rPr>
          <w:rFonts w:eastAsia="Cambria"/>
          <w:color w:val="202020"/>
          <w:sz w:val="22"/>
          <w:szCs w:val="22"/>
        </w:rPr>
        <w:t xml:space="preserve">in preparing for med school between students in online and in-person biology degree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7F1F2A">
        <w:rPr>
          <w:rFonts w:eastAsia="Cambria"/>
          <w:color w:val="202020"/>
          <w:sz w:val="22"/>
          <w:szCs w:val="22"/>
        </w:rPr>
        <w:t>programs</w:t>
      </w:r>
      <w:r>
        <w:rPr>
          <w:rFonts w:eastAsia="Cambria"/>
          <w:color w:val="202020"/>
          <w:sz w:val="22"/>
          <w:szCs w:val="22"/>
        </w:rPr>
        <w:t>,” Logan Gin, Phoenix AZ, November 2019.</w:t>
      </w:r>
    </w:p>
    <w:p w14:paraId="3F4D14E4" w14:textId="65E67E48" w:rsidR="007F1F2A" w:rsidRDefault="007F1F2A" w:rsidP="00A66F41">
      <w:pPr>
        <w:rPr>
          <w:rFonts w:eastAsia="Cambria"/>
          <w:color w:val="202020"/>
          <w:sz w:val="22"/>
          <w:szCs w:val="22"/>
        </w:rPr>
      </w:pPr>
    </w:p>
    <w:p w14:paraId="2B09876B" w14:textId="62DE170A" w:rsidR="007F1F2A" w:rsidRPr="00C641D9" w:rsidRDefault="007F1F2A" w:rsidP="007F1F2A">
      <w:pPr>
        <w:rPr>
          <w:rFonts w:eastAsia="Cambria"/>
          <w:color w:val="202020"/>
          <w:sz w:val="22"/>
          <w:szCs w:val="22"/>
        </w:rPr>
      </w:pPr>
      <w:r w:rsidRPr="00C641D9">
        <w:rPr>
          <w:rFonts w:eastAsia="Cambria"/>
          <w:color w:val="202020"/>
          <w:sz w:val="22"/>
          <w:szCs w:val="22"/>
        </w:rPr>
        <w:t>2019</w:t>
      </w:r>
      <w:r w:rsidRPr="00C641D9">
        <w:rPr>
          <w:rFonts w:eastAsia="Cambria"/>
          <w:color w:val="202020"/>
          <w:sz w:val="22"/>
          <w:szCs w:val="22"/>
        </w:rPr>
        <w:tab/>
      </w:r>
      <w:r w:rsidRPr="00C641D9">
        <w:rPr>
          <w:rFonts w:eastAsia="Cambria"/>
          <w:color w:val="202020"/>
          <w:sz w:val="22"/>
          <w:szCs w:val="22"/>
        </w:rPr>
        <w:tab/>
        <w:t>Southwestern Association of Biological Anthropologists poster, “</w:t>
      </w:r>
      <w:r w:rsidR="00963F8B">
        <w:rPr>
          <w:rFonts w:eastAsia="Cambria"/>
          <w:color w:val="202020"/>
          <w:sz w:val="22"/>
          <w:szCs w:val="22"/>
        </w:rPr>
        <w:t>A pilot study t</w:t>
      </w:r>
      <w:r w:rsidR="00963F8B" w:rsidRPr="00E72418">
        <w:rPr>
          <w:rFonts w:eastAsia="Cambria"/>
          <w:color w:val="202020"/>
          <w:sz w:val="22"/>
          <w:szCs w:val="22"/>
        </w:rPr>
        <w:t xml:space="preserve">esting </w:t>
      </w:r>
      <w:r w:rsidR="00963F8B">
        <w:rPr>
          <w:rFonts w:eastAsia="Cambria"/>
          <w:color w:val="202020"/>
          <w:sz w:val="22"/>
          <w:szCs w:val="22"/>
        </w:rPr>
        <w:tab/>
      </w:r>
      <w:r w:rsidR="00963F8B">
        <w:rPr>
          <w:rFonts w:eastAsia="Cambria"/>
          <w:color w:val="202020"/>
          <w:sz w:val="22"/>
          <w:szCs w:val="22"/>
        </w:rPr>
        <w:tab/>
      </w:r>
      <w:r w:rsidR="00963F8B">
        <w:rPr>
          <w:rFonts w:eastAsia="Cambria"/>
          <w:color w:val="202020"/>
          <w:sz w:val="22"/>
          <w:szCs w:val="22"/>
        </w:rPr>
        <w:tab/>
      </w:r>
      <w:r w:rsidR="00963F8B" w:rsidRPr="00E72418">
        <w:rPr>
          <w:rFonts w:eastAsia="Cambria"/>
          <w:color w:val="202020"/>
          <w:sz w:val="22"/>
          <w:szCs w:val="22"/>
        </w:rPr>
        <w:t>Religious Cultural Competence in Evolution Education Nationwide</w:t>
      </w:r>
      <w:r w:rsidRPr="00C641D9">
        <w:rPr>
          <w:rFonts w:eastAsia="Cambria"/>
          <w:color w:val="202020"/>
          <w:sz w:val="22"/>
          <w:szCs w:val="22"/>
        </w:rPr>
        <w:t xml:space="preserve"> (</w:t>
      </w:r>
      <w:proofErr w:type="spellStart"/>
      <w:r w:rsidRPr="00C641D9">
        <w:rPr>
          <w:rFonts w:eastAsia="Cambria"/>
          <w:color w:val="202020"/>
          <w:sz w:val="22"/>
          <w:szCs w:val="22"/>
        </w:rPr>
        <w:t>ReCCEE</w:t>
      </w:r>
      <w:proofErr w:type="spellEnd"/>
      <w:r w:rsidRPr="00C641D9">
        <w:rPr>
          <w:rFonts w:eastAsia="Cambria"/>
          <w:color w:val="202020"/>
          <w:sz w:val="22"/>
          <w:szCs w:val="22"/>
        </w:rPr>
        <w:t xml:space="preserve">),” Liz Barnes, </w:t>
      </w:r>
      <w:r w:rsidR="00963F8B">
        <w:rPr>
          <w:rFonts w:eastAsia="Cambria"/>
          <w:color w:val="202020"/>
          <w:sz w:val="22"/>
          <w:szCs w:val="22"/>
        </w:rPr>
        <w:tab/>
      </w:r>
      <w:r w:rsidR="00963F8B">
        <w:rPr>
          <w:rFonts w:eastAsia="Cambria"/>
          <w:color w:val="202020"/>
          <w:sz w:val="22"/>
          <w:szCs w:val="22"/>
        </w:rPr>
        <w:tab/>
      </w:r>
      <w:r w:rsidRPr="00C641D9">
        <w:rPr>
          <w:rFonts w:eastAsia="Cambria"/>
          <w:color w:val="202020"/>
          <w:sz w:val="22"/>
          <w:szCs w:val="22"/>
        </w:rPr>
        <w:t>Tempe AZ,</w:t>
      </w:r>
      <w:r w:rsidR="00963F8B">
        <w:rPr>
          <w:rFonts w:eastAsia="Cambria"/>
          <w:color w:val="202020"/>
          <w:sz w:val="22"/>
          <w:szCs w:val="22"/>
        </w:rPr>
        <w:t xml:space="preserve"> </w:t>
      </w:r>
      <w:r w:rsidRPr="00C641D9">
        <w:rPr>
          <w:rFonts w:eastAsia="Cambria"/>
          <w:color w:val="202020"/>
          <w:sz w:val="22"/>
          <w:szCs w:val="22"/>
        </w:rPr>
        <w:t xml:space="preserve">November 2019.  </w:t>
      </w:r>
    </w:p>
    <w:p w14:paraId="56878C29" w14:textId="7A8595EA" w:rsidR="007F1F2A" w:rsidRDefault="007F1F2A" w:rsidP="00A66F41">
      <w:pPr>
        <w:rPr>
          <w:rFonts w:eastAsia="Cambria"/>
          <w:color w:val="202020"/>
          <w:sz w:val="22"/>
          <w:szCs w:val="22"/>
        </w:rPr>
      </w:pPr>
    </w:p>
    <w:p w14:paraId="4A75281D" w14:textId="29AA9171" w:rsidR="00963F8B" w:rsidRPr="00C641D9" w:rsidRDefault="00963F8B" w:rsidP="00963F8B">
      <w:pPr>
        <w:rPr>
          <w:rFonts w:eastAsia="Cambria"/>
          <w:color w:val="202020"/>
          <w:sz w:val="22"/>
          <w:szCs w:val="22"/>
        </w:rPr>
      </w:pPr>
      <w:r w:rsidRPr="00C641D9">
        <w:rPr>
          <w:rFonts w:eastAsia="Cambria"/>
          <w:color w:val="202020"/>
          <w:sz w:val="22"/>
          <w:szCs w:val="22"/>
        </w:rPr>
        <w:t>2019</w:t>
      </w:r>
      <w:r w:rsidRPr="00C641D9">
        <w:rPr>
          <w:rFonts w:eastAsia="Cambria"/>
          <w:color w:val="202020"/>
          <w:sz w:val="22"/>
          <w:szCs w:val="22"/>
        </w:rPr>
        <w:tab/>
      </w:r>
      <w:r w:rsidRPr="00C641D9">
        <w:rPr>
          <w:rFonts w:eastAsia="Cambria"/>
          <w:color w:val="202020"/>
          <w:sz w:val="22"/>
          <w:szCs w:val="22"/>
        </w:rPr>
        <w:tab/>
        <w:t xml:space="preserve">Southwestern Association of Biological Anthropologists poster, “A call to use Religious </w:t>
      </w:r>
      <w:r w:rsidRPr="00C641D9">
        <w:rPr>
          <w:rFonts w:eastAsia="Cambria"/>
          <w:color w:val="202020"/>
          <w:sz w:val="22"/>
          <w:szCs w:val="22"/>
        </w:rPr>
        <w:tab/>
      </w:r>
      <w:r w:rsidRPr="00C641D9">
        <w:rPr>
          <w:rFonts w:eastAsia="Cambria"/>
          <w:color w:val="202020"/>
          <w:sz w:val="22"/>
          <w:szCs w:val="22"/>
        </w:rPr>
        <w:tab/>
      </w:r>
      <w:r w:rsidR="00BE39E2">
        <w:rPr>
          <w:rFonts w:eastAsia="Cambria"/>
          <w:color w:val="202020"/>
          <w:sz w:val="22"/>
          <w:szCs w:val="22"/>
        </w:rPr>
        <w:tab/>
      </w:r>
      <w:r w:rsidRPr="00C641D9">
        <w:rPr>
          <w:rFonts w:eastAsia="Cambria"/>
          <w:color w:val="202020"/>
          <w:sz w:val="22"/>
          <w:szCs w:val="22"/>
        </w:rPr>
        <w:t>Cultural Competence in Evolution Education (</w:t>
      </w:r>
      <w:proofErr w:type="spellStart"/>
      <w:r w:rsidRPr="00C641D9">
        <w:rPr>
          <w:rFonts w:eastAsia="Cambria"/>
          <w:color w:val="202020"/>
          <w:sz w:val="22"/>
          <w:szCs w:val="22"/>
        </w:rPr>
        <w:t>ReCCEE</w:t>
      </w:r>
      <w:proofErr w:type="spellEnd"/>
      <w:r w:rsidRPr="00C641D9">
        <w:rPr>
          <w:rFonts w:eastAsia="Cambria"/>
          <w:color w:val="202020"/>
          <w:sz w:val="22"/>
          <w:szCs w:val="22"/>
        </w:rPr>
        <w:t xml:space="preserve">),” Liz Barnes, Tempe AZ, November </w:t>
      </w:r>
      <w:r w:rsidRPr="00C641D9">
        <w:rPr>
          <w:rFonts w:eastAsia="Cambria"/>
          <w:color w:val="202020"/>
          <w:sz w:val="22"/>
          <w:szCs w:val="22"/>
        </w:rPr>
        <w:tab/>
      </w:r>
      <w:r w:rsidRPr="00C641D9">
        <w:rPr>
          <w:rFonts w:eastAsia="Cambria"/>
          <w:color w:val="202020"/>
          <w:sz w:val="22"/>
          <w:szCs w:val="22"/>
        </w:rPr>
        <w:tab/>
        <w:t xml:space="preserve">2019.  </w:t>
      </w:r>
    </w:p>
    <w:p w14:paraId="73096503" w14:textId="77777777" w:rsidR="00963F8B" w:rsidRDefault="00963F8B" w:rsidP="00A66F41">
      <w:pPr>
        <w:rPr>
          <w:rFonts w:eastAsia="Cambria"/>
          <w:color w:val="202020"/>
          <w:sz w:val="22"/>
          <w:szCs w:val="22"/>
        </w:rPr>
      </w:pPr>
    </w:p>
    <w:p w14:paraId="7934E609" w14:textId="3219EF7A" w:rsidR="007F1F2A" w:rsidRDefault="007F1F2A" w:rsidP="007F1F2A">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r w:rsidRPr="003F1333">
        <w:rPr>
          <w:rFonts w:eastAsia="Cambria"/>
          <w:color w:val="202020"/>
          <w:sz w:val="22"/>
          <w:szCs w:val="22"/>
        </w:rPr>
        <w:t>Southwestern Association of Biological Anthropologists</w:t>
      </w:r>
      <w:r>
        <w:rPr>
          <w:rFonts w:eastAsia="Cambria"/>
          <w:color w:val="202020"/>
          <w:sz w:val="22"/>
          <w:szCs w:val="22"/>
        </w:rPr>
        <w:t xml:space="preserve"> poster, “</w:t>
      </w:r>
      <w:r w:rsidRPr="007F1F2A">
        <w:rPr>
          <w:rFonts w:eastAsia="Cambria"/>
          <w:color w:val="202020"/>
          <w:sz w:val="22"/>
          <w:szCs w:val="22"/>
        </w:rPr>
        <w:t xml:space="preserve">Testing the Effect of Human </w:t>
      </w:r>
      <w:r>
        <w:rPr>
          <w:rFonts w:eastAsia="Cambria"/>
          <w:color w:val="202020"/>
          <w:sz w:val="22"/>
          <w:szCs w:val="22"/>
        </w:rPr>
        <w:tab/>
      </w:r>
      <w:r>
        <w:rPr>
          <w:rFonts w:eastAsia="Cambria"/>
          <w:color w:val="202020"/>
          <w:sz w:val="22"/>
          <w:szCs w:val="22"/>
        </w:rPr>
        <w:tab/>
      </w:r>
      <w:r w:rsidRPr="007F1F2A">
        <w:rPr>
          <w:rFonts w:eastAsia="Cambria"/>
          <w:color w:val="202020"/>
          <w:sz w:val="22"/>
          <w:szCs w:val="22"/>
        </w:rPr>
        <w:t>Examples When Teaching Evolution</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 xml:space="preserve">, Tempe AZ, November 2019.  </w:t>
      </w:r>
    </w:p>
    <w:p w14:paraId="3D15A73B" w14:textId="77777777" w:rsidR="007F1F2A" w:rsidRDefault="007F1F2A" w:rsidP="00A66F41">
      <w:pPr>
        <w:rPr>
          <w:rFonts w:eastAsia="Cambria"/>
          <w:color w:val="202020"/>
          <w:sz w:val="22"/>
          <w:szCs w:val="22"/>
        </w:rPr>
      </w:pPr>
    </w:p>
    <w:p w14:paraId="5E2B837F" w14:textId="2F609D88" w:rsidR="007F1F2A" w:rsidRDefault="007F1F2A" w:rsidP="007F1F2A">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r w:rsidRPr="003F1333">
        <w:rPr>
          <w:rFonts w:eastAsia="Cambria"/>
          <w:color w:val="202020"/>
          <w:sz w:val="22"/>
          <w:szCs w:val="22"/>
        </w:rPr>
        <w:t>Southwestern Association of Biological Anthropologists</w:t>
      </w:r>
      <w:r>
        <w:rPr>
          <w:rFonts w:eastAsia="Cambria"/>
          <w:color w:val="202020"/>
          <w:sz w:val="22"/>
          <w:szCs w:val="22"/>
        </w:rPr>
        <w:t xml:space="preserve"> poster, “</w:t>
      </w:r>
      <w:r w:rsidRPr="003F1333">
        <w:rPr>
          <w:rFonts w:eastAsia="Cambria"/>
          <w:color w:val="202020"/>
          <w:sz w:val="22"/>
          <w:szCs w:val="22"/>
        </w:rPr>
        <w:t xml:space="preserve">Evidence-Based Resources </w:t>
      </w:r>
      <w:r>
        <w:rPr>
          <w:rFonts w:eastAsia="Cambria"/>
          <w:color w:val="202020"/>
          <w:sz w:val="22"/>
          <w:szCs w:val="22"/>
        </w:rPr>
        <w:tab/>
      </w:r>
      <w:r>
        <w:rPr>
          <w:rFonts w:eastAsia="Cambria"/>
          <w:color w:val="202020"/>
          <w:sz w:val="22"/>
          <w:szCs w:val="22"/>
        </w:rPr>
        <w:tab/>
      </w:r>
      <w:r w:rsidRPr="003F1333">
        <w:rPr>
          <w:rFonts w:eastAsia="Cambria"/>
          <w:color w:val="202020"/>
          <w:sz w:val="22"/>
          <w:szCs w:val="22"/>
        </w:rPr>
        <w:t>for Evolutionary Medicine Education</w:t>
      </w:r>
      <w:r>
        <w:rPr>
          <w:rFonts w:eastAsia="Cambria"/>
          <w:color w:val="202020"/>
          <w:sz w:val="22"/>
          <w:szCs w:val="22"/>
        </w:rPr>
        <w:t xml:space="preserve">,” Taya Misheva, Tempe AZ, November 2019.  </w:t>
      </w:r>
    </w:p>
    <w:p w14:paraId="13C3EB6D" w14:textId="77777777" w:rsidR="007F1F2A" w:rsidRDefault="007F1F2A" w:rsidP="00A66F41">
      <w:pPr>
        <w:rPr>
          <w:rFonts w:eastAsia="Cambria"/>
          <w:color w:val="202020"/>
          <w:sz w:val="22"/>
          <w:szCs w:val="22"/>
        </w:rPr>
      </w:pPr>
    </w:p>
    <w:p w14:paraId="5C84D0BE" w14:textId="0A64E7F7" w:rsidR="003F1333" w:rsidRPr="007F1F2A" w:rsidRDefault="003F1333" w:rsidP="00A66F41">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r w:rsidRPr="003F1333">
        <w:rPr>
          <w:rFonts w:eastAsia="Cambria"/>
          <w:color w:val="202020"/>
          <w:sz w:val="22"/>
          <w:szCs w:val="22"/>
        </w:rPr>
        <w:t>Southwestern Association of Biological Anthropologists</w:t>
      </w:r>
      <w:r>
        <w:rPr>
          <w:rFonts w:eastAsia="Cambria"/>
          <w:color w:val="202020"/>
          <w:sz w:val="22"/>
          <w:szCs w:val="22"/>
        </w:rPr>
        <w:t xml:space="preserve"> </w:t>
      </w:r>
      <w:r w:rsidRPr="007F1F2A">
        <w:rPr>
          <w:rFonts w:eastAsia="Cambria"/>
          <w:color w:val="202020"/>
          <w:sz w:val="22"/>
          <w:szCs w:val="22"/>
        </w:rPr>
        <w:t>poster, “</w:t>
      </w:r>
      <w:r w:rsidR="007F1F2A" w:rsidRPr="007F1F2A">
        <w:rPr>
          <w:sz w:val="22"/>
          <w:szCs w:val="22"/>
        </w:rPr>
        <w:t xml:space="preserve">Exploring Christianity as a </w:t>
      </w:r>
      <w:r w:rsidR="007F1F2A">
        <w:rPr>
          <w:sz w:val="22"/>
          <w:szCs w:val="22"/>
        </w:rPr>
        <w:tab/>
      </w:r>
      <w:r w:rsidR="007F1F2A">
        <w:rPr>
          <w:sz w:val="22"/>
          <w:szCs w:val="22"/>
        </w:rPr>
        <w:tab/>
      </w:r>
      <w:r w:rsidR="007F1F2A" w:rsidRPr="007F1F2A">
        <w:rPr>
          <w:sz w:val="22"/>
          <w:szCs w:val="22"/>
        </w:rPr>
        <w:t>Concealable Stigmatized Identity (CSI) among Science Graduate Students</w:t>
      </w:r>
      <w:r w:rsidRPr="007F1F2A">
        <w:rPr>
          <w:rFonts w:eastAsia="Cambria"/>
          <w:color w:val="202020"/>
          <w:sz w:val="22"/>
          <w:szCs w:val="22"/>
        </w:rPr>
        <w:t xml:space="preserve">,” </w:t>
      </w:r>
      <w:r w:rsidR="007F1F2A">
        <w:rPr>
          <w:rFonts w:eastAsia="Cambria"/>
          <w:color w:val="202020"/>
          <w:sz w:val="22"/>
          <w:szCs w:val="22"/>
        </w:rPr>
        <w:t>Samantha Maas</w:t>
      </w:r>
      <w:r w:rsidRPr="007F1F2A">
        <w:rPr>
          <w:rFonts w:eastAsia="Cambria"/>
          <w:color w:val="202020"/>
          <w:sz w:val="22"/>
          <w:szCs w:val="22"/>
        </w:rPr>
        <w:t xml:space="preserve">, </w:t>
      </w:r>
      <w:r w:rsidR="007F1F2A">
        <w:rPr>
          <w:rFonts w:eastAsia="Cambria"/>
          <w:color w:val="202020"/>
          <w:sz w:val="22"/>
          <w:szCs w:val="22"/>
        </w:rPr>
        <w:tab/>
      </w:r>
      <w:r w:rsidR="007F1F2A">
        <w:rPr>
          <w:rFonts w:eastAsia="Cambria"/>
          <w:color w:val="202020"/>
          <w:sz w:val="22"/>
          <w:szCs w:val="22"/>
        </w:rPr>
        <w:tab/>
      </w:r>
      <w:r w:rsidRPr="007F1F2A">
        <w:rPr>
          <w:rFonts w:eastAsia="Cambria"/>
          <w:color w:val="202020"/>
          <w:sz w:val="22"/>
          <w:szCs w:val="22"/>
        </w:rPr>
        <w:t xml:space="preserve">Tempe AZ, November 2019.  </w:t>
      </w:r>
    </w:p>
    <w:p w14:paraId="7EFFF543" w14:textId="77777777" w:rsidR="003F1333" w:rsidRDefault="003F1333" w:rsidP="00A66F41">
      <w:pPr>
        <w:rPr>
          <w:rFonts w:eastAsia="Cambria"/>
          <w:color w:val="202020"/>
          <w:sz w:val="22"/>
          <w:szCs w:val="22"/>
        </w:rPr>
      </w:pPr>
    </w:p>
    <w:p w14:paraId="3A9D013D" w14:textId="5E351B5F" w:rsidR="00737725" w:rsidRDefault="00737725" w:rsidP="00737725">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proofErr w:type="spellStart"/>
      <w:r>
        <w:rPr>
          <w:rFonts w:eastAsia="Cambria"/>
          <w:color w:val="202020"/>
          <w:sz w:val="22"/>
          <w:szCs w:val="22"/>
        </w:rPr>
        <w:t>BioSci</w:t>
      </w:r>
      <w:proofErr w:type="spellEnd"/>
      <w:r>
        <w:rPr>
          <w:rFonts w:eastAsia="Cambria"/>
          <w:color w:val="202020"/>
          <w:sz w:val="22"/>
          <w:szCs w:val="22"/>
        </w:rPr>
        <w:t xml:space="preserve"> Southwest Symposium poster, </w:t>
      </w:r>
      <w:r w:rsidR="009B1F45">
        <w:rPr>
          <w:rFonts w:eastAsia="Cambria"/>
          <w:color w:val="202020"/>
          <w:sz w:val="22"/>
          <w:szCs w:val="22"/>
        </w:rPr>
        <w:t>“</w:t>
      </w:r>
      <w:r w:rsidR="009B1F45" w:rsidRPr="001F0861">
        <w:rPr>
          <w:sz w:val="22"/>
          <w:szCs w:val="22"/>
        </w:rPr>
        <w:t xml:space="preserve">Factors that predict biological sciences student </w:t>
      </w:r>
      <w:r w:rsidR="009B1F45">
        <w:rPr>
          <w:sz w:val="22"/>
          <w:szCs w:val="22"/>
        </w:rPr>
        <w:tab/>
      </w:r>
      <w:r w:rsidR="009B1F45">
        <w:rPr>
          <w:sz w:val="22"/>
          <w:szCs w:val="22"/>
        </w:rPr>
        <w:tab/>
      </w:r>
      <w:r w:rsidR="009B1F45">
        <w:rPr>
          <w:sz w:val="22"/>
          <w:szCs w:val="22"/>
        </w:rPr>
        <w:tab/>
      </w:r>
      <w:r w:rsidR="009B1F45" w:rsidRPr="001F0861">
        <w:rPr>
          <w:sz w:val="22"/>
          <w:szCs w:val="22"/>
        </w:rPr>
        <w:t>persistence in undergraduate research experiences</w:t>
      </w:r>
      <w:r w:rsidR="009B1F45">
        <w:rPr>
          <w:rFonts w:eastAsia="Cambria"/>
          <w:color w:val="202020"/>
          <w:sz w:val="22"/>
          <w:szCs w:val="22"/>
        </w:rPr>
        <w:t xml:space="preserve">,” </w:t>
      </w:r>
      <w:r>
        <w:rPr>
          <w:rFonts w:eastAsia="Cambria"/>
          <w:color w:val="202020"/>
          <w:sz w:val="22"/>
          <w:szCs w:val="22"/>
        </w:rPr>
        <w:t>Rachel Scott</w:t>
      </w:r>
      <w:r w:rsidR="00AF425A">
        <w:rPr>
          <w:rFonts w:eastAsia="Cambria"/>
          <w:color w:val="202020"/>
          <w:sz w:val="22"/>
          <w:szCs w:val="22"/>
        </w:rPr>
        <w:t xml:space="preserve"> and Diana Ramirez</w:t>
      </w:r>
      <w:r>
        <w:rPr>
          <w:rFonts w:eastAsia="Cambria"/>
          <w:color w:val="202020"/>
          <w:sz w:val="22"/>
          <w:szCs w:val="22"/>
        </w:rPr>
        <w:t xml:space="preserve">, Tempe </w:t>
      </w:r>
      <w:r w:rsidR="00AF425A">
        <w:rPr>
          <w:rFonts w:eastAsia="Cambria"/>
          <w:color w:val="202020"/>
          <w:sz w:val="22"/>
          <w:szCs w:val="22"/>
        </w:rPr>
        <w:tab/>
      </w:r>
      <w:r w:rsidR="00AF425A">
        <w:rPr>
          <w:rFonts w:eastAsia="Cambria"/>
          <w:color w:val="202020"/>
          <w:sz w:val="22"/>
          <w:szCs w:val="22"/>
        </w:rPr>
        <w:tab/>
      </w:r>
      <w:r>
        <w:rPr>
          <w:rFonts w:eastAsia="Cambria"/>
          <w:color w:val="202020"/>
          <w:sz w:val="22"/>
          <w:szCs w:val="22"/>
        </w:rPr>
        <w:t>AZ, November 2019.</w:t>
      </w:r>
    </w:p>
    <w:p w14:paraId="209C5877" w14:textId="28FA9F6E" w:rsidR="00AF425A" w:rsidRDefault="00AF425A" w:rsidP="00737725">
      <w:pPr>
        <w:rPr>
          <w:rFonts w:eastAsia="Cambria"/>
          <w:color w:val="202020"/>
          <w:sz w:val="22"/>
          <w:szCs w:val="22"/>
        </w:rPr>
      </w:pPr>
    </w:p>
    <w:p w14:paraId="31C2FC67" w14:textId="4EDB9111" w:rsidR="00AF425A" w:rsidRDefault="00AF425A" w:rsidP="00737725">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proofErr w:type="spellStart"/>
      <w:r>
        <w:rPr>
          <w:rFonts w:eastAsia="Cambria"/>
          <w:color w:val="202020"/>
          <w:sz w:val="22"/>
          <w:szCs w:val="22"/>
        </w:rPr>
        <w:t>BioSci</w:t>
      </w:r>
      <w:proofErr w:type="spellEnd"/>
      <w:r>
        <w:rPr>
          <w:rFonts w:eastAsia="Cambria"/>
          <w:color w:val="202020"/>
          <w:sz w:val="22"/>
          <w:szCs w:val="22"/>
        </w:rPr>
        <w:t xml:space="preserve"> Southwest Symposium poster, “</w:t>
      </w:r>
      <w:r w:rsidRPr="00AF425A">
        <w:rPr>
          <w:sz w:val="22"/>
          <w:szCs w:val="22"/>
        </w:rPr>
        <w:t>Don’t joke</w:t>
      </w:r>
      <w:r>
        <w:rPr>
          <w:sz w:val="22"/>
          <w:szCs w:val="22"/>
        </w:rPr>
        <w:t xml:space="preserve"> </w:t>
      </w:r>
      <w:r w:rsidRPr="00AF425A">
        <w:rPr>
          <w:sz w:val="22"/>
          <w:szCs w:val="22"/>
        </w:rPr>
        <w:t xml:space="preserve">about me: The impact of student identity on </w:t>
      </w:r>
      <w:r>
        <w:rPr>
          <w:sz w:val="22"/>
          <w:szCs w:val="22"/>
        </w:rPr>
        <w:tab/>
      </w:r>
      <w:r>
        <w:rPr>
          <w:sz w:val="22"/>
          <w:szCs w:val="22"/>
        </w:rPr>
        <w:tab/>
      </w:r>
      <w:r w:rsidRPr="00AF425A">
        <w:rPr>
          <w:sz w:val="22"/>
          <w:szCs w:val="22"/>
        </w:rPr>
        <w:t>perception of instructor humor in college science courses</w:t>
      </w:r>
      <w:r>
        <w:rPr>
          <w:rFonts w:eastAsia="Cambria"/>
          <w:color w:val="202020"/>
          <w:sz w:val="22"/>
          <w:szCs w:val="22"/>
        </w:rPr>
        <w:t xml:space="preserve">,” Erika Nadile, Tempe AZ, November </w:t>
      </w:r>
      <w:r>
        <w:rPr>
          <w:rFonts w:eastAsia="Cambria"/>
          <w:color w:val="202020"/>
          <w:sz w:val="22"/>
          <w:szCs w:val="22"/>
        </w:rPr>
        <w:tab/>
      </w:r>
      <w:r>
        <w:rPr>
          <w:rFonts w:eastAsia="Cambria"/>
          <w:color w:val="202020"/>
          <w:sz w:val="22"/>
          <w:szCs w:val="22"/>
        </w:rPr>
        <w:tab/>
        <w:t>2019.</w:t>
      </w:r>
    </w:p>
    <w:p w14:paraId="019088E5" w14:textId="36E0FAE0" w:rsidR="00A66F41" w:rsidRDefault="00A66F41" w:rsidP="00185614">
      <w:pPr>
        <w:rPr>
          <w:rFonts w:eastAsia="Cambria"/>
          <w:color w:val="202020"/>
          <w:sz w:val="22"/>
          <w:szCs w:val="22"/>
        </w:rPr>
      </w:pPr>
    </w:p>
    <w:p w14:paraId="70053019" w14:textId="0426F1E9" w:rsidR="00737725" w:rsidRDefault="00737725" w:rsidP="0018561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proofErr w:type="spellStart"/>
      <w:r>
        <w:rPr>
          <w:rFonts w:eastAsia="Cambria"/>
          <w:color w:val="202020"/>
          <w:sz w:val="22"/>
          <w:szCs w:val="22"/>
        </w:rPr>
        <w:t>BioSci</w:t>
      </w:r>
      <w:proofErr w:type="spellEnd"/>
      <w:r>
        <w:rPr>
          <w:rFonts w:eastAsia="Cambria"/>
          <w:color w:val="202020"/>
          <w:sz w:val="22"/>
          <w:szCs w:val="22"/>
        </w:rPr>
        <w:t xml:space="preserve"> Southwest Symposium </w:t>
      </w:r>
      <w:r w:rsidR="009B1F45">
        <w:rPr>
          <w:rFonts w:eastAsia="Cambria"/>
          <w:color w:val="202020"/>
          <w:sz w:val="22"/>
          <w:szCs w:val="22"/>
        </w:rPr>
        <w:t>talk</w:t>
      </w:r>
      <w:r>
        <w:rPr>
          <w:rFonts w:eastAsia="Cambria"/>
          <w:color w:val="202020"/>
          <w:sz w:val="22"/>
          <w:szCs w:val="22"/>
        </w:rPr>
        <w:t xml:space="preserve">, </w:t>
      </w:r>
      <w:r w:rsidR="009B1F45">
        <w:rPr>
          <w:rFonts w:eastAsia="Cambria"/>
          <w:color w:val="202020"/>
          <w:sz w:val="22"/>
          <w:szCs w:val="22"/>
        </w:rPr>
        <w:t>“</w:t>
      </w:r>
      <w:r w:rsidR="009B1F45" w:rsidRPr="009B1F45">
        <w:rPr>
          <w:rFonts w:eastAsia="Cambria"/>
          <w:color w:val="202020"/>
          <w:sz w:val="22"/>
          <w:szCs w:val="22"/>
        </w:rPr>
        <w:t xml:space="preserve">Diagnosing differences in what undergraduates </w:t>
      </w:r>
      <w:r w:rsidR="009B1F45">
        <w:rPr>
          <w:rFonts w:eastAsia="Cambria"/>
          <w:color w:val="202020"/>
          <w:sz w:val="22"/>
          <w:szCs w:val="22"/>
        </w:rPr>
        <w:tab/>
      </w:r>
      <w:r w:rsidR="009B1F45">
        <w:rPr>
          <w:rFonts w:eastAsia="Cambria"/>
          <w:color w:val="202020"/>
          <w:sz w:val="22"/>
          <w:szCs w:val="22"/>
        </w:rPr>
        <w:tab/>
      </w:r>
      <w:r w:rsidR="00C31B58">
        <w:rPr>
          <w:rFonts w:eastAsia="Cambria"/>
          <w:color w:val="202020"/>
          <w:sz w:val="22"/>
          <w:szCs w:val="22"/>
        </w:rPr>
        <w:tab/>
      </w:r>
      <w:r w:rsidR="009B1F45" w:rsidRPr="009B1F45">
        <w:rPr>
          <w:rFonts w:eastAsia="Cambria"/>
          <w:color w:val="202020"/>
          <w:sz w:val="22"/>
          <w:szCs w:val="22"/>
        </w:rPr>
        <w:t xml:space="preserve">in </w:t>
      </w:r>
      <w:r w:rsidR="009B1F45">
        <w:rPr>
          <w:rFonts w:eastAsia="Cambria"/>
          <w:color w:val="202020"/>
          <w:sz w:val="22"/>
          <w:szCs w:val="22"/>
        </w:rPr>
        <w:t xml:space="preserve">ASU’s </w:t>
      </w:r>
      <w:r w:rsidR="009B1F45" w:rsidRPr="009B1F45">
        <w:rPr>
          <w:rFonts w:eastAsia="Cambria"/>
          <w:color w:val="202020"/>
          <w:sz w:val="22"/>
          <w:szCs w:val="22"/>
        </w:rPr>
        <w:t xml:space="preserve">fully online and an in-person biology degree program know and do regarding medical </w:t>
      </w:r>
      <w:r w:rsidR="009B1F45">
        <w:rPr>
          <w:rFonts w:eastAsia="Cambria"/>
          <w:color w:val="202020"/>
          <w:sz w:val="22"/>
          <w:szCs w:val="22"/>
        </w:rPr>
        <w:tab/>
      </w:r>
      <w:r w:rsidR="009B1F45">
        <w:rPr>
          <w:rFonts w:eastAsia="Cambria"/>
          <w:color w:val="202020"/>
          <w:sz w:val="22"/>
          <w:szCs w:val="22"/>
        </w:rPr>
        <w:tab/>
      </w:r>
      <w:r w:rsidR="009B1F45" w:rsidRPr="009B1F45">
        <w:rPr>
          <w:rFonts w:eastAsia="Cambria"/>
          <w:color w:val="202020"/>
          <w:sz w:val="22"/>
          <w:szCs w:val="22"/>
        </w:rPr>
        <w:t>school admission</w:t>
      </w:r>
      <w:r w:rsidR="009B1F45">
        <w:rPr>
          <w:rFonts w:eastAsia="Cambria"/>
          <w:color w:val="202020"/>
          <w:sz w:val="22"/>
          <w:szCs w:val="22"/>
        </w:rPr>
        <w:t>,”</w:t>
      </w:r>
      <w:r w:rsidR="009B1F45" w:rsidRPr="009B1F45">
        <w:rPr>
          <w:rFonts w:eastAsia="Cambria"/>
          <w:color w:val="202020"/>
          <w:sz w:val="22"/>
          <w:szCs w:val="22"/>
        </w:rPr>
        <w:t xml:space="preserve"> </w:t>
      </w:r>
      <w:r>
        <w:rPr>
          <w:rFonts w:eastAsia="Cambria"/>
          <w:color w:val="202020"/>
          <w:sz w:val="22"/>
          <w:szCs w:val="22"/>
        </w:rPr>
        <w:t>Logan Gin, Tempe AZ, November 2019.</w:t>
      </w:r>
    </w:p>
    <w:p w14:paraId="0509D545" w14:textId="0E42D7D5" w:rsidR="00737725" w:rsidRDefault="00737725" w:rsidP="00185614">
      <w:pPr>
        <w:rPr>
          <w:rFonts w:eastAsia="Cambria"/>
          <w:color w:val="202020"/>
          <w:sz w:val="22"/>
          <w:szCs w:val="22"/>
        </w:rPr>
      </w:pPr>
    </w:p>
    <w:p w14:paraId="355ECE29" w14:textId="06659DDB" w:rsidR="0018651F" w:rsidRDefault="0018651F" w:rsidP="0018651F">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University of Central Florida Department of Chemistry invited talk, “</w:t>
      </w:r>
      <w:r w:rsidRPr="0018651F">
        <w:rPr>
          <w:rFonts w:eastAsia="Cambria"/>
          <w:color w:val="202020"/>
          <w:sz w:val="22"/>
          <w:szCs w:val="22"/>
        </w:rPr>
        <w:t xml:space="preserve">Factors that Predict </w:t>
      </w:r>
      <w:r>
        <w:rPr>
          <w:rFonts w:eastAsia="Cambria"/>
          <w:color w:val="202020"/>
          <w:sz w:val="22"/>
          <w:szCs w:val="22"/>
        </w:rPr>
        <w:tab/>
      </w:r>
      <w:r>
        <w:rPr>
          <w:rFonts w:eastAsia="Cambria"/>
          <w:color w:val="202020"/>
          <w:sz w:val="22"/>
          <w:szCs w:val="22"/>
        </w:rPr>
        <w:tab/>
      </w:r>
      <w:r w:rsidR="00C31B58">
        <w:rPr>
          <w:rFonts w:eastAsia="Cambria"/>
          <w:color w:val="202020"/>
          <w:sz w:val="22"/>
          <w:szCs w:val="22"/>
        </w:rPr>
        <w:tab/>
      </w:r>
      <w:r w:rsidRPr="0018651F">
        <w:rPr>
          <w:rFonts w:eastAsia="Cambria"/>
          <w:color w:val="202020"/>
          <w:sz w:val="22"/>
          <w:szCs w:val="22"/>
        </w:rPr>
        <w:t>Student Persistence in Research:</w:t>
      </w:r>
      <w:r>
        <w:rPr>
          <w:rFonts w:eastAsia="Cambria"/>
          <w:color w:val="202020"/>
          <w:sz w:val="22"/>
          <w:szCs w:val="22"/>
        </w:rPr>
        <w:t xml:space="preserve"> </w:t>
      </w:r>
      <w:r w:rsidRPr="0018651F">
        <w:rPr>
          <w:rFonts w:eastAsia="Cambria"/>
          <w:color w:val="202020"/>
          <w:sz w:val="22"/>
          <w:szCs w:val="22"/>
        </w:rPr>
        <w:t>From Lab Environment to Mental Health</w:t>
      </w:r>
      <w:r>
        <w:rPr>
          <w:rFonts w:eastAsia="Cambria"/>
          <w:color w:val="202020"/>
          <w:sz w:val="22"/>
          <w:szCs w:val="22"/>
        </w:rPr>
        <w:t xml:space="preserve">,” Katelyn Cooper, </w:t>
      </w:r>
      <w:r>
        <w:rPr>
          <w:rFonts w:eastAsia="Cambria"/>
          <w:color w:val="202020"/>
          <w:sz w:val="22"/>
          <w:szCs w:val="22"/>
        </w:rPr>
        <w:tab/>
      </w:r>
      <w:r>
        <w:rPr>
          <w:rFonts w:eastAsia="Cambria"/>
          <w:color w:val="202020"/>
          <w:sz w:val="22"/>
          <w:szCs w:val="22"/>
        </w:rPr>
        <w:tab/>
        <w:t>Orlando FL, October 2019.</w:t>
      </w:r>
    </w:p>
    <w:p w14:paraId="5A5A4131" w14:textId="77777777" w:rsidR="0018651F" w:rsidRDefault="0018651F" w:rsidP="00185614">
      <w:pPr>
        <w:rPr>
          <w:rFonts w:eastAsia="Cambria"/>
          <w:color w:val="202020"/>
          <w:sz w:val="22"/>
          <w:szCs w:val="22"/>
        </w:rPr>
      </w:pPr>
    </w:p>
    <w:p w14:paraId="060E33C9" w14:textId="3E372212" w:rsidR="00144CED" w:rsidRDefault="00144CED" w:rsidP="00185614">
      <w:pPr>
        <w:rPr>
          <w:rFonts w:eastAsia="Cambria"/>
          <w:color w:val="202020"/>
          <w:sz w:val="22"/>
          <w:szCs w:val="22"/>
        </w:rPr>
      </w:pPr>
      <w:r>
        <w:rPr>
          <w:rFonts w:eastAsia="Cambria"/>
          <w:color w:val="202020"/>
          <w:sz w:val="22"/>
          <w:szCs w:val="22"/>
        </w:rPr>
        <w:lastRenderedPageBreak/>
        <w:t>2019</w:t>
      </w:r>
      <w:r>
        <w:rPr>
          <w:rFonts w:eastAsia="Cambria"/>
          <w:color w:val="202020"/>
          <w:sz w:val="22"/>
          <w:szCs w:val="22"/>
        </w:rPr>
        <w:tab/>
      </w:r>
      <w:r>
        <w:rPr>
          <w:rFonts w:eastAsia="Cambria"/>
          <w:color w:val="202020"/>
          <w:sz w:val="22"/>
          <w:szCs w:val="22"/>
        </w:rPr>
        <w:tab/>
        <w:t>Geological Society of America</w:t>
      </w:r>
      <w:r w:rsidR="00433603">
        <w:rPr>
          <w:rFonts w:eastAsia="Cambria"/>
          <w:color w:val="202020"/>
          <w:sz w:val="22"/>
          <w:szCs w:val="22"/>
        </w:rPr>
        <w:t xml:space="preserve"> national meeting</w:t>
      </w:r>
      <w:r>
        <w:rPr>
          <w:rFonts w:eastAsia="Cambria"/>
          <w:color w:val="202020"/>
          <w:sz w:val="22"/>
          <w:szCs w:val="22"/>
        </w:rPr>
        <w:t xml:space="preserve"> tal</w:t>
      </w:r>
      <w:r w:rsidR="00C31B58">
        <w:rPr>
          <w:rFonts w:eastAsia="Cambria"/>
          <w:color w:val="202020"/>
          <w:sz w:val="22"/>
          <w:szCs w:val="22"/>
        </w:rPr>
        <w:t>k</w:t>
      </w:r>
      <w:r>
        <w:rPr>
          <w:rFonts w:eastAsia="Cambria"/>
          <w:color w:val="202020"/>
          <w:sz w:val="22"/>
          <w:szCs w:val="22"/>
        </w:rPr>
        <w:t xml:space="preserve">, “Leaving research: Factors that </w:t>
      </w:r>
      <w:r w:rsidR="00433603">
        <w:rPr>
          <w:rFonts w:eastAsia="Cambria"/>
          <w:color w:val="202020"/>
          <w:sz w:val="22"/>
          <w:szCs w:val="22"/>
        </w:rPr>
        <w:tab/>
      </w:r>
      <w:r w:rsidR="00433603">
        <w:rPr>
          <w:rFonts w:eastAsia="Cambria"/>
          <w:color w:val="202020"/>
          <w:sz w:val="22"/>
          <w:szCs w:val="22"/>
        </w:rPr>
        <w:tab/>
      </w:r>
      <w:r w:rsidR="00433603">
        <w:rPr>
          <w:rFonts w:eastAsia="Cambria"/>
          <w:color w:val="202020"/>
          <w:sz w:val="22"/>
          <w:szCs w:val="22"/>
        </w:rPr>
        <w:tab/>
      </w:r>
      <w:r>
        <w:rPr>
          <w:rFonts w:eastAsia="Cambria"/>
          <w:color w:val="202020"/>
          <w:sz w:val="22"/>
          <w:szCs w:val="22"/>
        </w:rPr>
        <w:t>influence science student</w:t>
      </w:r>
      <w:r w:rsidR="00433603">
        <w:rPr>
          <w:rFonts w:eastAsia="Cambria"/>
          <w:color w:val="202020"/>
          <w:sz w:val="22"/>
          <w:szCs w:val="22"/>
        </w:rPr>
        <w:t xml:space="preserve"> </w:t>
      </w:r>
      <w:r>
        <w:rPr>
          <w:rFonts w:eastAsia="Cambria"/>
          <w:color w:val="202020"/>
          <w:sz w:val="22"/>
          <w:szCs w:val="22"/>
        </w:rPr>
        <w:t xml:space="preserve">persistence in undergraduate research,” Logan Gin, Phoenix AZ, </w:t>
      </w:r>
      <w:r w:rsidR="00433603">
        <w:rPr>
          <w:rFonts w:eastAsia="Cambria"/>
          <w:color w:val="202020"/>
          <w:sz w:val="22"/>
          <w:szCs w:val="22"/>
        </w:rPr>
        <w:tab/>
      </w:r>
      <w:r w:rsidR="00433603">
        <w:rPr>
          <w:rFonts w:eastAsia="Cambria"/>
          <w:color w:val="202020"/>
          <w:sz w:val="22"/>
          <w:szCs w:val="22"/>
        </w:rPr>
        <w:tab/>
      </w:r>
      <w:r>
        <w:rPr>
          <w:rFonts w:eastAsia="Cambria"/>
          <w:color w:val="202020"/>
          <w:sz w:val="22"/>
          <w:szCs w:val="22"/>
        </w:rPr>
        <w:t xml:space="preserve">September 2019.  </w:t>
      </w:r>
    </w:p>
    <w:p w14:paraId="1E149568" w14:textId="65861621" w:rsidR="00144CED" w:rsidRDefault="00144CED" w:rsidP="00185614">
      <w:pPr>
        <w:rPr>
          <w:rFonts w:eastAsia="Cambria"/>
          <w:color w:val="202020"/>
          <w:sz w:val="22"/>
          <w:szCs w:val="22"/>
        </w:rPr>
      </w:pPr>
    </w:p>
    <w:p w14:paraId="30BD4158" w14:textId="2D5E305C" w:rsidR="00D21F71" w:rsidRDefault="00D21F71" w:rsidP="0018561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r w:rsidR="00ED2648">
        <w:rPr>
          <w:rFonts w:eastAsia="Cambria"/>
          <w:color w:val="202020"/>
          <w:sz w:val="22"/>
          <w:szCs w:val="22"/>
        </w:rPr>
        <w:t>Geological Society of America</w:t>
      </w:r>
      <w:r w:rsidR="00433603">
        <w:rPr>
          <w:rFonts w:eastAsia="Cambria"/>
          <w:color w:val="202020"/>
          <w:sz w:val="22"/>
          <w:szCs w:val="22"/>
        </w:rPr>
        <w:t xml:space="preserve"> national meeting</w:t>
      </w:r>
      <w:r w:rsidR="00ED2648">
        <w:rPr>
          <w:rFonts w:eastAsia="Cambria"/>
          <w:color w:val="202020"/>
          <w:sz w:val="22"/>
          <w:szCs w:val="22"/>
        </w:rPr>
        <w:t xml:space="preserve"> talk, “Using institutional analysis of grades to </w:t>
      </w:r>
      <w:r w:rsidR="00433603">
        <w:rPr>
          <w:rFonts w:eastAsia="Cambria"/>
          <w:color w:val="202020"/>
          <w:sz w:val="22"/>
          <w:szCs w:val="22"/>
        </w:rPr>
        <w:tab/>
      </w:r>
      <w:r w:rsidR="00433603">
        <w:rPr>
          <w:rFonts w:eastAsia="Cambria"/>
          <w:color w:val="202020"/>
          <w:sz w:val="22"/>
          <w:szCs w:val="22"/>
        </w:rPr>
        <w:tab/>
      </w:r>
      <w:r w:rsidR="00ED2648">
        <w:rPr>
          <w:rFonts w:eastAsia="Cambria"/>
          <w:color w:val="202020"/>
          <w:sz w:val="22"/>
          <w:szCs w:val="22"/>
        </w:rPr>
        <w:t xml:space="preserve">assess outcomes in online and in-person science courses,” Chris Mead, Phoenix AZ, </w:t>
      </w:r>
      <w:r w:rsidR="00433603">
        <w:rPr>
          <w:rFonts w:eastAsia="Cambria"/>
          <w:color w:val="202020"/>
          <w:sz w:val="22"/>
          <w:szCs w:val="22"/>
        </w:rPr>
        <w:tab/>
      </w:r>
      <w:r w:rsidR="00433603">
        <w:rPr>
          <w:rFonts w:eastAsia="Cambria"/>
          <w:color w:val="202020"/>
          <w:sz w:val="22"/>
          <w:szCs w:val="22"/>
        </w:rPr>
        <w:tab/>
      </w:r>
      <w:r w:rsidR="00F84368">
        <w:rPr>
          <w:rFonts w:eastAsia="Cambria"/>
          <w:color w:val="202020"/>
          <w:sz w:val="22"/>
          <w:szCs w:val="22"/>
        </w:rPr>
        <w:tab/>
      </w:r>
      <w:r w:rsidR="00ED2648">
        <w:rPr>
          <w:rFonts w:eastAsia="Cambria"/>
          <w:color w:val="202020"/>
          <w:sz w:val="22"/>
          <w:szCs w:val="22"/>
        </w:rPr>
        <w:t xml:space="preserve">September 2019.  </w:t>
      </w:r>
    </w:p>
    <w:p w14:paraId="6FFEFA5C" w14:textId="4ED9309E" w:rsidR="00ED2648" w:rsidRDefault="00ED2648" w:rsidP="00330A49">
      <w:pPr>
        <w:rPr>
          <w:rFonts w:eastAsia="Cambria"/>
          <w:color w:val="202020"/>
          <w:sz w:val="22"/>
          <w:szCs w:val="22"/>
        </w:rPr>
      </w:pPr>
    </w:p>
    <w:p w14:paraId="7D2AFE6D" w14:textId="4945F011" w:rsidR="00AF425A" w:rsidRDefault="00AF425A" w:rsidP="00330A49">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National Science Foundation S-STEM meeting poster, “Arizona State University’s LEAP </w:t>
      </w:r>
      <w:r>
        <w:rPr>
          <w:rFonts w:eastAsia="Cambria"/>
          <w:color w:val="202020"/>
          <w:sz w:val="22"/>
          <w:szCs w:val="22"/>
        </w:rPr>
        <w:tab/>
      </w:r>
      <w:r>
        <w:rPr>
          <w:rFonts w:eastAsia="Cambria"/>
          <w:color w:val="202020"/>
          <w:sz w:val="22"/>
          <w:szCs w:val="22"/>
        </w:rPr>
        <w:tab/>
        <w:t xml:space="preserve">Scholars program,” Carolyn Clark, Washington DC, September 2019.  </w:t>
      </w:r>
    </w:p>
    <w:p w14:paraId="57036A6C" w14:textId="77777777" w:rsidR="00AF425A" w:rsidRDefault="00AF425A" w:rsidP="00330A49">
      <w:pPr>
        <w:rPr>
          <w:rFonts w:eastAsia="Cambria"/>
          <w:color w:val="202020"/>
          <w:sz w:val="22"/>
          <w:szCs w:val="22"/>
        </w:rPr>
      </w:pPr>
    </w:p>
    <w:p w14:paraId="6ED4F9CD" w14:textId="728CAD01" w:rsidR="00ED2648" w:rsidRDefault="00ED2648" w:rsidP="00ED2648">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International Society for Evolution, Medicine, and Public Health talk, “</w:t>
      </w:r>
      <w:r w:rsidR="007023A4" w:rsidRPr="007023A4">
        <w:rPr>
          <w:rFonts w:eastAsia="Cambria"/>
          <w:color w:val="202020"/>
          <w:sz w:val="22"/>
          <w:szCs w:val="22"/>
        </w:rPr>
        <w:t xml:space="preserve">The need for a learning </w:t>
      </w:r>
      <w:r w:rsidR="007023A4">
        <w:rPr>
          <w:rFonts w:eastAsia="Cambria"/>
          <w:color w:val="202020"/>
          <w:sz w:val="22"/>
          <w:szCs w:val="22"/>
        </w:rPr>
        <w:tab/>
      </w:r>
      <w:r w:rsidR="007023A4">
        <w:rPr>
          <w:rFonts w:eastAsia="Cambria"/>
          <w:color w:val="202020"/>
          <w:sz w:val="22"/>
          <w:szCs w:val="22"/>
        </w:rPr>
        <w:tab/>
      </w:r>
      <w:r w:rsidR="007023A4" w:rsidRPr="007023A4">
        <w:rPr>
          <w:rFonts w:eastAsia="Cambria"/>
          <w:color w:val="202020"/>
          <w:sz w:val="22"/>
          <w:szCs w:val="22"/>
        </w:rPr>
        <w:t>framework for education about evolution and medicine</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w:t>
      </w:r>
      <w:r w:rsidR="007023A4">
        <w:rPr>
          <w:rFonts w:eastAsia="Cambria"/>
          <w:color w:val="202020"/>
          <w:sz w:val="22"/>
          <w:szCs w:val="22"/>
        </w:rPr>
        <w:t xml:space="preserve"> </w:t>
      </w:r>
      <w:r>
        <w:rPr>
          <w:rFonts w:eastAsia="Cambria"/>
          <w:color w:val="202020"/>
          <w:sz w:val="22"/>
          <w:szCs w:val="22"/>
        </w:rPr>
        <w:t xml:space="preserve">Zurich Switzerland, </w:t>
      </w:r>
      <w:r w:rsidR="007023A4">
        <w:rPr>
          <w:rFonts w:eastAsia="Cambria"/>
          <w:color w:val="202020"/>
          <w:sz w:val="22"/>
          <w:szCs w:val="22"/>
        </w:rPr>
        <w:tab/>
      </w:r>
      <w:r w:rsidR="007023A4">
        <w:rPr>
          <w:rFonts w:eastAsia="Cambria"/>
          <w:color w:val="202020"/>
          <w:sz w:val="22"/>
          <w:szCs w:val="22"/>
        </w:rPr>
        <w:tab/>
      </w:r>
      <w:r>
        <w:rPr>
          <w:rFonts w:eastAsia="Cambria"/>
          <w:color w:val="202020"/>
          <w:sz w:val="22"/>
          <w:szCs w:val="22"/>
        </w:rPr>
        <w:t xml:space="preserve">August 2019.  </w:t>
      </w:r>
    </w:p>
    <w:p w14:paraId="1562260E" w14:textId="77777777" w:rsidR="00330A49" w:rsidRDefault="00330A49" w:rsidP="00E72418">
      <w:pPr>
        <w:ind w:left="1440" w:hanging="1440"/>
        <w:rPr>
          <w:rFonts w:eastAsia="Cambria"/>
          <w:color w:val="202020"/>
          <w:sz w:val="22"/>
          <w:szCs w:val="22"/>
        </w:rPr>
      </w:pPr>
    </w:p>
    <w:p w14:paraId="3295E23D" w14:textId="3D30E3AC" w:rsidR="00E72418"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talk, “</w:t>
      </w:r>
      <w:r w:rsidRPr="00E72418">
        <w:rPr>
          <w:rFonts w:eastAsia="Cambria"/>
          <w:color w:val="202020"/>
          <w:sz w:val="22"/>
          <w:szCs w:val="22"/>
        </w:rPr>
        <w:t>The impact of student research anxiety on undergraduate biology students’ intentions to pursue a scientific research career</w:t>
      </w:r>
      <w:r>
        <w:rPr>
          <w:rFonts w:eastAsia="Cambria"/>
          <w:color w:val="202020"/>
          <w:sz w:val="22"/>
          <w:szCs w:val="22"/>
        </w:rPr>
        <w:t xml:space="preserve">,” Katey Cooper, Minneapolis MN, July 2019.  </w:t>
      </w:r>
    </w:p>
    <w:p w14:paraId="3B151740" w14:textId="77777777" w:rsidR="00E72418" w:rsidRDefault="00E72418" w:rsidP="009F63DA">
      <w:pPr>
        <w:rPr>
          <w:rFonts w:eastAsia="Cambria"/>
          <w:color w:val="202020"/>
          <w:sz w:val="22"/>
          <w:szCs w:val="22"/>
        </w:rPr>
      </w:pPr>
    </w:p>
    <w:p w14:paraId="7E43C156" w14:textId="315F5968" w:rsidR="00E72418"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poster, “</w:t>
      </w:r>
      <w:r w:rsidRPr="00E72418">
        <w:rPr>
          <w:rFonts w:eastAsia="Cambria"/>
          <w:color w:val="202020"/>
          <w:sz w:val="22"/>
          <w:szCs w:val="22"/>
        </w:rPr>
        <w:t>Fear of negative evaluation: A novel construct underlying student anxiety in active learning college science courses</w:t>
      </w:r>
      <w:r>
        <w:rPr>
          <w:rFonts w:eastAsia="Cambria"/>
          <w:color w:val="202020"/>
          <w:sz w:val="22"/>
          <w:szCs w:val="22"/>
        </w:rPr>
        <w:t xml:space="preserve">,” Katey Cooper, Minneapolis MN, July 2019.  </w:t>
      </w:r>
    </w:p>
    <w:p w14:paraId="3D5022A5" w14:textId="77777777" w:rsidR="00E72418" w:rsidRDefault="00E72418" w:rsidP="00E72418">
      <w:pPr>
        <w:ind w:left="1440" w:hanging="1440"/>
        <w:rPr>
          <w:rFonts w:eastAsia="Cambria"/>
          <w:color w:val="202020"/>
          <w:sz w:val="22"/>
          <w:szCs w:val="22"/>
        </w:rPr>
      </w:pPr>
    </w:p>
    <w:p w14:paraId="464DE2FE" w14:textId="3AF54B69" w:rsidR="00E72418"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talk, “</w:t>
      </w:r>
      <w:r w:rsidR="009A0934" w:rsidRPr="009A0934">
        <w:rPr>
          <w:rFonts w:eastAsia="Cambria"/>
          <w:color w:val="202020"/>
          <w:sz w:val="22"/>
          <w:szCs w:val="22"/>
        </w:rPr>
        <w:t>Diagnosing differences in what undergraduates in a fully online and in an in-person biology degree program know and do regarding medical school admission</w:t>
      </w:r>
      <w:r>
        <w:rPr>
          <w:rFonts w:eastAsia="Cambria"/>
          <w:color w:val="202020"/>
          <w:sz w:val="22"/>
          <w:szCs w:val="22"/>
        </w:rPr>
        <w:t xml:space="preserve">,” Logan Gin, Minneapolis MN, July 2019.  </w:t>
      </w:r>
    </w:p>
    <w:p w14:paraId="6C626E7A" w14:textId="77777777" w:rsidR="009A0934" w:rsidRDefault="009A0934" w:rsidP="00E72418">
      <w:pPr>
        <w:ind w:left="1440" w:hanging="1440"/>
        <w:rPr>
          <w:rFonts w:eastAsia="Cambria"/>
          <w:color w:val="202020"/>
          <w:sz w:val="22"/>
          <w:szCs w:val="22"/>
        </w:rPr>
      </w:pPr>
    </w:p>
    <w:p w14:paraId="708894DC" w14:textId="0A33BE86" w:rsidR="009A0934" w:rsidRDefault="009A0934" w:rsidP="009A0934">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poster, “</w:t>
      </w:r>
      <w:r w:rsidRPr="009A0934">
        <w:rPr>
          <w:rFonts w:eastAsia="Cambria"/>
          <w:color w:val="202020"/>
          <w:sz w:val="22"/>
          <w:szCs w:val="22"/>
        </w:rPr>
        <w:t>Leaving Research: Factors that impact a student leaving an academic year research experience</w:t>
      </w:r>
      <w:r>
        <w:rPr>
          <w:rFonts w:eastAsia="Cambria"/>
          <w:color w:val="202020"/>
          <w:sz w:val="22"/>
          <w:szCs w:val="22"/>
        </w:rPr>
        <w:t xml:space="preserve">,” Logan Gin, Minneapolis MN, July 2019.  </w:t>
      </w:r>
    </w:p>
    <w:p w14:paraId="6FC0274E" w14:textId="77777777" w:rsidR="00E72418" w:rsidRDefault="00E72418" w:rsidP="009A0934">
      <w:pPr>
        <w:rPr>
          <w:rFonts w:eastAsia="Cambria"/>
          <w:color w:val="202020"/>
          <w:sz w:val="22"/>
          <w:szCs w:val="22"/>
        </w:rPr>
      </w:pPr>
    </w:p>
    <w:p w14:paraId="4DD811DA" w14:textId="4DD64C14" w:rsidR="00E72418"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Society for the Advancement of Biology Education Research talk, “</w:t>
      </w:r>
      <w:r w:rsidR="00B54ADB" w:rsidRPr="00B54ADB">
        <w:rPr>
          <w:rFonts w:eastAsia="Cambria"/>
          <w:color w:val="202020"/>
          <w:sz w:val="22"/>
          <w:szCs w:val="22"/>
        </w:rPr>
        <w:t>Testing the Effect of Human Examples When Teaching Evolution</w:t>
      </w:r>
      <w:r>
        <w:rPr>
          <w:rFonts w:eastAsia="Cambria"/>
          <w:color w:val="202020"/>
          <w:sz w:val="22"/>
          <w:szCs w:val="22"/>
        </w:rPr>
        <w:t xml:space="preserve">,” Dan </w:t>
      </w:r>
      <w:proofErr w:type="spellStart"/>
      <w:r>
        <w:rPr>
          <w:rFonts w:eastAsia="Cambria"/>
          <w:color w:val="202020"/>
          <w:sz w:val="22"/>
          <w:szCs w:val="22"/>
        </w:rPr>
        <w:t>Grunspan</w:t>
      </w:r>
      <w:proofErr w:type="spellEnd"/>
      <w:r>
        <w:rPr>
          <w:rFonts w:eastAsia="Cambria"/>
          <w:color w:val="202020"/>
          <w:sz w:val="22"/>
          <w:szCs w:val="22"/>
        </w:rPr>
        <w:t xml:space="preserve">, Minneapolis MN, July 2019.  </w:t>
      </w:r>
    </w:p>
    <w:p w14:paraId="536C569E" w14:textId="4C9535AA" w:rsidR="00E72418" w:rsidRDefault="00E72418" w:rsidP="009F63DA">
      <w:pPr>
        <w:rPr>
          <w:rFonts w:eastAsia="Cambria"/>
          <w:color w:val="202020"/>
          <w:sz w:val="22"/>
          <w:szCs w:val="22"/>
        </w:rPr>
      </w:pPr>
    </w:p>
    <w:p w14:paraId="133899FF" w14:textId="530FCB57" w:rsidR="009C289C" w:rsidRDefault="009C289C" w:rsidP="009F63DA">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Society for the Advancement of Biology Education Research poster, “</w:t>
      </w:r>
      <w:r w:rsidRPr="009C289C">
        <w:rPr>
          <w:rFonts w:eastAsia="Cambria"/>
          <w:color w:val="202020"/>
          <w:sz w:val="22"/>
          <w:szCs w:val="22"/>
        </w:rPr>
        <w:t xml:space="preserve">Developing Conceptual </w:t>
      </w:r>
      <w:r>
        <w:rPr>
          <w:rFonts w:eastAsia="Cambria"/>
          <w:color w:val="202020"/>
          <w:sz w:val="22"/>
          <w:szCs w:val="22"/>
        </w:rPr>
        <w:tab/>
      </w:r>
      <w:r>
        <w:rPr>
          <w:rFonts w:eastAsia="Cambria"/>
          <w:color w:val="202020"/>
          <w:sz w:val="22"/>
          <w:szCs w:val="22"/>
        </w:rPr>
        <w:tab/>
      </w:r>
      <w:r w:rsidRPr="009C289C">
        <w:rPr>
          <w:rFonts w:eastAsia="Cambria"/>
          <w:color w:val="202020"/>
          <w:sz w:val="22"/>
          <w:szCs w:val="22"/>
        </w:rPr>
        <w:t>Frameworks in Evolutionary Medicin</w:t>
      </w:r>
      <w:r>
        <w:rPr>
          <w:rFonts w:eastAsia="Cambria"/>
          <w:color w:val="202020"/>
          <w:sz w:val="22"/>
          <w:szCs w:val="22"/>
        </w:rPr>
        <w:t xml:space="preserve">e,” Dan </w:t>
      </w:r>
      <w:proofErr w:type="spellStart"/>
      <w:r>
        <w:rPr>
          <w:rFonts w:eastAsia="Cambria"/>
          <w:color w:val="202020"/>
          <w:sz w:val="22"/>
          <w:szCs w:val="22"/>
        </w:rPr>
        <w:t>Grunspan</w:t>
      </w:r>
      <w:proofErr w:type="spellEnd"/>
      <w:r>
        <w:rPr>
          <w:rFonts w:eastAsia="Cambria"/>
          <w:color w:val="202020"/>
          <w:sz w:val="22"/>
          <w:szCs w:val="22"/>
        </w:rPr>
        <w:t xml:space="preserve">, Minneapolis MN, July 2019.  </w:t>
      </w:r>
    </w:p>
    <w:p w14:paraId="11EAF622" w14:textId="77777777" w:rsidR="009C289C" w:rsidRDefault="009C289C" w:rsidP="009F63DA">
      <w:pPr>
        <w:rPr>
          <w:rFonts w:eastAsia="Cambria"/>
          <w:color w:val="202020"/>
          <w:sz w:val="22"/>
          <w:szCs w:val="22"/>
        </w:rPr>
      </w:pPr>
    </w:p>
    <w:p w14:paraId="740948C2" w14:textId="2100FB24" w:rsidR="00416825" w:rsidRDefault="00416825" w:rsidP="009F63DA">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Society for the Advancement of Biology Education Research poster, “Different evolution </w:t>
      </w:r>
      <w:r>
        <w:rPr>
          <w:rFonts w:eastAsia="Cambria"/>
          <w:color w:val="202020"/>
          <w:sz w:val="22"/>
          <w:szCs w:val="22"/>
        </w:rPr>
        <w:tab/>
      </w:r>
      <w:r>
        <w:rPr>
          <w:rFonts w:eastAsia="Cambria"/>
          <w:color w:val="202020"/>
          <w:sz w:val="22"/>
          <w:szCs w:val="22"/>
        </w:rPr>
        <w:tab/>
        <w:t xml:space="preserve">acceptance instruments lead to different research findings,” Hayley Dunlop, Minneapolis MN, </w:t>
      </w:r>
      <w:r>
        <w:rPr>
          <w:rFonts w:eastAsia="Cambria"/>
          <w:color w:val="202020"/>
          <w:sz w:val="22"/>
          <w:szCs w:val="22"/>
        </w:rPr>
        <w:tab/>
      </w:r>
      <w:r>
        <w:rPr>
          <w:rFonts w:eastAsia="Cambria"/>
          <w:color w:val="202020"/>
          <w:sz w:val="22"/>
          <w:szCs w:val="22"/>
        </w:rPr>
        <w:tab/>
        <w:t xml:space="preserve">July 2019.  </w:t>
      </w:r>
    </w:p>
    <w:p w14:paraId="218AB0B6" w14:textId="77777777" w:rsidR="009522F6" w:rsidRDefault="009522F6" w:rsidP="00CA75AE">
      <w:pPr>
        <w:rPr>
          <w:rFonts w:eastAsia="Cambria"/>
          <w:color w:val="202020"/>
          <w:sz w:val="22"/>
          <w:szCs w:val="22"/>
        </w:rPr>
      </w:pPr>
    </w:p>
    <w:p w14:paraId="43131151" w14:textId="089DE128" w:rsidR="009522F6" w:rsidRPr="009522F6" w:rsidRDefault="009522F6" w:rsidP="009522F6">
      <w:pPr>
        <w:ind w:left="1440" w:hanging="1440"/>
      </w:pPr>
      <w:r>
        <w:rPr>
          <w:rFonts w:eastAsia="Cambria"/>
          <w:color w:val="202020"/>
          <w:sz w:val="22"/>
          <w:szCs w:val="22"/>
        </w:rPr>
        <w:t>2019</w:t>
      </w:r>
      <w:r>
        <w:rPr>
          <w:rFonts w:eastAsia="Cambria"/>
          <w:color w:val="202020"/>
          <w:sz w:val="22"/>
          <w:szCs w:val="22"/>
        </w:rPr>
        <w:tab/>
      </w:r>
      <w:r>
        <w:rPr>
          <w:color w:val="222222"/>
          <w:sz w:val="22"/>
          <w:szCs w:val="22"/>
          <w:shd w:val="clear" w:color="auto" w:fill="FFFFFF"/>
        </w:rPr>
        <w:t>International Research Network for the Study of Science and Belief in Society</w:t>
      </w:r>
      <w:r w:rsidR="00FD67E5">
        <w:rPr>
          <w:color w:val="222222"/>
          <w:sz w:val="22"/>
          <w:szCs w:val="22"/>
          <w:shd w:val="clear" w:color="auto" w:fill="FFFFFF"/>
        </w:rPr>
        <w:t xml:space="preserve"> talk</w:t>
      </w:r>
      <w:r>
        <w:rPr>
          <w:rFonts w:eastAsia="Cambria"/>
          <w:color w:val="202020"/>
          <w:sz w:val="22"/>
          <w:szCs w:val="22"/>
        </w:rPr>
        <w:t>, “</w:t>
      </w:r>
      <w:r>
        <w:rPr>
          <w:color w:val="222222"/>
          <w:sz w:val="22"/>
          <w:szCs w:val="22"/>
          <w:shd w:val="clear" w:color="auto" w:fill="FFFFFF"/>
        </w:rPr>
        <w:t>Religious Students' Definitions of Evolution Predict their Acceptance,</w:t>
      </w:r>
      <w:r>
        <w:rPr>
          <w:rFonts w:eastAsia="Cambria"/>
          <w:color w:val="202020"/>
          <w:sz w:val="22"/>
          <w:szCs w:val="22"/>
        </w:rPr>
        <w:t>” Liz Barnes, Birmingham England, July 2019.</w:t>
      </w:r>
    </w:p>
    <w:p w14:paraId="1357374C" w14:textId="77777777" w:rsidR="009E2D21" w:rsidRDefault="009E2D21" w:rsidP="009F63DA">
      <w:pPr>
        <w:rPr>
          <w:rFonts w:eastAsia="Cambria"/>
          <w:color w:val="202020"/>
          <w:sz w:val="22"/>
          <w:szCs w:val="22"/>
        </w:rPr>
      </w:pPr>
    </w:p>
    <w:p w14:paraId="54CE562F" w14:textId="6BB2163D" w:rsidR="00E72418"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Undergraduate Biology Education Research Gordon Research Conference poster, “</w:t>
      </w:r>
      <w:r w:rsidRPr="00E72418">
        <w:rPr>
          <w:rFonts w:eastAsia="Cambria"/>
          <w:color w:val="202020"/>
          <w:sz w:val="22"/>
          <w:szCs w:val="22"/>
        </w:rPr>
        <w:t>Fear of negative evaluation: A novel construct underlying student anxiety in active learning college science courses</w:t>
      </w:r>
      <w:r>
        <w:rPr>
          <w:rFonts w:eastAsia="Cambria"/>
          <w:color w:val="202020"/>
          <w:sz w:val="22"/>
          <w:szCs w:val="22"/>
        </w:rPr>
        <w:t xml:space="preserve">,” Katey Cooper, Lewiston ME, June 2019.  </w:t>
      </w:r>
    </w:p>
    <w:p w14:paraId="3F5E5F1E" w14:textId="77777777" w:rsidR="009522F6" w:rsidRDefault="009522F6" w:rsidP="00E72418">
      <w:pPr>
        <w:ind w:left="1440" w:hanging="1440"/>
        <w:rPr>
          <w:rFonts w:eastAsia="Cambria"/>
          <w:color w:val="202020"/>
          <w:sz w:val="22"/>
          <w:szCs w:val="22"/>
        </w:rPr>
      </w:pPr>
    </w:p>
    <w:p w14:paraId="2273C543" w14:textId="2B47C14C" w:rsidR="009522F6" w:rsidRDefault="009522F6" w:rsidP="009522F6">
      <w:pPr>
        <w:ind w:left="1440" w:hanging="1440"/>
        <w:rPr>
          <w:rFonts w:eastAsia="Cambria"/>
          <w:color w:val="202020"/>
          <w:sz w:val="22"/>
          <w:szCs w:val="22"/>
        </w:rPr>
      </w:pPr>
      <w:r>
        <w:rPr>
          <w:rFonts w:eastAsia="Cambria"/>
          <w:color w:val="202020"/>
          <w:sz w:val="22"/>
          <w:szCs w:val="22"/>
        </w:rPr>
        <w:lastRenderedPageBreak/>
        <w:t>2019</w:t>
      </w:r>
      <w:r>
        <w:rPr>
          <w:rFonts w:eastAsia="Cambria"/>
          <w:color w:val="202020"/>
          <w:sz w:val="22"/>
          <w:szCs w:val="22"/>
        </w:rPr>
        <w:tab/>
        <w:t>Undergraduate Biology Education Research Gordon Research Conference poster, “</w:t>
      </w:r>
      <w:r w:rsidR="00A06433" w:rsidRPr="00A06433">
        <w:rPr>
          <w:rFonts w:eastAsia="Cambria"/>
          <w:color w:val="202020"/>
          <w:sz w:val="22"/>
          <w:szCs w:val="22"/>
        </w:rPr>
        <w:t>Leaving Research: Factors that impact a student leaving an academic year research experience</w:t>
      </w:r>
      <w:r>
        <w:rPr>
          <w:rFonts w:eastAsia="Cambria"/>
          <w:color w:val="202020"/>
          <w:sz w:val="22"/>
          <w:szCs w:val="22"/>
        </w:rPr>
        <w:t xml:space="preserve">,” Logan Gin, Lewiston ME, June 2019.  </w:t>
      </w:r>
    </w:p>
    <w:p w14:paraId="1E143BD7" w14:textId="77777777" w:rsidR="00695E0A" w:rsidRDefault="00695E0A" w:rsidP="00E72418">
      <w:pPr>
        <w:ind w:left="1440" w:hanging="1440"/>
        <w:rPr>
          <w:rFonts w:eastAsia="Cambria"/>
          <w:color w:val="202020"/>
          <w:sz w:val="22"/>
          <w:szCs w:val="22"/>
        </w:rPr>
      </w:pPr>
    </w:p>
    <w:p w14:paraId="4F7415AC" w14:textId="474E3356" w:rsidR="009E4B77" w:rsidRDefault="00E72418" w:rsidP="00E72418">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 xml:space="preserve">Undergraduate Biology Education Research </w:t>
      </w:r>
      <w:r w:rsidR="009E4B77">
        <w:rPr>
          <w:rFonts w:eastAsia="Cambria"/>
          <w:color w:val="202020"/>
          <w:sz w:val="22"/>
          <w:szCs w:val="22"/>
        </w:rPr>
        <w:t>Gordon Research Seminar</w:t>
      </w:r>
      <w:r>
        <w:rPr>
          <w:rFonts w:eastAsia="Cambria"/>
          <w:color w:val="202020"/>
          <w:sz w:val="22"/>
          <w:szCs w:val="22"/>
        </w:rPr>
        <w:t xml:space="preserve"> talk</w:t>
      </w:r>
      <w:r w:rsidR="009E4B77">
        <w:rPr>
          <w:rFonts w:eastAsia="Cambria"/>
          <w:color w:val="202020"/>
          <w:sz w:val="22"/>
          <w:szCs w:val="22"/>
        </w:rPr>
        <w:t>, “</w:t>
      </w:r>
      <w:r w:rsidRPr="00E72418">
        <w:rPr>
          <w:rFonts w:eastAsia="Cambria"/>
          <w:color w:val="202020"/>
          <w:sz w:val="22"/>
          <w:szCs w:val="22"/>
        </w:rPr>
        <w:t>Learning from a Discipline-Based Education Research Course-based Research Experience: The impact of research anxiety on biology undergraduates' intentions to pursue a science research career</w:t>
      </w:r>
      <w:r w:rsidR="009E4B77">
        <w:rPr>
          <w:rFonts w:eastAsia="Cambria"/>
          <w:color w:val="202020"/>
          <w:sz w:val="22"/>
          <w:szCs w:val="22"/>
        </w:rPr>
        <w:t>,</w:t>
      </w:r>
      <w:r>
        <w:rPr>
          <w:rFonts w:eastAsia="Cambria"/>
          <w:color w:val="202020"/>
          <w:sz w:val="22"/>
          <w:szCs w:val="22"/>
        </w:rPr>
        <w:t>”</w:t>
      </w:r>
      <w:r w:rsidR="009E4B77">
        <w:rPr>
          <w:rFonts w:eastAsia="Cambria"/>
          <w:color w:val="202020"/>
          <w:sz w:val="22"/>
          <w:szCs w:val="22"/>
        </w:rPr>
        <w:t xml:space="preserve"> Katey Cooper, </w:t>
      </w:r>
      <w:r>
        <w:rPr>
          <w:rFonts w:eastAsia="Cambria"/>
          <w:color w:val="202020"/>
          <w:sz w:val="22"/>
          <w:szCs w:val="22"/>
        </w:rPr>
        <w:t>Lewiston ME, June 2019.</w:t>
      </w:r>
    </w:p>
    <w:p w14:paraId="58CF5130" w14:textId="77777777" w:rsidR="009522F6" w:rsidRDefault="009522F6" w:rsidP="00E72418">
      <w:pPr>
        <w:ind w:left="1440" w:hanging="1440"/>
        <w:rPr>
          <w:rFonts w:eastAsia="Cambria"/>
          <w:color w:val="202020"/>
          <w:sz w:val="22"/>
          <w:szCs w:val="22"/>
        </w:rPr>
      </w:pPr>
    </w:p>
    <w:p w14:paraId="246A9354" w14:textId="1E0977BD" w:rsidR="009522F6" w:rsidRDefault="009522F6" w:rsidP="009522F6">
      <w:pPr>
        <w:ind w:left="1440" w:hanging="1440"/>
        <w:rPr>
          <w:rFonts w:eastAsia="Cambria"/>
          <w:color w:val="202020"/>
          <w:sz w:val="22"/>
          <w:szCs w:val="22"/>
        </w:rPr>
      </w:pPr>
      <w:r>
        <w:rPr>
          <w:rFonts w:eastAsia="Cambria"/>
          <w:color w:val="202020"/>
          <w:sz w:val="22"/>
          <w:szCs w:val="22"/>
        </w:rPr>
        <w:t>2019</w:t>
      </w:r>
      <w:r w:rsidRPr="009522F6">
        <w:rPr>
          <w:rFonts w:eastAsia="Cambria"/>
          <w:color w:val="202020"/>
          <w:sz w:val="22"/>
          <w:szCs w:val="22"/>
        </w:rPr>
        <w:t xml:space="preserve"> </w:t>
      </w:r>
      <w:r>
        <w:rPr>
          <w:rFonts w:eastAsia="Cambria"/>
          <w:color w:val="202020"/>
          <w:sz w:val="22"/>
          <w:szCs w:val="22"/>
        </w:rPr>
        <w:tab/>
        <w:t>Undergraduate Biology Education Research Gordon Research Seminar poster, “</w:t>
      </w:r>
      <w:r w:rsidR="00A06433" w:rsidRPr="00A06433">
        <w:rPr>
          <w:rFonts w:eastAsia="Cambria"/>
          <w:color w:val="202020"/>
          <w:sz w:val="22"/>
          <w:szCs w:val="22"/>
        </w:rPr>
        <w:t>Diagnosing differences in what undergraduates in a fully online and in an in-person biology degree program know and do regarding medical school admission</w:t>
      </w:r>
      <w:r>
        <w:rPr>
          <w:rFonts w:eastAsia="Cambria"/>
          <w:color w:val="202020"/>
          <w:sz w:val="22"/>
          <w:szCs w:val="22"/>
        </w:rPr>
        <w:t>,” Logan Gin, Lewiston ME, June 2019.</w:t>
      </w:r>
    </w:p>
    <w:p w14:paraId="62CA23AD" w14:textId="77777777" w:rsidR="00331233" w:rsidRDefault="00331233" w:rsidP="00D834C1">
      <w:pPr>
        <w:ind w:left="1440" w:hanging="1440"/>
        <w:rPr>
          <w:rFonts w:eastAsia="Cambria"/>
          <w:color w:val="202020"/>
          <w:sz w:val="22"/>
          <w:szCs w:val="22"/>
        </w:rPr>
      </w:pPr>
    </w:p>
    <w:p w14:paraId="3134CF62" w14:textId="5F1B49FA" w:rsidR="00D834C1" w:rsidRDefault="00D834C1" w:rsidP="00D834C1">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SEISMIC</w:t>
      </w:r>
      <w:r w:rsidR="00F84368">
        <w:rPr>
          <w:rFonts w:eastAsia="Cambria"/>
          <w:color w:val="202020"/>
          <w:sz w:val="22"/>
          <w:szCs w:val="22"/>
        </w:rPr>
        <w:t xml:space="preserve"> </w:t>
      </w:r>
      <w:r>
        <w:rPr>
          <w:rFonts w:eastAsia="Cambria"/>
          <w:color w:val="202020"/>
          <w:sz w:val="22"/>
          <w:szCs w:val="22"/>
        </w:rPr>
        <w:t xml:space="preserve">summer conference poster, “Towards Inclusive Excellence: </w:t>
      </w:r>
      <w:r w:rsidR="00996B2F">
        <w:rPr>
          <w:rFonts w:eastAsia="Cambria"/>
          <w:color w:val="202020"/>
          <w:sz w:val="22"/>
          <w:szCs w:val="22"/>
        </w:rPr>
        <w:t>Comparative</w:t>
      </w:r>
      <w:r>
        <w:rPr>
          <w:rFonts w:eastAsia="Cambria"/>
          <w:color w:val="202020"/>
          <w:sz w:val="22"/>
          <w:szCs w:val="22"/>
        </w:rPr>
        <w:t xml:space="preserve"> analysis of </w:t>
      </w:r>
      <w:r w:rsidR="00285529">
        <w:rPr>
          <w:rFonts w:eastAsia="Cambria"/>
          <w:color w:val="202020"/>
          <w:sz w:val="22"/>
          <w:szCs w:val="22"/>
        </w:rPr>
        <w:t xml:space="preserve">In-person and Online </w:t>
      </w:r>
      <w:r>
        <w:rPr>
          <w:rFonts w:eastAsia="Cambria"/>
          <w:color w:val="202020"/>
          <w:sz w:val="22"/>
          <w:szCs w:val="22"/>
        </w:rPr>
        <w:t>STEM course grades,” Chris Mead, Ann Arbor MI, June 2019.</w:t>
      </w:r>
    </w:p>
    <w:p w14:paraId="26D8F474" w14:textId="6C26D423" w:rsidR="0020226E" w:rsidRDefault="0020226E" w:rsidP="00D834C1">
      <w:pPr>
        <w:ind w:left="1440" w:hanging="1440"/>
        <w:rPr>
          <w:rFonts w:eastAsia="Cambria"/>
          <w:color w:val="202020"/>
          <w:sz w:val="22"/>
          <w:szCs w:val="22"/>
        </w:rPr>
      </w:pPr>
    </w:p>
    <w:p w14:paraId="15124826" w14:textId="5AFC58E1" w:rsidR="0020226E" w:rsidRDefault="0020226E" w:rsidP="0020226E">
      <w:pPr>
        <w:ind w:left="1440" w:hanging="1440"/>
        <w:rPr>
          <w:rFonts w:eastAsia="Cambria"/>
          <w:color w:val="202020"/>
          <w:sz w:val="22"/>
          <w:szCs w:val="22"/>
        </w:rPr>
      </w:pPr>
      <w:r>
        <w:rPr>
          <w:rFonts w:eastAsia="Cambria"/>
          <w:color w:val="202020"/>
          <w:sz w:val="22"/>
          <w:szCs w:val="22"/>
        </w:rPr>
        <w:t>2019</w:t>
      </w:r>
      <w:r w:rsidRPr="0020226E">
        <w:rPr>
          <w:rFonts w:eastAsia="Cambria"/>
          <w:color w:val="202020"/>
          <w:sz w:val="22"/>
          <w:szCs w:val="22"/>
        </w:rPr>
        <w:t xml:space="preserve"> </w:t>
      </w:r>
      <w:r>
        <w:rPr>
          <w:rFonts w:eastAsia="Cambria"/>
          <w:color w:val="202020"/>
          <w:sz w:val="22"/>
          <w:szCs w:val="22"/>
        </w:rPr>
        <w:tab/>
      </w:r>
      <w:r w:rsidR="00F84368">
        <w:rPr>
          <w:rFonts w:eastAsia="Cambria"/>
          <w:color w:val="202020"/>
          <w:sz w:val="22"/>
          <w:szCs w:val="22"/>
        </w:rPr>
        <w:t>SEISMIC</w:t>
      </w:r>
      <w:r>
        <w:rPr>
          <w:rFonts w:eastAsia="Cambria"/>
          <w:color w:val="202020"/>
          <w:sz w:val="22"/>
          <w:szCs w:val="22"/>
        </w:rPr>
        <w:t xml:space="preserve"> summer conference poster, “Leaving Research: Factors </w:t>
      </w:r>
      <w:r w:rsidRPr="00A72556">
        <w:rPr>
          <w:rFonts w:eastAsia="Cambria"/>
          <w:color w:val="202020"/>
          <w:sz w:val="22"/>
          <w:szCs w:val="22"/>
        </w:rPr>
        <w:t>that impact a student leaving an academic year research experience</w:t>
      </w:r>
      <w:r>
        <w:rPr>
          <w:rFonts w:eastAsia="Cambria"/>
          <w:color w:val="202020"/>
          <w:sz w:val="22"/>
          <w:szCs w:val="22"/>
        </w:rPr>
        <w:t>,” Logan Gin, Ann Arbor MI, June 2019.</w:t>
      </w:r>
    </w:p>
    <w:p w14:paraId="0BA2E299" w14:textId="02DBC6E7" w:rsidR="0020226E" w:rsidRDefault="0020226E" w:rsidP="0020226E">
      <w:pPr>
        <w:ind w:left="1440" w:hanging="1440"/>
        <w:rPr>
          <w:rFonts w:eastAsia="Cambria"/>
          <w:color w:val="202020"/>
          <w:sz w:val="22"/>
          <w:szCs w:val="22"/>
        </w:rPr>
      </w:pPr>
    </w:p>
    <w:p w14:paraId="4A12738B" w14:textId="0C981F6F" w:rsidR="0020226E" w:rsidRDefault="0020226E" w:rsidP="0020226E">
      <w:pPr>
        <w:ind w:left="1440" w:hanging="1440"/>
        <w:rPr>
          <w:rFonts w:eastAsia="Cambria"/>
          <w:color w:val="202020"/>
          <w:sz w:val="22"/>
          <w:szCs w:val="22"/>
        </w:rPr>
      </w:pPr>
      <w:r>
        <w:rPr>
          <w:rFonts w:eastAsia="Cambria"/>
          <w:color w:val="202020"/>
          <w:sz w:val="22"/>
          <w:szCs w:val="22"/>
        </w:rPr>
        <w:t>2019</w:t>
      </w:r>
      <w:r w:rsidRPr="0020226E">
        <w:rPr>
          <w:rFonts w:eastAsia="Cambria"/>
          <w:color w:val="202020"/>
          <w:sz w:val="22"/>
          <w:szCs w:val="22"/>
        </w:rPr>
        <w:t xml:space="preserve"> </w:t>
      </w:r>
      <w:r>
        <w:rPr>
          <w:rFonts w:eastAsia="Cambria"/>
          <w:color w:val="202020"/>
          <w:sz w:val="22"/>
          <w:szCs w:val="22"/>
        </w:rPr>
        <w:tab/>
      </w:r>
      <w:r w:rsidR="00F84368">
        <w:rPr>
          <w:rFonts w:eastAsia="Cambria"/>
          <w:color w:val="202020"/>
          <w:sz w:val="22"/>
          <w:szCs w:val="22"/>
        </w:rPr>
        <w:t xml:space="preserve">SEISMIC </w:t>
      </w:r>
      <w:r>
        <w:rPr>
          <w:rFonts w:eastAsia="Cambria"/>
          <w:color w:val="202020"/>
          <w:sz w:val="22"/>
          <w:szCs w:val="22"/>
        </w:rPr>
        <w:t>summer conference poster, “</w:t>
      </w:r>
      <w:r w:rsidR="004D034E">
        <w:rPr>
          <w:rFonts w:eastAsia="Cambria"/>
          <w:color w:val="202020"/>
          <w:sz w:val="22"/>
          <w:szCs w:val="22"/>
        </w:rPr>
        <w:t>To what extent h</w:t>
      </w:r>
      <w:r w:rsidRPr="0077439E">
        <w:rPr>
          <w:rFonts w:eastAsia="Cambria"/>
          <w:color w:val="202020"/>
          <w:sz w:val="22"/>
          <w:szCs w:val="22"/>
        </w:rPr>
        <w:t xml:space="preserve">ave Disability Resources Centers </w:t>
      </w:r>
      <w:r w:rsidR="004D034E">
        <w:rPr>
          <w:rFonts w:eastAsia="Cambria"/>
          <w:color w:val="202020"/>
          <w:sz w:val="22"/>
          <w:szCs w:val="22"/>
        </w:rPr>
        <w:t>e</w:t>
      </w:r>
      <w:r w:rsidRPr="0077439E">
        <w:rPr>
          <w:rFonts w:eastAsia="Cambria"/>
          <w:color w:val="202020"/>
          <w:sz w:val="22"/>
          <w:szCs w:val="22"/>
        </w:rPr>
        <w:t xml:space="preserve">volved to </w:t>
      </w:r>
      <w:r w:rsidR="004D034E">
        <w:rPr>
          <w:rFonts w:eastAsia="Cambria"/>
          <w:color w:val="202020"/>
          <w:sz w:val="22"/>
          <w:szCs w:val="22"/>
        </w:rPr>
        <w:t>a</w:t>
      </w:r>
      <w:r w:rsidRPr="0077439E">
        <w:rPr>
          <w:rFonts w:eastAsia="Cambria"/>
          <w:color w:val="202020"/>
          <w:sz w:val="22"/>
          <w:szCs w:val="22"/>
        </w:rPr>
        <w:t xml:space="preserve">ccommodate </w:t>
      </w:r>
      <w:r w:rsidR="00996B2F">
        <w:rPr>
          <w:rFonts w:eastAsia="Cambria"/>
          <w:color w:val="202020"/>
          <w:sz w:val="22"/>
          <w:szCs w:val="22"/>
        </w:rPr>
        <w:t xml:space="preserve">the challenges of </w:t>
      </w:r>
      <w:r w:rsidR="004D034E">
        <w:rPr>
          <w:rFonts w:eastAsia="Cambria"/>
          <w:color w:val="202020"/>
          <w:sz w:val="22"/>
          <w:szCs w:val="22"/>
        </w:rPr>
        <w:t>a</w:t>
      </w:r>
      <w:r w:rsidRPr="0077439E">
        <w:rPr>
          <w:rFonts w:eastAsia="Cambria"/>
          <w:color w:val="202020"/>
          <w:sz w:val="22"/>
          <w:szCs w:val="22"/>
        </w:rPr>
        <w:t>ctive</w:t>
      </w:r>
      <w:r>
        <w:rPr>
          <w:rFonts w:eastAsia="Cambria"/>
          <w:color w:val="202020"/>
          <w:sz w:val="22"/>
          <w:szCs w:val="22"/>
        </w:rPr>
        <w:t xml:space="preserve"> </w:t>
      </w:r>
      <w:proofErr w:type="gramStart"/>
      <w:r w:rsidR="004D034E">
        <w:rPr>
          <w:rFonts w:eastAsia="Cambria"/>
          <w:color w:val="202020"/>
          <w:sz w:val="22"/>
          <w:szCs w:val="22"/>
        </w:rPr>
        <w:t>l</w:t>
      </w:r>
      <w:r w:rsidRPr="0077439E">
        <w:rPr>
          <w:rFonts w:eastAsia="Cambria"/>
          <w:color w:val="202020"/>
          <w:sz w:val="22"/>
          <w:szCs w:val="22"/>
        </w:rPr>
        <w:t>earning?</w:t>
      </w:r>
      <w:r>
        <w:rPr>
          <w:rFonts w:eastAsia="Cambria"/>
          <w:color w:val="202020"/>
          <w:sz w:val="22"/>
          <w:szCs w:val="22"/>
        </w:rPr>
        <w:t>,</w:t>
      </w:r>
      <w:proofErr w:type="gramEnd"/>
      <w:r>
        <w:rPr>
          <w:rFonts w:eastAsia="Cambria"/>
          <w:color w:val="202020"/>
          <w:sz w:val="22"/>
          <w:szCs w:val="22"/>
        </w:rPr>
        <w:t>” Logan Gin, Ann Arbor MI, June 2019.</w:t>
      </w:r>
    </w:p>
    <w:p w14:paraId="5204B6D2" w14:textId="77777777" w:rsidR="00D834C1" w:rsidRDefault="00D834C1" w:rsidP="009F63DA">
      <w:pPr>
        <w:rPr>
          <w:rFonts w:eastAsia="Cambria"/>
          <w:color w:val="202020"/>
          <w:sz w:val="22"/>
          <w:szCs w:val="22"/>
        </w:rPr>
      </w:pPr>
    </w:p>
    <w:p w14:paraId="2C16CE1E" w14:textId="51504CFF" w:rsidR="00996B2F" w:rsidRDefault="00996B2F" w:rsidP="00A72556">
      <w:pPr>
        <w:ind w:left="1440" w:hanging="1440"/>
        <w:rPr>
          <w:rFonts w:eastAsia="Cambria"/>
          <w:color w:val="202020"/>
          <w:sz w:val="22"/>
          <w:szCs w:val="22"/>
        </w:rPr>
      </w:pPr>
      <w:r>
        <w:rPr>
          <w:rFonts w:eastAsia="Cambria"/>
          <w:color w:val="202020"/>
          <w:sz w:val="22"/>
          <w:szCs w:val="22"/>
        </w:rPr>
        <w:t>2019</w:t>
      </w:r>
      <w:r w:rsidRPr="0020226E">
        <w:rPr>
          <w:rFonts w:eastAsia="Cambria"/>
          <w:color w:val="202020"/>
          <w:sz w:val="22"/>
          <w:szCs w:val="22"/>
        </w:rPr>
        <w:t xml:space="preserve"> </w:t>
      </w:r>
      <w:r>
        <w:rPr>
          <w:rFonts w:eastAsia="Cambria"/>
          <w:color w:val="202020"/>
          <w:sz w:val="22"/>
          <w:szCs w:val="22"/>
        </w:rPr>
        <w:tab/>
      </w:r>
      <w:r w:rsidR="00F84368">
        <w:rPr>
          <w:rFonts w:eastAsia="Cambria"/>
          <w:color w:val="202020"/>
          <w:sz w:val="22"/>
          <w:szCs w:val="22"/>
        </w:rPr>
        <w:t>SEISMIC</w:t>
      </w:r>
      <w:r>
        <w:rPr>
          <w:rFonts w:eastAsia="Cambria"/>
          <w:color w:val="202020"/>
          <w:sz w:val="22"/>
          <w:szCs w:val="22"/>
        </w:rPr>
        <w:t xml:space="preserve"> summer conference poster, “Fear of negative evaluation: A novel construct underlying student anxiety in active learning college science courses,” Logan Gin, Ann Arbor MI, June 2019.</w:t>
      </w:r>
    </w:p>
    <w:p w14:paraId="29B79801" w14:textId="77777777" w:rsidR="00996B2F" w:rsidRDefault="00996B2F" w:rsidP="00A72556">
      <w:pPr>
        <w:ind w:left="1440" w:hanging="1440"/>
        <w:rPr>
          <w:rFonts w:eastAsia="Cambria"/>
          <w:color w:val="202020"/>
          <w:sz w:val="22"/>
          <w:szCs w:val="22"/>
        </w:rPr>
      </w:pPr>
    </w:p>
    <w:p w14:paraId="1A44F03C" w14:textId="6105AF2E" w:rsidR="009E2D21" w:rsidRDefault="009E2D21" w:rsidP="00A72556">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International conference on underpinnings, requirements, and effects of undergraduate research experiences poster, “</w:t>
      </w:r>
      <w:r w:rsidR="00A72556">
        <w:rPr>
          <w:rFonts w:eastAsia="Cambria"/>
          <w:color w:val="202020"/>
          <w:sz w:val="22"/>
          <w:szCs w:val="22"/>
        </w:rPr>
        <w:t xml:space="preserve">Leaving Research: Factors </w:t>
      </w:r>
      <w:r w:rsidR="00A72556" w:rsidRPr="00A72556">
        <w:rPr>
          <w:rFonts w:eastAsia="Cambria"/>
          <w:color w:val="202020"/>
          <w:sz w:val="22"/>
          <w:szCs w:val="22"/>
        </w:rPr>
        <w:t>that impact a student leaving an academic year research experience</w:t>
      </w:r>
      <w:r>
        <w:rPr>
          <w:rFonts w:eastAsia="Cambria"/>
          <w:color w:val="202020"/>
          <w:sz w:val="22"/>
          <w:szCs w:val="22"/>
        </w:rPr>
        <w:t xml:space="preserve">”, Katey Cooper, Stuttgart Germany, June 2019.  </w:t>
      </w:r>
    </w:p>
    <w:p w14:paraId="55B6330E" w14:textId="77777777" w:rsidR="009E2D21" w:rsidRDefault="009E2D21" w:rsidP="009F63DA">
      <w:pPr>
        <w:rPr>
          <w:rFonts w:eastAsia="Cambria"/>
          <w:color w:val="202020"/>
          <w:sz w:val="22"/>
          <w:szCs w:val="22"/>
        </w:rPr>
      </w:pPr>
    </w:p>
    <w:p w14:paraId="712CF70A" w14:textId="17C94FC2" w:rsidR="00E16EC6" w:rsidRDefault="00E16EC6" w:rsidP="009F63DA">
      <w:pPr>
        <w:rPr>
          <w:rFonts w:eastAsia="Cambria"/>
          <w:color w:val="202020"/>
          <w:sz w:val="22"/>
          <w:szCs w:val="22"/>
        </w:rPr>
      </w:pPr>
      <w:r>
        <w:rPr>
          <w:rFonts w:eastAsia="Cambria"/>
          <w:color w:val="202020"/>
          <w:sz w:val="22"/>
          <w:szCs w:val="22"/>
        </w:rPr>
        <w:t>2019</w:t>
      </w:r>
      <w:r w:rsidRPr="00E16EC6">
        <w:rPr>
          <w:rFonts w:eastAsia="Cambria"/>
          <w:color w:val="202020"/>
          <w:sz w:val="22"/>
          <w:szCs w:val="22"/>
        </w:rPr>
        <w:t xml:space="preserve"> </w:t>
      </w:r>
      <w:r>
        <w:rPr>
          <w:rFonts w:eastAsia="Cambria"/>
          <w:color w:val="202020"/>
          <w:sz w:val="22"/>
          <w:szCs w:val="22"/>
        </w:rPr>
        <w:tab/>
      </w:r>
      <w:r>
        <w:rPr>
          <w:rFonts w:eastAsia="Cambria"/>
          <w:color w:val="202020"/>
          <w:sz w:val="22"/>
          <w:szCs w:val="22"/>
        </w:rPr>
        <w:tab/>
        <w:t>ASU Undergraduate Research Symposium poster, “</w:t>
      </w:r>
      <w:r w:rsidR="00416825">
        <w:rPr>
          <w:rFonts w:eastAsia="Cambria"/>
          <w:color w:val="202020"/>
          <w:sz w:val="22"/>
          <w:szCs w:val="22"/>
        </w:rPr>
        <w:t xml:space="preserve">Different evolution acceptance </w:t>
      </w:r>
      <w:r w:rsidR="00416825">
        <w:rPr>
          <w:rFonts w:eastAsia="Cambria"/>
          <w:color w:val="202020"/>
          <w:sz w:val="22"/>
          <w:szCs w:val="22"/>
        </w:rPr>
        <w:tab/>
      </w:r>
      <w:r w:rsidR="00416825">
        <w:rPr>
          <w:rFonts w:eastAsia="Cambria"/>
          <w:color w:val="202020"/>
          <w:sz w:val="22"/>
          <w:szCs w:val="22"/>
        </w:rPr>
        <w:tab/>
      </w:r>
      <w:r w:rsidR="00416825">
        <w:rPr>
          <w:rFonts w:eastAsia="Cambria"/>
          <w:color w:val="202020"/>
          <w:sz w:val="22"/>
          <w:szCs w:val="22"/>
        </w:rPr>
        <w:tab/>
        <w:t>instruments lead to different research findings</w:t>
      </w:r>
      <w:r>
        <w:rPr>
          <w:rFonts w:eastAsia="Cambria"/>
          <w:color w:val="202020"/>
          <w:sz w:val="22"/>
          <w:szCs w:val="22"/>
        </w:rPr>
        <w:t>,” Hayley Dunlop, Tempe AZ, Marc</w:t>
      </w:r>
      <w:r w:rsidR="00974A1B">
        <w:rPr>
          <w:rFonts w:eastAsia="Cambria"/>
          <w:color w:val="202020"/>
          <w:sz w:val="22"/>
          <w:szCs w:val="22"/>
        </w:rPr>
        <w:t xml:space="preserve">h </w:t>
      </w:r>
      <w:r>
        <w:rPr>
          <w:rFonts w:eastAsia="Cambria"/>
          <w:color w:val="202020"/>
          <w:sz w:val="22"/>
          <w:szCs w:val="22"/>
        </w:rPr>
        <w:t xml:space="preserve">2019.  </w:t>
      </w:r>
    </w:p>
    <w:p w14:paraId="61D90979" w14:textId="77777777" w:rsidR="00974A1B" w:rsidRDefault="00974A1B" w:rsidP="009F63DA">
      <w:pPr>
        <w:rPr>
          <w:rFonts w:eastAsia="Cambria"/>
          <w:color w:val="202020"/>
          <w:sz w:val="22"/>
          <w:szCs w:val="22"/>
        </w:rPr>
      </w:pPr>
    </w:p>
    <w:p w14:paraId="72605903" w14:textId="503D7C5E" w:rsidR="009F63DA" w:rsidRDefault="009F63DA" w:rsidP="009F63DA">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University of Central Florida </w:t>
      </w:r>
      <w:r w:rsidR="0018651F">
        <w:rPr>
          <w:rFonts w:eastAsia="Cambria"/>
          <w:color w:val="202020"/>
          <w:sz w:val="22"/>
          <w:szCs w:val="22"/>
        </w:rPr>
        <w:t xml:space="preserve">Department of Biology </w:t>
      </w:r>
      <w:r>
        <w:rPr>
          <w:rFonts w:eastAsia="Cambria"/>
          <w:color w:val="202020"/>
          <w:sz w:val="22"/>
          <w:szCs w:val="22"/>
        </w:rPr>
        <w:t>invited presentation talk, “</w:t>
      </w:r>
      <w:r w:rsidR="004A2A2C">
        <w:rPr>
          <w:rFonts w:eastAsia="Cambria"/>
          <w:color w:val="202020"/>
          <w:sz w:val="22"/>
          <w:szCs w:val="22"/>
        </w:rPr>
        <w:t>R</w:t>
      </w:r>
      <w:r>
        <w:rPr>
          <w:rFonts w:eastAsia="Cambria"/>
          <w:color w:val="202020"/>
          <w:sz w:val="22"/>
          <w:szCs w:val="22"/>
        </w:rPr>
        <w:t xml:space="preserve">eligious </w:t>
      </w:r>
      <w:r w:rsidR="0018651F">
        <w:rPr>
          <w:rFonts w:eastAsia="Cambria"/>
          <w:color w:val="202020"/>
          <w:sz w:val="22"/>
          <w:szCs w:val="22"/>
        </w:rPr>
        <w:tab/>
      </w:r>
      <w:r w:rsidR="0018651F">
        <w:rPr>
          <w:rFonts w:eastAsia="Cambria"/>
          <w:color w:val="202020"/>
          <w:sz w:val="22"/>
          <w:szCs w:val="22"/>
        </w:rPr>
        <w:tab/>
      </w:r>
      <w:r>
        <w:rPr>
          <w:rFonts w:eastAsia="Cambria"/>
          <w:color w:val="202020"/>
          <w:sz w:val="22"/>
          <w:szCs w:val="22"/>
        </w:rPr>
        <w:t>cultural competence in evolution education</w:t>
      </w:r>
      <w:r w:rsidR="004A2A2C">
        <w:rPr>
          <w:rFonts w:eastAsia="Cambria"/>
          <w:color w:val="202020"/>
          <w:sz w:val="22"/>
          <w:szCs w:val="22"/>
        </w:rPr>
        <w:t xml:space="preserve"> (</w:t>
      </w:r>
      <w:proofErr w:type="spellStart"/>
      <w:r w:rsidR="004A2A2C">
        <w:rPr>
          <w:rFonts w:eastAsia="Cambria"/>
          <w:color w:val="202020"/>
          <w:sz w:val="22"/>
          <w:szCs w:val="22"/>
        </w:rPr>
        <w:t>ReCCEE</w:t>
      </w:r>
      <w:proofErr w:type="spellEnd"/>
      <w:r w:rsidR="004A2A2C">
        <w:rPr>
          <w:rFonts w:eastAsia="Cambria"/>
          <w:color w:val="202020"/>
          <w:sz w:val="22"/>
          <w:szCs w:val="22"/>
        </w:rPr>
        <w:t>)</w:t>
      </w:r>
      <w:r>
        <w:rPr>
          <w:rFonts w:eastAsia="Cambria"/>
          <w:color w:val="202020"/>
          <w:sz w:val="22"/>
          <w:szCs w:val="22"/>
        </w:rPr>
        <w:t>,” Liz Barnes, Orlando FL, March 2019.</w:t>
      </w:r>
    </w:p>
    <w:p w14:paraId="6575CA1A" w14:textId="77777777" w:rsidR="008E3FDF" w:rsidRDefault="008E3FDF" w:rsidP="009105B4">
      <w:pPr>
        <w:rPr>
          <w:rFonts w:eastAsia="Cambria"/>
          <w:color w:val="202020"/>
          <w:sz w:val="22"/>
          <w:szCs w:val="22"/>
        </w:rPr>
      </w:pPr>
    </w:p>
    <w:p w14:paraId="0BFA9ABC" w14:textId="7943BC44" w:rsidR="00AD0055" w:rsidRDefault="009F63DA" w:rsidP="009105B4">
      <w:pPr>
        <w:rPr>
          <w:rFonts w:eastAsia="Cambria"/>
          <w:color w:val="202020"/>
          <w:sz w:val="22"/>
          <w:szCs w:val="22"/>
        </w:rPr>
      </w:pPr>
      <w:r>
        <w:rPr>
          <w:rFonts w:eastAsia="Cambria"/>
          <w:color w:val="202020"/>
          <w:sz w:val="22"/>
          <w:szCs w:val="22"/>
        </w:rPr>
        <w:t>2019</w:t>
      </w:r>
      <w:r w:rsidRPr="009F63DA">
        <w:rPr>
          <w:rFonts w:eastAsia="Cambria"/>
          <w:color w:val="202020"/>
          <w:sz w:val="22"/>
          <w:szCs w:val="22"/>
        </w:rPr>
        <w:t xml:space="preserve"> </w:t>
      </w:r>
      <w:r>
        <w:rPr>
          <w:rFonts w:eastAsia="Cambria"/>
          <w:color w:val="202020"/>
          <w:sz w:val="22"/>
          <w:szCs w:val="22"/>
        </w:rPr>
        <w:tab/>
      </w:r>
      <w:r>
        <w:rPr>
          <w:rFonts w:eastAsia="Cambria"/>
          <w:color w:val="202020"/>
          <w:sz w:val="22"/>
          <w:szCs w:val="22"/>
        </w:rPr>
        <w:tab/>
        <w:t xml:space="preserve">University of Central Florida </w:t>
      </w:r>
      <w:r w:rsidR="0018651F">
        <w:rPr>
          <w:rFonts w:eastAsia="Cambria"/>
          <w:color w:val="202020"/>
          <w:sz w:val="22"/>
          <w:szCs w:val="22"/>
        </w:rPr>
        <w:t xml:space="preserve">Department of Biology </w:t>
      </w:r>
      <w:r>
        <w:rPr>
          <w:rFonts w:eastAsia="Cambria"/>
          <w:color w:val="202020"/>
          <w:sz w:val="22"/>
          <w:szCs w:val="22"/>
        </w:rPr>
        <w:t xml:space="preserve">invited presentation talk, “Gender </w:t>
      </w:r>
      <w:r w:rsidR="0018651F">
        <w:rPr>
          <w:rFonts w:eastAsia="Cambria"/>
          <w:color w:val="202020"/>
          <w:sz w:val="22"/>
          <w:szCs w:val="22"/>
        </w:rPr>
        <w:tab/>
      </w:r>
      <w:r w:rsidR="0018651F">
        <w:rPr>
          <w:rFonts w:eastAsia="Cambria"/>
          <w:color w:val="202020"/>
          <w:sz w:val="22"/>
          <w:szCs w:val="22"/>
        </w:rPr>
        <w:tab/>
      </w:r>
      <w:r w:rsidR="0018651F">
        <w:rPr>
          <w:rFonts w:eastAsia="Cambria"/>
          <w:color w:val="202020"/>
          <w:sz w:val="22"/>
          <w:szCs w:val="22"/>
        </w:rPr>
        <w:tab/>
      </w:r>
      <w:r>
        <w:rPr>
          <w:rFonts w:eastAsia="Cambria"/>
          <w:color w:val="202020"/>
          <w:sz w:val="22"/>
          <w:szCs w:val="22"/>
        </w:rPr>
        <w:t xml:space="preserve">differences in student perception of intelligence and cultural evolutionary perspectives on </w:t>
      </w:r>
      <w:r w:rsidR="0018651F">
        <w:rPr>
          <w:rFonts w:eastAsia="Cambria"/>
          <w:color w:val="202020"/>
          <w:sz w:val="22"/>
          <w:szCs w:val="22"/>
        </w:rPr>
        <w:tab/>
      </w:r>
      <w:r w:rsidR="0018651F">
        <w:rPr>
          <w:rFonts w:eastAsia="Cambria"/>
          <w:color w:val="202020"/>
          <w:sz w:val="22"/>
          <w:szCs w:val="22"/>
        </w:rPr>
        <w:tab/>
      </w:r>
      <w:r>
        <w:rPr>
          <w:rFonts w:eastAsia="Cambria"/>
          <w:color w:val="202020"/>
          <w:sz w:val="22"/>
          <w:szCs w:val="22"/>
        </w:rPr>
        <w:t xml:space="preserve">faculty pedagogical practice,” Dan </w:t>
      </w:r>
      <w:proofErr w:type="spellStart"/>
      <w:r>
        <w:rPr>
          <w:rFonts w:eastAsia="Cambria"/>
          <w:color w:val="202020"/>
          <w:sz w:val="22"/>
          <w:szCs w:val="22"/>
        </w:rPr>
        <w:t>Grunspan</w:t>
      </w:r>
      <w:proofErr w:type="spellEnd"/>
      <w:r>
        <w:rPr>
          <w:rFonts w:eastAsia="Cambria"/>
          <w:color w:val="202020"/>
          <w:sz w:val="22"/>
          <w:szCs w:val="22"/>
        </w:rPr>
        <w:t>, Orlando FL, March 2019.</w:t>
      </w:r>
    </w:p>
    <w:p w14:paraId="6EFA2BC4" w14:textId="77777777" w:rsidR="00E7395D" w:rsidRDefault="00E7395D" w:rsidP="009105B4">
      <w:pPr>
        <w:rPr>
          <w:rFonts w:eastAsia="Cambria"/>
          <w:color w:val="202020"/>
          <w:sz w:val="22"/>
          <w:szCs w:val="22"/>
        </w:rPr>
      </w:pPr>
    </w:p>
    <w:p w14:paraId="6ED7419E" w14:textId="5C80309E" w:rsidR="009F63DA" w:rsidRDefault="009F63DA" w:rsidP="00910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University of Central Florida </w:t>
      </w:r>
      <w:r w:rsidR="0018651F">
        <w:rPr>
          <w:rFonts w:eastAsia="Cambria"/>
          <w:color w:val="202020"/>
          <w:sz w:val="22"/>
          <w:szCs w:val="22"/>
        </w:rPr>
        <w:t xml:space="preserve">Department of Biology </w:t>
      </w:r>
      <w:r>
        <w:rPr>
          <w:rFonts w:eastAsia="Cambria"/>
          <w:color w:val="202020"/>
          <w:sz w:val="22"/>
          <w:szCs w:val="22"/>
        </w:rPr>
        <w:t xml:space="preserve">invited presentation talk, “Creating more </w:t>
      </w:r>
      <w:r w:rsidR="0018651F">
        <w:rPr>
          <w:rFonts w:eastAsia="Cambria"/>
          <w:color w:val="202020"/>
          <w:sz w:val="22"/>
          <w:szCs w:val="22"/>
        </w:rPr>
        <w:tab/>
      </w:r>
      <w:r w:rsidR="0018651F">
        <w:rPr>
          <w:rFonts w:eastAsia="Cambria"/>
          <w:color w:val="202020"/>
          <w:sz w:val="22"/>
          <w:szCs w:val="22"/>
        </w:rPr>
        <w:tab/>
      </w:r>
      <w:r>
        <w:rPr>
          <w:rFonts w:eastAsia="Cambria"/>
          <w:color w:val="202020"/>
          <w:sz w:val="22"/>
          <w:szCs w:val="22"/>
        </w:rPr>
        <w:t xml:space="preserve">inclusive large-enrollment active learning undergraduate biology classrooms,” Katey Cooper, </w:t>
      </w:r>
      <w:r w:rsidR="0018651F">
        <w:rPr>
          <w:rFonts w:eastAsia="Cambria"/>
          <w:color w:val="202020"/>
          <w:sz w:val="22"/>
          <w:szCs w:val="22"/>
        </w:rPr>
        <w:tab/>
      </w:r>
      <w:r w:rsidR="0018651F">
        <w:rPr>
          <w:rFonts w:eastAsia="Cambria"/>
          <w:color w:val="202020"/>
          <w:sz w:val="22"/>
          <w:szCs w:val="22"/>
        </w:rPr>
        <w:tab/>
      </w:r>
      <w:r>
        <w:rPr>
          <w:rFonts w:eastAsia="Cambria"/>
          <w:color w:val="202020"/>
          <w:sz w:val="22"/>
          <w:szCs w:val="22"/>
        </w:rPr>
        <w:t>Orlando FL, March 2019.</w:t>
      </w:r>
    </w:p>
    <w:p w14:paraId="04912B49" w14:textId="77777777" w:rsidR="00AB0881" w:rsidRDefault="00AB0881" w:rsidP="009105B4">
      <w:pPr>
        <w:rPr>
          <w:rFonts w:eastAsia="Cambria"/>
          <w:color w:val="202020"/>
          <w:sz w:val="22"/>
          <w:szCs w:val="22"/>
        </w:rPr>
      </w:pPr>
    </w:p>
    <w:p w14:paraId="69F89089" w14:textId="7C511EE4" w:rsidR="004A2A2C" w:rsidRDefault="004A2A2C" w:rsidP="00910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California State University, Sacramento</w:t>
      </w:r>
      <w:r w:rsidR="00827A31">
        <w:rPr>
          <w:rFonts w:eastAsia="Cambria"/>
          <w:color w:val="202020"/>
          <w:sz w:val="22"/>
          <w:szCs w:val="22"/>
        </w:rPr>
        <w:t xml:space="preserve"> invited presentation</w:t>
      </w:r>
      <w:r>
        <w:rPr>
          <w:rFonts w:eastAsia="Cambria"/>
          <w:color w:val="202020"/>
          <w:sz w:val="22"/>
          <w:szCs w:val="22"/>
        </w:rPr>
        <w:t xml:space="preserve"> talk, Religious cultural </w:t>
      </w:r>
      <w:r w:rsidR="00827A31">
        <w:rPr>
          <w:rFonts w:eastAsia="Cambria"/>
          <w:color w:val="202020"/>
          <w:sz w:val="22"/>
          <w:szCs w:val="22"/>
        </w:rPr>
        <w:tab/>
      </w:r>
      <w:r w:rsidR="00827A31">
        <w:rPr>
          <w:rFonts w:eastAsia="Cambria"/>
          <w:color w:val="202020"/>
          <w:sz w:val="22"/>
          <w:szCs w:val="22"/>
        </w:rPr>
        <w:tab/>
      </w:r>
      <w:r w:rsidR="00827A31">
        <w:rPr>
          <w:rFonts w:eastAsia="Cambria"/>
          <w:color w:val="202020"/>
          <w:sz w:val="22"/>
          <w:szCs w:val="22"/>
        </w:rPr>
        <w:tab/>
      </w:r>
      <w:r>
        <w:rPr>
          <w:rFonts w:eastAsia="Cambria"/>
          <w:color w:val="202020"/>
          <w:sz w:val="22"/>
          <w:szCs w:val="22"/>
        </w:rPr>
        <w:t>competence in evolution education (</w:t>
      </w:r>
      <w:proofErr w:type="spellStart"/>
      <w:r>
        <w:rPr>
          <w:rFonts w:eastAsia="Cambria"/>
          <w:color w:val="202020"/>
          <w:sz w:val="22"/>
          <w:szCs w:val="22"/>
        </w:rPr>
        <w:t>ReCCEE</w:t>
      </w:r>
      <w:proofErr w:type="spellEnd"/>
      <w:r>
        <w:rPr>
          <w:rFonts w:eastAsia="Cambria"/>
          <w:color w:val="202020"/>
          <w:sz w:val="22"/>
          <w:szCs w:val="22"/>
        </w:rPr>
        <w:t>),” Liz Barnes, Sacramento CA, March 2019.</w:t>
      </w:r>
    </w:p>
    <w:p w14:paraId="1373A4B5" w14:textId="77777777" w:rsidR="004A2A2C" w:rsidRDefault="004A2A2C" w:rsidP="009105B4">
      <w:pPr>
        <w:rPr>
          <w:rFonts w:eastAsia="Cambria"/>
          <w:color w:val="202020"/>
          <w:sz w:val="22"/>
          <w:szCs w:val="22"/>
        </w:rPr>
      </w:pPr>
    </w:p>
    <w:p w14:paraId="1F61D60A" w14:textId="4662B2A5" w:rsidR="004A2A2C" w:rsidRDefault="004A2A2C" w:rsidP="00910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University of Guelph invited presentation talk, Gender differences in student </w:t>
      </w:r>
      <w:r>
        <w:rPr>
          <w:rFonts w:eastAsia="Cambria"/>
          <w:color w:val="202020"/>
          <w:sz w:val="22"/>
          <w:szCs w:val="22"/>
        </w:rPr>
        <w:tab/>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perception of intelligence and cultural evolutionary perspectives on faculty pedagogical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practice,” Dan </w:t>
      </w:r>
      <w:proofErr w:type="spellStart"/>
      <w:r>
        <w:rPr>
          <w:rFonts w:eastAsia="Cambria"/>
          <w:color w:val="202020"/>
          <w:sz w:val="22"/>
          <w:szCs w:val="22"/>
        </w:rPr>
        <w:t>Grunspan</w:t>
      </w:r>
      <w:proofErr w:type="spellEnd"/>
      <w:r>
        <w:rPr>
          <w:rFonts w:eastAsia="Cambria"/>
          <w:color w:val="202020"/>
          <w:sz w:val="22"/>
          <w:szCs w:val="22"/>
        </w:rPr>
        <w:t>, Guelph Ontario Canada, March 2019.</w:t>
      </w:r>
    </w:p>
    <w:p w14:paraId="139A90D9" w14:textId="77777777" w:rsidR="004A2A2C" w:rsidRDefault="004A2A2C" w:rsidP="009105B4">
      <w:pPr>
        <w:rPr>
          <w:rFonts w:eastAsia="Cambria"/>
          <w:color w:val="202020"/>
          <w:sz w:val="22"/>
          <w:szCs w:val="22"/>
        </w:rPr>
      </w:pPr>
    </w:p>
    <w:p w14:paraId="22D9684C" w14:textId="08BB6BAE" w:rsidR="009105B4" w:rsidRDefault="009105B4" w:rsidP="00910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American Association for the Advancement in Science (AAAS) national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Pr="00A71F0D">
        <w:rPr>
          <w:rFonts w:eastAsia="Cambria"/>
          <w:color w:val="202020"/>
          <w:sz w:val="22"/>
          <w:szCs w:val="22"/>
        </w:rPr>
        <w:t>“</w:t>
      </w:r>
      <w:r w:rsidRPr="009105B4">
        <w:rPr>
          <w:rFonts w:eastAsia="Cambria"/>
          <w:color w:val="202020"/>
          <w:sz w:val="22"/>
          <w:szCs w:val="22"/>
        </w:rPr>
        <w:t xml:space="preserve">Different Instruments Measuring Evolution Acceptance </w:t>
      </w:r>
      <w:proofErr w:type="gramStart"/>
      <w:r w:rsidRPr="009105B4">
        <w:rPr>
          <w:rFonts w:eastAsia="Cambria"/>
          <w:color w:val="202020"/>
          <w:sz w:val="22"/>
          <w:szCs w:val="22"/>
        </w:rPr>
        <w:t>Lead</w:t>
      </w:r>
      <w:proofErr w:type="gramEnd"/>
      <w:r w:rsidRPr="009105B4">
        <w:rPr>
          <w:rFonts w:eastAsia="Cambria"/>
          <w:color w:val="202020"/>
          <w:sz w:val="22"/>
          <w:szCs w:val="22"/>
        </w:rPr>
        <w:t xml:space="preserve"> to Varied Research Results</w:t>
      </w:r>
      <w:r w:rsidRPr="00A71F0D">
        <w:rPr>
          <w:rFonts w:eastAsia="Cambria"/>
          <w:color w:val="202020"/>
          <w:sz w:val="22"/>
          <w:szCs w:val="22"/>
        </w:rPr>
        <w:t>,”</w:t>
      </w:r>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t>Hayley Dunlop, Washington DC, February 2019.</w:t>
      </w:r>
    </w:p>
    <w:p w14:paraId="45B39ED4" w14:textId="77777777" w:rsidR="009105B4" w:rsidRDefault="009105B4" w:rsidP="009105B4">
      <w:pPr>
        <w:rPr>
          <w:rFonts w:eastAsia="Cambria"/>
          <w:color w:val="202020"/>
          <w:sz w:val="22"/>
          <w:szCs w:val="22"/>
        </w:rPr>
      </w:pPr>
    </w:p>
    <w:p w14:paraId="125CE590" w14:textId="5D0643D0" w:rsidR="0096529C" w:rsidRDefault="0096529C" w:rsidP="0096529C">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ASU Teacher’s College Education Research Conference poster, “</w:t>
      </w:r>
      <w:r w:rsidRPr="0096529C">
        <w:rPr>
          <w:rFonts w:eastAsia="Cambria"/>
          <w:color w:val="202020"/>
          <w:sz w:val="22"/>
          <w:szCs w:val="22"/>
        </w:rPr>
        <w:t xml:space="preserve">Online with Career Goals? </w:t>
      </w:r>
      <w:r>
        <w:rPr>
          <w:rFonts w:eastAsia="Cambria"/>
          <w:color w:val="202020"/>
          <w:sz w:val="22"/>
          <w:szCs w:val="22"/>
        </w:rPr>
        <w:tab/>
      </w:r>
      <w:r>
        <w:rPr>
          <w:rFonts w:eastAsia="Cambria"/>
          <w:color w:val="202020"/>
          <w:sz w:val="22"/>
          <w:szCs w:val="22"/>
        </w:rPr>
        <w:tab/>
        <w:t>Exploring s</w:t>
      </w:r>
      <w:r w:rsidRPr="0096529C">
        <w:rPr>
          <w:rFonts w:eastAsia="Cambria"/>
          <w:color w:val="202020"/>
          <w:sz w:val="22"/>
          <w:szCs w:val="22"/>
        </w:rPr>
        <w:t>t</w:t>
      </w:r>
      <w:r>
        <w:rPr>
          <w:rFonts w:eastAsia="Cambria"/>
          <w:color w:val="202020"/>
          <w:sz w:val="22"/>
          <w:szCs w:val="22"/>
        </w:rPr>
        <w:t>udent decisions to enroll in o</w:t>
      </w:r>
      <w:r w:rsidRPr="0096529C">
        <w:rPr>
          <w:rFonts w:eastAsia="Cambria"/>
          <w:color w:val="202020"/>
          <w:sz w:val="22"/>
          <w:szCs w:val="22"/>
        </w:rPr>
        <w:t>nline</w:t>
      </w:r>
      <w:r>
        <w:rPr>
          <w:rFonts w:eastAsia="Cambria"/>
          <w:color w:val="202020"/>
          <w:sz w:val="22"/>
          <w:szCs w:val="22"/>
        </w:rPr>
        <w:t xml:space="preserve"> biology degree programs and lab c</w:t>
      </w:r>
      <w:r w:rsidRPr="0096529C">
        <w:rPr>
          <w:rFonts w:eastAsia="Cambria"/>
          <w:color w:val="202020"/>
          <w:sz w:val="22"/>
          <w:szCs w:val="22"/>
        </w:rPr>
        <w:t>ourses</w:t>
      </w:r>
      <w:r>
        <w:rPr>
          <w:rFonts w:eastAsia="Cambria"/>
          <w:color w:val="202020"/>
          <w:sz w:val="22"/>
          <w:szCs w:val="22"/>
        </w:rPr>
        <w:t xml:space="preserve">,” </w:t>
      </w:r>
      <w:r>
        <w:rPr>
          <w:rFonts w:eastAsia="Cambria"/>
          <w:color w:val="202020"/>
          <w:sz w:val="22"/>
          <w:szCs w:val="22"/>
        </w:rPr>
        <w:tab/>
      </w:r>
      <w:r>
        <w:rPr>
          <w:rFonts w:eastAsia="Cambria"/>
          <w:color w:val="202020"/>
          <w:sz w:val="22"/>
          <w:szCs w:val="22"/>
        </w:rPr>
        <w:tab/>
        <w:t xml:space="preserve">Logan Gin, Tempe AZ, February 2019.  </w:t>
      </w:r>
    </w:p>
    <w:p w14:paraId="10DF6FF4" w14:textId="08461F42" w:rsidR="0096529C" w:rsidRDefault="0096529C" w:rsidP="009105B4">
      <w:pPr>
        <w:rPr>
          <w:rFonts w:eastAsia="Cambria"/>
          <w:color w:val="202020"/>
          <w:sz w:val="22"/>
          <w:szCs w:val="22"/>
        </w:rPr>
      </w:pPr>
    </w:p>
    <w:p w14:paraId="3C6B0264" w14:textId="584EDDD8" w:rsidR="00695E0A" w:rsidRDefault="00B405AF" w:rsidP="004B7675">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UC Merced invited presentation talk, “</w:t>
      </w:r>
      <w:r w:rsidR="004A2A2C">
        <w:rPr>
          <w:rFonts w:eastAsia="Cambria"/>
          <w:color w:val="202020"/>
          <w:sz w:val="22"/>
          <w:szCs w:val="22"/>
        </w:rPr>
        <w:t>Religious</w:t>
      </w:r>
      <w:r>
        <w:rPr>
          <w:rFonts w:eastAsia="Cambria"/>
          <w:color w:val="202020"/>
          <w:sz w:val="22"/>
          <w:szCs w:val="22"/>
        </w:rPr>
        <w:t xml:space="preserve"> cultural competence in evolution education</w:t>
      </w:r>
      <w:r w:rsidR="004A2A2C">
        <w:rPr>
          <w:rFonts w:eastAsia="Cambria"/>
          <w:color w:val="202020"/>
          <w:sz w:val="22"/>
          <w:szCs w:val="22"/>
        </w:rPr>
        <w:t xml:space="preserve"> </w:t>
      </w:r>
      <w:r w:rsidR="004A2A2C">
        <w:rPr>
          <w:rFonts w:eastAsia="Cambria"/>
          <w:color w:val="202020"/>
          <w:sz w:val="22"/>
          <w:szCs w:val="22"/>
        </w:rPr>
        <w:tab/>
      </w:r>
      <w:r w:rsidR="004A2A2C">
        <w:rPr>
          <w:rFonts w:eastAsia="Cambria"/>
          <w:color w:val="202020"/>
          <w:sz w:val="22"/>
          <w:szCs w:val="22"/>
        </w:rPr>
        <w:tab/>
        <w:t>(</w:t>
      </w:r>
      <w:proofErr w:type="spellStart"/>
      <w:r w:rsidR="004A2A2C">
        <w:rPr>
          <w:rFonts w:eastAsia="Cambria"/>
          <w:color w:val="202020"/>
          <w:sz w:val="22"/>
          <w:szCs w:val="22"/>
        </w:rPr>
        <w:t>ReCCEE</w:t>
      </w:r>
      <w:proofErr w:type="spellEnd"/>
      <w:r w:rsidR="004A2A2C">
        <w:rPr>
          <w:rFonts w:eastAsia="Cambria"/>
          <w:color w:val="202020"/>
          <w:sz w:val="22"/>
          <w:szCs w:val="22"/>
        </w:rPr>
        <w:t>)</w:t>
      </w:r>
      <w:r>
        <w:rPr>
          <w:rFonts w:eastAsia="Cambria"/>
          <w:color w:val="202020"/>
          <w:sz w:val="22"/>
          <w:szCs w:val="22"/>
        </w:rPr>
        <w:t>,”</w:t>
      </w:r>
      <w:r w:rsidR="004A2A2C">
        <w:rPr>
          <w:rFonts w:eastAsia="Cambria"/>
          <w:color w:val="202020"/>
          <w:sz w:val="22"/>
          <w:szCs w:val="22"/>
        </w:rPr>
        <w:t xml:space="preserve"> </w:t>
      </w:r>
      <w:r>
        <w:rPr>
          <w:rFonts w:eastAsia="Cambria"/>
          <w:color w:val="202020"/>
          <w:sz w:val="22"/>
          <w:szCs w:val="22"/>
        </w:rPr>
        <w:t xml:space="preserve">Liz Barnes, Merced CA, February 2019.  </w:t>
      </w:r>
    </w:p>
    <w:p w14:paraId="34027897" w14:textId="77777777" w:rsidR="006F5496" w:rsidRDefault="006F5496" w:rsidP="007D3A2A">
      <w:pPr>
        <w:ind w:left="1440" w:hanging="1440"/>
        <w:rPr>
          <w:rFonts w:eastAsia="Cambria"/>
          <w:color w:val="202020"/>
          <w:sz w:val="22"/>
          <w:szCs w:val="22"/>
        </w:rPr>
      </w:pPr>
    </w:p>
    <w:p w14:paraId="31123FDB" w14:textId="650ECA95" w:rsidR="00DA536B" w:rsidRDefault="006D086B" w:rsidP="007D3A2A">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ASU Inclusion Science Initiative talk, “</w:t>
      </w:r>
      <w:r w:rsidRPr="006D086B">
        <w:rPr>
          <w:rFonts w:eastAsia="Cambria"/>
          <w:color w:val="202020"/>
          <w:sz w:val="22"/>
          <w:szCs w:val="22"/>
        </w:rPr>
        <w:t xml:space="preserve">Maximizing inclusion and questioning excellence: Are online biology degree programs a way to promote inclusive excellence in undergraduate </w:t>
      </w:r>
      <w:proofErr w:type="gramStart"/>
      <w:r w:rsidRPr="006D086B">
        <w:rPr>
          <w:rFonts w:eastAsia="Cambria"/>
          <w:color w:val="202020"/>
          <w:sz w:val="22"/>
          <w:szCs w:val="22"/>
        </w:rPr>
        <w:t>education?</w:t>
      </w:r>
      <w:r>
        <w:rPr>
          <w:rFonts w:eastAsia="Cambria"/>
          <w:color w:val="202020"/>
          <w:sz w:val="22"/>
          <w:szCs w:val="22"/>
        </w:rPr>
        <w:t>,</w:t>
      </w:r>
      <w:proofErr w:type="gramEnd"/>
      <w:r>
        <w:rPr>
          <w:rFonts w:eastAsia="Cambria"/>
          <w:color w:val="202020"/>
          <w:sz w:val="22"/>
          <w:szCs w:val="22"/>
        </w:rPr>
        <w:t xml:space="preserve">” Logan Gin, Tempe AZ, February 2019.  </w:t>
      </w:r>
    </w:p>
    <w:p w14:paraId="558C7256" w14:textId="77777777" w:rsidR="007842E5" w:rsidRDefault="007842E5" w:rsidP="00635A21">
      <w:pPr>
        <w:ind w:left="1440" w:hanging="1440"/>
        <w:rPr>
          <w:rFonts w:eastAsia="Cambria"/>
          <w:color w:val="202020"/>
          <w:sz w:val="22"/>
          <w:szCs w:val="22"/>
        </w:rPr>
      </w:pPr>
    </w:p>
    <w:p w14:paraId="0646D077" w14:textId="0E28976E" w:rsidR="00FF751A" w:rsidRDefault="00665EBD" w:rsidP="004B45F5">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 xml:space="preserve">Society for Personality and Social Psychology </w:t>
      </w:r>
      <w:r w:rsidR="00304107">
        <w:rPr>
          <w:rFonts w:eastAsia="Cambria"/>
          <w:color w:val="202020"/>
          <w:sz w:val="22"/>
          <w:szCs w:val="22"/>
        </w:rPr>
        <w:t xml:space="preserve">(SPSP) </w:t>
      </w:r>
      <w:r>
        <w:rPr>
          <w:rFonts w:eastAsia="Cambria"/>
          <w:color w:val="202020"/>
          <w:sz w:val="22"/>
          <w:szCs w:val="22"/>
        </w:rPr>
        <w:t xml:space="preserve">national meeting poster, “Exploring the impact of student religiosity on faculty perceptions of competence, </w:t>
      </w:r>
      <w:proofErr w:type="spellStart"/>
      <w:r>
        <w:rPr>
          <w:rFonts w:eastAsia="Cambria"/>
          <w:color w:val="202020"/>
          <w:sz w:val="22"/>
          <w:szCs w:val="22"/>
        </w:rPr>
        <w:t>hireability</w:t>
      </w:r>
      <w:proofErr w:type="spellEnd"/>
      <w:r>
        <w:rPr>
          <w:rFonts w:eastAsia="Cambria"/>
          <w:color w:val="202020"/>
          <w:sz w:val="22"/>
          <w:szCs w:val="22"/>
        </w:rPr>
        <w:t xml:space="preserve">, and likeability of potential Ph.D. students in Biology,” </w:t>
      </w:r>
      <w:r w:rsidR="009105B4">
        <w:rPr>
          <w:rFonts w:eastAsia="Cambria"/>
          <w:color w:val="202020"/>
          <w:sz w:val="22"/>
          <w:szCs w:val="22"/>
        </w:rPr>
        <w:t xml:space="preserve">Liz Barnes, Portland OR, February 2019.  </w:t>
      </w:r>
    </w:p>
    <w:p w14:paraId="394FBB5C" w14:textId="77777777" w:rsidR="00F26A67" w:rsidRDefault="00F26A67" w:rsidP="007842E5">
      <w:pPr>
        <w:ind w:left="1440" w:hanging="1440"/>
        <w:rPr>
          <w:rFonts w:eastAsia="Cambria"/>
          <w:color w:val="202020"/>
          <w:sz w:val="22"/>
          <w:szCs w:val="22"/>
        </w:rPr>
      </w:pPr>
    </w:p>
    <w:p w14:paraId="79C25EE0" w14:textId="5DD9008F" w:rsidR="00AB0FB5" w:rsidRDefault="009105B4" w:rsidP="006F5496">
      <w:pPr>
        <w:ind w:left="1440" w:hanging="1440"/>
        <w:rPr>
          <w:rFonts w:eastAsia="Cambria"/>
          <w:color w:val="202020"/>
          <w:sz w:val="22"/>
          <w:szCs w:val="22"/>
        </w:rPr>
      </w:pPr>
      <w:r>
        <w:rPr>
          <w:rFonts w:eastAsia="Cambria"/>
          <w:color w:val="202020"/>
          <w:sz w:val="22"/>
          <w:szCs w:val="22"/>
        </w:rPr>
        <w:t>20</w:t>
      </w:r>
      <w:r w:rsidR="00665EBD">
        <w:rPr>
          <w:rFonts w:eastAsia="Cambria"/>
          <w:color w:val="202020"/>
          <w:sz w:val="22"/>
          <w:szCs w:val="22"/>
        </w:rPr>
        <w:t>19</w:t>
      </w:r>
      <w:r w:rsidR="00665EBD">
        <w:rPr>
          <w:rFonts w:eastAsia="Cambria"/>
          <w:color w:val="202020"/>
          <w:sz w:val="22"/>
          <w:szCs w:val="22"/>
        </w:rPr>
        <w:tab/>
      </w:r>
      <w:r>
        <w:rPr>
          <w:rFonts w:eastAsia="Cambria"/>
          <w:color w:val="202020"/>
          <w:sz w:val="22"/>
          <w:szCs w:val="22"/>
        </w:rPr>
        <w:t>Society for the Advancement of Biology Education Research West coast meeting talk, “</w:t>
      </w:r>
      <w:r w:rsidR="00665EBD">
        <w:rPr>
          <w:rFonts w:eastAsia="Cambria"/>
          <w:color w:val="202020"/>
          <w:sz w:val="22"/>
          <w:szCs w:val="22"/>
        </w:rPr>
        <w:t>Religious students’ definitions of evolution predict their acceptance</w:t>
      </w:r>
      <w:r>
        <w:rPr>
          <w:rFonts w:eastAsia="Cambria"/>
          <w:color w:val="202020"/>
          <w:sz w:val="22"/>
          <w:szCs w:val="22"/>
        </w:rPr>
        <w:t xml:space="preserve">,” Hayley Dunlop and Liz Barnes, Irvine CA, January 2019.  </w:t>
      </w:r>
    </w:p>
    <w:p w14:paraId="24D9437B" w14:textId="77777777" w:rsidR="00854AAC" w:rsidRDefault="00854AAC" w:rsidP="00330EBB">
      <w:pPr>
        <w:ind w:left="1440" w:hanging="1440"/>
        <w:rPr>
          <w:rFonts w:eastAsia="Cambria"/>
          <w:color w:val="202020"/>
          <w:sz w:val="22"/>
          <w:szCs w:val="22"/>
        </w:rPr>
      </w:pPr>
    </w:p>
    <w:p w14:paraId="7D07897F" w14:textId="7D3CE990" w:rsidR="008937C5" w:rsidRDefault="00665EBD" w:rsidP="00330EBB">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t xml:space="preserve">Society for the Advancement of Biology Education Research West coast meeting poster, “Exploring the impact of student religiosity on faculty perceptions of competence, </w:t>
      </w:r>
      <w:proofErr w:type="spellStart"/>
      <w:r>
        <w:rPr>
          <w:rFonts w:eastAsia="Cambria"/>
          <w:color w:val="202020"/>
          <w:sz w:val="22"/>
          <w:szCs w:val="22"/>
        </w:rPr>
        <w:t>hireability</w:t>
      </w:r>
      <w:proofErr w:type="spellEnd"/>
      <w:r>
        <w:rPr>
          <w:rFonts w:eastAsia="Cambria"/>
          <w:color w:val="202020"/>
          <w:sz w:val="22"/>
          <w:szCs w:val="22"/>
        </w:rPr>
        <w:t xml:space="preserve">, and likeability of potential Ph.D. students in Biology,” Liz Barnes, Irvine CA, January 2019.  </w:t>
      </w:r>
    </w:p>
    <w:p w14:paraId="2AB5445E" w14:textId="77777777" w:rsidR="00B50C47" w:rsidRDefault="00B50C47" w:rsidP="00EB2D34">
      <w:pPr>
        <w:ind w:left="1440" w:hanging="1440"/>
        <w:rPr>
          <w:rFonts w:eastAsia="Cambria"/>
          <w:color w:val="202020"/>
          <w:sz w:val="22"/>
          <w:szCs w:val="22"/>
        </w:rPr>
      </w:pPr>
    </w:p>
    <w:p w14:paraId="15252C3B" w14:textId="44D934AF" w:rsidR="0088514C" w:rsidRDefault="00665EBD" w:rsidP="00D25E72">
      <w:pPr>
        <w:ind w:left="1440" w:hanging="1440"/>
        <w:rPr>
          <w:rFonts w:eastAsia="Cambria"/>
          <w:color w:val="202020"/>
          <w:sz w:val="22"/>
          <w:szCs w:val="22"/>
        </w:rPr>
      </w:pPr>
      <w:r>
        <w:rPr>
          <w:rFonts w:eastAsia="Cambria"/>
          <w:color w:val="202020"/>
          <w:sz w:val="22"/>
          <w:szCs w:val="22"/>
        </w:rPr>
        <w:t>2019</w:t>
      </w:r>
      <w:r>
        <w:rPr>
          <w:rFonts w:eastAsia="Cambria"/>
          <w:color w:val="202020"/>
          <w:sz w:val="22"/>
          <w:szCs w:val="22"/>
        </w:rPr>
        <w:tab/>
      </w:r>
      <w:r w:rsidR="009105B4">
        <w:rPr>
          <w:rFonts w:eastAsia="Cambria"/>
          <w:color w:val="202020"/>
          <w:sz w:val="22"/>
          <w:szCs w:val="22"/>
        </w:rPr>
        <w:t>Society for the Advancement of Biology Education Research West coast meeting poster, “</w:t>
      </w:r>
      <w:r>
        <w:rPr>
          <w:rFonts w:eastAsia="Cambria"/>
          <w:color w:val="202020"/>
          <w:sz w:val="22"/>
          <w:szCs w:val="22"/>
        </w:rPr>
        <w:t>Leaving research: factors that impact a student learning an academic year research experience</w:t>
      </w:r>
      <w:r w:rsidR="009105B4">
        <w:rPr>
          <w:rFonts w:eastAsia="Cambria"/>
          <w:color w:val="202020"/>
          <w:sz w:val="22"/>
          <w:szCs w:val="22"/>
        </w:rPr>
        <w:t xml:space="preserve">,” Katey Cooper, Irvine CA, January 2019.  </w:t>
      </w:r>
    </w:p>
    <w:p w14:paraId="060AD5A9" w14:textId="77777777" w:rsidR="00635A21" w:rsidRDefault="00635A21" w:rsidP="007B2C02">
      <w:pPr>
        <w:rPr>
          <w:rFonts w:eastAsia="Cambria"/>
          <w:color w:val="202020"/>
          <w:sz w:val="22"/>
          <w:szCs w:val="22"/>
        </w:rPr>
      </w:pPr>
    </w:p>
    <w:p w14:paraId="7FC24A09" w14:textId="4AFA7943" w:rsidR="007B2C02" w:rsidRDefault="007B2C02" w:rsidP="007B2C02">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Pr>
          <w:rFonts w:eastAsia="Cambria"/>
          <w:color w:val="202020"/>
          <w:sz w:val="22"/>
          <w:szCs w:val="22"/>
        </w:rPr>
        <w:t xml:space="preserve">“Factors influencing instructor preferences for how they want students to address them,” </w:t>
      </w:r>
      <w:r>
        <w:rPr>
          <w:rFonts w:eastAsia="Cambria"/>
          <w:color w:val="202020"/>
          <w:sz w:val="22"/>
          <w:szCs w:val="22"/>
        </w:rPr>
        <w:tab/>
      </w:r>
      <w:r>
        <w:rPr>
          <w:rFonts w:eastAsia="Cambria"/>
          <w:color w:val="202020"/>
          <w:sz w:val="22"/>
          <w:szCs w:val="22"/>
        </w:rPr>
        <w:tab/>
      </w:r>
      <w:r>
        <w:rPr>
          <w:rFonts w:eastAsia="Cambria"/>
          <w:color w:val="202020"/>
          <w:sz w:val="22"/>
          <w:szCs w:val="22"/>
        </w:rPr>
        <w:tab/>
        <w:t xml:space="preserve">Jacquie Cala, Irvine CA, January 2019.  </w:t>
      </w:r>
    </w:p>
    <w:p w14:paraId="382363C2" w14:textId="77777777" w:rsidR="009105B4" w:rsidRDefault="009105B4" w:rsidP="00185614">
      <w:pPr>
        <w:rPr>
          <w:rFonts w:eastAsia="Cambria"/>
          <w:color w:val="202020"/>
          <w:sz w:val="22"/>
          <w:szCs w:val="22"/>
        </w:rPr>
      </w:pPr>
    </w:p>
    <w:p w14:paraId="0935DEC0" w14:textId="69E42940" w:rsidR="009105B4" w:rsidRDefault="009105B4" w:rsidP="009105B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Society for the Advancement of Biology Education Research West coast meeting talk, </w:t>
      </w:r>
      <w:r>
        <w:rPr>
          <w:rFonts w:eastAsia="Cambria"/>
          <w:color w:val="202020"/>
          <w:sz w:val="22"/>
          <w:szCs w:val="22"/>
        </w:rPr>
        <w:tab/>
      </w:r>
      <w:r>
        <w:rPr>
          <w:rFonts w:eastAsia="Cambria"/>
          <w:color w:val="202020"/>
          <w:sz w:val="22"/>
          <w:szCs w:val="22"/>
        </w:rPr>
        <w:tab/>
      </w:r>
      <w:r>
        <w:rPr>
          <w:rFonts w:eastAsia="Cambria"/>
          <w:color w:val="202020"/>
          <w:sz w:val="22"/>
          <w:szCs w:val="22"/>
        </w:rPr>
        <w:tab/>
        <w:t>“</w:t>
      </w:r>
      <w:r w:rsidR="007B2C02">
        <w:rPr>
          <w:rFonts w:eastAsia="Cambria"/>
          <w:color w:val="202020"/>
          <w:sz w:val="22"/>
          <w:szCs w:val="22"/>
        </w:rPr>
        <w:t xml:space="preserve">Documenting the unwritten rules of undergraduate research in biology at a large, public </w:t>
      </w:r>
      <w:r w:rsidR="007B2C02">
        <w:rPr>
          <w:rFonts w:eastAsia="Cambria"/>
          <w:color w:val="202020"/>
          <w:sz w:val="22"/>
          <w:szCs w:val="22"/>
        </w:rPr>
        <w:tab/>
      </w:r>
      <w:r w:rsidR="007B2C02">
        <w:rPr>
          <w:rFonts w:eastAsia="Cambria"/>
          <w:color w:val="202020"/>
          <w:sz w:val="22"/>
          <w:szCs w:val="22"/>
        </w:rPr>
        <w:tab/>
      </w:r>
      <w:r w:rsidR="007B2C02">
        <w:rPr>
          <w:rFonts w:eastAsia="Cambria"/>
          <w:color w:val="202020"/>
          <w:sz w:val="22"/>
          <w:szCs w:val="22"/>
        </w:rPr>
        <w:tab/>
      </w:r>
      <w:r w:rsidR="00EE699B">
        <w:rPr>
          <w:rFonts w:eastAsia="Cambria"/>
          <w:color w:val="202020"/>
          <w:sz w:val="22"/>
          <w:szCs w:val="22"/>
        </w:rPr>
        <w:t>research-intensive</w:t>
      </w:r>
      <w:r w:rsidR="007B2C02">
        <w:rPr>
          <w:rFonts w:eastAsia="Cambria"/>
          <w:color w:val="202020"/>
          <w:sz w:val="22"/>
          <w:szCs w:val="22"/>
        </w:rPr>
        <w:t xml:space="preserve"> university</w:t>
      </w:r>
      <w:r>
        <w:rPr>
          <w:rFonts w:eastAsia="Cambria"/>
          <w:color w:val="202020"/>
          <w:sz w:val="22"/>
          <w:szCs w:val="22"/>
        </w:rPr>
        <w:t xml:space="preserve">,” Jacquie Cala and Katey Cooper, Irvine CA, January 2019.  </w:t>
      </w:r>
    </w:p>
    <w:p w14:paraId="4A6B15F3" w14:textId="77777777" w:rsidR="009105B4" w:rsidRDefault="009105B4" w:rsidP="00185614">
      <w:pPr>
        <w:rPr>
          <w:rFonts w:eastAsia="Cambria"/>
          <w:color w:val="202020"/>
          <w:sz w:val="22"/>
          <w:szCs w:val="22"/>
        </w:rPr>
      </w:pPr>
    </w:p>
    <w:p w14:paraId="73F6C00E" w14:textId="0B08D489" w:rsidR="009105B4" w:rsidRDefault="009105B4" w:rsidP="0018561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Pr>
          <w:rFonts w:eastAsia="Cambria"/>
          <w:color w:val="202020"/>
          <w:sz w:val="22"/>
          <w:szCs w:val="22"/>
        </w:rPr>
        <w:t>“</w:t>
      </w:r>
      <w:r w:rsidRPr="009105B4">
        <w:rPr>
          <w:rFonts w:eastAsia="Cambria"/>
          <w:color w:val="202020"/>
          <w:sz w:val="22"/>
          <w:szCs w:val="22"/>
        </w:rPr>
        <w:t>Different Evolution Acceptance Instruments Lead to Different Research Results</w:t>
      </w:r>
      <w:r>
        <w:rPr>
          <w:rFonts w:eastAsia="Cambria"/>
          <w:color w:val="202020"/>
          <w:sz w:val="22"/>
          <w:szCs w:val="22"/>
        </w:rPr>
        <w:t xml:space="preserve">,” Hayley </w:t>
      </w:r>
      <w:r>
        <w:rPr>
          <w:rFonts w:eastAsia="Cambria"/>
          <w:color w:val="202020"/>
          <w:sz w:val="22"/>
          <w:szCs w:val="22"/>
        </w:rPr>
        <w:tab/>
      </w:r>
      <w:r>
        <w:rPr>
          <w:rFonts w:eastAsia="Cambria"/>
          <w:color w:val="202020"/>
          <w:sz w:val="22"/>
          <w:szCs w:val="22"/>
        </w:rPr>
        <w:tab/>
        <w:t xml:space="preserve">Dunlop, Irvine CA, January 2019.  </w:t>
      </w:r>
    </w:p>
    <w:p w14:paraId="5C32CB20" w14:textId="0A557018" w:rsidR="009105B4" w:rsidRDefault="009105B4" w:rsidP="00185614">
      <w:pPr>
        <w:rPr>
          <w:rFonts w:eastAsia="Cambria"/>
          <w:color w:val="202020"/>
          <w:sz w:val="22"/>
          <w:szCs w:val="22"/>
        </w:rPr>
      </w:pPr>
    </w:p>
    <w:p w14:paraId="0ABA057D" w14:textId="21E6133B" w:rsidR="00DA238D" w:rsidRDefault="00DA238D" w:rsidP="0018561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r>
      <w:r w:rsidR="00B65C21">
        <w:rPr>
          <w:rFonts w:eastAsia="Cambria"/>
          <w:color w:val="202020"/>
          <w:sz w:val="22"/>
          <w:szCs w:val="22"/>
        </w:rPr>
        <w:t xml:space="preserve">Western Michigan University invited presentation talk, “Toward more inclusive </w:t>
      </w:r>
      <w:r w:rsidR="00B65C21">
        <w:rPr>
          <w:rFonts w:eastAsia="Cambria"/>
          <w:color w:val="202020"/>
          <w:sz w:val="22"/>
          <w:szCs w:val="22"/>
        </w:rPr>
        <w:tab/>
      </w:r>
      <w:r w:rsidR="00B65C21">
        <w:rPr>
          <w:rFonts w:eastAsia="Cambria"/>
          <w:color w:val="202020"/>
          <w:sz w:val="22"/>
          <w:szCs w:val="22"/>
        </w:rPr>
        <w:tab/>
      </w:r>
      <w:r w:rsidR="00B65C21">
        <w:rPr>
          <w:rFonts w:eastAsia="Cambria"/>
          <w:color w:val="202020"/>
          <w:sz w:val="22"/>
          <w:szCs w:val="22"/>
        </w:rPr>
        <w:tab/>
      </w:r>
      <w:r w:rsidR="0019415E">
        <w:rPr>
          <w:rFonts w:eastAsia="Cambria"/>
          <w:color w:val="202020"/>
          <w:sz w:val="22"/>
          <w:szCs w:val="22"/>
        </w:rPr>
        <w:tab/>
      </w:r>
      <w:r w:rsidR="00B65C21">
        <w:rPr>
          <w:rFonts w:eastAsia="Cambria"/>
          <w:color w:val="202020"/>
          <w:sz w:val="22"/>
          <w:szCs w:val="22"/>
        </w:rPr>
        <w:t>undergraduate active learning classrooms”, Katelyn Cooper, Kalamazoo MI, January 2019</w:t>
      </w:r>
      <w:r w:rsidR="00085298">
        <w:rPr>
          <w:rFonts w:eastAsia="Cambria"/>
          <w:color w:val="202020"/>
          <w:sz w:val="22"/>
          <w:szCs w:val="22"/>
        </w:rPr>
        <w:t>.</w:t>
      </w:r>
    </w:p>
    <w:p w14:paraId="50D12C07" w14:textId="0392E2E9" w:rsidR="00B65C21" w:rsidRDefault="00B65C21" w:rsidP="00185614">
      <w:pPr>
        <w:rPr>
          <w:rFonts w:eastAsia="Cambria"/>
          <w:color w:val="202020"/>
          <w:sz w:val="22"/>
          <w:szCs w:val="22"/>
        </w:rPr>
      </w:pPr>
    </w:p>
    <w:p w14:paraId="3517BA5E" w14:textId="68BB5A41" w:rsidR="00B65C21" w:rsidRDefault="00B65C21" w:rsidP="00185614">
      <w:pPr>
        <w:rPr>
          <w:rFonts w:eastAsia="Cambria"/>
          <w:color w:val="202020"/>
          <w:sz w:val="22"/>
          <w:szCs w:val="22"/>
        </w:rPr>
      </w:pPr>
      <w:r>
        <w:rPr>
          <w:rFonts w:eastAsia="Cambria"/>
          <w:color w:val="202020"/>
          <w:sz w:val="22"/>
          <w:szCs w:val="22"/>
        </w:rPr>
        <w:t>2019</w:t>
      </w:r>
      <w:r>
        <w:rPr>
          <w:rFonts w:eastAsia="Cambria"/>
          <w:color w:val="202020"/>
          <w:sz w:val="22"/>
          <w:szCs w:val="22"/>
        </w:rPr>
        <w:tab/>
      </w:r>
      <w:r>
        <w:rPr>
          <w:rFonts w:eastAsia="Cambria"/>
          <w:color w:val="202020"/>
          <w:sz w:val="22"/>
          <w:szCs w:val="22"/>
        </w:rPr>
        <w:tab/>
        <w:t xml:space="preserve">Idaho State University invited presentation talk, “Gender differences in student perception of </w:t>
      </w:r>
      <w:r>
        <w:rPr>
          <w:rFonts w:eastAsia="Cambria"/>
          <w:color w:val="202020"/>
          <w:sz w:val="22"/>
          <w:szCs w:val="22"/>
        </w:rPr>
        <w:tab/>
      </w:r>
      <w:r>
        <w:rPr>
          <w:rFonts w:eastAsia="Cambria"/>
          <w:color w:val="202020"/>
          <w:sz w:val="22"/>
          <w:szCs w:val="22"/>
        </w:rPr>
        <w:tab/>
        <w:t xml:space="preserve">intelligence and cultural evolutionary perspectives on faculty pedagogical practice”, Dan </w:t>
      </w:r>
      <w:r>
        <w:rPr>
          <w:rFonts w:eastAsia="Cambria"/>
          <w:color w:val="202020"/>
          <w:sz w:val="22"/>
          <w:szCs w:val="22"/>
        </w:rPr>
        <w:tab/>
      </w:r>
      <w:r>
        <w:rPr>
          <w:rFonts w:eastAsia="Cambria"/>
          <w:color w:val="202020"/>
          <w:sz w:val="22"/>
          <w:szCs w:val="22"/>
        </w:rPr>
        <w:tab/>
      </w:r>
      <w:r>
        <w:rPr>
          <w:rFonts w:eastAsia="Cambria"/>
          <w:color w:val="202020"/>
          <w:sz w:val="22"/>
          <w:szCs w:val="22"/>
        </w:rPr>
        <w:tab/>
      </w:r>
      <w:proofErr w:type="spellStart"/>
      <w:r>
        <w:rPr>
          <w:rFonts w:eastAsia="Cambria"/>
          <w:color w:val="202020"/>
          <w:sz w:val="22"/>
          <w:szCs w:val="22"/>
        </w:rPr>
        <w:t>Grunspan</w:t>
      </w:r>
      <w:proofErr w:type="spellEnd"/>
      <w:r>
        <w:rPr>
          <w:rFonts w:eastAsia="Cambria"/>
          <w:color w:val="202020"/>
          <w:sz w:val="22"/>
          <w:szCs w:val="22"/>
        </w:rPr>
        <w:t>, Pocatello ID, January 2019.</w:t>
      </w:r>
    </w:p>
    <w:p w14:paraId="1E75C494" w14:textId="77777777" w:rsidR="00DA238D" w:rsidRDefault="00DA238D" w:rsidP="00185614">
      <w:pPr>
        <w:rPr>
          <w:rFonts w:eastAsia="Cambria"/>
          <w:color w:val="202020"/>
          <w:sz w:val="22"/>
          <w:szCs w:val="22"/>
        </w:rPr>
      </w:pPr>
    </w:p>
    <w:p w14:paraId="0871F0A9" w14:textId="3E0C35EC" w:rsidR="00A438B6" w:rsidRDefault="00A438B6" w:rsidP="00185614">
      <w:pPr>
        <w:rPr>
          <w:rFonts w:eastAsia="Cambria"/>
          <w:color w:val="202020"/>
          <w:sz w:val="22"/>
          <w:szCs w:val="22"/>
        </w:rPr>
      </w:pPr>
      <w:r>
        <w:rPr>
          <w:rFonts w:eastAsia="Cambria"/>
          <w:color w:val="202020"/>
          <w:sz w:val="22"/>
          <w:szCs w:val="22"/>
        </w:rPr>
        <w:lastRenderedPageBreak/>
        <w:t>2018</w:t>
      </w:r>
      <w:r>
        <w:rPr>
          <w:rFonts w:eastAsia="Cambria"/>
          <w:color w:val="202020"/>
          <w:sz w:val="22"/>
          <w:szCs w:val="22"/>
        </w:rPr>
        <w:tab/>
      </w:r>
      <w:r>
        <w:rPr>
          <w:rFonts w:eastAsia="Cambria"/>
          <w:color w:val="202020"/>
          <w:sz w:val="22"/>
          <w:szCs w:val="22"/>
        </w:rPr>
        <w:tab/>
        <w:t>American Society for Cell Biology poster, “</w:t>
      </w:r>
      <w:r w:rsidRPr="00A438B6">
        <w:rPr>
          <w:rFonts w:eastAsia="Cambria"/>
          <w:color w:val="202020"/>
          <w:sz w:val="22"/>
          <w:szCs w:val="22"/>
        </w:rPr>
        <w:t xml:space="preserve">The influence of active learning practices on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Pr="00A438B6">
        <w:rPr>
          <w:rFonts w:eastAsia="Cambria"/>
          <w:color w:val="202020"/>
          <w:sz w:val="22"/>
          <w:szCs w:val="22"/>
        </w:rPr>
        <w:t>student anxiety in large-enrollment college science classrooms</w:t>
      </w:r>
      <w:r>
        <w:rPr>
          <w:rFonts w:eastAsia="Cambria"/>
          <w:color w:val="202020"/>
          <w:sz w:val="22"/>
          <w:szCs w:val="22"/>
        </w:rPr>
        <w:t xml:space="preserve">,” Katey Cooper, San Diego CA, </w:t>
      </w:r>
      <w:r>
        <w:rPr>
          <w:rFonts w:eastAsia="Cambria"/>
          <w:color w:val="202020"/>
          <w:sz w:val="22"/>
          <w:szCs w:val="22"/>
        </w:rPr>
        <w:tab/>
      </w:r>
      <w:r>
        <w:rPr>
          <w:rFonts w:eastAsia="Cambria"/>
          <w:color w:val="202020"/>
          <w:sz w:val="22"/>
          <w:szCs w:val="22"/>
        </w:rPr>
        <w:tab/>
        <w:t>December 2018.</w:t>
      </w:r>
    </w:p>
    <w:p w14:paraId="54C2A332" w14:textId="77777777" w:rsidR="00A438B6" w:rsidRDefault="00A438B6" w:rsidP="00185614">
      <w:pPr>
        <w:rPr>
          <w:rFonts w:eastAsia="Cambria"/>
          <w:color w:val="202020"/>
          <w:sz w:val="22"/>
          <w:szCs w:val="22"/>
        </w:rPr>
      </w:pPr>
    </w:p>
    <w:p w14:paraId="61D6E079" w14:textId="6178B5AC" w:rsidR="00A438B6" w:rsidRDefault="00A438B6" w:rsidP="00A438B6">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American Society for Cell Biology poster, “</w:t>
      </w:r>
      <w:r w:rsidRPr="00A438B6">
        <w:rPr>
          <w:rFonts w:eastAsia="Cambria"/>
          <w:color w:val="202020"/>
          <w:sz w:val="22"/>
          <w:szCs w:val="22"/>
        </w:rPr>
        <w:t xml:space="preserve">Gender differences in student perceptions of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Pr="00A438B6">
        <w:rPr>
          <w:rFonts w:eastAsia="Cambria"/>
          <w:color w:val="202020"/>
          <w:sz w:val="22"/>
          <w:szCs w:val="22"/>
        </w:rPr>
        <w:t>instructor humor in college science courses</w:t>
      </w:r>
      <w:r>
        <w:rPr>
          <w:rFonts w:eastAsia="Cambria"/>
          <w:color w:val="202020"/>
          <w:sz w:val="22"/>
          <w:szCs w:val="22"/>
        </w:rPr>
        <w:t>,” Katey Cooper, San Diego CA, December 2018.</w:t>
      </w:r>
    </w:p>
    <w:p w14:paraId="162A4303" w14:textId="77777777" w:rsidR="00A438B6" w:rsidRDefault="00A438B6" w:rsidP="00185614">
      <w:pPr>
        <w:rPr>
          <w:rFonts w:eastAsia="Cambria"/>
          <w:color w:val="202020"/>
          <w:sz w:val="22"/>
          <w:szCs w:val="22"/>
        </w:rPr>
      </w:pPr>
    </w:p>
    <w:p w14:paraId="29ECDB2B" w14:textId="222CC235" w:rsidR="00AB5A06" w:rsidRDefault="00607482" w:rsidP="00185614">
      <w:pPr>
        <w:rPr>
          <w:rFonts w:eastAsia="Cambria"/>
          <w:color w:val="202020"/>
          <w:sz w:val="22"/>
          <w:szCs w:val="22"/>
        </w:rPr>
      </w:pPr>
      <w:proofErr w:type="gramStart"/>
      <w:r>
        <w:rPr>
          <w:rFonts w:eastAsia="Cambria"/>
          <w:color w:val="202020"/>
          <w:sz w:val="22"/>
          <w:szCs w:val="22"/>
        </w:rPr>
        <w:t>2018</w:t>
      </w:r>
      <w:r w:rsidR="00AB5A0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B5A06" w:rsidRPr="00AB5A06">
        <w:rPr>
          <w:rFonts w:eastAsia="Cambria"/>
          <w:color w:val="202020"/>
          <w:sz w:val="22"/>
          <w:szCs w:val="22"/>
        </w:rPr>
        <w:t>Cultural Evolution Society Conference</w:t>
      </w:r>
      <w:r w:rsidR="00AB5A06">
        <w:rPr>
          <w:rFonts w:eastAsia="Cambria"/>
          <w:color w:val="202020"/>
          <w:sz w:val="22"/>
          <w:szCs w:val="22"/>
        </w:rPr>
        <w:t xml:space="preserve"> talk, “</w:t>
      </w:r>
      <w:r w:rsidR="00AB5A06" w:rsidRPr="00AB5A06">
        <w:rPr>
          <w:rFonts w:eastAsia="Cambria"/>
          <w:color w:val="202020"/>
          <w:sz w:val="22"/>
          <w:szCs w:val="22"/>
        </w:rPr>
        <w:t>The Lectu</w:t>
      </w:r>
      <w:r w:rsidR="00901CA4">
        <w:rPr>
          <w:rFonts w:eastAsia="Cambria"/>
          <w:color w:val="202020"/>
          <w:sz w:val="22"/>
          <w:szCs w:val="22"/>
        </w:rPr>
        <w:t>re Machine: A cultural e</w:t>
      </w:r>
      <w:r w:rsidR="00AB5A06" w:rsidRPr="00AB5A06">
        <w:rPr>
          <w:rFonts w:eastAsia="Cambria"/>
          <w:color w:val="202020"/>
          <w:sz w:val="22"/>
          <w:szCs w:val="22"/>
        </w:rPr>
        <w:t xml:space="preserve">volutionary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m</w:t>
      </w:r>
      <w:r w:rsidR="00AB5A06" w:rsidRPr="00AB5A06">
        <w:rPr>
          <w:rFonts w:eastAsia="Cambria"/>
          <w:color w:val="202020"/>
          <w:sz w:val="22"/>
          <w:szCs w:val="22"/>
        </w:rPr>
        <w:t xml:space="preserve">odel </w:t>
      </w:r>
      <w:r w:rsidR="00901CA4">
        <w:rPr>
          <w:rFonts w:eastAsia="Cambria"/>
          <w:color w:val="202020"/>
          <w:sz w:val="22"/>
          <w:szCs w:val="22"/>
        </w:rPr>
        <w:t>of pedagogy in higher e</w:t>
      </w:r>
      <w:r w:rsidR="00AB5A06">
        <w:rPr>
          <w:rFonts w:eastAsia="Cambria"/>
          <w:color w:val="202020"/>
          <w:sz w:val="22"/>
          <w:szCs w:val="22"/>
        </w:rPr>
        <w:t xml:space="preserve">ducation,” Dan </w:t>
      </w:r>
      <w:proofErr w:type="spellStart"/>
      <w:r w:rsidR="00AB5A06">
        <w:rPr>
          <w:rFonts w:eastAsia="Cambria"/>
          <w:color w:val="202020"/>
          <w:sz w:val="22"/>
          <w:szCs w:val="22"/>
        </w:rPr>
        <w:t>Grunspan</w:t>
      </w:r>
      <w:proofErr w:type="spellEnd"/>
      <w:r w:rsidR="00AB5A06">
        <w:rPr>
          <w:rFonts w:eastAsia="Cambria"/>
          <w:color w:val="202020"/>
          <w:sz w:val="22"/>
          <w:szCs w:val="22"/>
        </w:rPr>
        <w:t>, Tempe AZ, October 2018.</w:t>
      </w:r>
    </w:p>
    <w:p w14:paraId="75BF7281" w14:textId="77777777" w:rsidR="00EE699B" w:rsidRDefault="00EE699B" w:rsidP="00185614">
      <w:pPr>
        <w:rPr>
          <w:rFonts w:eastAsia="Cambria"/>
          <w:color w:val="202020"/>
          <w:sz w:val="22"/>
          <w:szCs w:val="22"/>
        </w:rPr>
      </w:pPr>
    </w:p>
    <w:p w14:paraId="0247CC42" w14:textId="64A18667" w:rsidR="00695E0A" w:rsidRDefault="00B65C21" w:rsidP="00185614">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t>Fresno State University invited presentation talk, “</w:t>
      </w:r>
      <w:r w:rsidRPr="00B65C21">
        <w:rPr>
          <w:rFonts w:eastAsia="Cambria"/>
          <w:color w:val="202020"/>
          <w:sz w:val="22"/>
          <w:szCs w:val="22"/>
        </w:rPr>
        <w:t xml:space="preserve">Religious Cultural Competence in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Pr="00B65C21">
        <w:rPr>
          <w:rFonts w:eastAsia="Cambria"/>
          <w:color w:val="202020"/>
          <w:sz w:val="22"/>
          <w:szCs w:val="22"/>
        </w:rPr>
        <w:t>Evolution Education</w:t>
      </w:r>
      <w:r>
        <w:rPr>
          <w:rFonts w:eastAsia="Cambria"/>
          <w:color w:val="202020"/>
          <w:sz w:val="22"/>
          <w:szCs w:val="22"/>
        </w:rPr>
        <w:t>, Liz Barnes, Fresno CA, October 2018.</w:t>
      </w:r>
    </w:p>
    <w:p w14:paraId="764F8B17" w14:textId="77777777" w:rsidR="006F5496" w:rsidRDefault="006F5496" w:rsidP="00185614">
      <w:pPr>
        <w:rPr>
          <w:rFonts w:eastAsia="Cambria"/>
          <w:color w:val="202020"/>
          <w:sz w:val="22"/>
          <w:szCs w:val="22"/>
        </w:rPr>
      </w:pPr>
    </w:p>
    <w:p w14:paraId="0CB8C254" w14:textId="68F767A1" w:rsidR="00322B19" w:rsidRDefault="00607482" w:rsidP="00185614">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322B19">
        <w:rPr>
          <w:rFonts w:eastAsia="Cambria"/>
          <w:color w:val="202020"/>
          <w:sz w:val="22"/>
          <w:szCs w:val="22"/>
        </w:rPr>
        <w:t xml:space="preserve">Joint Conference on Evolutionary Biology poster, “Core principles of evolutionary medicine,” </w:t>
      </w:r>
      <w:r>
        <w:rPr>
          <w:rFonts w:eastAsia="Cambria"/>
          <w:color w:val="202020"/>
          <w:sz w:val="22"/>
          <w:szCs w:val="22"/>
        </w:rPr>
        <w:tab/>
      </w:r>
      <w:r>
        <w:rPr>
          <w:rFonts w:eastAsia="Cambria"/>
          <w:color w:val="202020"/>
          <w:sz w:val="22"/>
          <w:szCs w:val="22"/>
        </w:rPr>
        <w:tab/>
      </w:r>
      <w:r w:rsidR="00322B19">
        <w:rPr>
          <w:rFonts w:eastAsia="Cambria"/>
          <w:color w:val="202020"/>
          <w:sz w:val="22"/>
          <w:szCs w:val="22"/>
        </w:rPr>
        <w:t xml:space="preserve">Dan </w:t>
      </w:r>
      <w:proofErr w:type="spellStart"/>
      <w:r w:rsidR="00322B19">
        <w:rPr>
          <w:rFonts w:eastAsia="Cambria"/>
          <w:color w:val="202020"/>
          <w:sz w:val="22"/>
          <w:szCs w:val="22"/>
        </w:rPr>
        <w:t>Grunspan</w:t>
      </w:r>
      <w:proofErr w:type="spellEnd"/>
      <w:r w:rsidR="00322B19">
        <w:rPr>
          <w:rFonts w:eastAsia="Cambria"/>
          <w:color w:val="202020"/>
          <w:sz w:val="22"/>
          <w:szCs w:val="22"/>
        </w:rPr>
        <w:t xml:space="preserve">, Montpellier France, August 2018.  </w:t>
      </w:r>
    </w:p>
    <w:p w14:paraId="2703D560" w14:textId="77777777" w:rsidR="00322B19" w:rsidRDefault="00322B19" w:rsidP="00185614">
      <w:pPr>
        <w:rPr>
          <w:rFonts w:eastAsia="Cambria"/>
          <w:color w:val="202020"/>
          <w:sz w:val="22"/>
          <w:szCs w:val="22"/>
        </w:rPr>
      </w:pPr>
    </w:p>
    <w:p w14:paraId="5D8ED2A8" w14:textId="2D3AAF09" w:rsidR="00322B19" w:rsidRDefault="00607482" w:rsidP="00185614">
      <w:pPr>
        <w:rPr>
          <w:rFonts w:eastAsia="Cambria"/>
          <w:color w:val="202020"/>
          <w:sz w:val="22"/>
          <w:szCs w:val="22"/>
        </w:rPr>
      </w:pPr>
      <w:proofErr w:type="gramStart"/>
      <w:r>
        <w:rPr>
          <w:rFonts w:eastAsia="Cambria"/>
          <w:color w:val="202020"/>
          <w:sz w:val="22"/>
          <w:szCs w:val="22"/>
        </w:rPr>
        <w:t>2018</w:t>
      </w:r>
      <w:r w:rsidR="00322B1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22B19">
        <w:rPr>
          <w:rFonts w:eastAsia="Cambria"/>
          <w:color w:val="202020"/>
          <w:sz w:val="22"/>
          <w:szCs w:val="22"/>
        </w:rPr>
        <w:t xml:space="preserve">International Society for Evolution, Medicine, and Public Health talk, “The state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322B19">
        <w:rPr>
          <w:rFonts w:eastAsia="Cambria"/>
          <w:color w:val="202020"/>
          <w:sz w:val="22"/>
          <w:szCs w:val="22"/>
        </w:rPr>
        <w:t xml:space="preserve">evolutionary medicine in undergraduate education at American universities,” Dan </w:t>
      </w:r>
      <w:proofErr w:type="spellStart"/>
      <w:r w:rsidR="00322B19">
        <w:rPr>
          <w:rFonts w:eastAsia="Cambria"/>
          <w:color w:val="202020"/>
          <w:sz w:val="22"/>
          <w:szCs w:val="22"/>
        </w:rPr>
        <w:t>Grunspan</w:t>
      </w:r>
      <w:proofErr w:type="spellEnd"/>
      <w:r w:rsidR="00322B19">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22B19">
        <w:rPr>
          <w:rFonts w:eastAsia="Cambria"/>
          <w:color w:val="202020"/>
          <w:sz w:val="22"/>
          <w:szCs w:val="22"/>
        </w:rPr>
        <w:t xml:space="preserve">Park City Utah, August 2018.  </w:t>
      </w:r>
    </w:p>
    <w:p w14:paraId="4B346A92" w14:textId="77777777" w:rsidR="00322B19" w:rsidRDefault="00322B19" w:rsidP="00185614">
      <w:pPr>
        <w:rPr>
          <w:rFonts w:eastAsia="Cambria"/>
          <w:color w:val="202020"/>
          <w:sz w:val="22"/>
          <w:szCs w:val="22"/>
        </w:rPr>
      </w:pPr>
    </w:p>
    <w:p w14:paraId="5E17DE44" w14:textId="6DB711C1" w:rsidR="007802D3" w:rsidRDefault="00607482" w:rsidP="00185614">
      <w:pPr>
        <w:rPr>
          <w:rFonts w:eastAsia="Cambria"/>
          <w:color w:val="202020"/>
          <w:sz w:val="22"/>
          <w:szCs w:val="22"/>
        </w:rPr>
      </w:pPr>
      <w:proofErr w:type="gramStart"/>
      <w:r>
        <w:rPr>
          <w:rFonts w:eastAsia="Cambria"/>
          <w:color w:val="202020"/>
          <w:sz w:val="22"/>
          <w:szCs w:val="22"/>
        </w:rPr>
        <w:t>2018</w:t>
      </w:r>
      <w:r w:rsidR="007802D3">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54A02">
        <w:rPr>
          <w:rFonts w:eastAsia="Cambria"/>
          <w:color w:val="202020"/>
          <w:sz w:val="22"/>
          <w:szCs w:val="22"/>
        </w:rPr>
        <w:t xml:space="preserve">Society for the Advancement of Biology Education Research </w:t>
      </w:r>
      <w:r w:rsidR="00901CA4">
        <w:rPr>
          <w:rFonts w:eastAsia="Cambria"/>
          <w:color w:val="202020"/>
          <w:sz w:val="22"/>
          <w:szCs w:val="22"/>
        </w:rPr>
        <w:t>poster</w:t>
      </w:r>
      <w:r w:rsidR="00754A02">
        <w:rPr>
          <w:rFonts w:eastAsia="Cambria"/>
          <w:color w:val="202020"/>
          <w:sz w:val="22"/>
          <w:szCs w:val="22"/>
        </w:rPr>
        <w:t>, “</w:t>
      </w:r>
      <w:r w:rsidR="007802D3" w:rsidRPr="007802D3">
        <w:rPr>
          <w:rFonts w:eastAsia="Cambria"/>
          <w:color w:val="202020"/>
          <w:sz w:val="22"/>
          <w:szCs w:val="22"/>
        </w:rPr>
        <w:t xml:space="preserve">How should I be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7802D3" w:rsidRPr="007802D3">
        <w:rPr>
          <w:rFonts w:eastAsia="Cambria"/>
          <w:color w:val="202020"/>
          <w:sz w:val="22"/>
          <w:szCs w:val="22"/>
        </w:rPr>
        <w:t xml:space="preserve">addressed? Factors influencing instructor preferences for how they want students to address </w:t>
      </w:r>
      <w:r>
        <w:rPr>
          <w:rFonts w:eastAsia="Cambria"/>
          <w:color w:val="202020"/>
          <w:sz w:val="22"/>
          <w:szCs w:val="22"/>
        </w:rPr>
        <w:tab/>
      </w:r>
      <w:r>
        <w:rPr>
          <w:rFonts w:eastAsia="Cambria"/>
          <w:color w:val="202020"/>
          <w:sz w:val="22"/>
          <w:szCs w:val="22"/>
        </w:rPr>
        <w:tab/>
      </w:r>
      <w:r w:rsidR="007802D3" w:rsidRPr="007802D3">
        <w:rPr>
          <w:rFonts w:eastAsia="Cambria"/>
          <w:color w:val="202020"/>
          <w:sz w:val="22"/>
          <w:szCs w:val="22"/>
        </w:rPr>
        <w:t>them</w:t>
      </w:r>
      <w:r w:rsidR="00754A02">
        <w:rPr>
          <w:rFonts w:eastAsia="Cambria"/>
          <w:color w:val="202020"/>
          <w:sz w:val="22"/>
          <w:szCs w:val="22"/>
        </w:rPr>
        <w:t xml:space="preserve">,” Jacquie Cala, Minneapolis MN, July 2018.  </w:t>
      </w:r>
    </w:p>
    <w:p w14:paraId="6BEA2CF8" w14:textId="77777777" w:rsidR="00854AAC" w:rsidRDefault="00854AAC" w:rsidP="00185614">
      <w:pPr>
        <w:rPr>
          <w:rFonts w:eastAsia="Cambria"/>
          <w:color w:val="202020"/>
          <w:sz w:val="22"/>
          <w:szCs w:val="22"/>
        </w:rPr>
      </w:pPr>
    </w:p>
    <w:p w14:paraId="6A03892F" w14:textId="3DFE9D6D" w:rsidR="007A53B0" w:rsidRDefault="00607482" w:rsidP="00185614">
      <w:pPr>
        <w:rPr>
          <w:rFonts w:eastAsia="Cambria"/>
          <w:color w:val="202020"/>
          <w:sz w:val="22"/>
          <w:szCs w:val="22"/>
        </w:rPr>
      </w:pPr>
      <w:proofErr w:type="gramStart"/>
      <w:r>
        <w:rPr>
          <w:rFonts w:eastAsia="Cambria"/>
          <w:color w:val="202020"/>
          <w:sz w:val="22"/>
          <w:szCs w:val="22"/>
        </w:rPr>
        <w:t>2018</w:t>
      </w:r>
      <w:r w:rsidR="007A53B0">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A53B0">
        <w:rPr>
          <w:rFonts w:eastAsia="Cambria"/>
          <w:color w:val="202020"/>
          <w:sz w:val="22"/>
          <w:szCs w:val="22"/>
        </w:rPr>
        <w:t>Society for the Advancement of Biology Education Research talk, “</w:t>
      </w:r>
      <w:r w:rsidR="00901CA4">
        <w:rPr>
          <w:rFonts w:eastAsia="Cambria"/>
          <w:color w:val="202020"/>
          <w:sz w:val="22"/>
          <w:szCs w:val="22"/>
        </w:rPr>
        <w:t>Explaining the d</w:t>
      </w:r>
      <w:r w:rsidR="007A53B0" w:rsidRPr="007A53B0">
        <w:rPr>
          <w:rFonts w:eastAsia="Cambria"/>
          <w:color w:val="202020"/>
          <w:sz w:val="22"/>
          <w:szCs w:val="22"/>
        </w:rPr>
        <w:t xml:space="preserve">earth of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African American students in evolutionary biology as a function of r</w:t>
      </w:r>
      <w:r w:rsidR="007A53B0" w:rsidRPr="007A53B0">
        <w:rPr>
          <w:rFonts w:eastAsia="Cambria"/>
          <w:color w:val="202020"/>
          <w:sz w:val="22"/>
          <w:szCs w:val="22"/>
        </w:rPr>
        <w:t>eligiosity</w:t>
      </w:r>
      <w:r w:rsidR="007A53B0">
        <w:rPr>
          <w:rFonts w:eastAsia="Cambria"/>
          <w:color w:val="202020"/>
          <w:sz w:val="22"/>
          <w:szCs w:val="22"/>
        </w:rPr>
        <w:t xml:space="preserve">,” </w:t>
      </w:r>
      <w:r w:rsidR="00FA6FB2">
        <w:rPr>
          <w:rFonts w:eastAsia="Cambria"/>
          <w:color w:val="202020"/>
          <w:sz w:val="22"/>
          <w:szCs w:val="22"/>
        </w:rPr>
        <w:t xml:space="preserve">Liz Barnes, </w:t>
      </w:r>
      <w:r>
        <w:rPr>
          <w:rFonts w:eastAsia="Cambria"/>
          <w:color w:val="202020"/>
          <w:sz w:val="22"/>
          <w:szCs w:val="22"/>
        </w:rPr>
        <w:tab/>
      </w:r>
      <w:r>
        <w:rPr>
          <w:rFonts w:eastAsia="Cambria"/>
          <w:color w:val="202020"/>
          <w:sz w:val="22"/>
          <w:szCs w:val="22"/>
        </w:rPr>
        <w:tab/>
      </w:r>
      <w:r w:rsidR="007A53B0">
        <w:rPr>
          <w:rFonts w:eastAsia="Cambria"/>
          <w:color w:val="202020"/>
          <w:sz w:val="22"/>
          <w:szCs w:val="22"/>
        </w:rPr>
        <w:t xml:space="preserve">Minneapolis MN, July 2018.  </w:t>
      </w:r>
      <w:r w:rsidR="007A53B0" w:rsidRPr="007A53B0">
        <w:rPr>
          <w:rFonts w:eastAsia="Cambria"/>
          <w:color w:val="202020"/>
          <w:sz w:val="22"/>
          <w:szCs w:val="22"/>
        </w:rPr>
        <w:t xml:space="preserve">   </w:t>
      </w:r>
    </w:p>
    <w:p w14:paraId="648D95B4" w14:textId="77777777" w:rsidR="00FA6FB2" w:rsidRDefault="00FA6FB2" w:rsidP="00FA6FB2">
      <w:pPr>
        <w:rPr>
          <w:rFonts w:eastAsia="Cambria"/>
          <w:color w:val="202020"/>
          <w:sz w:val="22"/>
          <w:szCs w:val="22"/>
        </w:rPr>
      </w:pPr>
    </w:p>
    <w:p w14:paraId="2A595C19" w14:textId="22170A58" w:rsidR="00FA6FB2" w:rsidRDefault="00607482" w:rsidP="00FA6FB2">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FA6FB2" w:rsidRPr="00FA6FB2">
        <w:rPr>
          <w:rFonts w:eastAsia="Cambria"/>
          <w:color w:val="202020"/>
          <w:sz w:val="22"/>
          <w:szCs w:val="22"/>
        </w:rPr>
        <w:t xml:space="preserve">A course-embedded </w:t>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comparison of instructo</w:t>
      </w:r>
      <w:r w:rsidR="00FA6FB2">
        <w:rPr>
          <w:rFonts w:eastAsia="Cambria"/>
          <w:color w:val="202020"/>
          <w:sz w:val="22"/>
          <w:szCs w:val="22"/>
        </w:rPr>
        <w:t xml:space="preserve">r-generated videos of either an </w:t>
      </w:r>
      <w:r w:rsidR="00FA6FB2" w:rsidRPr="00FA6FB2">
        <w:rPr>
          <w:rFonts w:eastAsia="Cambria"/>
          <w:color w:val="202020"/>
          <w:sz w:val="22"/>
          <w:szCs w:val="22"/>
        </w:rPr>
        <w:t xml:space="preserve">instructor alone or an instructor and a </w:t>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student</w:t>
      </w:r>
      <w:r w:rsidR="00FA6FB2">
        <w:rPr>
          <w:rFonts w:eastAsia="Cambria"/>
          <w:color w:val="202020"/>
          <w:sz w:val="22"/>
          <w:szCs w:val="22"/>
        </w:rPr>
        <w:t xml:space="preserve">,” Katey Cooper, Minneapolis MN, July 2018.  </w:t>
      </w:r>
      <w:r w:rsidR="00FA6FB2" w:rsidRPr="007A53B0">
        <w:rPr>
          <w:rFonts w:eastAsia="Cambria"/>
          <w:color w:val="202020"/>
          <w:sz w:val="22"/>
          <w:szCs w:val="22"/>
        </w:rPr>
        <w:t xml:space="preserve">   </w:t>
      </w:r>
    </w:p>
    <w:p w14:paraId="49853A01" w14:textId="77777777" w:rsidR="0082081C" w:rsidRDefault="0082081C" w:rsidP="00FA6FB2">
      <w:pPr>
        <w:rPr>
          <w:rFonts w:eastAsia="Cambria"/>
          <w:color w:val="202020"/>
          <w:sz w:val="22"/>
          <w:szCs w:val="22"/>
        </w:rPr>
      </w:pPr>
    </w:p>
    <w:p w14:paraId="2BAFA312" w14:textId="78BAD749" w:rsidR="00FA6FB2" w:rsidRDefault="00607482" w:rsidP="00FA6FB2">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FA6FB2" w:rsidRPr="00FA6FB2">
        <w:rPr>
          <w:rFonts w:eastAsia="Cambria"/>
          <w:color w:val="202020"/>
          <w:sz w:val="22"/>
          <w:szCs w:val="22"/>
        </w:rPr>
        <w:t xml:space="preserve">To be funny or not to be </w:t>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funny: Gender dif</w:t>
      </w:r>
      <w:r w:rsidR="00FA6FB2">
        <w:rPr>
          <w:rFonts w:eastAsia="Cambria"/>
          <w:color w:val="202020"/>
          <w:sz w:val="22"/>
          <w:szCs w:val="22"/>
        </w:rPr>
        <w:t xml:space="preserve">ferences in student perceptions </w:t>
      </w:r>
      <w:r w:rsidR="00FA6FB2" w:rsidRPr="00FA6FB2">
        <w:rPr>
          <w:rFonts w:eastAsia="Cambria"/>
          <w:color w:val="202020"/>
          <w:sz w:val="22"/>
          <w:szCs w:val="22"/>
        </w:rPr>
        <w:t xml:space="preserve">of instructor humor in college science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courses</w:t>
      </w:r>
      <w:r w:rsidR="00FA6FB2">
        <w:rPr>
          <w:rFonts w:eastAsia="Cambria"/>
          <w:color w:val="202020"/>
          <w:sz w:val="22"/>
          <w:szCs w:val="22"/>
        </w:rPr>
        <w:t xml:space="preserve">,” Katey Cooper, Minneapolis MN, July 2018.  </w:t>
      </w:r>
      <w:r w:rsidR="00FA6FB2" w:rsidRPr="007A53B0">
        <w:rPr>
          <w:rFonts w:eastAsia="Cambria"/>
          <w:color w:val="202020"/>
          <w:sz w:val="22"/>
          <w:szCs w:val="22"/>
        </w:rPr>
        <w:t xml:space="preserve">   </w:t>
      </w:r>
    </w:p>
    <w:p w14:paraId="64172823" w14:textId="77777777" w:rsidR="00FA6FB2" w:rsidRDefault="00FA6FB2" w:rsidP="00FA6FB2">
      <w:pPr>
        <w:rPr>
          <w:rFonts w:eastAsia="Cambria"/>
          <w:color w:val="202020"/>
          <w:sz w:val="22"/>
          <w:szCs w:val="22"/>
        </w:rPr>
      </w:pPr>
    </w:p>
    <w:p w14:paraId="02958D81" w14:textId="77B7E6D3" w:rsidR="00FA6FB2" w:rsidRDefault="00607482" w:rsidP="00FA6FB2">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FA6FB2" w:rsidRPr="00FA6FB2">
        <w:rPr>
          <w:rFonts w:eastAsia="Cambria"/>
          <w:color w:val="202020"/>
          <w:sz w:val="22"/>
          <w:szCs w:val="22"/>
        </w:rPr>
        <w:t xml:space="preserve">Core Principles of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FA6FB2" w:rsidRPr="00FA6FB2">
        <w:rPr>
          <w:rFonts w:eastAsia="Cambria"/>
          <w:color w:val="202020"/>
          <w:sz w:val="22"/>
          <w:szCs w:val="22"/>
        </w:rPr>
        <w:t>Evolutionary Medicine</w:t>
      </w:r>
      <w:r w:rsidR="00FA6FB2">
        <w:rPr>
          <w:rFonts w:eastAsia="Cambria"/>
          <w:color w:val="202020"/>
          <w:sz w:val="22"/>
          <w:szCs w:val="22"/>
        </w:rPr>
        <w:t xml:space="preserve">,” Dan </w:t>
      </w:r>
      <w:proofErr w:type="spellStart"/>
      <w:r w:rsidR="00FA6FB2">
        <w:rPr>
          <w:rFonts w:eastAsia="Cambria"/>
          <w:color w:val="202020"/>
          <w:sz w:val="22"/>
          <w:szCs w:val="22"/>
        </w:rPr>
        <w:t>Grunspan</w:t>
      </w:r>
      <w:proofErr w:type="spellEnd"/>
      <w:r w:rsidR="00FA6FB2">
        <w:rPr>
          <w:rFonts w:eastAsia="Cambria"/>
          <w:color w:val="202020"/>
          <w:sz w:val="22"/>
          <w:szCs w:val="22"/>
        </w:rPr>
        <w:t xml:space="preserve">, Minneapolis MN, July 2018.  </w:t>
      </w:r>
      <w:r w:rsidR="00FA6FB2" w:rsidRPr="007A53B0">
        <w:rPr>
          <w:rFonts w:eastAsia="Cambria"/>
          <w:color w:val="202020"/>
          <w:sz w:val="22"/>
          <w:szCs w:val="22"/>
        </w:rPr>
        <w:t xml:space="preserve">   </w:t>
      </w:r>
    </w:p>
    <w:p w14:paraId="02F578A9" w14:textId="77777777" w:rsidR="00B34ACB" w:rsidRDefault="00B34ACB" w:rsidP="00FA6FB2">
      <w:pPr>
        <w:rPr>
          <w:rFonts w:eastAsia="Cambria"/>
          <w:color w:val="202020"/>
          <w:sz w:val="22"/>
          <w:szCs w:val="22"/>
        </w:rPr>
      </w:pPr>
    </w:p>
    <w:p w14:paraId="5BE7BEBF" w14:textId="5369A28A" w:rsidR="00FA6FB2" w:rsidRDefault="00607482" w:rsidP="00FA6FB2">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901CA4">
        <w:rPr>
          <w:rFonts w:eastAsia="Cambria"/>
          <w:color w:val="202020"/>
          <w:sz w:val="22"/>
          <w:szCs w:val="22"/>
        </w:rPr>
        <w:t>Coming o</w:t>
      </w:r>
      <w:r w:rsidR="00FA6FB2" w:rsidRPr="00FA6FB2">
        <w:rPr>
          <w:rFonts w:eastAsia="Cambria"/>
          <w:color w:val="202020"/>
          <w:sz w:val="22"/>
          <w:szCs w:val="22"/>
        </w:rPr>
        <w:t xml:space="preserve">ut to the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901CA4">
        <w:rPr>
          <w:rFonts w:eastAsia="Cambria"/>
          <w:color w:val="202020"/>
          <w:sz w:val="22"/>
          <w:szCs w:val="22"/>
        </w:rPr>
        <w:t>class: Identifying factors that influence college b</w:t>
      </w:r>
      <w:r w:rsidR="00FA6FB2" w:rsidRPr="00FA6FB2">
        <w:rPr>
          <w:rFonts w:eastAsia="Cambria"/>
          <w:color w:val="202020"/>
          <w:sz w:val="22"/>
          <w:szCs w:val="22"/>
        </w:rPr>
        <w:t>iology</w:t>
      </w:r>
      <w:r w:rsidR="00901CA4">
        <w:rPr>
          <w:rFonts w:eastAsia="Cambria"/>
          <w:color w:val="202020"/>
          <w:sz w:val="22"/>
          <w:szCs w:val="22"/>
        </w:rPr>
        <w:t xml:space="preserve"> instructor decisions about w</w:t>
      </w:r>
      <w:r w:rsidR="00FA6FB2" w:rsidRPr="00FA6FB2">
        <w:rPr>
          <w:rFonts w:eastAsia="Cambria"/>
          <w:color w:val="202020"/>
          <w:sz w:val="22"/>
          <w:szCs w:val="22"/>
        </w:rPr>
        <w:t xml:space="preserve">hether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to reveal their LGBTQIA identity in c</w:t>
      </w:r>
      <w:r w:rsidR="00FA6FB2" w:rsidRPr="00FA6FB2">
        <w:rPr>
          <w:rFonts w:eastAsia="Cambria"/>
          <w:color w:val="202020"/>
          <w:sz w:val="22"/>
          <w:szCs w:val="22"/>
        </w:rPr>
        <w:t>lass</w:t>
      </w:r>
      <w:r w:rsidR="00FA6FB2">
        <w:rPr>
          <w:rFonts w:eastAsia="Cambria"/>
          <w:color w:val="202020"/>
          <w:sz w:val="22"/>
          <w:szCs w:val="22"/>
        </w:rPr>
        <w:t xml:space="preserve">,” Katey Cooper, Minneapolis MN, July 2018.  </w:t>
      </w:r>
      <w:r w:rsidR="00FA6FB2" w:rsidRPr="007A53B0">
        <w:rPr>
          <w:rFonts w:eastAsia="Cambria"/>
          <w:color w:val="202020"/>
          <w:sz w:val="22"/>
          <w:szCs w:val="22"/>
        </w:rPr>
        <w:t xml:space="preserve">   </w:t>
      </w:r>
    </w:p>
    <w:p w14:paraId="44D10941" w14:textId="77777777" w:rsidR="00D023BB" w:rsidRDefault="00D023BB" w:rsidP="00FA6FB2">
      <w:pPr>
        <w:rPr>
          <w:rFonts w:eastAsia="Cambria"/>
          <w:color w:val="202020"/>
          <w:sz w:val="22"/>
          <w:szCs w:val="22"/>
        </w:rPr>
      </w:pPr>
    </w:p>
    <w:p w14:paraId="2C247D3F" w14:textId="02C32FFF" w:rsidR="00FA6FB2" w:rsidRDefault="00607482" w:rsidP="00FA6FB2">
      <w:pPr>
        <w:rPr>
          <w:rFonts w:eastAsia="Cambria"/>
          <w:color w:val="202020"/>
          <w:sz w:val="22"/>
          <w:szCs w:val="22"/>
        </w:rPr>
      </w:pPr>
      <w:r>
        <w:rPr>
          <w:rFonts w:eastAsia="Cambria"/>
          <w:color w:val="202020"/>
          <w:sz w:val="22"/>
          <w:szCs w:val="22"/>
        </w:rPr>
        <w:t>2018</w:t>
      </w:r>
      <w:r w:rsidR="00FA6FB2">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FA6FB2" w:rsidRPr="00FA6FB2">
        <w:rPr>
          <w:rFonts w:eastAsia="Cambria"/>
          <w:color w:val="202020"/>
          <w:sz w:val="22"/>
          <w:szCs w:val="22"/>
        </w:rPr>
        <w:t xml:space="preserve">Exploring the impact of </w:t>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student religi</w:t>
      </w:r>
      <w:r w:rsidR="00FA6FB2">
        <w:rPr>
          <w:rFonts w:eastAsia="Cambria"/>
          <w:color w:val="202020"/>
          <w:sz w:val="22"/>
          <w:szCs w:val="22"/>
        </w:rPr>
        <w:t xml:space="preserve">osity on faculty perceptions of </w:t>
      </w:r>
      <w:r w:rsidR="00FA6FB2" w:rsidRPr="00FA6FB2">
        <w:rPr>
          <w:rFonts w:eastAsia="Cambria"/>
          <w:color w:val="202020"/>
          <w:sz w:val="22"/>
          <w:szCs w:val="22"/>
        </w:rPr>
        <w:t xml:space="preserve">competence, </w:t>
      </w:r>
      <w:proofErr w:type="spellStart"/>
      <w:r w:rsidR="00FA6FB2" w:rsidRPr="00FA6FB2">
        <w:rPr>
          <w:rFonts w:eastAsia="Cambria"/>
          <w:color w:val="202020"/>
          <w:sz w:val="22"/>
          <w:szCs w:val="22"/>
        </w:rPr>
        <w:t>hireability</w:t>
      </w:r>
      <w:proofErr w:type="spellEnd"/>
      <w:r w:rsidR="00FA6FB2" w:rsidRPr="00FA6FB2">
        <w:rPr>
          <w:rFonts w:eastAsia="Cambria"/>
          <w:color w:val="202020"/>
          <w:sz w:val="22"/>
          <w:szCs w:val="22"/>
        </w:rPr>
        <w:t xml:space="preserve">, and likeability of potential </w:t>
      </w:r>
      <w:r>
        <w:rPr>
          <w:rFonts w:eastAsia="Cambria"/>
          <w:color w:val="202020"/>
          <w:sz w:val="22"/>
          <w:szCs w:val="22"/>
        </w:rPr>
        <w:tab/>
      </w:r>
      <w:r>
        <w:rPr>
          <w:rFonts w:eastAsia="Cambria"/>
          <w:color w:val="202020"/>
          <w:sz w:val="22"/>
          <w:szCs w:val="22"/>
        </w:rPr>
        <w:tab/>
      </w:r>
      <w:r w:rsidR="00FA6FB2" w:rsidRPr="00FA6FB2">
        <w:rPr>
          <w:rFonts w:eastAsia="Cambria"/>
          <w:color w:val="202020"/>
          <w:sz w:val="22"/>
          <w:szCs w:val="22"/>
        </w:rPr>
        <w:t>PhD students in biology</w:t>
      </w:r>
      <w:r w:rsidR="00FA6FB2">
        <w:rPr>
          <w:rFonts w:eastAsia="Cambria"/>
          <w:color w:val="202020"/>
          <w:sz w:val="22"/>
          <w:szCs w:val="22"/>
        </w:rPr>
        <w:t xml:space="preserve">,” Liz Barnes, Minneapolis MN, July 2018.  </w:t>
      </w:r>
      <w:r w:rsidR="00FA6FB2" w:rsidRPr="007A53B0">
        <w:rPr>
          <w:rFonts w:eastAsia="Cambria"/>
          <w:color w:val="202020"/>
          <w:sz w:val="22"/>
          <w:szCs w:val="22"/>
        </w:rPr>
        <w:t xml:space="preserve">   </w:t>
      </w:r>
    </w:p>
    <w:p w14:paraId="2372018F" w14:textId="77777777" w:rsidR="00FA6FB2" w:rsidRDefault="00FA6FB2" w:rsidP="00FA6FB2">
      <w:pPr>
        <w:rPr>
          <w:rFonts w:eastAsia="Cambria"/>
          <w:color w:val="202020"/>
          <w:sz w:val="22"/>
          <w:szCs w:val="22"/>
        </w:rPr>
      </w:pPr>
    </w:p>
    <w:p w14:paraId="731A6372" w14:textId="601CC045" w:rsidR="00FA6FB2" w:rsidRDefault="00607482" w:rsidP="00FA6FB2">
      <w:pPr>
        <w:rPr>
          <w:rFonts w:eastAsia="Cambria"/>
          <w:color w:val="202020"/>
          <w:sz w:val="22"/>
          <w:szCs w:val="22"/>
        </w:rPr>
      </w:pPr>
      <w:r>
        <w:rPr>
          <w:rFonts w:eastAsia="Cambria"/>
          <w:color w:val="202020"/>
          <w:sz w:val="22"/>
          <w:szCs w:val="22"/>
        </w:rPr>
        <w:t>2018</w:t>
      </w:r>
      <w:r w:rsidR="00FA6FB2">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A6FB2">
        <w:rPr>
          <w:rFonts w:eastAsia="Cambria"/>
          <w:color w:val="202020"/>
          <w:sz w:val="22"/>
          <w:szCs w:val="22"/>
        </w:rPr>
        <w:t>Society for the Advancement of Biology Education Research poster, “</w:t>
      </w:r>
      <w:r w:rsidR="00901CA4">
        <w:rPr>
          <w:rFonts w:eastAsia="Cambria"/>
          <w:color w:val="202020"/>
          <w:sz w:val="22"/>
          <w:szCs w:val="22"/>
        </w:rPr>
        <w:t>Atheistic d</w:t>
      </w:r>
      <w:r w:rsidR="00FA6FB2" w:rsidRPr="00FA6FB2">
        <w:rPr>
          <w:rFonts w:eastAsia="Cambria"/>
          <w:color w:val="202020"/>
          <w:sz w:val="22"/>
          <w:szCs w:val="22"/>
        </w:rPr>
        <w:t xml:space="preserve">efinitions of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acceptance of e</w:t>
      </w:r>
      <w:r w:rsidR="00FA6FB2" w:rsidRPr="00FA6FB2">
        <w:rPr>
          <w:rFonts w:eastAsia="Cambria"/>
          <w:color w:val="202020"/>
          <w:sz w:val="22"/>
          <w:szCs w:val="22"/>
        </w:rPr>
        <w:t>v</w:t>
      </w:r>
      <w:r w:rsidR="00FA6FB2">
        <w:rPr>
          <w:rFonts w:eastAsia="Cambria"/>
          <w:color w:val="202020"/>
          <w:sz w:val="22"/>
          <w:szCs w:val="22"/>
        </w:rPr>
        <w:t>ol</w:t>
      </w:r>
      <w:r w:rsidR="00901CA4">
        <w:rPr>
          <w:rFonts w:eastAsia="Cambria"/>
          <w:color w:val="202020"/>
          <w:sz w:val="22"/>
          <w:szCs w:val="22"/>
        </w:rPr>
        <w:t>ution exacerbate r</w:t>
      </w:r>
      <w:r w:rsidR="00FA6FB2">
        <w:rPr>
          <w:rFonts w:eastAsia="Cambria"/>
          <w:color w:val="202020"/>
          <w:sz w:val="22"/>
          <w:szCs w:val="22"/>
        </w:rPr>
        <w:t xml:space="preserve">ejection of </w:t>
      </w:r>
      <w:r w:rsidR="00901CA4">
        <w:rPr>
          <w:rFonts w:eastAsia="Cambria"/>
          <w:color w:val="202020"/>
          <w:sz w:val="22"/>
          <w:szCs w:val="22"/>
        </w:rPr>
        <w:t>evolution among religious s</w:t>
      </w:r>
      <w:r w:rsidR="00FA6FB2" w:rsidRPr="00FA6FB2">
        <w:rPr>
          <w:rFonts w:eastAsia="Cambria"/>
          <w:color w:val="202020"/>
          <w:sz w:val="22"/>
          <w:szCs w:val="22"/>
        </w:rPr>
        <w:t>tudents</w:t>
      </w:r>
      <w:r w:rsidR="00FA6FB2">
        <w:rPr>
          <w:rFonts w:eastAsia="Cambria"/>
          <w:color w:val="202020"/>
          <w:sz w:val="22"/>
          <w:szCs w:val="22"/>
        </w:rPr>
        <w:t xml:space="preserve">,” Hayley </w:t>
      </w:r>
      <w:r>
        <w:rPr>
          <w:rFonts w:eastAsia="Cambria"/>
          <w:color w:val="202020"/>
          <w:sz w:val="22"/>
          <w:szCs w:val="22"/>
        </w:rPr>
        <w:tab/>
      </w:r>
      <w:r>
        <w:rPr>
          <w:rFonts w:eastAsia="Cambria"/>
          <w:color w:val="202020"/>
          <w:sz w:val="22"/>
          <w:szCs w:val="22"/>
        </w:rPr>
        <w:tab/>
      </w:r>
      <w:r w:rsidR="00FA6FB2">
        <w:rPr>
          <w:rFonts w:eastAsia="Cambria"/>
          <w:color w:val="202020"/>
          <w:sz w:val="22"/>
          <w:szCs w:val="22"/>
        </w:rPr>
        <w:t xml:space="preserve">Dunlop, Minneapolis MN, July 2018.  </w:t>
      </w:r>
      <w:r w:rsidR="00FA6FB2" w:rsidRPr="007A53B0">
        <w:rPr>
          <w:rFonts w:eastAsia="Cambria"/>
          <w:color w:val="202020"/>
          <w:sz w:val="22"/>
          <w:szCs w:val="22"/>
        </w:rPr>
        <w:t xml:space="preserve">   </w:t>
      </w:r>
    </w:p>
    <w:p w14:paraId="38651038" w14:textId="77777777" w:rsidR="00F12C97" w:rsidRDefault="00F12C97" w:rsidP="00185614">
      <w:pPr>
        <w:rPr>
          <w:rFonts w:eastAsia="Cambria"/>
          <w:color w:val="202020"/>
          <w:sz w:val="22"/>
          <w:szCs w:val="22"/>
        </w:rPr>
      </w:pPr>
    </w:p>
    <w:p w14:paraId="24655008" w14:textId="45196128" w:rsidR="007A53B0" w:rsidRDefault="00607482" w:rsidP="00185614">
      <w:pPr>
        <w:rPr>
          <w:rFonts w:eastAsia="Cambria"/>
          <w:color w:val="202020"/>
          <w:sz w:val="22"/>
          <w:szCs w:val="22"/>
        </w:rPr>
      </w:pPr>
      <w:r>
        <w:rPr>
          <w:rFonts w:eastAsia="Cambria"/>
          <w:color w:val="202020"/>
          <w:sz w:val="22"/>
          <w:szCs w:val="22"/>
        </w:rPr>
        <w:lastRenderedPageBreak/>
        <w:t>2018</w:t>
      </w:r>
      <w:r w:rsidR="007A53B0">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7A53B0">
        <w:rPr>
          <w:rFonts w:eastAsia="Cambria"/>
          <w:color w:val="202020"/>
          <w:sz w:val="22"/>
          <w:szCs w:val="22"/>
        </w:rPr>
        <w:t xml:space="preserve">Society for the Advancement of Biology Education Research </w:t>
      </w:r>
      <w:r w:rsidR="00FA6FB2">
        <w:rPr>
          <w:rFonts w:eastAsia="Cambria"/>
          <w:color w:val="202020"/>
          <w:sz w:val="22"/>
          <w:szCs w:val="22"/>
        </w:rPr>
        <w:t>poster</w:t>
      </w:r>
      <w:r w:rsidR="007A53B0">
        <w:rPr>
          <w:rFonts w:eastAsia="Cambria"/>
          <w:color w:val="202020"/>
          <w:sz w:val="22"/>
          <w:szCs w:val="22"/>
        </w:rPr>
        <w:t>, “</w:t>
      </w:r>
      <w:r w:rsidR="00901CA4">
        <w:rPr>
          <w:rFonts w:eastAsia="Cambria"/>
          <w:color w:val="202020"/>
          <w:sz w:val="22"/>
          <w:szCs w:val="22"/>
        </w:rPr>
        <w:t>Pedagogical c</w:t>
      </w:r>
      <w:r w:rsidR="00FA6FB2" w:rsidRPr="00FA6FB2">
        <w:rPr>
          <w:rFonts w:eastAsia="Cambria"/>
          <w:color w:val="202020"/>
          <w:sz w:val="22"/>
          <w:szCs w:val="22"/>
        </w:rPr>
        <w:t xml:space="preserve">hange in </w:t>
      </w:r>
      <w:r>
        <w:rPr>
          <w:rFonts w:eastAsia="Cambria"/>
          <w:color w:val="202020"/>
          <w:sz w:val="22"/>
          <w:szCs w:val="22"/>
        </w:rPr>
        <w:tab/>
      </w:r>
      <w:r>
        <w:rPr>
          <w:rFonts w:eastAsia="Cambria"/>
          <w:color w:val="202020"/>
          <w:sz w:val="22"/>
          <w:szCs w:val="22"/>
        </w:rPr>
        <w:tab/>
      </w:r>
      <w:r w:rsidR="00901CA4">
        <w:rPr>
          <w:rFonts w:eastAsia="Cambria"/>
          <w:color w:val="202020"/>
          <w:sz w:val="22"/>
          <w:szCs w:val="22"/>
        </w:rPr>
        <w:t>academia: A cultural evolutionary m</w:t>
      </w:r>
      <w:r w:rsidR="00FA6FB2" w:rsidRPr="00FA6FB2">
        <w:rPr>
          <w:rFonts w:eastAsia="Cambria"/>
          <w:color w:val="202020"/>
          <w:sz w:val="22"/>
          <w:szCs w:val="22"/>
        </w:rPr>
        <w:t>odel</w:t>
      </w:r>
      <w:r w:rsidR="007A53B0">
        <w:rPr>
          <w:rFonts w:eastAsia="Cambria"/>
          <w:color w:val="202020"/>
          <w:sz w:val="22"/>
          <w:szCs w:val="22"/>
        </w:rPr>
        <w:t xml:space="preserve">,” </w:t>
      </w:r>
      <w:r w:rsidR="00FA6FB2">
        <w:rPr>
          <w:rFonts w:eastAsia="Cambria"/>
          <w:color w:val="202020"/>
          <w:sz w:val="22"/>
          <w:szCs w:val="22"/>
        </w:rPr>
        <w:t xml:space="preserve">Dan </w:t>
      </w:r>
      <w:proofErr w:type="spellStart"/>
      <w:r w:rsidR="00FA6FB2">
        <w:rPr>
          <w:rFonts w:eastAsia="Cambria"/>
          <w:color w:val="202020"/>
          <w:sz w:val="22"/>
          <w:szCs w:val="22"/>
        </w:rPr>
        <w:t>Grunspan</w:t>
      </w:r>
      <w:proofErr w:type="spellEnd"/>
      <w:r w:rsidR="00FA6FB2">
        <w:rPr>
          <w:rFonts w:eastAsia="Cambria"/>
          <w:color w:val="202020"/>
          <w:sz w:val="22"/>
          <w:szCs w:val="22"/>
        </w:rPr>
        <w:t xml:space="preserve">, </w:t>
      </w:r>
      <w:r w:rsidR="007A53B0">
        <w:rPr>
          <w:rFonts w:eastAsia="Cambria"/>
          <w:color w:val="202020"/>
          <w:sz w:val="22"/>
          <w:szCs w:val="22"/>
        </w:rPr>
        <w:t xml:space="preserve">Minneapolis MN, July 2018.  </w:t>
      </w:r>
      <w:r w:rsidR="007A53B0" w:rsidRPr="007A53B0">
        <w:rPr>
          <w:rFonts w:eastAsia="Cambria"/>
          <w:color w:val="202020"/>
          <w:sz w:val="22"/>
          <w:szCs w:val="22"/>
        </w:rPr>
        <w:t xml:space="preserve">   </w:t>
      </w:r>
    </w:p>
    <w:p w14:paraId="5BF74B76" w14:textId="77777777" w:rsidR="00481214" w:rsidRDefault="00481214" w:rsidP="007A53B0">
      <w:pPr>
        <w:rPr>
          <w:rFonts w:eastAsia="Cambria"/>
          <w:color w:val="202020"/>
          <w:sz w:val="22"/>
          <w:szCs w:val="22"/>
        </w:rPr>
      </w:pPr>
    </w:p>
    <w:p w14:paraId="10578494" w14:textId="7CE2B640" w:rsidR="007A53B0" w:rsidRDefault="00607482" w:rsidP="007A53B0">
      <w:pPr>
        <w:rPr>
          <w:rFonts w:eastAsia="Cambria"/>
          <w:color w:val="202020"/>
          <w:sz w:val="22"/>
          <w:szCs w:val="22"/>
        </w:rPr>
      </w:pPr>
      <w:r>
        <w:rPr>
          <w:rFonts w:eastAsia="Cambria"/>
          <w:color w:val="202020"/>
          <w:sz w:val="22"/>
          <w:szCs w:val="22"/>
        </w:rPr>
        <w:t>2018</w:t>
      </w:r>
      <w:r w:rsidR="007A53B0">
        <w:rPr>
          <w:rFonts w:eastAsia="Cambria"/>
          <w:color w:val="202020"/>
          <w:sz w:val="22"/>
          <w:szCs w:val="22"/>
        </w:rPr>
        <w:t xml:space="preserve"> </w:t>
      </w:r>
      <w:r>
        <w:rPr>
          <w:rFonts w:eastAsia="Cambria"/>
          <w:color w:val="202020"/>
          <w:sz w:val="22"/>
          <w:szCs w:val="22"/>
        </w:rPr>
        <w:tab/>
      </w:r>
      <w:r w:rsidR="007A53B0">
        <w:rPr>
          <w:rFonts w:eastAsia="Cambria"/>
          <w:color w:val="202020"/>
          <w:sz w:val="22"/>
          <w:szCs w:val="22"/>
        </w:rPr>
        <w:t xml:space="preserve"> </w:t>
      </w:r>
      <w:r>
        <w:rPr>
          <w:rFonts w:eastAsia="Cambria"/>
          <w:color w:val="202020"/>
          <w:sz w:val="22"/>
          <w:szCs w:val="22"/>
        </w:rPr>
        <w:tab/>
      </w:r>
      <w:r w:rsidR="007A53B0">
        <w:rPr>
          <w:rFonts w:eastAsia="Cambria"/>
          <w:color w:val="202020"/>
          <w:sz w:val="22"/>
          <w:szCs w:val="22"/>
        </w:rPr>
        <w:t>Society for the Advancement of B</w:t>
      </w:r>
      <w:r w:rsidR="00FA6FB2">
        <w:rPr>
          <w:rFonts w:eastAsia="Cambria"/>
          <w:color w:val="202020"/>
          <w:sz w:val="22"/>
          <w:szCs w:val="22"/>
        </w:rPr>
        <w:t>iology Education Research poster</w:t>
      </w:r>
      <w:r w:rsidR="007A53B0">
        <w:rPr>
          <w:rFonts w:eastAsia="Cambria"/>
          <w:color w:val="202020"/>
          <w:sz w:val="22"/>
          <w:szCs w:val="22"/>
        </w:rPr>
        <w:t>, “</w:t>
      </w:r>
      <w:r w:rsidR="00901CA4">
        <w:rPr>
          <w:rFonts w:eastAsia="Cambria"/>
          <w:color w:val="202020"/>
          <w:sz w:val="22"/>
          <w:szCs w:val="22"/>
        </w:rPr>
        <w:t>Online with c</w:t>
      </w:r>
      <w:r w:rsidR="007A53B0" w:rsidRPr="007A53B0">
        <w:rPr>
          <w:rFonts w:eastAsia="Cambria"/>
          <w:color w:val="202020"/>
          <w:sz w:val="22"/>
          <w:szCs w:val="22"/>
        </w:rPr>
        <w:t xml:space="preserve">areer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901CA4">
        <w:rPr>
          <w:rFonts w:eastAsia="Cambria"/>
          <w:color w:val="202020"/>
          <w:sz w:val="22"/>
          <w:szCs w:val="22"/>
        </w:rPr>
        <w:t>g</w:t>
      </w:r>
      <w:r w:rsidR="007A53B0" w:rsidRPr="007A53B0">
        <w:rPr>
          <w:rFonts w:eastAsia="Cambria"/>
          <w:color w:val="202020"/>
          <w:sz w:val="22"/>
          <w:szCs w:val="22"/>
        </w:rPr>
        <w:t>oals? Exploring student decisions to enroll in online</w:t>
      </w:r>
      <w:r w:rsidR="00FA6FB2">
        <w:rPr>
          <w:rFonts w:eastAsia="Cambria"/>
          <w:color w:val="202020"/>
          <w:sz w:val="22"/>
          <w:szCs w:val="22"/>
        </w:rPr>
        <w:t xml:space="preserve"> </w:t>
      </w:r>
      <w:r w:rsidR="007A53B0" w:rsidRPr="007A53B0">
        <w:rPr>
          <w:rFonts w:eastAsia="Cambria"/>
          <w:color w:val="202020"/>
          <w:sz w:val="22"/>
          <w:szCs w:val="22"/>
        </w:rPr>
        <w:t xml:space="preserve">biology degree programs and online lab </w:t>
      </w:r>
      <w:r>
        <w:rPr>
          <w:rFonts w:eastAsia="Cambria"/>
          <w:color w:val="202020"/>
          <w:sz w:val="22"/>
          <w:szCs w:val="22"/>
        </w:rPr>
        <w:tab/>
      </w:r>
      <w:r>
        <w:rPr>
          <w:rFonts w:eastAsia="Cambria"/>
          <w:color w:val="202020"/>
          <w:sz w:val="22"/>
          <w:szCs w:val="22"/>
        </w:rPr>
        <w:tab/>
      </w:r>
      <w:r w:rsidR="007A53B0" w:rsidRPr="007A53B0">
        <w:rPr>
          <w:rFonts w:eastAsia="Cambria"/>
          <w:color w:val="202020"/>
          <w:sz w:val="22"/>
          <w:szCs w:val="22"/>
        </w:rPr>
        <w:t>courses</w:t>
      </w:r>
      <w:r w:rsidR="007A53B0">
        <w:rPr>
          <w:rFonts w:eastAsia="Cambria"/>
          <w:color w:val="202020"/>
          <w:sz w:val="22"/>
          <w:szCs w:val="22"/>
        </w:rPr>
        <w:t xml:space="preserve">,” </w:t>
      </w:r>
      <w:r w:rsidR="00FA6FB2">
        <w:rPr>
          <w:rFonts w:eastAsia="Cambria"/>
          <w:color w:val="202020"/>
          <w:sz w:val="22"/>
          <w:szCs w:val="22"/>
        </w:rPr>
        <w:t xml:space="preserve">Logan Gin and Evan Brus, </w:t>
      </w:r>
      <w:r w:rsidR="007A53B0">
        <w:rPr>
          <w:rFonts w:eastAsia="Cambria"/>
          <w:color w:val="202020"/>
          <w:sz w:val="22"/>
          <w:szCs w:val="22"/>
        </w:rPr>
        <w:t xml:space="preserve">Minneapolis MN, July 2018.  </w:t>
      </w:r>
      <w:r w:rsidR="007A53B0" w:rsidRPr="007A53B0">
        <w:rPr>
          <w:rFonts w:eastAsia="Cambria"/>
          <w:color w:val="202020"/>
          <w:sz w:val="22"/>
          <w:szCs w:val="22"/>
        </w:rPr>
        <w:t xml:space="preserve">   </w:t>
      </w:r>
    </w:p>
    <w:p w14:paraId="5D47C979" w14:textId="77777777" w:rsidR="00125C2C" w:rsidRDefault="00125C2C" w:rsidP="00FE2058">
      <w:pPr>
        <w:rPr>
          <w:rFonts w:eastAsia="Cambria"/>
          <w:color w:val="202020"/>
          <w:sz w:val="22"/>
          <w:szCs w:val="22"/>
        </w:rPr>
      </w:pPr>
    </w:p>
    <w:p w14:paraId="3DE0A4E0" w14:textId="52429038" w:rsidR="00FE2058" w:rsidRPr="00FE2058" w:rsidRDefault="00607482" w:rsidP="00FE2058">
      <w:pPr>
        <w:rPr>
          <w:rFonts w:eastAsia="Cambria"/>
          <w:color w:val="202020"/>
          <w:sz w:val="22"/>
          <w:szCs w:val="22"/>
        </w:rPr>
      </w:pPr>
      <w:proofErr w:type="gramStart"/>
      <w:r>
        <w:rPr>
          <w:rFonts w:eastAsia="Cambria"/>
          <w:color w:val="202020"/>
          <w:sz w:val="22"/>
          <w:szCs w:val="22"/>
        </w:rPr>
        <w:t>2018</w:t>
      </w:r>
      <w:r w:rsidR="005D166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5D1669">
        <w:rPr>
          <w:rFonts w:eastAsia="Cambria"/>
          <w:color w:val="202020"/>
          <w:sz w:val="22"/>
          <w:szCs w:val="22"/>
        </w:rPr>
        <w:t>Pixel International Future of Education meeting talk, “</w:t>
      </w:r>
      <w:r w:rsidR="00901CA4">
        <w:rPr>
          <w:rFonts w:eastAsia="Cambria"/>
          <w:color w:val="202020"/>
          <w:sz w:val="22"/>
          <w:szCs w:val="22"/>
        </w:rPr>
        <w:t>Comparison of an i</w:t>
      </w:r>
      <w:r w:rsidR="00FE2058" w:rsidRPr="00FE2058">
        <w:rPr>
          <w:rFonts w:eastAsia="Cambria"/>
          <w:color w:val="202020"/>
          <w:sz w:val="22"/>
          <w:szCs w:val="22"/>
        </w:rPr>
        <w:t>mmunology</w:t>
      </w:r>
    </w:p>
    <w:p w14:paraId="64FA2087" w14:textId="43D6333B" w:rsidR="005D1669" w:rsidRDefault="00607482" w:rsidP="00FE2058">
      <w:pPr>
        <w:rPr>
          <w:rFonts w:eastAsia="Cambria"/>
          <w:color w:val="202020"/>
          <w:sz w:val="22"/>
          <w:szCs w:val="22"/>
        </w:rPr>
      </w:pPr>
      <w:r>
        <w:rPr>
          <w:rFonts w:eastAsia="Cambria"/>
          <w:color w:val="202020"/>
          <w:sz w:val="22"/>
          <w:szCs w:val="22"/>
        </w:rPr>
        <w:tab/>
      </w:r>
      <w:r>
        <w:rPr>
          <w:rFonts w:eastAsia="Cambria"/>
          <w:color w:val="202020"/>
          <w:sz w:val="22"/>
          <w:szCs w:val="22"/>
        </w:rPr>
        <w:tab/>
      </w:r>
      <w:r w:rsidR="00901CA4">
        <w:rPr>
          <w:rFonts w:eastAsia="Cambria"/>
          <w:color w:val="202020"/>
          <w:sz w:val="22"/>
          <w:szCs w:val="22"/>
        </w:rPr>
        <w:t>cookbook lab c</w:t>
      </w:r>
      <w:r w:rsidR="00FE2058">
        <w:rPr>
          <w:rFonts w:eastAsia="Cambria"/>
          <w:color w:val="202020"/>
          <w:sz w:val="22"/>
          <w:szCs w:val="22"/>
        </w:rPr>
        <w:t xml:space="preserve">ourse and a </w:t>
      </w:r>
      <w:r w:rsidR="00901CA4">
        <w:rPr>
          <w:rFonts w:eastAsia="Cambria"/>
          <w:color w:val="202020"/>
          <w:sz w:val="22"/>
          <w:szCs w:val="22"/>
        </w:rPr>
        <w:t>course-based u</w:t>
      </w:r>
      <w:r w:rsidR="00FE2058" w:rsidRPr="00FE2058">
        <w:rPr>
          <w:rFonts w:eastAsia="Cambria"/>
          <w:color w:val="202020"/>
          <w:sz w:val="22"/>
          <w:szCs w:val="22"/>
        </w:rPr>
        <w:t>ndergraduate</w:t>
      </w:r>
      <w:r w:rsidR="00FE2058">
        <w:rPr>
          <w:rFonts w:eastAsia="Cambria"/>
          <w:color w:val="202020"/>
          <w:sz w:val="22"/>
          <w:szCs w:val="22"/>
        </w:rPr>
        <w:t xml:space="preserve"> </w:t>
      </w:r>
      <w:r w:rsidR="00901CA4">
        <w:rPr>
          <w:rFonts w:eastAsia="Cambria"/>
          <w:color w:val="202020"/>
          <w:sz w:val="22"/>
          <w:szCs w:val="22"/>
        </w:rPr>
        <w:t>research e</w:t>
      </w:r>
      <w:r w:rsidR="00FE2058" w:rsidRPr="00FE2058">
        <w:rPr>
          <w:rFonts w:eastAsia="Cambria"/>
          <w:color w:val="202020"/>
          <w:sz w:val="22"/>
          <w:szCs w:val="22"/>
        </w:rPr>
        <w:t>xperience</w:t>
      </w:r>
      <w:r w:rsidR="005D1669">
        <w:rPr>
          <w:rFonts w:eastAsia="Cambria"/>
          <w:color w:val="202020"/>
          <w:sz w:val="22"/>
          <w:szCs w:val="22"/>
        </w:rPr>
        <w:t xml:space="preserve">,” </w:t>
      </w:r>
      <w:r w:rsidR="00FA6FB2">
        <w:rPr>
          <w:rFonts w:eastAsia="Cambria"/>
          <w:color w:val="202020"/>
          <w:sz w:val="22"/>
          <w:szCs w:val="22"/>
        </w:rPr>
        <w:t xml:space="preserve">Katey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A6FB2">
        <w:rPr>
          <w:rFonts w:eastAsia="Cambria"/>
          <w:color w:val="202020"/>
          <w:sz w:val="22"/>
          <w:szCs w:val="22"/>
        </w:rPr>
        <w:t xml:space="preserve">Cooper, </w:t>
      </w:r>
      <w:r w:rsidR="005D1669">
        <w:rPr>
          <w:rFonts w:eastAsia="Cambria"/>
          <w:color w:val="202020"/>
          <w:sz w:val="22"/>
          <w:szCs w:val="22"/>
        </w:rPr>
        <w:t xml:space="preserve">Florence, Italy, June 2018.  </w:t>
      </w:r>
    </w:p>
    <w:p w14:paraId="1B7C3A33" w14:textId="77777777" w:rsidR="00EE699B" w:rsidRDefault="00EE699B" w:rsidP="00185614">
      <w:pPr>
        <w:rPr>
          <w:rFonts w:eastAsia="Cambria"/>
          <w:color w:val="202020"/>
          <w:sz w:val="22"/>
          <w:szCs w:val="22"/>
        </w:rPr>
      </w:pPr>
    </w:p>
    <w:p w14:paraId="3E395B24" w14:textId="4C98C2F6" w:rsidR="00D461A1" w:rsidRDefault="00607482" w:rsidP="00185614">
      <w:pPr>
        <w:rPr>
          <w:rFonts w:eastAsia="Cambria"/>
          <w:color w:val="202020"/>
          <w:sz w:val="22"/>
          <w:szCs w:val="22"/>
        </w:rPr>
      </w:pPr>
      <w:proofErr w:type="gramStart"/>
      <w:r>
        <w:rPr>
          <w:rFonts w:eastAsia="Cambria"/>
          <w:color w:val="202020"/>
          <w:sz w:val="22"/>
          <w:szCs w:val="22"/>
        </w:rPr>
        <w:t>2018</w:t>
      </w:r>
      <w:r w:rsidR="00D461A1">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461A1">
        <w:rPr>
          <w:rFonts w:eastAsia="Cambria"/>
          <w:color w:val="202020"/>
          <w:sz w:val="22"/>
          <w:szCs w:val="22"/>
        </w:rPr>
        <w:t xml:space="preserve">Experimental Biology poster, “How do astrophysicists organize a party?  Their </w:t>
      </w:r>
      <w:proofErr w:type="gramStart"/>
      <w:r w:rsidR="00D461A1">
        <w:rPr>
          <w:rFonts w:eastAsia="Cambria"/>
          <w:color w:val="202020"/>
          <w:sz w:val="22"/>
          <w:szCs w:val="22"/>
        </w:rPr>
        <w:t>wives</w:t>
      </w:r>
      <w:proofErr w:type="gramEnd"/>
      <w:r w:rsidR="00D461A1">
        <w:rPr>
          <w:rFonts w:eastAsia="Cambria"/>
          <w:color w:val="202020"/>
          <w:sz w:val="22"/>
          <w:szCs w:val="22"/>
        </w:rPr>
        <w:t xml:space="preserve"> planet: </w:t>
      </w:r>
      <w:r>
        <w:rPr>
          <w:rFonts w:eastAsia="Cambria"/>
          <w:color w:val="202020"/>
          <w:sz w:val="22"/>
          <w:szCs w:val="22"/>
        </w:rPr>
        <w:tab/>
      </w:r>
      <w:r>
        <w:rPr>
          <w:rFonts w:eastAsia="Cambria"/>
          <w:color w:val="202020"/>
          <w:sz w:val="22"/>
          <w:szCs w:val="22"/>
        </w:rPr>
        <w:tab/>
      </w:r>
      <w:r w:rsidR="00D461A1">
        <w:rPr>
          <w:rFonts w:eastAsia="Cambria"/>
          <w:color w:val="202020"/>
          <w:sz w:val="22"/>
          <w:szCs w:val="22"/>
        </w:rPr>
        <w:t xml:space="preserve">Gender differences in student perceptions of instructor humor in college science classrooms,” </w:t>
      </w:r>
      <w:r>
        <w:rPr>
          <w:rFonts w:eastAsia="Cambria"/>
          <w:color w:val="202020"/>
          <w:sz w:val="22"/>
          <w:szCs w:val="22"/>
        </w:rPr>
        <w:tab/>
      </w:r>
      <w:r>
        <w:rPr>
          <w:rFonts w:eastAsia="Cambria"/>
          <w:color w:val="202020"/>
          <w:sz w:val="22"/>
          <w:szCs w:val="22"/>
        </w:rPr>
        <w:tab/>
      </w:r>
      <w:r w:rsidR="00D461A1">
        <w:rPr>
          <w:rFonts w:eastAsia="Cambria"/>
          <w:color w:val="202020"/>
          <w:sz w:val="22"/>
          <w:szCs w:val="22"/>
        </w:rPr>
        <w:t xml:space="preserve">Taija Hendrix, San Diego CA, April 2018.  </w:t>
      </w:r>
    </w:p>
    <w:p w14:paraId="396A5842" w14:textId="77777777" w:rsidR="00D461A1" w:rsidRDefault="00D461A1" w:rsidP="00185614">
      <w:pPr>
        <w:rPr>
          <w:rFonts w:eastAsia="Cambria"/>
          <w:color w:val="202020"/>
          <w:sz w:val="22"/>
          <w:szCs w:val="22"/>
        </w:rPr>
      </w:pPr>
    </w:p>
    <w:p w14:paraId="21FD5B56" w14:textId="2CD17665" w:rsidR="00B01A21" w:rsidRDefault="00607482" w:rsidP="00185614">
      <w:pPr>
        <w:rPr>
          <w:rFonts w:eastAsia="Cambria"/>
          <w:color w:val="202020"/>
          <w:sz w:val="22"/>
          <w:szCs w:val="22"/>
        </w:rPr>
      </w:pPr>
      <w:r>
        <w:rPr>
          <w:rFonts w:eastAsia="Cambria"/>
          <w:color w:val="202020"/>
          <w:sz w:val="22"/>
          <w:szCs w:val="22"/>
        </w:rPr>
        <w:t>2018</w:t>
      </w:r>
      <w:r w:rsidR="00B01A21">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B01A21">
        <w:rPr>
          <w:rFonts w:eastAsia="Cambria"/>
          <w:color w:val="202020"/>
          <w:sz w:val="22"/>
          <w:szCs w:val="22"/>
        </w:rPr>
        <w:t xml:space="preserve">Experimental Biology poster, “LEAP into Research: A program to help transfer students get </w:t>
      </w:r>
      <w:r>
        <w:rPr>
          <w:rFonts w:eastAsia="Cambria"/>
          <w:color w:val="202020"/>
          <w:sz w:val="22"/>
          <w:szCs w:val="22"/>
        </w:rPr>
        <w:tab/>
      </w:r>
      <w:r>
        <w:rPr>
          <w:rFonts w:eastAsia="Cambria"/>
          <w:color w:val="202020"/>
          <w:sz w:val="22"/>
          <w:szCs w:val="22"/>
        </w:rPr>
        <w:tab/>
      </w:r>
      <w:r w:rsidR="00B01A21">
        <w:rPr>
          <w:rFonts w:eastAsia="Cambria"/>
          <w:color w:val="202020"/>
          <w:sz w:val="22"/>
          <w:szCs w:val="22"/>
        </w:rPr>
        <w:t xml:space="preserve">involved in research,” Katey Cooper, San Diego CA, April 2018.  </w:t>
      </w:r>
    </w:p>
    <w:p w14:paraId="0FA5C75D" w14:textId="77777777" w:rsidR="00B01A21" w:rsidRDefault="00B01A21" w:rsidP="00185614">
      <w:pPr>
        <w:rPr>
          <w:rFonts w:eastAsia="Cambria"/>
          <w:color w:val="202020"/>
          <w:sz w:val="22"/>
          <w:szCs w:val="22"/>
        </w:rPr>
      </w:pPr>
    </w:p>
    <w:p w14:paraId="6874B93C" w14:textId="46461E38" w:rsidR="00FF751A" w:rsidRDefault="00607482" w:rsidP="00D11645">
      <w:pPr>
        <w:rPr>
          <w:rFonts w:eastAsia="Cambria"/>
          <w:color w:val="202020"/>
          <w:sz w:val="22"/>
          <w:szCs w:val="22"/>
        </w:rPr>
      </w:pPr>
      <w:proofErr w:type="gramStart"/>
      <w:r>
        <w:rPr>
          <w:rFonts w:eastAsia="Cambria"/>
          <w:color w:val="202020"/>
          <w:sz w:val="22"/>
          <w:szCs w:val="22"/>
        </w:rPr>
        <w:t>2018</w:t>
      </w:r>
      <w:r w:rsidR="00B01A21">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B01A21">
        <w:rPr>
          <w:rFonts w:eastAsia="Cambria"/>
          <w:color w:val="202020"/>
          <w:sz w:val="22"/>
          <w:szCs w:val="22"/>
        </w:rPr>
        <w:t>Experimental Biology poster, “</w:t>
      </w:r>
      <w:r w:rsidR="00D461A1">
        <w:rPr>
          <w:rFonts w:eastAsia="Cambria"/>
          <w:color w:val="202020"/>
          <w:sz w:val="22"/>
          <w:szCs w:val="22"/>
        </w:rPr>
        <w:t>Evidence-based resources for evolutionary medicine</w:t>
      </w:r>
      <w:r w:rsidR="00B01A21">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461A1">
        <w:rPr>
          <w:rFonts w:eastAsia="Cambria"/>
          <w:color w:val="202020"/>
          <w:sz w:val="22"/>
          <w:szCs w:val="22"/>
        </w:rPr>
        <w:t>Michelle Stephens</w:t>
      </w:r>
      <w:r w:rsidR="00B01A21">
        <w:rPr>
          <w:rFonts w:eastAsia="Cambria"/>
          <w:color w:val="202020"/>
          <w:sz w:val="22"/>
          <w:szCs w:val="22"/>
        </w:rPr>
        <w:t xml:space="preserve">, San Diego CA, April 2018.  </w:t>
      </w:r>
    </w:p>
    <w:p w14:paraId="4AAA39FC" w14:textId="77777777" w:rsidR="00F26A67" w:rsidRDefault="00F26A67" w:rsidP="00D11645">
      <w:pPr>
        <w:rPr>
          <w:rFonts w:eastAsia="Cambria"/>
          <w:color w:val="202020"/>
          <w:sz w:val="22"/>
          <w:szCs w:val="22"/>
        </w:rPr>
      </w:pPr>
    </w:p>
    <w:p w14:paraId="750B4A25" w14:textId="6497D801" w:rsidR="00AB0FB5" w:rsidRDefault="00607482" w:rsidP="00D11645">
      <w:pPr>
        <w:rPr>
          <w:rFonts w:eastAsia="Cambria"/>
          <w:color w:val="202020"/>
          <w:sz w:val="22"/>
          <w:szCs w:val="22"/>
        </w:rPr>
      </w:pPr>
      <w:proofErr w:type="gramStart"/>
      <w:r>
        <w:rPr>
          <w:rFonts w:eastAsia="Cambria"/>
          <w:color w:val="202020"/>
          <w:sz w:val="22"/>
          <w:szCs w:val="22"/>
        </w:rPr>
        <w:t>2018</w:t>
      </w:r>
      <w:r w:rsidR="00B01A21">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B01A21">
        <w:rPr>
          <w:rFonts w:eastAsia="Cambria"/>
          <w:color w:val="202020"/>
          <w:sz w:val="22"/>
          <w:szCs w:val="22"/>
        </w:rPr>
        <w:t>Experimental Biology poster, “</w:t>
      </w:r>
      <w:r w:rsidR="00B01A21" w:rsidRPr="00FB0CD0">
        <w:rPr>
          <w:rFonts w:eastAsia="Cambria"/>
          <w:color w:val="202020"/>
          <w:sz w:val="22"/>
          <w:szCs w:val="22"/>
        </w:rPr>
        <w:t xml:space="preserve">Who perceives they’re smarter?  Exploring the influence of </w:t>
      </w:r>
      <w:r>
        <w:rPr>
          <w:rFonts w:eastAsia="Cambria"/>
          <w:color w:val="202020"/>
          <w:sz w:val="22"/>
          <w:szCs w:val="22"/>
        </w:rPr>
        <w:tab/>
      </w:r>
      <w:r>
        <w:rPr>
          <w:rFonts w:eastAsia="Cambria"/>
          <w:color w:val="202020"/>
          <w:sz w:val="22"/>
          <w:szCs w:val="22"/>
        </w:rPr>
        <w:tab/>
      </w:r>
      <w:r w:rsidR="00B01A21" w:rsidRPr="00FB0CD0">
        <w:rPr>
          <w:rFonts w:eastAsia="Cambria"/>
          <w:color w:val="202020"/>
          <w:sz w:val="22"/>
          <w:szCs w:val="22"/>
        </w:rPr>
        <w:t>gender, transfer student status, and native English speaking on student acade</w:t>
      </w:r>
      <w:r w:rsidR="00B01A21">
        <w:rPr>
          <w:rFonts w:eastAsia="Cambria"/>
          <w:color w:val="202020"/>
          <w:sz w:val="22"/>
          <w:szCs w:val="22"/>
        </w:rPr>
        <w:t xml:space="preserve">mic self-concept in </w:t>
      </w:r>
      <w:r>
        <w:rPr>
          <w:rFonts w:eastAsia="Cambria"/>
          <w:color w:val="202020"/>
          <w:sz w:val="22"/>
          <w:szCs w:val="22"/>
        </w:rPr>
        <w:tab/>
      </w:r>
      <w:r>
        <w:rPr>
          <w:rFonts w:eastAsia="Cambria"/>
          <w:color w:val="202020"/>
          <w:sz w:val="22"/>
          <w:szCs w:val="22"/>
        </w:rPr>
        <w:tab/>
      </w:r>
      <w:r w:rsidR="00B01A21">
        <w:rPr>
          <w:rFonts w:eastAsia="Cambria"/>
          <w:color w:val="202020"/>
          <w:sz w:val="22"/>
          <w:szCs w:val="22"/>
        </w:rPr>
        <w:t xml:space="preserve">physiology,” Katey Cooper, San Diego CA, April 2018.  </w:t>
      </w:r>
    </w:p>
    <w:p w14:paraId="5FE0439D" w14:textId="77777777" w:rsidR="00854AAC" w:rsidRDefault="00854AAC" w:rsidP="00D11645">
      <w:pPr>
        <w:rPr>
          <w:rFonts w:eastAsia="Cambria"/>
          <w:color w:val="202020"/>
          <w:sz w:val="22"/>
          <w:szCs w:val="22"/>
        </w:rPr>
      </w:pPr>
    </w:p>
    <w:p w14:paraId="2977EEDE" w14:textId="11CC2626" w:rsidR="008937C5" w:rsidRDefault="00607482" w:rsidP="00D11645">
      <w:pPr>
        <w:rPr>
          <w:rFonts w:eastAsia="Cambria"/>
          <w:color w:val="202020"/>
          <w:sz w:val="22"/>
          <w:szCs w:val="22"/>
        </w:rPr>
      </w:pPr>
      <w:proofErr w:type="gramStart"/>
      <w:r>
        <w:rPr>
          <w:rFonts w:eastAsia="Cambria"/>
          <w:color w:val="202020"/>
          <w:sz w:val="22"/>
          <w:szCs w:val="22"/>
        </w:rPr>
        <w:t>2018</w:t>
      </w:r>
      <w:r w:rsidR="00D11645">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11645">
        <w:rPr>
          <w:rFonts w:eastAsia="Cambria"/>
          <w:color w:val="202020"/>
          <w:sz w:val="22"/>
          <w:szCs w:val="22"/>
        </w:rPr>
        <w:t xml:space="preserve">ASU Undergraduate Research Symposium poster, “How do astrophysicists organize a party?  </w:t>
      </w:r>
      <w:r>
        <w:rPr>
          <w:rFonts w:eastAsia="Cambria"/>
          <w:color w:val="202020"/>
          <w:sz w:val="22"/>
          <w:szCs w:val="22"/>
        </w:rPr>
        <w:tab/>
      </w:r>
      <w:r>
        <w:rPr>
          <w:rFonts w:eastAsia="Cambria"/>
          <w:color w:val="202020"/>
          <w:sz w:val="22"/>
          <w:szCs w:val="22"/>
        </w:rPr>
        <w:tab/>
      </w:r>
      <w:r w:rsidR="00D11645">
        <w:rPr>
          <w:rFonts w:eastAsia="Cambria"/>
          <w:color w:val="202020"/>
          <w:sz w:val="22"/>
          <w:szCs w:val="22"/>
        </w:rPr>
        <w:t xml:space="preserve">Their </w:t>
      </w:r>
      <w:proofErr w:type="gramStart"/>
      <w:r w:rsidR="00D11645">
        <w:rPr>
          <w:rFonts w:eastAsia="Cambria"/>
          <w:color w:val="202020"/>
          <w:sz w:val="22"/>
          <w:szCs w:val="22"/>
        </w:rPr>
        <w:t>wives</w:t>
      </w:r>
      <w:proofErr w:type="gramEnd"/>
      <w:r w:rsidR="00D11645">
        <w:rPr>
          <w:rFonts w:eastAsia="Cambria"/>
          <w:color w:val="202020"/>
          <w:sz w:val="22"/>
          <w:szCs w:val="22"/>
        </w:rPr>
        <w:t xml:space="preserve"> planet: Gender differences in student perceptions of instructor humor in college </w:t>
      </w:r>
      <w:r>
        <w:rPr>
          <w:rFonts w:eastAsia="Cambria"/>
          <w:color w:val="202020"/>
          <w:sz w:val="22"/>
          <w:szCs w:val="22"/>
        </w:rPr>
        <w:tab/>
      </w:r>
      <w:r>
        <w:rPr>
          <w:rFonts w:eastAsia="Cambria"/>
          <w:color w:val="202020"/>
          <w:sz w:val="22"/>
          <w:szCs w:val="22"/>
        </w:rPr>
        <w:tab/>
      </w:r>
      <w:r w:rsidR="00D11645">
        <w:rPr>
          <w:rFonts w:eastAsia="Cambria"/>
          <w:color w:val="202020"/>
          <w:sz w:val="22"/>
          <w:szCs w:val="22"/>
        </w:rPr>
        <w:t xml:space="preserve">science classrooms,” Taija Hendrix, Tempe AZ, April 2018.  </w:t>
      </w:r>
    </w:p>
    <w:p w14:paraId="59995E8E" w14:textId="77777777" w:rsidR="00B50C47" w:rsidRDefault="00B50C47" w:rsidP="00D11645">
      <w:pPr>
        <w:rPr>
          <w:rFonts w:eastAsia="Cambria"/>
          <w:color w:val="202020"/>
          <w:sz w:val="22"/>
          <w:szCs w:val="22"/>
        </w:rPr>
      </w:pPr>
    </w:p>
    <w:p w14:paraId="1CEDDC7D" w14:textId="2FFA4679" w:rsidR="00E66C72" w:rsidRDefault="00607482" w:rsidP="00D11645">
      <w:pPr>
        <w:rPr>
          <w:rFonts w:eastAsia="Cambria"/>
          <w:color w:val="202020"/>
          <w:sz w:val="22"/>
          <w:szCs w:val="22"/>
        </w:rPr>
      </w:pPr>
      <w:proofErr w:type="gramStart"/>
      <w:r>
        <w:rPr>
          <w:rFonts w:eastAsia="Cambria"/>
          <w:color w:val="202020"/>
          <w:sz w:val="22"/>
          <w:szCs w:val="22"/>
        </w:rPr>
        <w:t>2018</w:t>
      </w:r>
      <w:r w:rsidR="00D11645">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11645">
        <w:rPr>
          <w:rFonts w:eastAsia="Cambria"/>
          <w:color w:val="202020"/>
          <w:sz w:val="22"/>
          <w:szCs w:val="22"/>
        </w:rPr>
        <w:t>ASU Undergraduate Research Symposium poster, “</w:t>
      </w:r>
      <w:r w:rsidR="00D11645" w:rsidRPr="00FB0CD0">
        <w:rPr>
          <w:rFonts w:eastAsia="Cambria"/>
          <w:color w:val="202020"/>
          <w:sz w:val="22"/>
          <w:szCs w:val="22"/>
        </w:rPr>
        <w:t xml:space="preserve">Can a </w:t>
      </w:r>
      <w:r>
        <w:rPr>
          <w:rFonts w:eastAsia="Cambria"/>
          <w:color w:val="202020"/>
          <w:sz w:val="22"/>
          <w:szCs w:val="22"/>
        </w:rPr>
        <w:t>six</w:t>
      </w:r>
      <w:r w:rsidR="00D11645" w:rsidRPr="00FB0CD0">
        <w:rPr>
          <w:rFonts w:eastAsia="Cambria"/>
          <w:color w:val="202020"/>
          <w:sz w:val="22"/>
          <w:szCs w:val="22"/>
        </w:rPr>
        <w:t xml:space="preserve">-minute introduction to an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11645" w:rsidRPr="00FB0CD0">
        <w:rPr>
          <w:rFonts w:eastAsia="Cambria"/>
          <w:color w:val="202020"/>
          <w:sz w:val="22"/>
          <w:szCs w:val="22"/>
        </w:rPr>
        <w:t xml:space="preserve">evolution module reduce students’ level of perceived conflict between evolution and </w:t>
      </w:r>
      <w:proofErr w:type="gramStart"/>
      <w:r w:rsidR="00D11645" w:rsidRPr="00FB0CD0">
        <w:rPr>
          <w:rFonts w:eastAsia="Cambria"/>
          <w:color w:val="202020"/>
          <w:sz w:val="22"/>
          <w:szCs w:val="22"/>
        </w:rPr>
        <w:t>religion?</w:t>
      </w:r>
      <w:r w:rsidR="00D11645">
        <w:rPr>
          <w:rFonts w:eastAsia="Cambria"/>
          <w:color w:val="202020"/>
          <w:sz w:val="22"/>
          <w:szCs w:val="22"/>
        </w:rPr>
        <w:t>,</w:t>
      </w:r>
      <w:proofErr w:type="gramEnd"/>
      <w:r w:rsidR="00D11645">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11645">
        <w:rPr>
          <w:rFonts w:eastAsia="Cambria"/>
          <w:color w:val="202020"/>
          <w:sz w:val="22"/>
          <w:szCs w:val="22"/>
        </w:rPr>
        <w:t xml:space="preserve">Jasmine Truong, Tempe AZ, April 2018.  </w:t>
      </w:r>
    </w:p>
    <w:p w14:paraId="7BF6AFF7" w14:textId="77777777" w:rsidR="00635A21" w:rsidRDefault="00635A21" w:rsidP="00D11645">
      <w:pPr>
        <w:rPr>
          <w:rFonts w:eastAsia="Cambria"/>
          <w:color w:val="202020"/>
          <w:sz w:val="22"/>
          <w:szCs w:val="22"/>
        </w:rPr>
      </w:pPr>
    </w:p>
    <w:p w14:paraId="097CA0E0" w14:textId="47149721" w:rsidR="00D11645" w:rsidRDefault="00AC5C3F" w:rsidP="00D11645">
      <w:pPr>
        <w:rPr>
          <w:rFonts w:eastAsia="Cambria"/>
          <w:color w:val="202020"/>
          <w:sz w:val="22"/>
          <w:szCs w:val="22"/>
        </w:rPr>
      </w:pPr>
      <w:r>
        <w:rPr>
          <w:rFonts w:eastAsia="Cambria"/>
          <w:color w:val="202020"/>
          <w:sz w:val="22"/>
          <w:szCs w:val="22"/>
        </w:rPr>
        <w:t>2</w:t>
      </w:r>
      <w:r w:rsidR="00607482">
        <w:rPr>
          <w:rFonts w:eastAsia="Cambria"/>
          <w:color w:val="202020"/>
          <w:sz w:val="22"/>
          <w:szCs w:val="22"/>
        </w:rPr>
        <w:t>018</w:t>
      </w:r>
      <w:r w:rsidR="00607482">
        <w:rPr>
          <w:rFonts w:eastAsia="Cambria"/>
          <w:color w:val="202020"/>
          <w:sz w:val="22"/>
          <w:szCs w:val="22"/>
        </w:rPr>
        <w:tab/>
      </w:r>
      <w:r w:rsidR="00607482">
        <w:rPr>
          <w:rFonts w:eastAsia="Cambria"/>
          <w:color w:val="202020"/>
          <w:sz w:val="22"/>
          <w:szCs w:val="22"/>
        </w:rPr>
        <w:tab/>
      </w:r>
      <w:r w:rsidR="00D11645">
        <w:rPr>
          <w:rFonts w:eastAsia="Cambria"/>
          <w:color w:val="202020"/>
          <w:sz w:val="22"/>
          <w:szCs w:val="22"/>
        </w:rPr>
        <w:t>ASU Undergraduate Research Symposium poster, “</w:t>
      </w:r>
      <w:r w:rsidR="00D11645" w:rsidRPr="00FB0CD0">
        <w:rPr>
          <w:rFonts w:eastAsia="Cambria"/>
          <w:color w:val="202020"/>
          <w:sz w:val="22"/>
          <w:szCs w:val="22"/>
        </w:rPr>
        <w:t xml:space="preserve">The survey matters: instructors using </w:t>
      </w:r>
      <w:r w:rsidR="00607482">
        <w:rPr>
          <w:rFonts w:eastAsia="Cambria"/>
          <w:color w:val="202020"/>
          <w:sz w:val="22"/>
          <w:szCs w:val="22"/>
        </w:rPr>
        <w:tab/>
      </w:r>
      <w:r w:rsidR="00607482">
        <w:rPr>
          <w:rFonts w:eastAsia="Cambria"/>
          <w:color w:val="202020"/>
          <w:sz w:val="22"/>
          <w:szCs w:val="22"/>
        </w:rPr>
        <w:tab/>
      </w:r>
      <w:r w:rsidR="0019415E">
        <w:rPr>
          <w:rFonts w:eastAsia="Cambria"/>
          <w:color w:val="202020"/>
          <w:sz w:val="22"/>
          <w:szCs w:val="22"/>
        </w:rPr>
        <w:tab/>
      </w:r>
      <w:r w:rsidR="00D11645" w:rsidRPr="00FB0CD0">
        <w:rPr>
          <w:rFonts w:eastAsia="Cambria"/>
          <w:color w:val="202020"/>
          <w:sz w:val="22"/>
          <w:szCs w:val="22"/>
        </w:rPr>
        <w:t xml:space="preserve">different surveys to measure acceptance of evolution may be reaching different conclusions </w:t>
      </w:r>
      <w:r w:rsidR="00607482">
        <w:rPr>
          <w:rFonts w:eastAsia="Cambria"/>
          <w:color w:val="202020"/>
          <w:sz w:val="22"/>
          <w:szCs w:val="22"/>
        </w:rPr>
        <w:tab/>
      </w:r>
      <w:r w:rsidR="00607482">
        <w:rPr>
          <w:rFonts w:eastAsia="Cambria"/>
          <w:color w:val="202020"/>
          <w:sz w:val="22"/>
          <w:szCs w:val="22"/>
        </w:rPr>
        <w:tab/>
      </w:r>
      <w:r w:rsidR="00D11645" w:rsidRPr="00FB0CD0">
        <w:rPr>
          <w:rFonts w:eastAsia="Cambria"/>
          <w:color w:val="202020"/>
          <w:sz w:val="22"/>
          <w:szCs w:val="22"/>
        </w:rPr>
        <w:t>about their students</w:t>
      </w:r>
      <w:r w:rsidR="00D11645">
        <w:rPr>
          <w:rFonts w:eastAsia="Cambria"/>
          <w:color w:val="202020"/>
          <w:sz w:val="22"/>
          <w:szCs w:val="22"/>
        </w:rPr>
        <w:t xml:space="preserve">,” Hayley Dunlop, Tempe AZ, April 2018.  </w:t>
      </w:r>
    </w:p>
    <w:p w14:paraId="7D8C2848" w14:textId="77777777" w:rsidR="002642EC" w:rsidRDefault="002642EC" w:rsidP="00185614">
      <w:pPr>
        <w:rPr>
          <w:rFonts w:eastAsia="Cambria"/>
          <w:color w:val="202020"/>
          <w:sz w:val="22"/>
          <w:szCs w:val="22"/>
        </w:rPr>
      </w:pPr>
    </w:p>
    <w:p w14:paraId="0D4600D4" w14:textId="50043A9B" w:rsidR="00F03713" w:rsidRDefault="00607482" w:rsidP="00185614">
      <w:pPr>
        <w:rPr>
          <w:rFonts w:eastAsia="Cambria"/>
          <w:color w:val="202020"/>
          <w:sz w:val="22"/>
          <w:szCs w:val="22"/>
        </w:rPr>
      </w:pPr>
      <w:proofErr w:type="gramStart"/>
      <w:r>
        <w:rPr>
          <w:rFonts w:eastAsia="Cambria"/>
          <w:color w:val="202020"/>
          <w:sz w:val="22"/>
          <w:szCs w:val="22"/>
        </w:rPr>
        <w:t>2018</w:t>
      </w:r>
      <w:r w:rsidR="00F03713">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B7BF4">
        <w:rPr>
          <w:rFonts w:eastAsia="Cambria"/>
          <w:color w:val="202020"/>
          <w:sz w:val="22"/>
          <w:szCs w:val="22"/>
        </w:rPr>
        <w:t xml:space="preserve">American Educational Research Association (AERA) talk, “Atheistic definitions of evolution </w:t>
      </w:r>
      <w:r>
        <w:rPr>
          <w:rFonts w:eastAsia="Cambria"/>
          <w:color w:val="202020"/>
          <w:sz w:val="22"/>
          <w:szCs w:val="22"/>
        </w:rPr>
        <w:tab/>
      </w:r>
      <w:r>
        <w:rPr>
          <w:rFonts w:eastAsia="Cambria"/>
          <w:color w:val="202020"/>
          <w:sz w:val="22"/>
          <w:szCs w:val="22"/>
        </w:rPr>
        <w:tab/>
      </w:r>
      <w:r w:rsidR="004B7BF4">
        <w:rPr>
          <w:rFonts w:eastAsia="Cambria"/>
          <w:color w:val="202020"/>
          <w:sz w:val="22"/>
          <w:szCs w:val="22"/>
        </w:rPr>
        <w:t>exacerbate rejection of evolution among religious st</w:t>
      </w:r>
      <w:r w:rsidR="00DF3F9E">
        <w:rPr>
          <w:rFonts w:eastAsia="Cambria"/>
          <w:color w:val="202020"/>
          <w:sz w:val="22"/>
          <w:szCs w:val="22"/>
        </w:rPr>
        <w:t>udents,” Liz Barnes, New York</w:t>
      </w:r>
      <w:r w:rsidR="004B7BF4">
        <w:rPr>
          <w:rFonts w:eastAsia="Cambria"/>
          <w:color w:val="202020"/>
          <w:sz w:val="22"/>
          <w:szCs w:val="22"/>
        </w:rPr>
        <w:t xml:space="preserve"> NY, April </w:t>
      </w:r>
      <w:r>
        <w:rPr>
          <w:rFonts w:eastAsia="Cambria"/>
          <w:color w:val="202020"/>
          <w:sz w:val="22"/>
          <w:szCs w:val="22"/>
        </w:rPr>
        <w:tab/>
      </w:r>
      <w:r>
        <w:rPr>
          <w:rFonts w:eastAsia="Cambria"/>
          <w:color w:val="202020"/>
          <w:sz w:val="22"/>
          <w:szCs w:val="22"/>
        </w:rPr>
        <w:tab/>
      </w:r>
      <w:r w:rsidR="004B7BF4">
        <w:rPr>
          <w:rFonts w:eastAsia="Cambria"/>
          <w:color w:val="202020"/>
          <w:sz w:val="22"/>
          <w:szCs w:val="22"/>
        </w:rPr>
        <w:t>2018.</w:t>
      </w:r>
    </w:p>
    <w:p w14:paraId="447BF90C" w14:textId="77777777" w:rsidR="004B7BF4" w:rsidRDefault="004B7BF4" w:rsidP="00185614">
      <w:pPr>
        <w:rPr>
          <w:rFonts w:eastAsia="Cambria"/>
          <w:color w:val="202020"/>
          <w:sz w:val="22"/>
          <w:szCs w:val="22"/>
        </w:rPr>
      </w:pPr>
    </w:p>
    <w:p w14:paraId="32B0D017" w14:textId="6058DEFB" w:rsidR="0005560D" w:rsidRDefault="00607482" w:rsidP="00F84368">
      <w:pPr>
        <w:ind w:left="1440" w:hanging="1440"/>
        <w:rPr>
          <w:rFonts w:eastAsia="Cambria"/>
          <w:color w:val="202020"/>
          <w:sz w:val="22"/>
          <w:szCs w:val="22"/>
        </w:rPr>
      </w:pPr>
      <w:proofErr w:type="gramStart"/>
      <w:r>
        <w:rPr>
          <w:rFonts w:eastAsia="Cambria"/>
          <w:color w:val="202020"/>
          <w:sz w:val="22"/>
          <w:szCs w:val="22"/>
        </w:rPr>
        <w:t>2018</w:t>
      </w:r>
      <w:r w:rsidR="0005560D">
        <w:rPr>
          <w:rFonts w:eastAsia="Cambria"/>
          <w:color w:val="202020"/>
          <w:sz w:val="22"/>
          <w:szCs w:val="22"/>
        </w:rPr>
        <w:t xml:space="preserve">  </w:t>
      </w:r>
      <w:r>
        <w:rPr>
          <w:rFonts w:eastAsia="Cambria"/>
          <w:color w:val="202020"/>
          <w:sz w:val="22"/>
          <w:szCs w:val="22"/>
        </w:rPr>
        <w:tab/>
      </w:r>
      <w:proofErr w:type="gramEnd"/>
      <w:r w:rsidR="0005560D">
        <w:rPr>
          <w:rFonts w:eastAsia="Cambria"/>
          <w:color w:val="202020"/>
          <w:sz w:val="22"/>
          <w:szCs w:val="22"/>
        </w:rPr>
        <w:t>ASU Inclusion Science Initiative talk, “From conflict to common ground: A call to use cultural competence in evolution education,” Liz Barnes, Tempe, AZ, February 2018.</w:t>
      </w:r>
    </w:p>
    <w:p w14:paraId="21EF80EA" w14:textId="77777777" w:rsidR="00735E34" w:rsidRDefault="00735E34" w:rsidP="00185614">
      <w:pPr>
        <w:rPr>
          <w:rFonts w:eastAsia="Cambria"/>
          <w:color w:val="202020"/>
          <w:sz w:val="22"/>
          <w:szCs w:val="22"/>
        </w:rPr>
      </w:pPr>
    </w:p>
    <w:p w14:paraId="3DBD9671" w14:textId="32F9D112" w:rsidR="0005560D" w:rsidRDefault="00607482" w:rsidP="00F84368">
      <w:pPr>
        <w:ind w:left="1440" w:hanging="1440"/>
        <w:rPr>
          <w:rFonts w:eastAsia="Cambria"/>
          <w:color w:val="202020"/>
          <w:sz w:val="22"/>
          <w:szCs w:val="22"/>
        </w:rPr>
      </w:pPr>
      <w:proofErr w:type="gramStart"/>
      <w:r>
        <w:rPr>
          <w:rFonts w:eastAsia="Cambria"/>
          <w:color w:val="202020"/>
          <w:sz w:val="22"/>
          <w:szCs w:val="22"/>
        </w:rPr>
        <w:t>2018</w:t>
      </w:r>
      <w:r w:rsidR="0005560D">
        <w:rPr>
          <w:rFonts w:eastAsia="Cambria"/>
          <w:color w:val="202020"/>
          <w:sz w:val="22"/>
          <w:szCs w:val="22"/>
        </w:rPr>
        <w:t xml:space="preserve">  </w:t>
      </w:r>
      <w:r>
        <w:rPr>
          <w:rFonts w:eastAsia="Cambria"/>
          <w:color w:val="202020"/>
          <w:sz w:val="22"/>
          <w:szCs w:val="22"/>
        </w:rPr>
        <w:tab/>
      </w:r>
      <w:proofErr w:type="gramEnd"/>
      <w:r w:rsidR="0005560D">
        <w:rPr>
          <w:rFonts w:eastAsia="Cambria"/>
          <w:color w:val="202020"/>
          <w:sz w:val="22"/>
          <w:szCs w:val="22"/>
        </w:rPr>
        <w:t>ASU Inclusion Science Initiative talk, “</w:t>
      </w:r>
      <w:r w:rsidR="00792FC9">
        <w:rPr>
          <w:rFonts w:eastAsia="Cambria"/>
          <w:color w:val="202020"/>
          <w:sz w:val="22"/>
          <w:szCs w:val="22"/>
        </w:rPr>
        <w:t>Student characteristics that influence a</w:t>
      </w:r>
      <w:r w:rsidR="0005560D">
        <w:rPr>
          <w:rFonts w:eastAsia="Cambria"/>
          <w:color w:val="202020"/>
          <w:sz w:val="22"/>
          <w:szCs w:val="22"/>
        </w:rPr>
        <w:t>cademic self-concept,” Katey Cooper, Tempe, AZ, February 2018.</w:t>
      </w:r>
    </w:p>
    <w:p w14:paraId="450C506E" w14:textId="77777777" w:rsidR="00BA45BF" w:rsidRDefault="00BA45BF" w:rsidP="00185614">
      <w:pPr>
        <w:rPr>
          <w:rFonts w:eastAsia="Cambria"/>
          <w:color w:val="202020"/>
          <w:sz w:val="22"/>
          <w:szCs w:val="22"/>
        </w:rPr>
      </w:pPr>
    </w:p>
    <w:p w14:paraId="442BCF4F" w14:textId="7572A7E3" w:rsidR="0005560D" w:rsidRDefault="00607482" w:rsidP="00F84368">
      <w:pPr>
        <w:ind w:left="1440" w:hanging="1440"/>
        <w:rPr>
          <w:rFonts w:eastAsia="Cambria"/>
          <w:color w:val="202020"/>
          <w:sz w:val="22"/>
          <w:szCs w:val="22"/>
        </w:rPr>
      </w:pPr>
      <w:proofErr w:type="gramStart"/>
      <w:r>
        <w:rPr>
          <w:rFonts w:eastAsia="Cambria"/>
          <w:color w:val="202020"/>
          <w:sz w:val="22"/>
          <w:szCs w:val="22"/>
        </w:rPr>
        <w:t>2018</w:t>
      </w:r>
      <w:r w:rsidR="0005560D">
        <w:rPr>
          <w:rFonts w:eastAsia="Cambria"/>
          <w:color w:val="202020"/>
          <w:sz w:val="22"/>
          <w:szCs w:val="22"/>
        </w:rPr>
        <w:t xml:space="preserve">  </w:t>
      </w:r>
      <w:r>
        <w:rPr>
          <w:rFonts w:eastAsia="Cambria"/>
          <w:color w:val="202020"/>
          <w:sz w:val="22"/>
          <w:szCs w:val="22"/>
        </w:rPr>
        <w:tab/>
      </w:r>
      <w:proofErr w:type="gramEnd"/>
      <w:r w:rsidR="0005560D">
        <w:rPr>
          <w:rFonts w:eastAsia="Cambria"/>
          <w:color w:val="202020"/>
          <w:sz w:val="22"/>
          <w:szCs w:val="22"/>
        </w:rPr>
        <w:t>ASU Inclusion Science Initiative talk, “To be funny or not to be funny: Student perceptions of instructor use of humor in college science classrooms,” Katey Cooper and Taija Hendrix, Tempe, AZ, February 2018.</w:t>
      </w:r>
    </w:p>
    <w:p w14:paraId="476093D0" w14:textId="77777777" w:rsidR="001D6119" w:rsidRDefault="001D6119" w:rsidP="00185614">
      <w:pPr>
        <w:rPr>
          <w:rFonts w:eastAsia="Cambria"/>
          <w:color w:val="202020"/>
          <w:sz w:val="22"/>
          <w:szCs w:val="22"/>
        </w:rPr>
      </w:pPr>
    </w:p>
    <w:p w14:paraId="7AD73957" w14:textId="231254AC" w:rsidR="00CB62CF" w:rsidRDefault="00607482" w:rsidP="00F84368">
      <w:pPr>
        <w:ind w:left="1440" w:hanging="1440"/>
        <w:rPr>
          <w:rFonts w:eastAsia="Cambria"/>
          <w:color w:val="202020"/>
          <w:sz w:val="22"/>
          <w:szCs w:val="22"/>
        </w:rPr>
      </w:pPr>
      <w:proofErr w:type="gramStart"/>
      <w:r>
        <w:rPr>
          <w:rFonts w:eastAsia="Cambria"/>
          <w:color w:val="202020"/>
          <w:sz w:val="22"/>
          <w:szCs w:val="22"/>
        </w:rPr>
        <w:lastRenderedPageBreak/>
        <w:t>2018</w:t>
      </w:r>
      <w:r w:rsidR="0005560D">
        <w:rPr>
          <w:rFonts w:eastAsia="Cambria"/>
          <w:color w:val="202020"/>
          <w:sz w:val="22"/>
          <w:szCs w:val="22"/>
        </w:rPr>
        <w:t xml:space="preserve">  </w:t>
      </w:r>
      <w:r>
        <w:rPr>
          <w:rFonts w:eastAsia="Cambria"/>
          <w:color w:val="202020"/>
          <w:sz w:val="22"/>
          <w:szCs w:val="22"/>
        </w:rPr>
        <w:tab/>
      </w:r>
      <w:proofErr w:type="gramEnd"/>
      <w:r w:rsidR="0005560D">
        <w:rPr>
          <w:rFonts w:eastAsia="Cambria"/>
          <w:color w:val="202020"/>
          <w:sz w:val="22"/>
          <w:szCs w:val="22"/>
        </w:rPr>
        <w:t>ASU Inclusion Science Initiative talk, “Learning anxiously: How to make active learning less anxiety-inducing,” Katey Cooper and Virginia Downing, Tempe, AZ, February 2018.</w:t>
      </w:r>
    </w:p>
    <w:p w14:paraId="374F2622" w14:textId="77777777" w:rsidR="000763F1" w:rsidRDefault="000763F1" w:rsidP="00185614">
      <w:pPr>
        <w:rPr>
          <w:rFonts w:eastAsia="Cambria"/>
          <w:color w:val="202020"/>
          <w:sz w:val="22"/>
          <w:szCs w:val="22"/>
        </w:rPr>
      </w:pPr>
    </w:p>
    <w:p w14:paraId="3E56D4AE" w14:textId="63FD5A05" w:rsidR="0005560D" w:rsidRDefault="00607482" w:rsidP="00F84368">
      <w:pPr>
        <w:ind w:left="1440" w:hanging="1440"/>
        <w:rPr>
          <w:rFonts w:eastAsia="Cambria"/>
          <w:color w:val="202020"/>
          <w:sz w:val="22"/>
          <w:szCs w:val="22"/>
        </w:rPr>
      </w:pPr>
      <w:proofErr w:type="gramStart"/>
      <w:r>
        <w:rPr>
          <w:rFonts w:eastAsia="Cambria"/>
          <w:color w:val="202020"/>
          <w:sz w:val="22"/>
          <w:szCs w:val="22"/>
        </w:rPr>
        <w:t>2018</w:t>
      </w:r>
      <w:r w:rsidR="0005560D">
        <w:rPr>
          <w:rFonts w:eastAsia="Cambria"/>
          <w:color w:val="202020"/>
          <w:sz w:val="22"/>
          <w:szCs w:val="22"/>
        </w:rPr>
        <w:t xml:space="preserve">  </w:t>
      </w:r>
      <w:r>
        <w:rPr>
          <w:rFonts w:eastAsia="Cambria"/>
          <w:color w:val="202020"/>
          <w:sz w:val="22"/>
          <w:szCs w:val="22"/>
        </w:rPr>
        <w:tab/>
      </w:r>
      <w:proofErr w:type="gramEnd"/>
      <w:r w:rsidR="0005560D">
        <w:rPr>
          <w:rFonts w:eastAsia="Cambria"/>
          <w:color w:val="202020"/>
          <w:sz w:val="22"/>
          <w:szCs w:val="22"/>
        </w:rPr>
        <w:t>ASU Inclusion Science Initiative poster, “The unwritten rules of undergraduate research,” Katey Cooper, Tempe, AZ, February 2018.</w:t>
      </w:r>
    </w:p>
    <w:p w14:paraId="64FF090E" w14:textId="77777777" w:rsidR="00C82A1F" w:rsidRDefault="00C82A1F" w:rsidP="00185614">
      <w:pPr>
        <w:rPr>
          <w:rFonts w:eastAsia="Cambria"/>
          <w:color w:val="202020"/>
          <w:sz w:val="22"/>
          <w:szCs w:val="22"/>
        </w:rPr>
      </w:pPr>
    </w:p>
    <w:p w14:paraId="11EB7FE8" w14:textId="7F7F524F" w:rsidR="00185614" w:rsidRDefault="00607482" w:rsidP="0077439E">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185614">
        <w:rPr>
          <w:rFonts w:eastAsia="Cambria"/>
          <w:color w:val="202020"/>
          <w:sz w:val="22"/>
          <w:szCs w:val="22"/>
        </w:rPr>
        <w:t>Society for the Advancement of Biology Education Research West coast meeting talk, “</w:t>
      </w:r>
      <w:r w:rsidR="00185614" w:rsidRPr="0077439E">
        <w:rPr>
          <w:rFonts w:eastAsia="Cambria"/>
          <w:color w:val="202020"/>
          <w:sz w:val="22"/>
          <w:szCs w:val="22"/>
        </w:rPr>
        <w:t xml:space="preserve">To be </w:t>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funny or not to be</w:t>
      </w:r>
      <w:r w:rsidR="00185614">
        <w:rPr>
          <w:rFonts w:eastAsia="Cambria"/>
          <w:color w:val="202020"/>
          <w:sz w:val="22"/>
          <w:szCs w:val="22"/>
        </w:rPr>
        <w:t xml:space="preserve"> </w:t>
      </w:r>
      <w:r w:rsidR="00185614" w:rsidRPr="0077439E">
        <w:rPr>
          <w:rFonts w:eastAsia="Cambria"/>
          <w:color w:val="202020"/>
          <w:sz w:val="22"/>
          <w:szCs w:val="22"/>
        </w:rPr>
        <w:t>funny: Student perceptions</w:t>
      </w:r>
      <w:r w:rsidR="00185614">
        <w:rPr>
          <w:rFonts w:eastAsia="Cambria"/>
          <w:color w:val="202020"/>
          <w:sz w:val="22"/>
          <w:szCs w:val="22"/>
        </w:rPr>
        <w:t xml:space="preserve"> </w:t>
      </w:r>
      <w:r w:rsidR="00185614" w:rsidRPr="0077439E">
        <w:rPr>
          <w:rFonts w:eastAsia="Cambria"/>
          <w:color w:val="202020"/>
          <w:sz w:val="22"/>
          <w:szCs w:val="22"/>
        </w:rPr>
        <w:t>of instructor use of humor in</w:t>
      </w:r>
      <w:r w:rsidR="00185614">
        <w:rPr>
          <w:rFonts w:eastAsia="Cambria"/>
          <w:color w:val="202020"/>
          <w:sz w:val="22"/>
          <w:szCs w:val="22"/>
        </w:rPr>
        <w:t xml:space="preserve"> </w:t>
      </w:r>
      <w:r w:rsidR="00185614" w:rsidRPr="0077439E">
        <w:rPr>
          <w:rFonts w:eastAsia="Cambria"/>
          <w:color w:val="202020"/>
          <w:sz w:val="22"/>
          <w:szCs w:val="22"/>
        </w:rPr>
        <w:t xml:space="preserve">college science </w:t>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classrooms</w:t>
      </w:r>
      <w:r w:rsidR="00185614">
        <w:rPr>
          <w:rFonts w:eastAsia="Cambria"/>
          <w:color w:val="202020"/>
          <w:sz w:val="22"/>
          <w:szCs w:val="22"/>
        </w:rPr>
        <w:t>,</w:t>
      </w:r>
      <w:r w:rsidR="003657EA">
        <w:rPr>
          <w:rFonts w:eastAsia="Cambria"/>
          <w:color w:val="202020"/>
          <w:sz w:val="22"/>
          <w:szCs w:val="22"/>
        </w:rPr>
        <w:t>” Katey Cooper and Taija Hendrix</w:t>
      </w:r>
      <w:r w:rsidR="00185614">
        <w:rPr>
          <w:rFonts w:eastAsia="Cambria"/>
          <w:color w:val="202020"/>
          <w:sz w:val="22"/>
          <w:szCs w:val="22"/>
        </w:rPr>
        <w:t xml:space="preserve">, Irvine CA, January 2018.  </w:t>
      </w:r>
    </w:p>
    <w:p w14:paraId="1F5DBC70" w14:textId="77777777" w:rsidR="006F5496" w:rsidRDefault="006F5496" w:rsidP="00185614">
      <w:pPr>
        <w:rPr>
          <w:rFonts w:eastAsia="Cambria"/>
          <w:color w:val="202020"/>
          <w:sz w:val="22"/>
          <w:szCs w:val="22"/>
        </w:rPr>
      </w:pPr>
    </w:p>
    <w:p w14:paraId="2321D9D8" w14:textId="304698B9" w:rsidR="00185614" w:rsidRDefault="00607482" w:rsidP="00185614">
      <w:pPr>
        <w:rPr>
          <w:rFonts w:eastAsia="Cambria"/>
          <w:color w:val="202020"/>
          <w:sz w:val="22"/>
          <w:szCs w:val="22"/>
        </w:rPr>
      </w:pPr>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Society for the Advancement of Biology Education Research West coast meeting talk, “</w:t>
      </w:r>
      <w:r w:rsidR="00185614" w:rsidRPr="0077439E">
        <w:rPr>
          <w:rFonts w:eastAsia="Cambria"/>
          <w:color w:val="202020"/>
          <w:sz w:val="22"/>
          <w:szCs w:val="22"/>
        </w:rPr>
        <w:t xml:space="preserve">Using </w:t>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Cultural Competence</w:t>
      </w:r>
      <w:r w:rsidR="00185614">
        <w:rPr>
          <w:rFonts w:eastAsia="Cambria"/>
          <w:color w:val="202020"/>
          <w:sz w:val="22"/>
          <w:szCs w:val="22"/>
        </w:rPr>
        <w:t xml:space="preserve"> </w:t>
      </w:r>
      <w:r w:rsidR="00185614" w:rsidRPr="0077439E">
        <w:rPr>
          <w:rFonts w:eastAsia="Cambria"/>
          <w:color w:val="202020"/>
          <w:sz w:val="22"/>
          <w:szCs w:val="22"/>
        </w:rPr>
        <w:t>to Improve the Experiences</w:t>
      </w:r>
      <w:r w:rsidR="00185614">
        <w:rPr>
          <w:rFonts w:eastAsia="Cambria"/>
          <w:color w:val="202020"/>
          <w:sz w:val="22"/>
          <w:szCs w:val="22"/>
        </w:rPr>
        <w:t xml:space="preserve"> </w:t>
      </w:r>
      <w:r w:rsidR="00185614" w:rsidRPr="0077439E">
        <w:rPr>
          <w:rFonts w:eastAsia="Cambria"/>
          <w:color w:val="202020"/>
          <w:sz w:val="22"/>
          <w:szCs w:val="22"/>
        </w:rPr>
        <w:t>of Religious Students in</w:t>
      </w:r>
      <w:r w:rsidR="00185614">
        <w:rPr>
          <w:rFonts w:eastAsia="Cambria"/>
          <w:color w:val="202020"/>
          <w:sz w:val="22"/>
          <w:szCs w:val="22"/>
        </w:rPr>
        <w:t xml:space="preserve"> </w:t>
      </w:r>
      <w:r w:rsidR="00185614" w:rsidRPr="0077439E">
        <w:rPr>
          <w:rFonts w:eastAsia="Cambria"/>
          <w:color w:val="202020"/>
          <w:sz w:val="22"/>
          <w:szCs w:val="22"/>
        </w:rPr>
        <w:t>Biology Classes</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 xml:space="preserve">Jasmine Truong, Irvine CA, January 2018.  </w:t>
      </w:r>
    </w:p>
    <w:p w14:paraId="05979453" w14:textId="77777777" w:rsidR="00185614" w:rsidRDefault="00185614" w:rsidP="0077439E">
      <w:pPr>
        <w:rPr>
          <w:rFonts w:eastAsia="Cambria"/>
          <w:color w:val="202020"/>
          <w:sz w:val="22"/>
          <w:szCs w:val="22"/>
        </w:rPr>
      </w:pPr>
    </w:p>
    <w:p w14:paraId="229BA959" w14:textId="528591C4" w:rsidR="00AB0FB5" w:rsidRDefault="00607482" w:rsidP="0077439E">
      <w:pPr>
        <w:rPr>
          <w:rFonts w:eastAsia="Cambria"/>
          <w:color w:val="202020"/>
          <w:sz w:val="22"/>
          <w:szCs w:val="22"/>
        </w:rPr>
      </w:pPr>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77439E">
        <w:rPr>
          <w:rFonts w:eastAsia="Cambria"/>
          <w:color w:val="202020"/>
          <w:sz w:val="22"/>
          <w:szCs w:val="22"/>
        </w:rPr>
        <w:t xml:space="preserve">Society for the Advancement of Biology Education Research West coast meeting talk,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77439E">
        <w:rPr>
          <w:rFonts w:eastAsia="Cambria"/>
          <w:color w:val="202020"/>
          <w:sz w:val="22"/>
          <w:szCs w:val="22"/>
        </w:rPr>
        <w:t>“</w:t>
      </w:r>
      <w:r w:rsidR="0077439E" w:rsidRPr="0077439E">
        <w:rPr>
          <w:rFonts w:eastAsia="Cambria"/>
          <w:color w:val="202020"/>
          <w:sz w:val="22"/>
          <w:szCs w:val="22"/>
        </w:rPr>
        <w:t>Cultural Evolution of</w:t>
      </w:r>
      <w:r w:rsidR="00185614">
        <w:rPr>
          <w:rFonts w:eastAsia="Cambria"/>
          <w:color w:val="202020"/>
          <w:sz w:val="22"/>
          <w:szCs w:val="22"/>
        </w:rPr>
        <w:t xml:space="preserve"> </w:t>
      </w:r>
      <w:r w:rsidR="0077439E">
        <w:rPr>
          <w:rFonts w:eastAsia="Cambria"/>
          <w:color w:val="202020"/>
          <w:sz w:val="22"/>
          <w:szCs w:val="22"/>
        </w:rPr>
        <w:t xml:space="preserve">Pedagogy: </w:t>
      </w:r>
      <w:proofErr w:type="gramStart"/>
      <w:r w:rsidR="0077439E">
        <w:rPr>
          <w:rFonts w:eastAsia="Cambria"/>
          <w:color w:val="202020"/>
          <w:sz w:val="22"/>
          <w:szCs w:val="22"/>
        </w:rPr>
        <w:t>a</w:t>
      </w:r>
      <w:proofErr w:type="gramEnd"/>
      <w:r w:rsidR="0077439E">
        <w:rPr>
          <w:rFonts w:eastAsia="Cambria"/>
          <w:color w:val="202020"/>
          <w:sz w:val="22"/>
          <w:szCs w:val="22"/>
        </w:rPr>
        <w:t xml:space="preserve"> Conceptual </w:t>
      </w:r>
      <w:r w:rsidR="0077439E" w:rsidRPr="0077439E">
        <w:rPr>
          <w:rFonts w:eastAsia="Cambria"/>
          <w:color w:val="202020"/>
          <w:sz w:val="22"/>
          <w:szCs w:val="22"/>
        </w:rPr>
        <w:t>Model</w:t>
      </w:r>
      <w:r w:rsidR="0077439E">
        <w:rPr>
          <w:rFonts w:eastAsia="Cambria"/>
          <w:color w:val="202020"/>
          <w:sz w:val="22"/>
          <w:szCs w:val="22"/>
        </w:rPr>
        <w:t xml:space="preserve">,” Dan </w:t>
      </w:r>
      <w:proofErr w:type="spellStart"/>
      <w:r w:rsidR="0077439E">
        <w:rPr>
          <w:rFonts w:eastAsia="Cambria"/>
          <w:color w:val="202020"/>
          <w:sz w:val="22"/>
          <w:szCs w:val="22"/>
        </w:rPr>
        <w:t>Grunspan</w:t>
      </w:r>
      <w:proofErr w:type="spellEnd"/>
      <w:r w:rsidR="0077439E">
        <w:rPr>
          <w:rFonts w:eastAsia="Cambria"/>
          <w:color w:val="202020"/>
          <w:sz w:val="22"/>
          <w:szCs w:val="22"/>
        </w:rPr>
        <w:t xml:space="preserve">, Irvine CA, January </w:t>
      </w:r>
      <w:r>
        <w:rPr>
          <w:rFonts w:eastAsia="Cambria"/>
          <w:color w:val="202020"/>
          <w:sz w:val="22"/>
          <w:szCs w:val="22"/>
        </w:rPr>
        <w:tab/>
      </w:r>
      <w:r>
        <w:rPr>
          <w:rFonts w:eastAsia="Cambria"/>
          <w:color w:val="202020"/>
          <w:sz w:val="22"/>
          <w:szCs w:val="22"/>
        </w:rPr>
        <w:tab/>
      </w:r>
      <w:r w:rsidR="0077439E">
        <w:rPr>
          <w:rFonts w:eastAsia="Cambria"/>
          <w:color w:val="202020"/>
          <w:sz w:val="22"/>
          <w:szCs w:val="22"/>
        </w:rPr>
        <w:t xml:space="preserve">2018.  </w:t>
      </w:r>
    </w:p>
    <w:p w14:paraId="6AB4A1F2" w14:textId="77777777" w:rsidR="004B45F5" w:rsidRDefault="004B45F5" w:rsidP="0077439E">
      <w:pPr>
        <w:rPr>
          <w:rFonts w:eastAsia="Cambria"/>
          <w:color w:val="202020"/>
          <w:sz w:val="22"/>
          <w:szCs w:val="22"/>
        </w:rPr>
      </w:pPr>
    </w:p>
    <w:p w14:paraId="226E6F14" w14:textId="0B021A39" w:rsidR="0077439E" w:rsidRDefault="00607482" w:rsidP="0077439E">
      <w:pPr>
        <w:rPr>
          <w:rFonts w:eastAsia="Cambria"/>
          <w:color w:val="202020"/>
          <w:sz w:val="22"/>
          <w:szCs w:val="22"/>
        </w:rPr>
      </w:pPr>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77439E">
        <w:rPr>
          <w:rFonts w:eastAsia="Cambria"/>
          <w:color w:val="202020"/>
          <w:sz w:val="22"/>
          <w:szCs w:val="22"/>
        </w:rPr>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77439E">
        <w:rPr>
          <w:rFonts w:eastAsia="Cambria"/>
          <w:color w:val="202020"/>
          <w:sz w:val="22"/>
          <w:szCs w:val="22"/>
        </w:rPr>
        <w:t>“</w:t>
      </w:r>
      <w:r w:rsidR="0077439E" w:rsidRPr="0077439E">
        <w:rPr>
          <w:rFonts w:eastAsia="Cambria"/>
          <w:color w:val="202020"/>
          <w:sz w:val="22"/>
          <w:szCs w:val="22"/>
        </w:rPr>
        <w:t>Same curriculum, different mice, dif</w:t>
      </w:r>
      <w:r w:rsidR="0077439E">
        <w:rPr>
          <w:rFonts w:eastAsia="Cambria"/>
          <w:color w:val="202020"/>
          <w:sz w:val="22"/>
          <w:szCs w:val="22"/>
        </w:rPr>
        <w:t xml:space="preserve">ferent outcomes: A reductionist </w:t>
      </w:r>
      <w:r w:rsidR="0077439E" w:rsidRPr="0077439E">
        <w:rPr>
          <w:rFonts w:eastAsia="Cambria"/>
          <w:color w:val="202020"/>
          <w:sz w:val="22"/>
          <w:szCs w:val="22"/>
        </w:rPr>
        <w:t xml:space="preserve">approach to probing the </w:t>
      </w:r>
      <w:r>
        <w:rPr>
          <w:rFonts w:eastAsia="Cambria"/>
          <w:color w:val="202020"/>
          <w:sz w:val="22"/>
          <w:szCs w:val="22"/>
        </w:rPr>
        <w:tab/>
      </w:r>
      <w:r>
        <w:rPr>
          <w:rFonts w:eastAsia="Cambria"/>
          <w:color w:val="202020"/>
          <w:sz w:val="22"/>
          <w:szCs w:val="22"/>
        </w:rPr>
        <w:tab/>
      </w:r>
      <w:r w:rsidR="0077439E" w:rsidRPr="0077439E">
        <w:rPr>
          <w:rFonts w:eastAsia="Cambria"/>
          <w:color w:val="202020"/>
          <w:sz w:val="22"/>
          <w:szCs w:val="22"/>
        </w:rPr>
        <w:t>impact of working on broadly relevant novel</w:t>
      </w:r>
      <w:r w:rsidR="0077439E">
        <w:rPr>
          <w:rFonts w:eastAsia="Cambria"/>
          <w:color w:val="202020"/>
          <w:sz w:val="22"/>
          <w:szCs w:val="22"/>
        </w:rPr>
        <w:t xml:space="preserve"> </w:t>
      </w:r>
      <w:r w:rsidR="0077439E" w:rsidRPr="0077439E">
        <w:rPr>
          <w:rFonts w:eastAsia="Cambria"/>
          <w:color w:val="202020"/>
          <w:sz w:val="22"/>
          <w:szCs w:val="22"/>
        </w:rPr>
        <w:t>research</w:t>
      </w:r>
      <w:r w:rsidR="0077439E">
        <w:rPr>
          <w:rFonts w:eastAsia="Cambria"/>
          <w:color w:val="202020"/>
          <w:sz w:val="22"/>
          <w:szCs w:val="22"/>
        </w:rPr>
        <w:t>,</w:t>
      </w:r>
      <w:r w:rsidR="000568FF">
        <w:rPr>
          <w:rFonts w:eastAsia="Cambria"/>
          <w:color w:val="202020"/>
          <w:sz w:val="22"/>
          <w:szCs w:val="22"/>
        </w:rPr>
        <w:t>” Katey Cooper and Taija Hendrix</w:t>
      </w:r>
      <w:r w:rsidR="0077439E">
        <w:rPr>
          <w:rFonts w:eastAsia="Cambria"/>
          <w:color w:val="202020"/>
          <w:sz w:val="22"/>
          <w:szCs w:val="22"/>
        </w:rPr>
        <w:t xml:space="preserve">, Irvine </w:t>
      </w:r>
      <w:r>
        <w:rPr>
          <w:rFonts w:eastAsia="Cambria"/>
          <w:color w:val="202020"/>
          <w:sz w:val="22"/>
          <w:szCs w:val="22"/>
        </w:rPr>
        <w:tab/>
      </w:r>
      <w:r>
        <w:rPr>
          <w:rFonts w:eastAsia="Cambria"/>
          <w:color w:val="202020"/>
          <w:sz w:val="22"/>
          <w:szCs w:val="22"/>
        </w:rPr>
        <w:tab/>
      </w:r>
      <w:r w:rsidR="0077439E">
        <w:rPr>
          <w:rFonts w:eastAsia="Cambria"/>
          <w:color w:val="202020"/>
          <w:sz w:val="22"/>
          <w:szCs w:val="22"/>
        </w:rPr>
        <w:t xml:space="preserve">CA, January 2018.  </w:t>
      </w:r>
    </w:p>
    <w:p w14:paraId="3A52B112" w14:textId="77777777" w:rsidR="0077439E" w:rsidRDefault="0077439E" w:rsidP="00E22999">
      <w:pPr>
        <w:rPr>
          <w:rFonts w:eastAsia="Cambria"/>
          <w:color w:val="202020"/>
          <w:sz w:val="22"/>
          <w:szCs w:val="22"/>
        </w:rPr>
      </w:pPr>
    </w:p>
    <w:p w14:paraId="38F5F783" w14:textId="0019D86F" w:rsidR="00185614" w:rsidRDefault="00607482" w:rsidP="00185614">
      <w:pPr>
        <w:rPr>
          <w:rFonts w:eastAsia="Cambria"/>
          <w:color w:val="202020"/>
          <w:sz w:val="22"/>
          <w:szCs w:val="22"/>
        </w:rPr>
      </w:pPr>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185614">
        <w:rPr>
          <w:rFonts w:eastAsia="Cambria"/>
          <w:color w:val="202020"/>
          <w:sz w:val="22"/>
          <w:szCs w:val="22"/>
        </w:rPr>
        <w:t>“</w:t>
      </w:r>
      <w:r w:rsidR="00185614" w:rsidRPr="0077439E">
        <w:rPr>
          <w:rFonts w:eastAsia="Cambria"/>
          <w:color w:val="202020"/>
          <w:sz w:val="22"/>
          <w:szCs w:val="22"/>
        </w:rPr>
        <w:t>Atheistic Definitions of Acceptance of Ev</w:t>
      </w:r>
      <w:r w:rsidR="00185614">
        <w:rPr>
          <w:rFonts w:eastAsia="Cambria"/>
          <w:color w:val="202020"/>
          <w:sz w:val="22"/>
          <w:szCs w:val="22"/>
        </w:rPr>
        <w:t xml:space="preserve">olution Exacerbate Rejection of </w:t>
      </w:r>
      <w:r w:rsidR="00185614" w:rsidRPr="0077439E">
        <w:rPr>
          <w:rFonts w:eastAsia="Cambria"/>
          <w:color w:val="202020"/>
          <w:sz w:val="22"/>
          <w:szCs w:val="22"/>
        </w:rPr>
        <w:t xml:space="preserve">Evolution among </w:t>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Religious Students</w:t>
      </w:r>
      <w:r w:rsidR="00185614">
        <w:rPr>
          <w:rFonts w:eastAsia="Cambria"/>
          <w:color w:val="202020"/>
          <w:sz w:val="22"/>
          <w:szCs w:val="22"/>
        </w:rPr>
        <w:t xml:space="preserve">,” Hayley Dunlop, Irvine CA, January 2018.  </w:t>
      </w:r>
    </w:p>
    <w:p w14:paraId="42B7C3BF" w14:textId="77777777" w:rsidR="0077439E" w:rsidRDefault="0077439E" w:rsidP="00E22999">
      <w:pPr>
        <w:rPr>
          <w:rFonts w:eastAsia="Cambria"/>
          <w:color w:val="202020"/>
          <w:sz w:val="22"/>
          <w:szCs w:val="22"/>
        </w:rPr>
      </w:pPr>
    </w:p>
    <w:p w14:paraId="36C4FAF8" w14:textId="74529C2F" w:rsidR="00185614" w:rsidRDefault="00607482" w:rsidP="00185614">
      <w:pPr>
        <w:rPr>
          <w:rFonts w:eastAsia="Cambria"/>
          <w:color w:val="202020"/>
          <w:sz w:val="22"/>
          <w:szCs w:val="22"/>
        </w:rPr>
      </w:pPr>
      <w:r>
        <w:rPr>
          <w:rFonts w:eastAsia="Cambria"/>
          <w:color w:val="202020"/>
          <w:sz w:val="22"/>
          <w:szCs w:val="22"/>
        </w:rPr>
        <w:t>2018</w:t>
      </w:r>
      <w:r w:rsidR="0018561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185614">
        <w:rPr>
          <w:rFonts w:eastAsia="Cambria"/>
          <w:color w:val="202020"/>
          <w:sz w:val="22"/>
          <w:szCs w:val="22"/>
        </w:rPr>
        <w:t>“</w:t>
      </w:r>
      <w:r w:rsidR="00185614" w:rsidRPr="0077439E">
        <w:rPr>
          <w:rFonts w:eastAsia="Cambria"/>
          <w:color w:val="202020"/>
          <w:sz w:val="22"/>
          <w:szCs w:val="22"/>
        </w:rPr>
        <w:t xml:space="preserve">Learning anxiously: Alleviating and </w:t>
      </w:r>
      <w:r w:rsidR="00185614">
        <w:rPr>
          <w:rFonts w:eastAsia="Cambria"/>
          <w:color w:val="202020"/>
          <w:sz w:val="22"/>
          <w:szCs w:val="22"/>
        </w:rPr>
        <w:t xml:space="preserve">exacerbating student anxiety in </w:t>
      </w:r>
      <w:r w:rsidR="00185614" w:rsidRPr="0077439E">
        <w:rPr>
          <w:rFonts w:eastAsia="Cambria"/>
          <w:color w:val="202020"/>
          <w:sz w:val="22"/>
          <w:szCs w:val="22"/>
        </w:rPr>
        <w:t xml:space="preserve">active learning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185614" w:rsidRPr="0077439E">
        <w:rPr>
          <w:rFonts w:eastAsia="Cambria"/>
          <w:color w:val="202020"/>
          <w:sz w:val="22"/>
          <w:szCs w:val="22"/>
        </w:rPr>
        <w:t>classrooms</w:t>
      </w:r>
      <w:r w:rsidR="00185614">
        <w:rPr>
          <w:rFonts w:eastAsia="Cambria"/>
          <w:color w:val="202020"/>
          <w:sz w:val="22"/>
          <w:szCs w:val="22"/>
        </w:rPr>
        <w:t xml:space="preserve">,” Katey Cooper, Irvine CA, January 2018.  </w:t>
      </w:r>
    </w:p>
    <w:p w14:paraId="2F36A240" w14:textId="77777777" w:rsidR="00BE46A4" w:rsidRDefault="00BE46A4" w:rsidP="00185614">
      <w:pPr>
        <w:rPr>
          <w:rFonts w:eastAsia="Cambria"/>
          <w:color w:val="202020"/>
          <w:sz w:val="22"/>
          <w:szCs w:val="22"/>
        </w:rPr>
      </w:pPr>
    </w:p>
    <w:p w14:paraId="6C8695EC" w14:textId="6807E6C2" w:rsidR="00185614" w:rsidRDefault="00607482" w:rsidP="00185614">
      <w:pPr>
        <w:rPr>
          <w:rFonts w:eastAsia="Cambria"/>
          <w:color w:val="202020"/>
          <w:sz w:val="22"/>
          <w:szCs w:val="22"/>
        </w:rPr>
      </w:pPr>
      <w:r>
        <w:rPr>
          <w:rFonts w:eastAsia="Cambria"/>
          <w:color w:val="202020"/>
          <w:sz w:val="22"/>
          <w:szCs w:val="22"/>
        </w:rPr>
        <w:t>2018</w:t>
      </w:r>
      <w:r>
        <w:rPr>
          <w:rFonts w:eastAsia="Cambria"/>
          <w:color w:val="202020"/>
          <w:sz w:val="22"/>
          <w:szCs w:val="22"/>
        </w:rPr>
        <w:tab/>
      </w:r>
      <w:r>
        <w:rPr>
          <w:rFonts w:eastAsia="Cambria"/>
          <w:color w:val="202020"/>
          <w:sz w:val="22"/>
          <w:szCs w:val="22"/>
        </w:rPr>
        <w:tab/>
      </w:r>
      <w:r w:rsidR="00185614">
        <w:rPr>
          <w:rFonts w:eastAsia="Cambria"/>
          <w:color w:val="202020"/>
          <w:sz w:val="22"/>
          <w:szCs w:val="22"/>
        </w:rPr>
        <w:t xml:space="preserve">Society for the Advancement of Biology Education Research West coast meeting poster, </w:t>
      </w:r>
      <w:r>
        <w:rPr>
          <w:rFonts w:eastAsia="Cambria"/>
          <w:color w:val="202020"/>
          <w:sz w:val="22"/>
          <w:szCs w:val="22"/>
        </w:rPr>
        <w:tab/>
      </w:r>
      <w:r>
        <w:rPr>
          <w:rFonts w:eastAsia="Cambria"/>
          <w:color w:val="202020"/>
          <w:sz w:val="22"/>
          <w:szCs w:val="22"/>
        </w:rPr>
        <w:tab/>
      </w:r>
      <w:r w:rsidR="0019415E">
        <w:rPr>
          <w:rFonts w:eastAsia="Cambria"/>
          <w:color w:val="202020"/>
          <w:sz w:val="22"/>
          <w:szCs w:val="22"/>
        </w:rPr>
        <w:tab/>
      </w:r>
      <w:r w:rsidR="00185614">
        <w:rPr>
          <w:rFonts w:eastAsia="Cambria"/>
          <w:color w:val="202020"/>
          <w:sz w:val="22"/>
          <w:szCs w:val="22"/>
        </w:rPr>
        <w:t>“</w:t>
      </w:r>
      <w:r w:rsidR="00185614" w:rsidRPr="0077439E">
        <w:rPr>
          <w:rFonts w:eastAsia="Cambria"/>
          <w:color w:val="202020"/>
          <w:sz w:val="22"/>
          <w:szCs w:val="22"/>
        </w:rPr>
        <w:t>Have Disability Resources Centers Evolved to Accommodate Active</w:t>
      </w:r>
      <w:r w:rsidR="00185614">
        <w:rPr>
          <w:rFonts w:eastAsia="Cambria"/>
          <w:color w:val="202020"/>
          <w:sz w:val="22"/>
          <w:szCs w:val="22"/>
        </w:rPr>
        <w:t xml:space="preserve"> </w:t>
      </w:r>
      <w:proofErr w:type="gramStart"/>
      <w:r w:rsidR="00185614" w:rsidRPr="0077439E">
        <w:rPr>
          <w:rFonts w:eastAsia="Cambria"/>
          <w:color w:val="202020"/>
          <w:sz w:val="22"/>
          <w:szCs w:val="22"/>
        </w:rPr>
        <w:t>Learning?</w:t>
      </w:r>
      <w:r w:rsidR="00185614">
        <w:rPr>
          <w:rFonts w:eastAsia="Cambria"/>
          <w:color w:val="202020"/>
          <w:sz w:val="22"/>
          <w:szCs w:val="22"/>
        </w:rPr>
        <w:t>,</w:t>
      </w:r>
      <w:proofErr w:type="gramEnd"/>
      <w:r w:rsidR="00185614">
        <w:rPr>
          <w:rFonts w:eastAsia="Cambria"/>
          <w:color w:val="202020"/>
          <w:sz w:val="22"/>
          <w:szCs w:val="22"/>
        </w:rPr>
        <w:t xml:space="preserve">” Logan Gin, </w:t>
      </w:r>
      <w:r>
        <w:rPr>
          <w:rFonts w:eastAsia="Cambria"/>
          <w:color w:val="202020"/>
          <w:sz w:val="22"/>
          <w:szCs w:val="22"/>
        </w:rPr>
        <w:tab/>
      </w:r>
      <w:r>
        <w:rPr>
          <w:rFonts w:eastAsia="Cambria"/>
          <w:color w:val="202020"/>
          <w:sz w:val="22"/>
          <w:szCs w:val="22"/>
        </w:rPr>
        <w:tab/>
      </w:r>
      <w:r w:rsidR="00185614">
        <w:rPr>
          <w:rFonts w:eastAsia="Cambria"/>
          <w:color w:val="202020"/>
          <w:sz w:val="22"/>
          <w:szCs w:val="22"/>
        </w:rPr>
        <w:t xml:space="preserve">Irvine CA, January 2018.  </w:t>
      </w:r>
    </w:p>
    <w:p w14:paraId="0693CA16" w14:textId="77777777" w:rsidR="00A374CD" w:rsidRDefault="00A374CD" w:rsidP="00E22999">
      <w:pPr>
        <w:rPr>
          <w:rFonts w:eastAsia="Cambria"/>
          <w:color w:val="202020"/>
          <w:sz w:val="22"/>
          <w:szCs w:val="22"/>
        </w:rPr>
      </w:pPr>
    </w:p>
    <w:p w14:paraId="70EC7596" w14:textId="6D8BC904" w:rsidR="00E22999" w:rsidRDefault="00607482" w:rsidP="00E22999">
      <w:pPr>
        <w:rPr>
          <w:rFonts w:eastAsia="Cambria"/>
          <w:color w:val="202020"/>
          <w:sz w:val="22"/>
          <w:szCs w:val="22"/>
        </w:rPr>
      </w:pPr>
      <w:r>
        <w:rPr>
          <w:rFonts w:eastAsia="Cambria"/>
          <w:color w:val="202020"/>
          <w:sz w:val="22"/>
          <w:szCs w:val="22"/>
        </w:rPr>
        <w:t>2017</w:t>
      </w:r>
      <w:r w:rsidR="00E22999">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E22999" w:rsidRPr="00E22999">
        <w:rPr>
          <w:rFonts w:eastAsia="Cambria"/>
          <w:color w:val="202020"/>
          <w:sz w:val="22"/>
          <w:szCs w:val="22"/>
        </w:rPr>
        <w:t>International Society for Evolution, Medicine, &amp; Public Health</w:t>
      </w:r>
      <w:r w:rsidR="00E22999">
        <w:rPr>
          <w:rFonts w:eastAsia="Cambria"/>
          <w:color w:val="202020"/>
          <w:sz w:val="22"/>
          <w:szCs w:val="22"/>
        </w:rPr>
        <w:t xml:space="preserve"> </w:t>
      </w:r>
      <w:r w:rsidR="001F55D4">
        <w:rPr>
          <w:rFonts w:eastAsia="Cambria"/>
          <w:color w:val="202020"/>
          <w:sz w:val="22"/>
          <w:szCs w:val="22"/>
        </w:rPr>
        <w:t xml:space="preserve">meeting </w:t>
      </w:r>
      <w:r w:rsidR="00E22999">
        <w:rPr>
          <w:rFonts w:eastAsia="Cambria"/>
          <w:color w:val="202020"/>
          <w:sz w:val="22"/>
          <w:szCs w:val="22"/>
        </w:rPr>
        <w:t>poster, “</w:t>
      </w:r>
      <w:r w:rsidR="00E22999" w:rsidRPr="00E22999">
        <w:rPr>
          <w:rFonts w:eastAsia="Cambria"/>
          <w:color w:val="202020"/>
          <w:sz w:val="22"/>
          <w:szCs w:val="22"/>
        </w:rPr>
        <w:t xml:space="preserve">A call to use </w:t>
      </w:r>
      <w:r>
        <w:rPr>
          <w:rFonts w:eastAsia="Cambria"/>
          <w:color w:val="202020"/>
          <w:sz w:val="22"/>
          <w:szCs w:val="22"/>
        </w:rPr>
        <w:tab/>
      </w:r>
      <w:r>
        <w:rPr>
          <w:rFonts w:eastAsia="Cambria"/>
          <w:color w:val="202020"/>
          <w:sz w:val="22"/>
          <w:szCs w:val="22"/>
        </w:rPr>
        <w:tab/>
      </w:r>
      <w:r w:rsidR="00E22999" w:rsidRPr="00E22999">
        <w:rPr>
          <w:rFonts w:eastAsia="Cambria"/>
          <w:color w:val="202020"/>
          <w:sz w:val="22"/>
          <w:szCs w:val="22"/>
        </w:rPr>
        <w:t>cultural competence when teaching evolution to religious</w:t>
      </w:r>
      <w:r w:rsidR="00E22999">
        <w:rPr>
          <w:rFonts w:eastAsia="Cambria"/>
          <w:color w:val="202020"/>
          <w:sz w:val="22"/>
          <w:szCs w:val="22"/>
        </w:rPr>
        <w:t xml:space="preserve"> </w:t>
      </w:r>
      <w:r w:rsidR="00E22999" w:rsidRPr="00E22999">
        <w:rPr>
          <w:rFonts w:eastAsia="Cambria"/>
          <w:color w:val="202020"/>
          <w:sz w:val="22"/>
          <w:szCs w:val="22"/>
        </w:rPr>
        <w:t xml:space="preserve">undergraduate students: Introducing </w:t>
      </w:r>
      <w:r>
        <w:rPr>
          <w:rFonts w:eastAsia="Cambria"/>
          <w:color w:val="202020"/>
          <w:sz w:val="22"/>
          <w:szCs w:val="22"/>
        </w:rPr>
        <w:tab/>
      </w:r>
      <w:r>
        <w:rPr>
          <w:rFonts w:eastAsia="Cambria"/>
          <w:color w:val="202020"/>
          <w:sz w:val="22"/>
          <w:szCs w:val="22"/>
        </w:rPr>
        <w:tab/>
      </w:r>
      <w:r w:rsidR="00E22999" w:rsidRPr="00E22999">
        <w:rPr>
          <w:rFonts w:eastAsia="Cambria"/>
          <w:color w:val="202020"/>
          <w:sz w:val="22"/>
          <w:szCs w:val="22"/>
        </w:rPr>
        <w:t>Religious Cultural Competence in</w:t>
      </w:r>
      <w:r w:rsidR="001F55D4">
        <w:rPr>
          <w:rFonts w:eastAsia="Cambria"/>
          <w:color w:val="202020"/>
          <w:sz w:val="22"/>
          <w:szCs w:val="22"/>
        </w:rPr>
        <w:t xml:space="preserve"> </w:t>
      </w:r>
      <w:r w:rsidR="00E22999" w:rsidRPr="00E22999">
        <w:rPr>
          <w:rFonts w:eastAsia="Cambria"/>
          <w:color w:val="202020"/>
          <w:sz w:val="22"/>
          <w:szCs w:val="22"/>
        </w:rPr>
        <w:t>Evolution Education (</w:t>
      </w:r>
      <w:proofErr w:type="spellStart"/>
      <w:r w:rsidR="00E22999" w:rsidRPr="00E22999">
        <w:rPr>
          <w:rFonts w:eastAsia="Cambria"/>
          <w:color w:val="202020"/>
          <w:sz w:val="22"/>
          <w:szCs w:val="22"/>
        </w:rPr>
        <w:t>ReCCEE</w:t>
      </w:r>
      <w:proofErr w:type="spellEnd"/>
      <w:r w:rsidR="00E22999" w:rsidRPr="00E22999">
        <w:rPr>
          <w:rFonts w:eastAsia="Cambria"/>
          <w:color w:val="202020"/>
          <w:sz w:val="22"/>
          <w:szCs w:val="22"/>
        </w:rPr>
        <w:t>)</w:t>
      </w:r>
      <w:r w:rsidR="00E22999">
        <w:rPr>
          <w:rFonts w:eastAsia="Cambria"/>
          <w:color w:val="202020"/>
          <w:sz w:val="22"/>
          <w:szCs w:val="22"/>
        </w:rPr>
        <w:t xml:space="preserve">,” Liz Barnes, </w:t>
      </w:r>
      <w:r w:rsidR="00E76E44" w:rsidRPr="00E76E44">
        <w:rPr>
          <w:rFonts w:eastAsia="Cambria"/>
          <w:color w:val="202020"/>
          <w:sz w:val="22"/>
          <w:szCs w:val="22"/>
        </w:rPr>
        <w:t>Groningen</w:t>
      </w:r>
      <w:r w:rsidR="00E76E44">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E76E44">
        <w:rPr>
          <w:rFonts w:eastAsia="Cambria"/>
          <w:color w:val="202020"/>
          <w:sz w:val="22"/>
          <w:szCs w:val="22"/>
        </w:rPr>
        <w:t xml:space="preserve">Netherlands, August 2017.  </w:t>
      </w:r>
    </w:p>
    <w:p w14:paraId="0B93EB6D" w14:textId="77777777" w:rsidR="006F59F6" w:rsidRDefault="006F59F6" w:rsidP="00E22999">
      <w:pPr>
        <w:rPr>
          <w:rFonts w:eastAsia="Cambria"/>
          <w:color w:val="202020"/>
          <w:sz w:val="22"/>
          <w:szCs w:val="22"/>
        </w:rPr>
      </w:pPr>
    </w:p>
    <w:p w14:paraId="70A165EC" w14:textId="7A439D86" w:rsidR="00E22999" w:rsidRDefault="00607482" w:rsidP="00E22999">
      <w:pPr>
        <w:rPr>
          <w:rFonts w:eastAsia="Cambria"/>
          <w:color w:val="202020"/>
          <w:sz w:val="22"/>
          <w:szCs w:val="22"/>
        </w:rPr>
      </w:pPr>
      <w:proofErr w:type="gramStart"/>
      <w:r>
        <w:rPr>
          <w:rFonts w:eastAsia="Cambria"/>
          <w:color w:val="202020"/>
          <w:sz w:val="22"/>
          <w:szCs w:val="22"/>
        </w:rPr>
        <w:t>2017</w:t>
      </w:r>
      <w:r w:rsidR="00E2299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E76E44" w:rsidRPr="00E22999">
        <w:rPr>
          <w:rFonts w:eastAsia="Cambria"/>
          <w:color w:val="202020"/>
          <w:sz w:val="22"/>
          <w:szCs w:val="22"/>
        </w:rPr>
        <w:t>International Society for Evolution, Medicine, &amp; Public Health</w:t>
      </w:r>
      <w:r w:rsidR="00E76E44">
        <w:rPr>
          <w:rFonts w:eastAsia="Cambria"/>
          <w:color w:val="202020"/>
          <w:sz w:val="22"/>
          <w:szCs w:val="22"/>
        </w:rPr>
        <w:t xml:space="preserve"> meeting talk, “</w:t>
      </w:r>
      <w:r w:rsidR="00E22999" w:rsidRPr="00E22999">
        <w:rPr>
          <w:rFonts w:eastAsia="Cambria"/>
          <w:color w:val="202020"/>
          <w:sz w:val="22"/>
          <w:szCs w:val="22"/>
        </w:rPr>
        <w:t xml:space="preserve">Identifying </w:t>
      </w:r>
      <w:r>
        <w:rPr>
          <w:rFonts w:eastAsia="Cambria"/>
          <w:color w:val="202020"/>
          <w:sz w:val="22"/>
          <w:szCs w:val="22"/>
        </w:rPr>
        <w:tab/>
      </w:r>
      <w:r>
        <w:rPr>
          <w:rFonts w:eastAsia="Cambria"/>
          <w:color w:val="202020"/>
          <w:sz w:val="22"/>
          <w:szCs w:val="22"/>
        </w:rPr>
        <w:tab/>
      </w:r>
      <w:r w:rsidR="00E22999" w:rsidRPr="00E22999">
        <w:rPr>
          <w:rFonts w:eastAsia="Cambria"/>
          <w:color w:val="202020"/>
          <w:sz w:val="22"/>
          <w:szCs w:val="22"/>
        </w:rPr>
        <w:t>Evolutionary Medicine Core</w:t>
      </w:r>
      <w:r w:rsidR="00E76E44">
        <w:rPr>
          <w:rFonts w:eastAsia="Cambria"/>
          <w:color w:val="202020"/>
          <w:sz w:val="22"/>
          <w:szCs w:val="22"/>
        </w:rPr>
        <w:t xml:space="preserve"> </w:t>
      </w:r>
      <w:r w:rsidR="00E22999" w:rsidRPr="00E22999">
        <w:rPr>
          <w:rFonts w:eastAsia="Cambria"/>
          <w:color w:val="202020"/>
          <w:sz w:val="22"/>
          <w:szCs w:val="22"/>
        </w:rPr>
        <w:t>Principles</w:t>
      </w:r>
      <w:r w:rsidR="00E76E44">
        <w:rPr>
          <w:rFonts w:eastAsia="Cambria"/>
          <w:color w:val="202020"/>
          <w:sz w:val="22"/>
          <w:szCs w:val="22"/>
        </w:rPr>
        <w:t xml:space="preserve">,” Dan </w:t>
      </w:r>
      <w:proofErr w:type="spellStart"/>
      <w:r w:rsidR="00E76E44">
        <w:rPr>
          <w:rFonts w:eastAsia="Cambria"/>
          <w:color w:val="202020"/>
          <w:sz w:val="22"/>
          <w:szCs w:val="22"/>
        </w:rPr>
        <w:t>Grunspan</w:t>
      </w:r>
      <w:proofErr w:type="spellEnd"/>
      <w:r w:rsidR="00E76E44">
        <w:rPr>
          <w:rFonts w:eastAsia="Cambria"/>
          <w:color w:val="202020"/>
          <w:sz w:val="22"/>
          <w:szCs w:val="22"/>
        </w:rPr>
        <w:t xml:space="preserve">, </w:t>
      </w:r>
      <w:r w:rsidR="00E76E44" w:rsidRPr="00E76E44">
        <w:rPr>
          <w:rFonts w:eastAsia="Cambria"/>
          <w:color w:val="202020"/>
          <w:sz w:val="22"/>
          <w:szCs w:val="22"/>
        </w:rPr>
        <w:t>Groningen</w:t>
      </w:r>
      <w:r w:rsidR="00E76E44">
        <w:rPr>
          <w:rFonts w:eastAsia="Cambria"/>
          <w:color w:val="202020"/>
          <w:sz w:val="22"/>
          <w:szCs w:val="22"/>
        </w:rPr>
        <w:t xml:space="preserve"> Netherlands, August 2017.  </w:t>
      </w:r>
    </w:p>
    <w:p w14:paraId="7880B567" w14:textId="77777777" w:rsidR="004E5A63" w:rsidRDefault="004E5A63" w:rsidP="00356AA1">
      <w:pPr>
        <w:rPr>
          <w:rFonts w:eastAsia="Cambria"/>
          <w:color w:val="202020"/>
          <w:sz w:val="22"/>
          <w:szCs w:val="22"/>
        </w:rPr>
      </w:pPr>
    </w:p>
    <w:p w14:paraId="39C3AF3F" w14:textId="127C7941" w:rsidR="00503E86" w:rsidRDefault="00607482" w:rsidP="00356AA1">
      <w:pPr>
        <w:rPr>
          <w:rFonts w:eastAsia="Cambria"/>
          <w:color w:val="202020"/>
          <w:sz w:val="22"/>
          <w:szCs w:val="22"/>
        </w:rPr>
      </w:pPr>
      <w:proofErr w:type="gramStart"/>
      <w:r>
        <w:rPr>
          <w:rFonts w:eastAsia="Cambria"/>
          <w:color w:val="202020"/>
          <w:sz w:val="22"/>
          <w:szCs w:val="22"/>
        </w:rPr>
        <w:t>2017</w:t>
      </w:r>
      <w:r w:rsidR="006E100F">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6E100F">
        <w:rPr>
          <w:rFonts w:eastAsia="Cambria"/>
          <w:color w:val="202020"/>
          <w:sz w:val="22"/>
          <w:szCs w:val="22"/>
        </w:rPr>
        <w:t>Society for the Advancement of Biology Education Research talk, “</w:t>
      </w:r>
      <w:r w:rsidR="006E100F" w:rsidRPr="006E100F">
        <w:rPr>
          <w:rFonts w:eastAsia="Cambria"/>
          <w:color w:val="202020"/>
          <w:sz w:val="22"/>
          <w:szCs w:val="22"/>
        </w:rPr>
        <w:t xml:space="preserve">Towards more inclusive </w:t>
      </w:r>
      <w:r>
        <w:rPr>
          <w:rFonts w:eastAsia="Cambria"/>
          <w:color w:val="202020"/>
          <w:sz w:val="22"/>
          <w:szCs w:val="22"/>
        </w:rPr>
        <w:tab/>
      </w:r>
      <w:r>
        <w:rPr>
          <w:rFonts w:eastAsia="Cambria"/>
          <w:color w:val="202020"/>
          <w:sz w:val="22"/>
          <w:szCs w:val="22"/>
        </w:rPr>
        <w:tab/>
      </w:r>
      <w:r w:rsidR="006E100F" w:rsidRPr="006E100F">
        <w:rPr>
          <w:rFonts w:eastAsia="Cambria"/>
          <w:color w:val="202020"/>
          <w:sz w:val="22"/>
          <w:szCs w:val="22"/>
        </w:rPr>
        <w:t>evolution education: a call to use cultural competence when teaching evolution</w:t>
      </w:r>
      <w:r w:rsidR="006E100F">
        <w:rPr>
          <w:rFonts w:eastAsia="Cambria"/>
          <w:color w:val="202020"/>
          <w:sz w:val="22"/>
          <w:szCs w:val="22"/>
        </w:rPr>
        <w:t xml:space="preserve">,” Liz Barnes, </w:t>
      </w:r>
      <w:r>
        <w:rPr>
          <w:rFonts w:eastAsia="Cambria"/>
          <w:color w:val="202020"/>
          <w:sz w:val="22"/>
          <w:szCs w:val="22"/>
        </w:rPr>
        <w:tab/>
      </w:r>
      <w:r>
        <w:rPr>
          <w:rFonts w:eastAsia="Cambria"/>
          <w:color w:val="202020"/>
          <w:sz w:val="22"/>
          <w:szCs w:val="22"/>
        </w:rPr>
        <w:tab/>
      </w:r>
      <w:r w:rsidR="006E100F">
        <w:rPr>
          <w:rFonts w:eastAsia="Cambria"/>
          <w:color w:val="202020"/>
          <w:sz w:val="22"/>
          <w:szCs w:val="22"/>
        </w:rPr>
        <w:t xml:space="preserve">Minneapolis MN, July 2017.  </w:t>
      </w:r>
    </w:p>
    <w:p w14:paraId="36768FF8" w14:textId="77777777" w:rsidR="005B4FA7" w:rsidRDefault="005B4FA7" w:rsidP="00356AA1">
      <w:pPr>
        <w:rPr>
          <w:rFonts w:eastAsia="Cambria"/>
          <w:color w:val="202020"/>
          <w:sz w:val="22"/>
          <w:szCs w:val="22"/>
        </w:rPr>
      </w:pPr>
    </w:p>
    <w:p w14:paraId="7A6E8B19" w14:textId="1773A8D1" w:rsidR="00085298" w:rsidRDefault="00607482" w:rsidP="00356AA1">
      <w:pPr>
        <w:rPr>
          <w:rFonts w:eastAsia="Cambria"/>
          <w:color w:val="202020"/>
          <w:sz w:val="22"/>
          <w:szCs w:val="22"/>
        </w:rPr>
      </w:pPr>
      <w:proofErr w:type="gramStart"/>
      <w:r>
        <w:rPr>
          <w:rFonts w:eastAsia="Cambria"/>
          <w:color w:val="202020"/>
          <w:sz w:val="22"/>
          <w:szCs w:val="22"/>
        </w:rPr>
        <w:t>2017</w:t>
      </w:r>
      <w:r w:rsidR="000C236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6E100F">
        <w:rPr>
          <w:rFonts w:eastAsia="Cambria"/>
          <w:color w:val="202020"/>
          <w:sz w:val="22"/>
          <w:szCs w:val="22"/>
        </w:rPr>
        <w:t>Society for the Advancement of Biology Education Research talk, “</w:t>
      </w:r>
      <w:proofErr w:type="spellStart"/>
      <w:r w:rsidR="006E100F" w:rsidRPr="006E100F">
        <w:rPr>
          <w:rFonts w:eastAsia="Cambria"/>
          <w:color w:val="202020"/>
          <w:sz w:val="22"/>
          <w:szCs w:val="22"/>
        </w:rPr>
        <w:t>GenBio</w:t>
      </w:r>
      <w:proofErr w:type="spellEnd"/>
      <w:r w:rsidR="006E100F" w:rsidRPr="006E100F">
        <w:rPr>
          <w:rFonts w:eastAsia="Cambria"/>
          <w:color w:val="202020"/>
          <w:sz w:val="22"/>
          <w:szCs w:val="22"/>
        </w:rPr>
        <w:t xml:space="preserve">-MAPS: A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6E100F" w:rsidRPr="006E100F">
        <w:rPr>
          <w:rFonts w:eastAsia="Cambria"/>
          <w:color w:val="202020"/>
          <w:sz w:val="22"/>
          <w:szCs w:val="22"/>
        </w:rPr>
        <w:t xml:space="preserve">programmatic assessment designed to measure student’s conceptual understanding of core </w:t>
      </w:r>
      <w:r>
        <w:rPr>
          <w:rFonts w:eastAsia="Cambria"/>
          <w:color w:val="202020"/>
          <w:sz w:val="22"/>
          <w:szCs w:val="22"/>
        </w:rPr>
        <w:tab/>
      </w:r>
      <w:r>
        <w:rPr>
          <w:rFonts w:eastAsia="Cambria"/>
          <w:color w:val="202020"/>
          <w:sz w:val="22"/>
          <w:szCs w:val="22"/>
        </w:rPr>
        <w:tab/>
      </w:r>
      <w:r w:rsidR="006E100F" w:rsidRPr="006E100F">
        <w:rPr>
          <w:rFonts w:eastAsia="Cambria"/>
          <w:color w:val="202020"/>
          <w:sz w:val="22"/>
          <w:szCs w:val="22"/>
        </w:rPr>
        <w:t>biology concepts across a curriculum</w:t>
      </w:r>
      <w:r w:rsidR="006E100F">
        <w:rPr>
          <w:rFonts w:eastAsia="Cambria"/>
          <w:color w:val="202020"/>
          <w:sz w:val="22"/>
          <w:szCs w:val="22"/>
        </w:rPr>
        <w:t xml:space="preserve">,” Christian Wright, Minneapolis MN, July 2017.  </w:t>
      </w:r>
    </w:p>
    <w:p w14:paraId="00244199" w14:textId="77777777" w:rsidR="00CA24A9" w:rsidRDefault="00CA24A9" w:rsidP="00356AA1">
      <w:pPr>
        <w:rPr>
          <w:rFonts w:eastAsia="Cambria"/>
          <w:color w:val="202020"/>
          <w:sz w:val="22"/>
          <w:szCs w:val="22"/>
        </w:rPr>
      </w:pPr>
    </w:p>
    <w:p w14:paraId="48EC6CC3" w14:textId="608C4447" w:rsidR="00D61BBB" w:rsidRDefault="00607482" w:rsidP="00356AA1">
      <w:pPr>
        <w:rPr>
          <w:rFonts w:eastAsia="Cambria"/>
          <w:color w:val="202020"/>
          <w:sz w:val="22"/>
          <w:szCs w:val="22"/>
        </w:rPr>
      </w:pPr>
      <w:proofErr w:type="gramStart"/>
      <w:r>
        <w:rPr>
          <w:rFonts w:eastAsia="Cambria"/>
          <w:color w:val="202020"/>
          <w:sz w:val="22"/>
          <w:szCs w:val="22"/>
        </w:rPr>
        <w:lastRenderedPageBreak/>
        <w:t>2017</w:t>
      </w:r>
      <w:r w:rsidR="00F422FA">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422FA">
        <w:rPr>
          <w:rFonts w:eastAsia="Cambria"/>
          <w:color w:val="202020"/>
          <w:sz w:val="22"/>
          <w:szCs w:val="22"/>
        </w:rPr>
        <w:t>Society for the Advancement of Biology Education Research poster, “</w:t>
      </w:r>
      <w:r w:rsidR="00F422FA" w:rsidRPr="00FB0CD0">
        <w:rPr>
          <w:rFonts w:eastAsia="Cambria"/>
          <w:color w:val="202020"/>
          <w:sz w:val="22"/>
          <w:szCs w:val="22"/>
        </w:rPr>
        <w:t xml:space="preserve">Exploring instructor </w:t>
      </w:r>
      <w:r>
        <w:rPr>
          <w:rFonts w:eastAsia="Cambria"/>
          <w:color w:val="202020"/>
          <w:sz w:val="22"/>
          <w:szCs w:val="22"/>
        </w:rPr>
        <w:tab/>
      </w:r>
      <w:r>
        <w:rPr>
          <w:rFonts w:eastAsia="Cambria"/>
          <w:color w:val="202020"/>
          <w:sz w:val="22"/>
          <w:szCs w:val="22"/>
        </w:rPr>
        <w:tab/>
      </w:r>
      <w:r w:rsidR="00F422FA" w:rsidRPr="00FB0CD0">
        <w:rPr>
          <w:rFonts w:eastAsia="Cambria"/>
          <w:color w:val="202020"/>
          <w:sz w:val="22"/>
          <w:szCs w:val="22"/>
        </w:rPr>
        <w:t>rationale for designing classroom assessments</w:t>
      </w:r>
      <w:r w:rsidR="00F422FA">
        <w:rPr>
          <w:rFonts w:eastAsia="Cambria"/>
          <w:color w:val="202020"/>
          <w:sz w:val="22"/>
          <w:szCs w:val="22"/>
        </w:rPr>
        <w:t xml:space="preserve">,” Christian Wright, Minneapolis MN, July 2017.  </w:t>
      </w:r>
    </w:p>
    <w:p w14:paraId="5AD5A6F2" w14:textId="77777777" w:rsidR="00330EBB" w:rsidRDefault="00330EBB" w:rsidP="00356AA1">
      <w:pPr>
        <w:rPr>
          <w:rFonts w:eastAsia="Cambria"/>
          <w:color w:val="202020"/>
          <w:sz w:val="22"/>
          <w:szCs w:val="22"/>
        </w:rPr>
      </w:pPr>
    </w:p>
    <w:p w14:paraId="0D213C04" w14:textId="01D2FD5B" w:rsidR="009C2F4E" w:rsidRDefault="00607482" w:rsidP="00FB0CD0">
      <w:pPr>
        <w:rPr>
          <w:rFonts w:eastAsia="Cambria"/>
          <w:color w:val="202020"/>
          <w:sz w:val="22"/>
          <w:szCs w:val="22"/>
        </w:rPr>
      </w:pPr>
      <w:r>
        <w:rPr>
          <w:rFonts w:eastAsia="Cambria"/>
          <w:color w:val="202020"/>
          <w:sz w:val="22"/>
          <w:szCs w:val="22"/>
        </w:rPr>
        <w:t>2017</w:t>
      </w:r>
      <w:r>
        <w:rPr>
          <w:rFonts w:eastAsia="Cambria"/>
          <w:color w:val="202020"/>
          <w:sz w:val="22"/>
          <w:szCs w:val="22"/>
        </w:rPr>
        <w:tab/>
      </w:r>
      <w:r>
        <w:rPr>
          <w:rFonts w:eastAsia="Cambria"/>
          <w:color w:val="202020"/>
          <w:sz w:val="22"/>
          <w:szCs w:val="22"/>
        </w:rPr>
        <w:tab/>
      </w:r>
      <w:r w:rsidR="006E100F">
        <w:rPr>
          <w:rFonts w:eastAsia="Cambria"/>
          <w:color w:val="202020"/>
          <w:sz w:val="22"/>
          <w:szCs w:val="22"/>
        </w:rPr>
        <w:t>Society for the Advancement of Biology Education Research poster, “</w:t>
      </w:r>
      <w:r w:rsidR="00FB0CD0" w:rsidRPr="00FB0CD0">
        <w:rPr>
          <w:rFonts w:eastAsia="Cambria"/>
          <w:color w:val="202020"/>
          <w:sz w:val="22"/>
          <w:szCs w:val="22"/>
        </w:rPr>
        <w:t xml:space="preserve">Can a five-minute </w:t>
      </w:r>
      <w:r>
        <w:rPr>
          <w:rFonts w:eastAsia="Cambria"/>
          <w:color w:val="202020"/>
          <w:sz w:val="22"/>
          <w:szCs w:val="22"/>
        </w:rPr>
        <w:tab/>
      </w:r>
      <w:r>
        <w:rPr>
          <w:rFonts w:eastAsia="Cambria"/>
          <w:color w:val="202020"/>
          <w:sz w:val="22"/>
          <w:szCs w:val="22"/>
        </w:rPr>
        <w:tab/>
      </w:r>
      <w:r w:rsidR="00B66EE3">
        <w:rPr>
          <w:rFonts w:eastAsia="Cambria"/>
          <w:color w:val="202020"/>
          <w:sz w:val="22"/>
          <w:szCs w:val="22"/>
        </w:rPr>
        <w:tab/>
      </w:r>
      <w:r w:rsidR="00FB0CD0" w:rsidRPr="00FB0CD0">
        <w:rPr>
          <w:rFonts w:eastAsia="Cambria"/>
          <w:color w:val="202020"/>
          <w:sz w:val="22"/>
          <w:szCs w:val="22"/>
        </w:rPr>
        <w:t xml:space="preserve">introduction to an evolution module reduce students’ level of perceived conflict between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 xml:space="preserve">evolution and </w:t>
      </w:r>
      <w:proofErr w:type="gramStart"/>
      <w:r w:rsidR="00FB0CD0" w:rsidRPr="00FB0CD0">
        <w:rPr>
          <w:rFonts w:eastAsia="Cambria"/>
          <w:color w:val="202020"/>
          <w:sz w:val="22"/>
          <w:szCs w:val="22"/>
        </w:rPr>
        <w:t>religion?</w:t>
      </w:r>
      <w:r w:rsidR="006E100F">
        <w:rPr>
          <w:rFonts w:eastAsia="Cambria"/>
          <w:color w:val="202020"/>
          <w:sz w:val="22"/>
          <w:szCs w:val="22"/>
        </w:rPr>
        <w:t>,</w:t>
      </w:r>
      <w:proofErr w:type="gramEnd"/>
      <w:r w:rsidR="006E100F">
        <w:rPr>
          <w:rFonts w:eastAsia="Cambria"/>
          <w:color w:val="202020"/>
          <w:sz w:val="22"/>
          <w:szCs w:val="22"/>
        </w:rPr>
        <w:t xml:space="preserve">” Jasmine Truong, Minneapolis MN, July 2017.  </w:t>
      </w:r>
    </w:p>
    <w:p w14:paraId="78EC47C0" w14:textId="77777777" w:rsidR="00D25E72" w:rsidRDefault="00D25E72" w:rsidP="00356AA1">
      <w:pPr>
        <w:rPr>
          <w:rFonts w:eastAsia="Cambria"/>
          <w:color w:val="202020"/>
          <w:sz w:val="22"/>
          <w:szCs w:val="22"/>
        </w:rPr>
      </w:pPr>
    </w:p>
    <w:p w14:paraId="27A6717C" w14:textId="6935E9C9" w:rsidR="00695E0A" w:rsidRDefault="00607482" w:rsidP="00356AA1">
      <w:pPr>
        <w:rPr>
          <w:rFonts w:eastAsia="Cambria"/>
          <w:color w:val="202020"/>
          <w:sz w:val="22"/>
          <w:szCs w:val="22"/>
        </w:rPr>
      </w:pPr>
      <w:r>
        <w:rPr>
          <w:rFonts w:eastAsia="Cambria"/>
          <w:color w:val="202020"/>
          <w:sz w:val="22"/>
          <w:szCs w:val="22"/>
        </w:rPr>
        <w:t>2017</w:t>
      </w:r>
      <w:r w:rsidR="000C236C">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B0CD0">
        <w:rPr>
          <w:rFonts w:eastAsia="Cambria"/>
          <w:color w:val="202020"/>
          <w:sz w:val="22"/>
          <w:szCs w:val="22"/>
        </w:rPr>
        <w:t>Society for the Advancement of Biology Education Research poster, “</w:t>
      </w:r>
      <w:r w:rsidR="00FB0CD0" w:rsidRPr="00FB0CD0">
        <w:rPr>
          <w:rFonts w:eastAsia="Cambria"/>
          <w:color w:val="202020"/>
          <w:sz w:val="22"/>
          <w:szCs w:val="22"/>
        </w:rPr>
        <w:t xml:space="preserve">The survey matters: </w:t>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 xml:space="preserve">instructors using different surveys to measure acceptance of evolution may be reaching different </w:t>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conclusions about their students</w:t>
      </w:r>
      <w:r w:rsidR="00FB0CD0">
        <w:rPr>
          <w:rFonts w:eastAsia="Cambria"/>
          <w:color w:val="202020"/>
          <w:sz w:val="22"/>
          <w:szCs w:val="22"/>
        </w:rPr>
        <w:t xml:space="preserve">,” Liz Barnes and Hayley Dunlop, Minneapolis MN, July 2017.  </w:t>
      </w:r>
    </w:p>
    <w:p w14:paraId="6FB22C9D" w14:textId="77777777" w:rsidR="006F5496" w:rsidRDefault="006F5496" w:rsidP="00356AA1">
      <w:pPr>
        <w:rPr>
          <w:rFonts w:eastAsia="Cambria"/>
          <w:color w:val="202020"/>
          <w:sz w:val="22"/>
          <w:szCs w:val="22"/>
        </w:rPr>
      </w:pPr>
    </w:p>
    <w:p w14:paraId="1A8ADE8C" w14:textId="6A12D63F" w:rsidR="00DA536B" w:rsidRDefault="00607482" w:rsidP="00356AA1">
      <w:pPr>
        <w:rPr>
          <w:rFonts w:eastAsia="Cambria"/>
          <w:color w:val="202020"/>
          <w:sz w:val="22"/>
          <w:szCs w:val="22"/>
        </w:rPr>
      </w:pPr>
      <w:proofErr w:type="gramStart"/>
      <w:r>
        <w:rPr>
          <w:rFonts w:eastAsia="Cambria"/>
          <w:color w:val="202020"/>
          <w:sz w:val="22"/>
          <w:szCs w:val="22"/>
        </w:rPr>
        <w:t>2017</w:t>
      </w:r>
      <w:r w:rsidR="000C236C">
        <w:rPr>
          <w:rFonts w:eastAsia="Cambria"/>
          <w:color w:val="202020"/>
          <w:sz w:val="22"/>
          <w:szCs w:val="22"/>
        </w:rPr>
        <w:t xml:space="preserve"> </w:t>
      </w:r>
      <w:r w:rsidR="00FB0CD0">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B0CD0">
        <w:rPr>
          <w:rFonts w:eastAsia="Cambria"/>
          <w:color w:val="202020"/>
          <w:sz w:val="22"/>
          <w:szCs w:val="22"/>
        </w:rPr>
        <w:t>Society for the Advancement of Biology Education Research poster, “</w:t>
      </w:r>
      <w:r w:rsidR="00FB0CD0" w:rsidRPr="00FB0CD0">
        <w:rPr>
          <w:rFonts w:eastAsia="Cambria"/>
          <w:color w:val="202020"/>
          <w:sz w:val="22"/>
          <w:szCs w:val="22"/>
        </w:rPr>
        <w:t xml:space="preserve">Identifying the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unwritten rules of obtaining undergraduate research experiences</w:t>
      </w:r>
      <w:r w:rsidR="00FB0CD0">
        <w:rPr>
          <w:rFonts w:eastAsia="Cambria"/>
          <w:color w:val="202020"/>
          <w:sz w:val="22"/>
          <w:szCs w:val="22"/>
        </w:rPr>
        <w:t xml:space="preserve">,” Jacquie Cala, Minneapolis </w:t>
      </w:r>
      <w:r>
        <w:rPr>
          <w:rFonts w:eastAsia="Cambria"/>
          <w:color w:val="202020"/>
          <w:sz w:val="22"/>
          <w:szCs w:val="22"/>
        </w:rPr>
        <w:tab/>
      </w:r>
      <w:r>
        <w:rPr>
          <w:rFonts w:eastAsia="Cambria"/>
          <w:color w:val="202020"/>
          <w:sz w:val="22"/>
          <w:szCs w:val="22"/>
        </w:rPr>
        <w:tab/>
      </w:r>
      <w:r w:rsidR="00FB0CD0">
        <w:rPr>
          <w:rFonts w:eastAsia="Cambria"/>
          <w:color w:val="202020"/>
          <w:sz w:val="22"/>
          <w:szCs w:val="22"/>
        </w:rPr>
        <w:t xml:space="preserve">MN, July 2017.  </w:t>
      </w:r>
    </w:p>
    <w:p w14:paraId="6BC92707" w14:textId="77777777" w:rsidR="007842E5" w:rsidRDefault="007842E5" w:rsidP="00356AA1">
      <w:pPr>
        <w:rPr>
          <w:rFonts w:eastAsia="Cambria"/>
          <w:color w:val="202020"/>
          <w:sz w:val="22"/>
          <w:szCs w:val="22"/>
        </w:rPr>
      </w:pPr>
    </w:p>
    <w:p w14:paraId="6888EBC1" w14:textId="2EB5A552" w:rsidR="00FF751A" w:rsidRDefault="00607482" w:rsidP="00356AA1">
      <w:pPr>
        <w:rPr>
          <w:rFonts w:eastAsia="Cambria"/>
          <w:color w:val="202020"/>
          <w:sz w:val="22"/>
          <w:szCs w:val="22"/>
        </w:rPr>
      </w:pPr>
      <w:r>
        <w:rPr>
          <w:rFonts w:eastAsia="Cambria"/>
          <w:color w:val="202020"/>
          <w:sz w:val="22"/>
          <w:szCs w:val="22"/>
        </w:rPr>
        <w:t>2017</w:t>
      </w:r>
      <w:r w:rsidR="000C236C">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B0CD0">
        <w:rPr>
          <w:rFonts w:eastAsia="Cambria"/>
          <w:color w:val="202020"/>
          <w:sz w:val="22"/>
          <w:szCs w:val="22"/>
        </w:rPr>
        <w:t>Society for the Advancement of Biology Education Research poster, “</w:t>
      </w:r>
      <w:r w:rsidR="00FB0CD0" w:rsidRPr="00FB0CD0">
        <w:rPr>
          <w:rFonts w:eastAsia="Cambria"/>
          <w:color w:val="202020"/>
          <w:sz w:val="22"/>
          <w:szCs w:val="22"/>
        </w:rPr>
        <w:t xml:space="preserve">To be funny or not to be </w:t>
      </w:r>
      <w:r>
        <w:rPr>
          <w:rFonts w:eastAsia="Cambria"/>
          <w:color w:val="202020"/>
          <w:sz w:val="22"/>
          <w:szCs w:val="22"/>
        </w:rPr>
        <w:tab/>
      </w:r>
      <w:r>
        <w:rPr>
          <w:rFonts w:eastAsia="Cambria"/>
          <w:color w:val="202020"/>
          <w:sz w:val="22"/>
          <w:szCs w:val="22"/>
        </w:rPr>
        <w:tab/>
      </w:r>
      <w:r w:rsidR="00FB0CD0" w:rsidRPr="00FB0CD0">
        <w:rPr>
          <w:rFonts w:eastAsia="Cambria"/>
          <w:color w:val="202020"/>
          <w:sz w:val="22"/>
          <w:szCs w:val="22"/>
        </w:rPr>
        <w:t>funny: Student perceptions of instructor use of humor in college science classrooms</w:t>
      </w:r>
      <w:r w:rsidR="00FB0CD0">
        <w:rPr>
          <w:rFonts w:eastAsia="Cambria"/>
          <w:color w:val="202020"/>
          <w:sz w:val="22"/>
          <w:szCs w:val="22"/>
        </w:rPr>
        <w:t xml:space="preserve">,” Katey </w:t>
      </w:r>
      <w:r>
        <w:rPr>
          <w:rFonts w:eastAsia="Cambria"/>
          <w:color w:val="202020"/>
          <w:sz w:val="22"/>
          <w:szCs w:val="22"/>
        </w:rPr>
        <w:tab/>
      </w:r>
      <w:r>
        <w:rPr>
          <w:rFonts w:eastAsia="Cambria"/>
          <w:color w:val="202020"/>
          <w:sz w:val="22"/>
          <w:szCs w:val="22"/>
        </w:rPr>
        <w:tab/>
      </w:r>
      <w:r w:rsidR="00FB0CD0">
        <w:rPr>
          <w:rFonts w:eastAsia="Cambria"/>
          <w:color w:val="202020"/>
          <w:sz w:val="22"/>
          <w:szCs w:val="22"/>
        </w:rPr>
        <w:t xml:space="preserve">Cooper and Taija Hendrix, Minneapolis MN, July 2017.  </w:t>
      </w:r>
    </w:p>
    <w:p w14:paraId="1EF1F90C" w14:textId="77777777" w:rsidR="00F26A67" w:rsidRDefault="00F26A67" w:rsidP="00356AA1">
      <w:pPr>
        <w:rPr>
          <w:rFonts w:eastAsia="Cambria"/>
          <w:color w:val="202020"/>
          <w:sz w:val="22"/>
          <w:szCs w:val="22"/>
        </w:rPr>
      </w:pPr>
    </w:p>
    <w:p w14:paraId="4DE672D0" w14:textId="5456BF33" w:rsidR="00F422FA" w:rsidRDefault="00607482" w:rsidP="00356AA1">
      <w:pPr>
        <w:rPr>
          <w:rFonts w:eastAsia="Cambria"/>
          <w:color w:val="202020"/>
          <w:sz w:val="22"/>
          <w:szCs w:val="22"/>
        </w:rPr>
      </w:pPr>
      <w:r>
        <w:rPr>
          <w:rFonts w:eastAsia="Cambria"/>
          <w:color w:val="202020"/>
          <w:sz w:val="22"/>
          <w:szCs w:val="22"/>
        </w:rPr>
        <w:t>2017</w:t>
      </w:r>
      <w:r w:rsidR="00F422FA">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422FA">
        <w:rPr>
          <w:rFonts w:eastAsia="Cambria"/>
          <w:color w:val="202020"/>
          <w:sz w:val="22"/>
          <w:szCs w:val="22"/>
        </w:rPr>
        <w:t>Undergraduate Biology Education Research Gordon conference poster, “</w:t>
      </w:r>
      <w:r w:rsidR="00F422FA" w:rsidRPr="00F422FA">
        <w:rPr>
          <w:rFonts w:eastAsia="Cambria"/>
          <w:color w:val="202020"/>
          <w:sz w:val="22"/>
          <w:szCs w:val="22"/>
        </w:rPr>
        <w:t xml:space="preserve">Learning anxiously: </w:t>
      </w:r>
      <w:r>
        <w:rPr>
          <w:rFonts w:eastAsia="Cambria"/>
          <w:color w:val="202020"/>
          <w:sz w:val="22"/>
          <w:szCs w:val="22"/>
        </w:rPr>
        <w:tab/>
      </w:r>
      <w:r>
        <w:rPr>
          <w:rFonts w:eastAsia="Cambria"/>
          <w:color w:val="202020"/>
          <w:sz w:val="22"/>
          <w:szCs w:val="22"/>
        </w:rPr>
        <w:tab/>
      </w:r>
      <w:r w:rsidR="00F422FA" w:rsidRPr="00F422FA">
        <w:rPr>
          <w:rFonts w:eastAsia="Cambria"/>
          <w:color w:val="202020"/>
          <w:sz w:val="22"/>
          <w:szCs w:val="22"/>
        </w:rPr>
        <w:t xml:space="preserve">The opportunities and challenges of science active learning classrooms for college students with </w:t>
      </w:r>
      <w:r>
        <w:rPr>
          <w:rFonts w:eastAsia="Cambria"/>
          <w:color w:val="202020"/>
          <w:sz w:val="22"/>
          <w:szCs w:val="22"/>
        </w:rPr>
        <w:tab/>
      </w:r>
      <w:r>
        <w:rPr>
          <w:rFonts w:eastAsia="Cambria"/>
          <w:color w:val="202020"/>
          <w:sz w:val="22"/>
          <w:szCs w:val="22"/>
        </w:rPr>
        <w:tab/>
      </w:r>
      <w:r w:rsidR="00F422FA" w:rsidRPr="00F422FA">
        <w:rPr>
          <w:rFonts w:eastAsia="Cambria"/>
          <w:color w:val="202020"/>
          <w:sz w:val="22"/>
          <w:szCs w:val="22"/>
        </w:rPr>
        <w:t>anxiety</w:t>
      </w:r>
      <w:r w:rsidR="00F422FA">
        <w:rPr>
          <w:rFonts w:eastAsia="Cambria"/>
          <w:color w:val="202020"/>
          <w:sz w:val="22"/>
          <w:szCs w:val="22"/>
        </w:rPr>
        <w:t>,” Katey Cooper, Eaton MA, July 2017.</w:t>
      </w:r>
    </w:p>
    <w:p w14:paraId="1CCF6DAF" w14:textId="77777777" w:rsidR="00F422FA" w:rsidRDefault="00F422FA" w:rsidP="00356AA1">
      <w:pPr>
        <w:rPr>
          <w:rFonts w:eastAsia="Cambria"/>
          <w:color w:val="202020"/>
          <w:sz w:val="22"/>
          <w:szCs w:val="22"/>
        </w:rPr>
      </w:pPr>
    </w:p>
    <w:p w14:paraId="64E4DAC0" w14:textId="2FD8B5F6" w:rsidR="000C236C" w:rsidRDefault="00607482" w:rsidP="00356AA1">
      <w:pPr>
        <w:rPr>
          <w:rFonts w:eastAsia="Cambria"/>
          <w:color w:val="202020"/>
          <w:sz w:val="22"/>
          <w:szCs w:val="22"/>
        </w:rPr>
      </w:pPr>
      <w:proofErr w:type="gramStart"/>
      <w:r>
        <w:rPr>
          <w:rFonts w:eastAsia="Cambria"/>
          <w:color w:val="202020"/>
          <w:sz w:val="22"/>
          <w:szCs w:val="22"/>
        </w:rPr>
        <w:t>2017</w:t>
      </w:r>
      <w:r w:rsidR="000C236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422FA">
        <w:rPr>
          <w:rFonts w:eastAsia="Cambria"/>
          <w:color w:val="202020"/>
          <w:sz w:val="22"/>
          <w:szCs w:val="22"/>
        </w:rPr>
        <w:t>Undergraduate Biology Education Research Gordon conference poster, “</w:t>
      </w:r>
      <w:r w:rsidR="00F422FA" w:rsidRPr="00F422FA">
        <w:rPr>
          <w:rFonts w:eastAsia="Cambria"/>
          <w:color w:val="202020"/>
          <w:sz w:val="22"/>
          <w:szCs w:val="22"/>
        </w:rPr>
        <w:t xml:space="preserve">Who perceives </w:t>
      </w:r>
      <w:r>
        <w:rPr>
          <w:rFonts w:eastAsia="Cambria"/>
          <w:color w:val="202020"/>
          <w:sz w:val="22"/>
          <w:szCs w:val="22"/>
        </w:rPr>
        <w:tab/>
      </w:r>
      <w:r>
        <w:rPr>
          <w:rFonts w:eastAsia="Cambria"/>
          <w:color w:val="202020"/>
          <w:sz w:val="22"/>
          <w:szCs w:val="22"/>
        </w:rPr>
        <w:tab/>
      </w:r>
      <w:r w:rsidR="00B66EE3">
        <w:rPr>
          <w:rFonts w:eastAsia="Cambria"/>
          <w:color w:val="202020"/>
          <w:sz w:val="22"/>
          <w:szCs w:val="22"/>
        </w:rPr>
        <w:tab/>
      </w:r>
      <w:r w:rsidR="00F422FA" w:rsidRPr="00F422FA">
        <w:rPr>
          <w:rFonts w:eastAsia="Cambria"/>
          <w:color w:val="202020"/>
          <w:sz w:val="22"/>
          <w:szCs w:val="22"/>
        </w:rPr>
        <w:t xml:space="preserve">they’re smarter? Exploring the influence of student characteristics on student academic self- </w:t>
      </w:r>
      <w:r>
        <w:rPr>
          <w:rFonts w:eastAsia="Cambria"/>
          <w:color w:val="202020"/>
          <w:sz w:val="22"/>
          <w:szCs w:val="22"/>
        </w:rPr>
        <w:tab/>
      </w:r>
      <w:r>
        <w:rPr>
          <w:rFonts w:eastAsia="Cambria"/>
          <w:color w:val="202020"/>
          <w:sz w:val="22"/>
          <w:szCs w:val="22"/>
        </w:rPr>
        <w:tab/>
      </w:r>
      <w:r w:rsidR="00F422FA" w:rsidRPr="00F422FA">
        <w:rPr>
          <w:rFonts w:eastAsia="Cambria"/>
          <w:color w:val="202020"/>
          <w:sz w:val="22"/>
          <w:szCs w:val="22"/>
        </w:rPr>
        <w:t>concept in physiology</w:t>
      </w:r>
      <w:r w:rsidR="00F422FA">
        <w:rPr>
          <w:rFonts w:eastAsia="Cambria"/>
          <w:color w:val="202020"/>
          <w:sz w:val="22"/>
          <w:szCs w:val="22"/>
        </w:rPr>
        <w:t>,” Katey Cooper, Eaton MA, July 2017.</w:t>
      </w:r>
    </w:p>
    <w:p w14:paraId="3BC182B1" w14:textId="77777777" w:rsidR="000C236C" w:rsidRDefault="000C236C" w:rsidP="00356AA1">
      <w:pPr>
        <w:rPr>
          <w:rFonts w:eastAsia="Cambria"/>
          <w:color w:val="202020"/>
          <w:sz w:val="22"/>
          <w:szCs w:val="22"/>
        </w:rPr>
      </w:pPr>
    </w:p>
    <w:p w14:paraId="0DD2CF36" w14:textId="6C0471F3" w:rsidR="00A644D9" w:rsidRDefault="00607482" w:rsidP="00356AA1">
      <w:pPr>
        <w:rPr>
          <w:rFonts w:eastAsia="Cambria"/>
          <w:color w:val="202020"/>
          <w:sz w:val="22"/>
          <w:szCs w:val="22"/>
        </w:rPr>
      </w:pPr>
      <w:proofErr w:type="gramStart"/>
      <w:r>
        <w:rPr>
          <w:rFonts w:eastAsia="Cambria"/>
          <w:color w:val="202020"/>
          <w:sz w:val="22"/>
          <w:szCs w:val="22"/>
        </w:rPr>
        <w:t>2017</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6D6275">
        <w:rPr>
          <w:rFonts w:eastAsia="Cambria"/>
          <w:color w:val="202020"/>
          <w:sz w:val="22"/>
          <w:szCs w:val="22"/>
        </w:rPr>
        <w:t xml:space="preserve">National Association for Research in Science Teaching (NARST) </w:t>
      </w:r>
      <w:r w:rsidR="00E16F98">
        <w:rPr>
          <w:rFonts w:eastAsia="Cambria"/>
          <w:color w:val="202020"/>
          <w:sz w:val="22"/>
          <w:szCs w:val="22"/>
        </w:rPr>
        <w:t>national meeting</w:t>
      </w:r>
      <w:r w:rsidR="00B66EE3">
        <w:rPr>
          <w:rFonts w:eastAsia="Cambria"/>
          <w:color w:val="202020"/>
          <w:sz w:val="22"/>
          <w:szCs w:val="22"/>
        </w:rPr>
        <w:t xml:space="preserve"> </w:t>
      </w:r>
      <w:r w:rsidR="006D6275">
        <w:rPr>
          <w:rFonts w:eastAsia="Cambria"/>
          <w:color w:val="202020"/>
          <w:sz w:val="22"/>
          <w:szCs w:val="22"/>
        </w:rPr>
        <w:t xml:space="preserve">poster, </w:t>
      </w:r>
      <w:r>
        <w:rPr>
          <w:rFonts w:eastAsia="Cambria"/>
          <w:color w:val="202020"/>
          <w:sz w:val="22"/>
          <w:szCs w:val="22"/>
        </w:rPr>
        <w:tab/>
      </w:r>
      <w:r>
        <w:rPr>
          <w:rFonts w:eastAsia="Cambria"/>
          <w:color w:val="202020"/>
          <w:sz w:val="22"/>
          <w:szCs w:val="22"/>
        </w:rPr>
        <w:tab/>
        <w:t>“</w:t>
      </w:r>
      <w:r w:rsidR="00F06D2A" w:rsidRPr="00F06D2A">
        <w:rPr>
          <w:rFonts w:eastAsia="Cambria"/>
          <w:color w:val="202020"/>
          <w:sz w:val="22"/>
          <w:szCs w:val="22"/>
        </w:rPr>
        <w:t>Capital gains: A bridge program influences social, cultural, and human capital,</w:t>
      </w:r>
      <w:r w:rsidR="00F06D2A">
        <w:rPr>
          <w:rFonts w:eastAsia="Cambria"/>
          <w:color w:val="202020"/>
          <w:sz w:val="22"/>
          <w:szCs w:val="22"/>
        </w:rPr>
        <w:t xml:space="preserve">” </w:t>
      </w:r>
      <w:r w:rsidR="00FA797E">
        <w:rPr>
          <w:rFonts w:eastAsia="Cambria"/>
          <w:color w:val="202020"/>
          <w:sz w:val="22"/>
          <w:szCs w:val="22"/>
        </w:rPr>
        <w:t xml:space="preserve">Katelyn </w:t>
      </w:r>
      <w:r>
        <w:rPr>
          <w:rFonts w:eastAsia="Cambria"/>
          <w:color w:val="202020"/>
          <w:sz w:val="22"/>
          <w:szCs w:val="22"/>
        </w:rPr>
        <w:tab/>
      </w:r>
      <w:r>
        <w:rPr>
          <w:rFonts w:eastAsia="Cambria"/>
          <w:color w:val="202020"/>
          <w:sz w:val="22"/>
          <w:szCs w:val="22"/>
        </w:rPr>
        <w:tab/>
      </w:r>
      <w:r w:rsidR="00FA797E">
        <w:rPr>
          <w:rFonts w:eastAsia="Cambria"/>
          <w:color w:val="202020"/>
          <w:sz w:val="22"/>
          <w:szCs w:val="22"/>
        </w:rPr>
        <w:t xml:space="preserve">Cooper, </w:t>
      </w:r>
      <w:r w:rsidR="00A644D9">
        <w:rPr>
          <w:rFonts w:eastAsia="Cambria"/>
          <w:color w:val="202020"/>
          <w:sz w:val="22"/>
          <w:szCs w:val="22"/>
        </w:rPr>
        <w:t xml:space="preserve">San Antonio TX, </w:t>
      </w:r>
      <w:r w:rsidR="006F2DA6">
        <w:rPr>
          <w:rFonts w:eastAsia="Cambria"/>
          <w:color w:val="202020"/>
          <w:sz w:val="22"/>
          <w:szCs w:val="22"/>
        </w:rPr>
        <w:t xml:space="preserve">April </w:t>
      </w:r>
      <w:r w:rsidR="007B1CB3">
        <w:rPr>
          <w:rFonts w:eastAsia="Cambria"/>
          <w:color w:val="202020"/>
          <w:sz w:val="22"/>
          <w:szCs w:val="22"/>
        </w:rPr>
        <w:t>2017</w:t>
      </w:r>
      <w:r w:rsidR="006F2DA6">
        <w:rPr>
          <w:rFonts w:eastAsia="Cambria"/>
          <w:color w:val="202020"/>
          <w:sz w:val="22"/>
          <w:szCs w:val="22"/>
        </w:rPr>
        <w:t>.</w:t>
      </w:r>
      <w:r w:rsidR="007B1CB3">
        <w:rPr>
          <w:rFonts w:eastAsia="Cambria"/>
          <w:color w:val="202020"/>
          <w:sz w:val="22"/>
          <w:szCs w:val="22"/>
        </w:rPr>
        <w:t xml:space="preserve"> </w:t>
      </w:r>
    </w:p>
    <w:p w14:paraId="76AA49CB" w14:textId="77777777" w:rsidR="00A644D9" w:rsidRDefault="00A644D9" w:rsidP="00356AA1">
      <w:pPr>
        <w:rPr>
          <w:rFonts w:eastAsia="Cambria"/>
          <w:color w:val="202020"/>
          <w:sz w:val="22"/>
          <w:szCs w:val="22"/>
        </w:rPr>
      </w:pPr>
    </w:p>
    <w:p w14:paraId="05DD424F" w14:textId="4BB288D5" w:rsidR="00A644D9" w:rsidRDefault="00607482" w:rsidP="00356AA1">
      <w:pPr>
        <w:rPr>
          <w:rFonts w:eastAsia="Cambria"/>
          <w:color w:val="202020"/>
          <w:sz w:val="22"/>
          <w:szCs w:val="22"/>
        </w:rPr>
      </w:pPr>
      <w:proofErr w:type="gramStart"/>
      <w:r>
        <w:rPr>
          <w:rFonts w:eastAsia="Cambria"/>
          <w:color w:val="202020"/>
          <w:sz w:val="22"/>
          <w:szCs w:val="22"/>
        </w:rPr>
        <w:t>2017</w:t>
      </w:r>
      <w:r w:rsidR="00A644D9" w:rsidRPr="009329E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B1CB3" w:rsidRPr="009329EC">
        <w:rPr>
          <w:rFonts w:eastAsia="Cambria"/>
          <w:color w:val="202020"/>
          <w:sz w:val="22"/>
          <w:szCs w:val="22"/>
        </w:rPr>
        <w:t>American Educational Research Association</w:t>
      </w:r>
      <w:r w:rsidR="00E16F98">
        <w:rPr>
          <w:rFonts w:eastAsia="Cambria"/>
          <w:color w:val="202020"/>
          <w:sz w:val="22"/>
          <w:szCs w:val="22"/>
        </w:rPr>
        <w:t xml:space="preserve"> (AERA) national meeting</w:t>
      </w:r>
      <w:r w:rsidR="007B1CB3" w:rsidRPr="009329EC">
        <w:rPr>
          <w:rFonts w:eastAsia="Cambria"/>
          <w:color w:val="202020"/>
          <w:sz w:val="22"/>
          <w:szCs w:val="22"/>
        </w:rPr>
        <w:t xml:space="preserve"> </w:t>
      </w:r>
      <w:r w:rsidR="00733C0E" w:rsidRPr="009329EC">
        <w:rPr>
          <w:rFonts w:eastAsia="Cambria"/>
          <w:color w:val="202020"/>
          <w:sz w:val="22"/>
          <w:szCs w:val="22"/>
        </w:rPr>
        <w:t>talk</w:t>
      </w:r>
      <w:r w:rsidR="007B1CB3" w:rsidRPr="009329EC">
        <w:rPr>
          <w:rFonts w:eastAsia="Cambria"/>
          <w:color w:val="202020"/>
          <w:sz w:val="22"/>
          <w:szCs w:val="22"/>
        </w:rPr>
        <w:t xml:space="preserve">, </w:t>
      </w:r>
      <w:r w:rsidR="009329EC" w:rsidRPr="009329EC">
        <w:rPr>
          <w:rFonts w:eastAsia="Cambria"/>
          <w:color w:val="202020"/>
          <w:sz w:val="22"/>
          <w:szCs w:val="22"/>
        </w:rPr>
        <w:t xml:space="preserve">“A need for </w:t>
      </w:r>
      <w:r>
        <w:rPr>
          <w:rFonts w:eastAsia="Cambria"/>
          <w:color w:val="202020"/>
          <w:sz w:val="22"/>
          <w:szCs w:val="22"/>
        </w:rPr>
        <w:tab/>
      </w:r>
      <w:r>
        <w:rPr>
          <w:rFonts w:eastAsia="Cambria"/>
          <w:color w:val="202020"/>
          <w:sz w:val="22"/>
          <w:szCs w:val="22"/>
        </w:rPr>
        <w:tab/>
      </w:r>
      <w:r w:rsidR="00B66EE3">
        <w:rPr>
          <w:rFonts w:eastAsia="Cambria"/>
          <w:color w:val="202020"/>
          <w:sz w:val="22"/>
          <w:szCs w:val="22"/>
        </w:rPr>
        <w:tab/>
      </w:r>
      <w:r w:rsidR="009329EC" w:rsidRPr="009329EC">
        <w:rPr>
          <w:rFonts w:eastAsia="Cambria"/>
          <w:color w:val="202020"/>
          <w:sz w:val="22"/>
          <w:szCs w:val="22"/>
        </w:rPr>
        <w:t xml:space="preserve">culturally sensitive evolution education: perspectives from college biology instructors and </w:t>
      </w:r>
      <w:r>
        <w:rPr>
          <w:rFonts w:eastAsia="Cambria"/>
          <w:color w:val="202020"/>
          <w:sz w:val="22"/>
          <w:szCs w:val="22"/>
        </w:rPr>
        <w:tab/>
      </w:r>
      <w:r>
        <w:rPr>
          <w:rFonts w:eastAsia="Cambria"/>
          <w:color w:val="202020"/>
          <w:sz w:val="22"/>
          <w:szCs w:val="22"/>
        </w:rPr>
        <w:tab/>
      </w:r>
      <w:r w:rsidR="009329EC" w:rsidRPr="009329EC">
        <w:rPr>
          <w:rFonts w:eastAsia="Cambria"/>
          <w:color w:val="202020"/>
          <w:sz w:val="22"/>
          <w:szCs w:val="22"/>
        </w:rPr>
        <w:t xml:space="preserve">students,” </w:t>
      </w:r>
      <w:r w:rsidR="00733C0E" w:rsidRPr="009329EC">
        <w:rPr>
          <w:rFonts w:eastAsia="Cambria"/>
          <w:color w:val="202020"/>
          <w:sz w:val="22"/>
          <w:szCs w:val="22"/>
        </w:rPr>
        <w:t xml:space="preserve">Liz Barnes, </w:t>
      </w:r>
      <w:r w:rsidR="00A644D9" w:rsidRPr="009329EC">
        <w:rPr>
          <w:rFonts w:eastAsia="Cambria"/>
          <w:color w:val="202020"/>
          <w:sz w:val="22"/>
          <w:szCs w:val="22"/>
        </w:rPr>
        <w:t xml:space="preserve">San Antonio TX, </w:t>
      </w:r>
      <w:r w:rsidR="006F2DA6" w:rsidRPr="009329EC">
        <w:rPr>
          <w:rFonts w:eastAsia="Cambria"/>
          <w:color w:val="202020"/>
          <w:sz w:val="22"/>
          <w:szCs w:val="22"/>
        </w:rPr>
        <w:t xml:space="preserve">April </w:t>
      </w:r>
      <w:r w:rsidR="007B1CB3" w:rsidRPr="009329EC">
        <w:rPr>
          <w:rFonts w:eastAsia="Cambria"/>
          <w:color w:val="202020"/>
          <w:sz w:val="22"/>
          <w:szCs w:val="22"/>
        </w:rPr>
        <w:t>2017</w:t>
      </w:r>
      <w:r w:rsidR="006F2DA6" w:rsidRPr="009329EC">
        <w:rPr>
          <w:rFonts w:eastAsia="Cambria"/>
          <w:color w:val="202020"/>
          <w:sz w:val="22"/>
          <w:szCs w:val="22"/>
        </w:rPr>
        <w:t>.</w:t>
      </w:r>
      <w:r w:rsidR="007B1CB3" w:rsidRPr="009329EC">
        <w:rPr>
          <w:rFonts w:eastAsia="Cambria"/>
          <w:color w:val="202020"/>
          <w:sz w:val="22"/>
          <w:szCs w:val="22"/>
        </w:rPr>
        <w:t xml:space="preserve"> </w:t>
      </w:r>
    </w:p>
    <w:p w14:paraId="151899A9" w14:textId="77777777" w:rsidR="008E2E6E" w:rsidRPr="009329EC" w:rsidRDefault="008E2E6E" w:rsidP="00356AA1">
      <w:pPr>
        <w:rPr>
          <w:rFonts w:eastAsia="Cambria"/>
          <w:color w:val="202020"/>
          <w:sz w:val="22"/>
          <w:szCs w:val="22"/>
        </w:rPr>
      </w:pPr>
    </w:p>
    <w:p w14:paraId="44E0ACCE" w14:textId="4A43DD14" w:rsidR="00733C0E" w:rsidRDefault="00607482" w:rsidP="00733C0E">
      <w:pPr>
        <w:rPr>
          <w:rFonts w:eastAsia="Cambria"/>
          <w:color w:val="202020"/>
          <w:sz w:val="22"/>
          <w:szCs w:val="22"/>
        </w:rPr>
      </w:pPr>
      <w:proofErr w:type="gramStart"/>
      <w:r>
        <w:rPr>
          <w:rFonts w:eastAsia="Cambria"/>
          <w:color w:val="202020"/>
          <w:sz w:val="22"/>
          <w:szCs w:val="22"/>
        </w:rPr>
        <w:t>2017</w:t>
      </w:r>
      <w:r w:rsidR="00733C0E" w:rsidRPr="009329E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sidRPr="009329EC">
        <w:rPr>
          <w:rFonts w:eastAsia="Cambria"/>
          <w:color w:val="202020"/>
          <w:sz w:val="22"/>
          <w:szCs w:val="22"/>
        </w:rPr>
        <w:t>American Educational Research Association</w:t>
      </w:r>
      <w:r w:rsidR="00E16F98">
        <w:rPr>
          <w:rFonts w:eastAsia="Cambria"/>
          <w:color w:val="202020"/>
          <w:sz w:val="22"/>
          <w:szCs w:val="22"/>
        </w:rPr>
        <w:t xml:space="preserve"> (AERA) national meeting</w:t>
      </w:r>
      <w:r w:rsidR="00733C0E" w:rsidRPr="009329EC">
        <w:rPr>
          <w:rFonts w:eastAsia="Cambria"/>
          <w:color w:val="202020"/>
          <w:sz w:val="22"/>
          <w:szCs w:val="22"/>
        </w:rPr>
        <w:t xml:space="preserve"> poster, </w:t>
      </w:r>
      <w:r w:rsidR="009329EC" w:rsidRPr="009329EC">
        <w:rPr>
          <w:rFonts w:eastAsia="Cambria"/>
          <w:color w:val="202020"/>
          <w:sz w:val="22"/>
          <w:szCs w:val="22"/>
        </w:rPr>
        <w:t xml:space="preserve">“Explaining the </w:t>
      </w:r>
      <w:r>
        <w:rPr>
          <w:rFonts w:eastAsia="Cambria"/>
          <w:color w:val="202020"/>
          <w:sz w:val="22"/>
          <w:szCs w:val="22"/>
        </w:rPr>
        <w:tab/>
      </w:r>
      <w:r>
        <w:rPr>
          <w:rFonts w:eastAsia="Cambria"/>
          <w:color w:val="202020"/>
          <w:sz w:val="22"/>
          <w:szCs w:val="22"/>
        </w:rPr>
        <w:tab/>
      </w:r>
      <w:r w:rsidR="009329EC" w:rsidRPr="009329EC">
        <w:rPr>
          <w:rFonts w:eastAsia="Cambria"/>
          <w:color w:val="202020"/>
          <w:sz w:val="22"/>
          <w:szCs w:val="22"/>
        </w:rPr>
        <w:t xml:space="preserve">dearth of African Americans in evolutionary biology as a function of religiosity,” </w:t>
      </w:r>
      <w:r w:rsidR="00733C0E" w:rsidRPr="009329EC">
        <w:rPr>
          <w:rFonts w:eastAsia="Cambria"/>
          <w:color w:val="202020"/>
          <w:sz w:val="22"/>
          <w:szCs w:val="22"/>
        </w:rPr>
        <w:t xml:space="preserve">Liz Barnes, </w:t>
      </w:r>
      <w:r>
        <w:rPr>
          <w:rFonts w:eastAsia="Cambria"/>
          <w:color w:val="202020"/>
          <w:sz w:val="22"/>
          <w:szCs w:val="22"/>
        </w:rPr>
        <w:tab/>
      </w:r>
      <w:r>
        <w:rPr>
          <w:rFonts w:eastAsia="Cambria"/>
          <w:color w:val="202020"/>
          <w:sz w:val="22"/>
          <w:szCs w:val="22"/>
        </w:rPr>
        <w:tab/>
      </w:r>
      <w:r w:rsidR="00733C0E" w:rsidRPr="009329EC">
        <w:rPr>
          <w:rFonts w:eastAsia="Cambria"/>
          <w:color w:val="202020"/>
          <w:sz w:val="22"/>
          <w:szCs w:val="22"/>
        </w:rPr>
        <w:t xml:space="preserve">San Antonio TX, </w:t>
      </w:r>
      <w:r w:rsidR="006F2DA6" w:rsidRPr="009329EC">
        <w:rPr>
          <w:rFonts w:eastAsia="Cambria"/>
          <w:color w:val="202020"/>
          <w:sz w:val="22"/>
          <w:szCs w:val="22"/>
        </w:rPr>
        <w:t xml:space="preserve">April </w:t>
      </w:r>
      <w:r w:rsidR="00733C0E" w:rsidRPr="009329EC">
        <w:rPr>
          <w:rFonts w:eastAsia="Cambria"/>
          <w:color w:val="202020"/>
          <w:sz w:val="22"/>
          <w:szCs w:val="22"/>
        </w:rPr>
        <w:t>2017</w:t>
      </w:r>
      <w:r w:rsidR="006F2DA6" w:rsidRPr="009329EC">
        <w:rPr>
          <w:rFonts w:eastAsia="Cambria"/>
          <w:color w:val="202020"/>
          <w:sz w:val="22"/>
          <w:szCs w:val="22"/>
        </w:rPr>
        <w:t>.</w:t>
      </w:r>
      <w:r w:rsidR="00733C0E">
        <w:rPr>
          <w:rFonts w:eastAsia="Cambria"/>
          <w:color w:val="202020"/>
          <w:sz w:val="22"/>
          <w:szCs w:val="22"/>
        </w:rPr>
        <w:t xml:space="preserve"> </w:t>
      </w:r>
    </w:p>
    <w:p w14:paraId="28BEE328" w14:textId="77777777" w:rsidR="00A72A55" w:rsidRDefault="00A72A55" w:rsidP="00462836">
      <w:pPr>
        <w:rPr>
          <w:rFonts w:eastAsia="Cambria"/>
          <w:color w:val="202020"/>
          <w:sz w:val="22"/>
          <w:szCs w:val="22"/>
        </w:rPr>
      </w:pPr>
    </w:p>
    <w:p w14:paraId="739CB295" w14:textId="28A90317" w:rsidR="005A779A" w:rsidRDefault="00607482" w:rsidP="00462836">
      <w:pPr>
        <w:rPr>
          <w:rFonts w:eastAsia="Cambria"/>
          <w:color w:val="202020"/>
          <w:sz w:val="22"/>
          <w:szCs w:val="22"/>
        </w:rPr>
      </w:pPr>
      <w:proofErr w:type="gramStart"/>
      <w:r>
        <w:rPr>
          <w:rFonts w:eastAsia="Cambria"/>
          <w:color w:val="202020"/>
          <w:sz w:val="22"/>
          <w:szCs w:val="22"/>
        </w:rPr>
        <w:t>2017</w:t>
      </w:r>
      <w:r w:rsidR="005A779A">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5A779A">
        <w:rPr>
          <w:rFonts w:eastAsia="Cambria"/>
          <w:color w:val="202020"/>
          <w:sz w:val="22"/>
          <w:szCs w:val="22"/>
        </w:rPr>
        <w:t>ASU School of Life Sciences Septennial Review Student Poster Session poster, “</w:t>
      </w:r>
      <w:r w:rsidR="005A779A" w:rsidRPr="00A71F0D">
        <w:rPr>
          <w:rFonts w:eastAsia="Cambria"/>
          <w:color w:val="202020"/>
          <w:sz w:val="22"/>
          <w:szCs w:val="22"/>
        </w:rPr>
        <w:t xml:space="preserve">How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5A779A" w:rsidRPr="00A71F0D">
        <w:rPr>
          <w:rFonts w:eastAsia="Cambria"/>
          <w:color w:val="202020"/>
          <w:sz w:val="22"/>
          <w:szCs w:val="22"/>
        </w:rPr>
        <w:t>identity, biology content, and instructional practices impact</w:t>
      </w:r>
      <w:r w:rsidR="005A779A">
        <w:rPr>
          <w:rFonts w:eastAsia="Cambria"/>
          <w:color w:val="202020"/>
          <w:sz w:val="22"/>
          <w:szCs w:val="22"/>
        </w:rPr>
        <w:t xml:space="preserve"> </w:t>
      </w:r>
      <w:r w:rsidR="005A779A" w:rsidRPr="00A71F0D">
        <w:rPr>
          <w:rFonts w:eastAsia="Cambria"/>
          <w:color w:val="202020"/>
          <w:sz w:val="22"/>
          <w:szCs w:val="22"/>
        </w:rPr>
        <w:t xml:space="preserve">religious students’ sense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5A779A" w:rsidRPr="00A71F0D">
        <w:rPr>
          <w:rFonts w:eastAsia="Cambria"/>
          <w:color w:val="202020"/>
          <w:sz w:val="22"/>
          <w:szCs w:val="22"/>
        </w:rPr>
        <w:t>belonging in the biology classroom</w:t>
      </w:r>
      <w:r w:rsidR="005A779A">
        <w:rPr>
          <w:rFonts w:eastAsia="Cambria"/>
          <w:color w:val="202020"/>
          <w:sz w:val="22"/>
          <w:szCs w:val="22"/>
        </w:rPr>
        <w:t>,” Jasmine Truong, Tempe AZ, April 2017.</w:t>
      </w:r>
    </w:p>
    <w:p w14:paraId="4C9BCC23" w14:textId="77777777" w:rsidR="00E16F98" w:rsidRDefault="00E16F98" w:rsidP="00462836">
      <w:pPr>
        <w:rPr>
          <w:rFonts w:eastAsia="Cambria"/>
          <w:color w:val="202020"/>
          <w:sz w:val="22"/>
          <w:szCs w:val="22"/>
        </w:rPr>
      </w:pPr>
    </w:p>
    <w:p w14:paraId="6021A179" w14:textId="27602F25" w:rsidR="00462836" w:rsidRDefault="00607482" w:rsidP="00462836">
      <w:pPr>
        <w:rPr>
          <w:rFonts w:eastAsia="Cambria"/>
          <w:color w:val="202020"/>
          <w:sz w:val="22"/>
          <w:szCs w:val="22"/>
        </w:rPr>
      </w:pPr>
      <w:proofErr w:type="gramStart"/>
      <w:r>
        <w:rPr>
          <w:rFonts w:eastAsia="Cambria"/>
          <w:color w:val="202020"/>
          <w:sz w:val="22"/>
          <w:szCs w:val="22"/>
        </w:rPr>
        <w:t>2017</w:t>
      </w:r>
      <w:r w:rsidR="0046283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62836">
        <w:rPr>
          <w:rFonts w:eastAsia="Cambria"/>
          <w:color w:val="202020"/>
          <w:sz w:val="22"/>
          <w:szCs w:val="22"/>
        </w:rPr>
        <w:t xml:space="preserve">ASU Undergraduate Research Symposium poster, </w:t>
      </w:r>
      <w:r w:rsidR="00462836" w:rsidRPr="00A71F0D">
        <w:rPr>
          <w:rFonts w:eastAsia="Cambria"/>
          <w:color w:val="202020"/>
          <w:sz w:val="22"/>
          <w:szCs w:val="22"/>
        </w:rPr>
        <w:t>“</w:t>
      </w:r>
      <w:r w:rsidR="00BB71DC" w:rsidRPr="00133D9B">
        <w:rPr>
          <w:rFonts w:eastAsia="Cambria"/>
          <w:color w:val="202020"/>
          <w:sz w:val="22"/>
          <w:szCs w:val="22"/>
        </w:rPr>
        <w:t>The survey matters: instructors</w:t>
      </w:r>
      <w:r w:rsidR="00BB71DC">
        <w:rPr>
          <w:rFonts w:eastAsia="Cambria"/>
          <w:color w:val="202020"/>
          <w:sz w:val="22"/>
          <w:szCs w:val="22"/>
        </w:rPr>
        <w:t xml:space="preserve"> </w:t>
      </w:r>
      <w:r w:rsidR="00BB71DC" w:rsidRPr="00133D9B">
        <w:rPr>
          <w:rFonts w:eastAsia="Cambria"/>
          <w:color w:val="202020"/>
          <w:sz w:val="22"/>
          <w:szCs w:val="22"/>
        </w:rPr>
        <w:t xml:space="preserve">using </w:t>
      </w:r>
      <w:r>
        <w:rPr>
          <w:rFonts w:eastAsia="Cambria"/>
          <w:color w:val="202020"/>
          <w:sz w:val="22"/>
          <w:szCs w:val="22"/>
        </w:rPr>
        <w:tab/>
      </w:r>
      <w:r>
        <w:rPr>
          <w:rFonts w:eastAsia="Cambria"/>
          <w:color w:val="202020"/>
          <w:sz w:val="22"/>
          <w:szCs w:val="22"/>
        </w:rPr>
        <w:tab/>
      </w:r>
      <w:r w:rsidR="00B66EE3">
        <w:rPr>
          <w:rFonts w:eastAsia="Cambria"/>
          <w:color w:val="202020"/>
          <w:sz w:val="22"/>
          <w:szCs w:val="22"/>
        </w:rPr>
        <w:tab/>
      </w:r>
      <w:r w:rsidR="00BB71DC" w:rsidRPr="00133D9B">
        <w:rPr>
          <w:rFonts w:eastAsia="Cambria"/>
          <w:color w:val="202020"/>
          <w:sz w:val="22"/>
          <w:szCs w:val="22"/>
        </w:rPr>
        <w:t xml:space="preserve">different surveys to measure acceptance of evolution may be reaching different conclusions </w:t>
      </w:r>
      <w:r>
        <w:rPr>
          <w:rFonts w:eastAsia="Cambria"/>
          <w:color w:val="202020"/>
          <w:sz w:val="22"/>
          <w:szCs w:val="22"/>
        </w:rPr>
        <w:tab/>
      </w:r>
      <w:r>
        <w:rPr>
          <w:rFonts w:eastAsia="Cambria"/>
          <w:color w:val="202020"/>
          <w:sz w:val="22"/>
          <w:szCs w:val="22"/>
        </w:rPr>
        <w:tab/>
      </w:r>
      <w:r w:rsidR="00BB71DC" w:rsidRPr="00133D9B">
        <w:rPr>
          <w:rFonts w:eastAsia="Cambria"/>
          <w:color w:val="202020"/>
          <w:sz w:val="22"/>
          <w:szCs w:val="22"/>
        </w:rPr>
        <w:t>about their</w:t>
      </w:r>
      <w:r w:rsidR="00BB71DC">
        <w:rPr>
          <w:rFonts w:eastAsia="Cambria"/>
          <w:color w:val="202020"/>
          <w:sz w:val="22"/>
          <w:szCs w:val="22"/>
        </w:rPr>
        <w:t xml:space="preserve"> </w:t>
      </w:r>
      <w:r w:rsidR="00BB71DC" w:rsidRPr="00133D9B">
        <w:rPr>
          <w:rFonts w:eastAsia="Cambria"/>
          <w:color w:val="202020"/>
          <w:sz w:val="22"/>
          <w:szCs w:val="22"/>
        </w:rPr>
        <w:t>students</w:t>
      </w:r>
      <w:r w:rsidR="00462836" w:rsidRPr="00A71F0D">
        <w:rPr>
          <w:rFonts w:eastAsia="Cambria"/>
          <w:color w:val="202020"/>
          <w:sz w:val="22"/>
          <w:szCs w:val="22"/>
        </w:rPr>
        <w:t>,”</w:t>
      </w:r>
      <w:r w:rsidR="00462836">
        <w:rPr>
          <w:rFonts w:eastAsia="Cambria"/>
          <w:color w:val="202020"/>
          <w:sz w:val="22"/>
          <w:szCs w:val="22"/>
        </w:rPr>
        <w:t xml:space="preserve"> Hayley Dunlop, Tempe AZ, March 2017.</w:t>
      </w:r>
    </w:p>
    <w:p w14:paraId="04766DE5" w14:textId="77777777" w:rsidR="00BA45BF" w:rsidRDefault="00BA45BF" w:rsidP="004E5889">
      <w:pPr>
        <w:rPr>
          <w:rFonts w:eastAsia="Cambria"/>
          <w:color w:val="202020"/>
          <w:sz w:val="22"/>
          <w:szCs w:val="22"/>
        </w:rPr>
      </w:pPr>
    </w:p>
    <w:p w14:paraId="0954029E" w14:textId="0248CB6D" w:rsidR="004E5889" w:rsidRDefault="00607482" w:rsidP="004E5889">
      <w:pPr>
        <w:rPr>
          <w:rFonts w:eastAsia="Cambria"/>
          <w:color w:val="202020"/>
          <w:sz w:val="22"/>
          <w:szCs w:val="22"/>
        </w:rPr>
      </w:pPr>
      <w:proofErr w:type="gramStart"/>
      <w:r>
        <w:rPr>
          <w:rFonts w:eastAsia="Cambria"/>
          <w:color w:val="202020"/>
          <w:sz w:val="22"/>
          <w:szCs w:val="22"/>
        </w:rPr>
        <w:t>2017</w:t>
      </w:r>
      <w:r w:rsidR="0046283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62836">
        <w:rPr>
          <w:rFonts w:eastAsia="Cambria"/>
          <w:color w:val="202020"/>
          <w:sz w:val="22"/>
          <w:szCs w:val="22"/>
        </w:rPr>
        <w:t xml:space="preserve">ASU Undergraduate Research Symposium poster, </w:t>
      </w:r>
      <w:r w:rsidR="00462836" w:rsidRPr="00A71F0D">
        <w:rPr>
          <w:rFonts w:eastAsia="Cambria"/>
          <w:color w:val="202020"/>
          <w:sz w:val="22"/>
          <w:szCs w:val="22"/>
        </w:rPr>
        <w:t>“</w:t>
      </w:r>
      <w:r w:rsidR="00BB71DC" w:rsidRPr="00BB71DC">
        <w:rPr>
          <w:rFonts w:eastAsia="Cambria"/>
          <w:color w:val="202020"/>
          <w:sz w:val="22"/>
          <w:szCs w:val="22"/>
        </w:rPr>
        <w:t xml:space="preserve">Do Christian biology students experience </w:t>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 xml:space="preserve">stereotype </w:t>
      </w:r>
      <w:proofErr w:type="gramStart"/>
      <w:r w:rsidR="00BB71DC" w:rsidRPr="00BB71DC">
        <w:rPr>
          <w:rFonts w:eastAsia="Cambria"/>
          <w:color w:val="202020"/>
          <w:sz w:val="22"/>
          <w:szCs w:val="22"/>
        </w:rPr>
        <w:t>threat?</w:t>
      </w:r>
      <w:r w:rsidR="00462836" w:rsidRPr="00A71F0D">
        <w:rPr>
          <w:rFonts w:eastAsia="Cambria"/>
          <w:color w:val="202020"/>
          <w:sz w:val="22"/>
          <w:szCs w:val="22"/>
        </w:rPr>
        <w:t>,</w:t>
      </w:r>
      <w:proofErr w:type="gramEnd"/>
      <w:r w:rsidR="00462836" w:rsidRPr="00A71F0D">
        <w:rPr>
          <w:rFonts w:eastAsia="Cambria"/>
          <w:color w:val="202020"/>
          <w:sz w:val="22"/>
          <w:szCs w:val="22"/>
        </w:rPr>
        <w:t>”</w:t>
      </w:r>
      <w:r w:rsidR="00462836">
        <w:rPr>
          <w:rFonts w:eastAsia="Cambria"/>
          <w:color w:val="202020"/>
          <w:sz w:val="22"/>
          <w:szCs w:val="22"/>
        </w:rPr>
        <w:t xml:space="preserve"> Taija Hendrix, Tempe AZ, March 2017.</w:t>
      </w:r>
    </w:p>
    <w:p w14:paraId="76F52EE1" w14:textId="77777777" w:rsidR="004E5889" w:rsidRDefault="004E5889" w:rsidP="004E5889">
      <w:pPr>
        <w:rPr>
          <w:rFonts w:eastAsia="Cambria"/>
          <w:color w:val="202020"/>
          <w:sz w:val="22"/>
          <w:szCs w:val="22"/>
        </w:rPr>
      </w:pPr>
    </w:p>
    <w:p w14:paraId="365E6E94" w14:textId="4AD1C530" w:rsidR="004E5889" w:rsidRDefault="00607482" w:rsidP="004E5889">
      <w:pPr>
        <w:rPr>
          <w:rFonts w:eastAsia="Cambria"/>
          <w:color w:val="202020"/>
          <w:sz w:val="22"/>
          <w:szCs w:val="22"/>
        </w:rPr>
      </w:pPr>
      <w:proofErr w:type="gramStart"/>
      <w:r>
        <w:rPr>
          <w:rFonts w:eastAsia="Cambria"/>
          <w:color w:val="202020"/>
          <w:sz w:val="22"/>
          <w:szCs w:val="22"/>
        </w:rPr>
        <w:lastRenderedPageBreak/>
        <w:t>2017</w:t>
      </w:r>
      <w:r w:rsidR="004E5889" w:rsidRPr="005E706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E5889" w:rsidRPr="005E7069">
        <w:rPr>
          <w:rFonts w:eastAsia="Cambria"/>
          <w:color w:val="202020"/>
          <w:sz w:val="22"/>
          <w:szCs w:val="22"/>
        </w:rPr>
        <w:t>ASU Undergraduate Research Symposium poster, “</w:t>
      </w:r>
      <w:r w:rsidR="005E7069" w:rsidRPr="005E7069">
        <w:rPr>
          <w:rFonts w:eastAsia="Cambria"/>
          <w:color w:val="202020"/>
          <w:sz w:val="22"/>
          <w:szCs w:val="22"/>
        </w:rPr>
        <w:t xml:space="preserve">Will this be on the test? Depends on the </w:t>
      </w:r>
      <w:r>
        <w:rPr>
          <w:rFonts w:eastAsia="Cambria"/>
          <w:color w:val="202020"/>
          <w:sz w:val="22"/>
          <w:szCs w:val="22"/>
        </w:rPr>
        <w:tab/>
      </w:r>
      <w:r>
        <w:rPr>
          <w:rFonts w:eastAsia="Cambria"/>
          <w:color w:val="202020"/>
          <w:sz w:val="22"/>
          <w:szCs w:val="22"/>
        </w:rPr>
        <w:tab/>
      </w:r>
      <w:r w:rsidR="005E7069" w:rsidRPr="005E7069">
        <w:rPr>
          <w:rFonts w:eastAsia="Cambria"/>
          <w:color w:val="202020"/>
          <w:sz w:val="22"/>
          <w:szCs w:val="22"/>
        </w:rPr>
        <w:t>instructor! Exploring differences in instructor exam decisions in introductory biology</w:t>
      </w:r>
      <w:r w:rsidR="004E5889" w:rsidRPr="005E7069">
        <w:rPr>
          <w:rFonts w:eastAsia="Cambria"/>
          <w:color w:val="202020"/>
          <w:sz w:val="22"/>
          <w:szCs w:val="22"/>
        </w:rPr>
        <w:t xml:space="preserve">,” Austin </w:t>
      </w:r>
      <w:r>
        <w:rPr>
          <w:rFonts w:eastAsia="Cambria"/>
          <w:color w:val="202020"/>
          <w:sz w:val="22"/>
          <w:szCs w:val="22"/>
        </w:rPr>
        <w:tab/>
      </w:r>
      <w:r>
        <w:rPr>
          <w:rFonts w:eastAsia="Cambria"/>
          <w:color w:val="202020"/>
          <w:sz w:val="22"/>
          <w:szCs w:val="22"/>
        </w:rPr>
        <w:tab/>
      </w:r>
      <w:r w:rsidR="004E5889" w:rsidRPr="005E7069">
        <w:rPr>
          <w:rFonts w:eastAsia="Cambria"/>
          <w:color w:val="202020"/>
          <w:sz w:val="22"/>
          <w:szCs w:val="22"/>
        </w:rPr>
        <w:t>Huang, Tempe AZ, March 2017.</w:t>
      </w:r>
    </w:p>
    <w:p w14:paraId="5FC4E194" w14:textId="77777777" w:rsidR="004E5889" w:rsidRDefault="004E5889" w:rsidP="004E5889">
      <w:pPr>
        <w:rPr>
          <w:rFonts w:eastAsia="Cambria"/>
          <w:color w:val="202020"/>
          <w:sz w:val="22"/>
          <w:szCs w:val="22"/>
        </w:rPr>
      </w:pPr>
    </w:p>
    <w:p w14:paraId="79CAF595" w14:textId="05CCB71F" w:rsidR="004E5889" w:rsidRDefault="00607482" w:rsidP="004E5889">
      <w:pPr>
        <w:rPr>
          <w:rFonts w:eastAsia="Cambria"/>
          <w:color w:val="202020"/>
          <w:sz w:val="22"/>
          <w:szCs w:val="22"/>
        </w:rPr>
      </w:pPr>
      <w:proofErr w:type="gramStart"/>
      <w:r>
        <w:rPr>
          <w:rFonts w:eastAsia="Cambria"/>
          <w:color w:val="202020"/>
          <w:sz w:val="22"/>
          <w:szCs w:val="22"/>
        </w:rPr>
        <w:t>2017</w:t>
      </w:r>
      <w:r w:rsidR="004E588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4E5889">
        <w:rPr>
          <w:rFonts w:eastAsia="Cambria"/>
          <w:color w:val="202020"/>
          <w:sz w:val="22"/>
          <w:szCs w:val="22"/>
        </w:rPr>
        <w:t xml:space="preserve">ASU Undergraduate Research Symposium poster, </w:t>
      </w:r>
      <w:r w:rsidR="004E5889" w:rsidRPr="00A71F0D">
        <w:rPr>
          <w:rFonts w:eastAsia="Cambria"/>
          <w:color w:val="202020"/>
          <w:sz w:val="22"/>
          <w:szCs w:val="22"/>
        </w:rPr>
        <w:t>“</w:t>
      </w:r>
      <w:r w:rsidR="00A72A55" w:rsidRPr="002961A6">
        <w:rPr>
          <w:rFonts w:eastAsia="Cambria"/>
          <w:color w:val="202020"/>
          <w:sz w:val="22"/>
          <w:szCs w:val="22"/>
        </w:rPr>
        <w:t xml:space="preserve">What’s in a name?  The importance of </w:t>
      </w:r>
      <w:r>
        <w:rPr>
          <w:rFonts w:eastAsia="Cambria"/>
          <w:color w:val="202020"/>
          <w:sz w:val="22"/>
          <w:szCs w:val="22"/>
        </w:rPr>
        <w:tab/>
      </w:r>
      <w:r>
        <w:rPr>
          <w:rFonts w:eastAsia="Cambria"/>
          <w:color w:val="202020"/>
          <w:sz w:val="22"/>
          <w:szCs w:val="22"/>
        </w:rPr>
        <w:tab/>
      </w:r>
      <w:r w:rsidR="00A72A55" w:rsidRPr="002961A6">
        <w:rPr>
          <w:rFonts w:eastAsia="Cambria"/>
          <w:color w:val="202020"/>
          <w:sz w:val="22"/>
          <w:szCs w:val="22"/>
        </w:rPr>
        <w:t>student perceptions of an instructor knowing their names in a high enrollment biology course</w:t>
      </w:r>
      <w:r w:rsidR="004E5889" w:rsidRPr="00A71F0D">
        <w:rPr>
          <w:rFonts w:eastAsia="Cambria"/>
          <w:color w:val="202020"/>
          <w:sz w:val="22"/>
          <w:szCs w:val="22"/>
        </w:rPr>
        <w:t>,”</w:t>
      </w:r>
      <w:r w:rsidR="004E5889">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4E5889">
        <w:rPr>
          <w:rFonts w:eastAsia="Cambria"/>
          <w:color w:val="202020"/>
          <w:sz w:val="22"/>
          <w:szCs w:val="22"/>
        </w:rPr>
        <w:t>Anna Krieg, Tempe AZ, March 2017.</w:t>
      </w:r>
    </w:p>
    <w:p w14:paraId="64AECC70" w14:textId="77777777" w:rsidR="0017620A" w:rsidRDefault="0017620A" w:rsidP="00356AA1">
      <w:pPr>
        <w:rPr>
          <w:rFonts w:eastAsia="Cambria"/>
          <w:color w:val="202020"/>
          <w:sz w:val="22"/>
          <w:szCs w:val="22"/>
        </w:rPr>
      </w:pPr>
    </w:p>
    <w:p w14:paraId="0F9286B7" w14:textId="0F25245A" w:rsidR="00FE4B41" w:rsidRDefault="00607482" w:rsidP="00356AA1">
      <w:pPr>
        <w:rPr>
          <w:rFonts w:eastAsia="Cambria"/>
          <w:color w:val="202020"/>
          <w:sz w:val="22"/>
          <w:szCs w:val="22"/>
        </w:rPr>
      </w:pPr>
      <w:proofErr w:type="gramStart"/>
      <w:r>
        <w:rPr>
          <w:rFonts w:eastAsia="Cambria"/>
          <w:color w:val="202020"/>
          <w:sz w:val="22"/>
          <w:szCs w:val="22"/>
        </w:rPr>
        <w:t>2017</w:t>
      </w:r>
      <w:r w:rsidR="004E588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71F0D">
        <w:rPr>
          <w:rFonts w:eastAsia="Cambria"/>
          <w:color w:val="202020"/>
          <w:sz w:val="22"/>
          <w:szCs w:val="22"/>
        </w:rPr>
        <w:t xml:space="preserve">ASU Undergraduate Research Symposium poster, </w:t>
      </w:r>
      <w:r w:rsidR="00A71F0D" w:rsidRPr="00A71F0D">
        <w:rPr>
          <w:rFonts w:eastAsia="Cambria"/>
          <w:color w:val="202020"/>
          <w:sz w:val="22"/>
          <w:szCs w:val="22"/>
        </w:rPr>
        <w:t xml:space="preserve">“How identity, biology content, and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instructional practices impact</w:t>
      </w:r>
      <w:r w:rsidR="00A71F0D">
        <w:rPr>
          <w:rFonts w:eastAsia="Cambria"/>
          <w:color w:val="202020"/>
          <w:sz w:val="22"/>
          <w:szCs w:val="22"/>
        </w:rPr>
        <w:t xml:space="preserve"> </w:t>
      </w:r>
      <w:r w:rsidR="00A71F0D" w:rsidRPr="00A71F0D">
        <w:rPr>
          <w:rFonts w:eastAsia="Cambria"/>
          <w:color w:val="202020"/>
          <w:sz w:val="22"/>
          <w:szCs w:val="22"/>
        </w:rPr>
        <w:t>religious students’ sense of belonging in the biology classroom,”</w:t>
      </w:r>
      <w:r w:rsidR="00A71F0D">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A71F0D">
        <w:rPr>
          <w:rFonts w:eastAsia="Cambria"/>
          <w:color w:val="202020"/>
          <w:sz w:val="22"/>
          <w:szCs w:val="22"/>
        </w:rPr>
        <w:t>Jasmine Truong, Tempe AZ, March 2017.</w:t>
      </w:r>
    </w:p>
    <w:p w14:paraId="077779FD" w14:textId="77777777" w:rsidR="001D6119" w:rsidRDefault="001D6119" w:rsidP="00356AA1">
      <w:pPr>
        <w:rPr>
          <w:rFonts w:eastAsia="Cambria"/>
          <w:color w:val="202020"/>
          <w:sz w:val="22"/>
          <w:szCs w:val="22"/>
        </w:rPr>
      </w:pPr>
    </w:p>
    <w:p w14:paraId="792604CC" w14:textId="63CAE8F3" w:rsidR="002961A6" w:rsidRDefault="00607482" w:rsidP="00356AA1">
      <w:pPr>
        <w:rPr>
          <w:rFonts w:eastAsia="Cambria"/>
          <w:color w:val="202020"/>
          <w:sz w:val="22"/>
          <w:szCs w:val="22"/>
        </w:rPr>
      </w:pPr>
      <w:proofErr w:type="gramStart"/>
      <w:r>
        <w:rPr>
          <w:rFonts w:eastAsia="Cambria"/>
          <w:color w:val="202020"/>
          <w:sz w:val="22"/>
          <w:szCs w:val="22"/>
        </w:rPr>
        <w:t>2017</w:t>
      </w:r>
      <w:r w:rsidR="002961A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6F2DA6">
        <w:rPr>
          <w:rFonts w:eastAsia="Cambria"/>
          <w:color w:val="202020"/>
          <w:sz w:val="22"/>
          <w:szCs w:val="22"/>
        </w:rPr>
        <w:t xml:space="preserve">ASU </w:t>
      </w:r>
      <w:r w:rsidR="002961A6">
        <w:rPr>
          <w:rFonts w:eastAsia="Cambria"/>
          <w:color w:val="202020"/>
          <w:sz w:val="22"/>
          <w:szCs w:val="22"/>
        </w:rPr>
        <w:t>School of Human Evolution and Social Change Departmental Meeting</w:t>
      </w:r>
      <w:r w:rsidR="006F2DA6">
        <w:rPr>
          <w:rFonts w:eastAsia="Cambria"/>
          <w:color w:val="202020"/>
          <w:sz w:val="22"/>
          <w:szCs w:val="22"/>
        </w:rPr>
        <w:t xml:space="preserve"> workshop</w:t>
      </w:r>
      <w:r w:rsidR="002961A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2961A6">
        <w:rPr>
          <w:rFonts w:eastAsia="Cambria"/>
          <w:color w:val="202020"/>
          <w:sz w:val="22"/>
          <w:szCs w:val="22"/>
        </w:rPr>
        <w:t>“</w:t>
      </w:r>
      <w:r w:rsidR="002961A6" w:rsidRPr="002961A6">
        <w:rPr>
          <w:rFonts w:eastAsia="Cambria"/>
          <w:color w:val="202020"/>
          <w:sz w:val="22"/>
          <w:szCs w:val="22"/>
        </w:rPr>
        <w:t>Building inclusive and fair classrooms:  Spotting sources of bias in biology classrooms</w:t>
      </w:r>
      <w:r w:rsidR="002961A6">
        <w:rPr>
          <w:rFonts w:eastAsia="Cambria"/>
          <w:color w:val="202020"/>
          <w:sz w:val="22"/>
          <w:szCs w:val="22"/>
        </w:rPr>
        <w:t>,”</w:t>
      </w:r>
      <w:r w:rsidR="002961A6" w:rsidRPr="002961A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2961A6">
        <w:rPr>
          <w:rFonts w:eastAsia="Cambria"/>
          <w:color w:val="202020"/>
          <w:sz w:val="22"/>
          <w:szCs w:val="22"/>
        </w:rPr>
        <w:t>Kate</w:t>
      </w:r>
      <w:r>
        <w:rPr>
          <w:rFonts w:eastAsia="Cambria"/>
          <w:color w:val="202020"/>
          <w:sz w:val="22"/>
          <w:szCs w:val="22"/>
        </w:rPr>
        <w:t>lyn Cooper, Tempe AZ, March 2017</w:t>
      </w:r>
      <w:r w:rsidR="006F2DA6">
        <w:rPr>
          <w:rFonts w:eastAsia="Cambria"/>
          <w:color w:val="202020"/>
          <w:sz w:val="22"/>
          <w:szCs w:val="22"/>
        </w:rPr>
        <w:t>.</w:t>
      </w:r>
    </w:p>
    <w:p w14:paraId="2D1D71CB" w14:textId="77777777" w:rsidR="002C67BF" w:rsidRDefault="002C67BF" w:rsidP="00733C0E">
      <w:pPr>
        <w:rPr>
          <w:rFonts w:eastAsia="Cambria"/>
          <w:color w:val="202020"/>
          <w:sz w:val="22"/>
          <w:szCs w:val="22"/>
        </w:rPr>
      </w:pPr>
    </w:p>
    <w:p w14:paraId="7B9DE356" w14:textId="7424A856" w:rsidR="00733C0E" w:rsidRDefault="00607482" w:rsidP="00733C0E">
      <w:pPr>
        <w:rPr>
          <w:rFonts w:eastAsia="Cambria"/>
          <w:color w:val="202020"/>
          <w:sz w:val="22"/>
          <w:szCs w:val="22"/>
        </w:rPr>
      </w:pPr>
      <w:proofErr w:type="gramStart"/>
      <w:r>
        <w:rPr>
          <w:rFonts w:eastAsia="Cambria"/>
          <w:color w:val="202020"/>
          <w:sz w:val="22"/>
          <w:szCs w:val="22"/>
        </w:rPr>
        <w:t>2017</w:t>
      </w:r>
      <w:r w:rsidR="00733C0E" w:rsidRPr="009329E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sidRPr="009329EC">
        <w:rPr>
          <w:rFonts w:eastAsia="Cambria"/>
          <w:color w:val="202020"/>
          <w:sz w:val="22"/>
          <w:szCs w:val="22"/>
        </w:rPr>
        <w:t>American Association for the Advancement in Science (AAAS)</w:t>
      </w:r>
      <w:r w:rsidR="00E16F98">
        <w:rPr>
          <w:rFonts w:eastAsia="Cambria"/>
          <w:color w:val="202020"/>
          <w:sz w:val="22"/>
          <w:szCs w:val="22"/>
        </w:rPr>
        <w:t xml:space="preserve"> national meeting</w:t>
      </w:r>
      <w:r w:rsidR="00733C0E" w:rsidRPr="009329EC">
        <w:rPr>
          <w:rFonts w:eastAsia="Cambria"/>
          <w:color w:val="202020"/>
          <w:sz w:val="22"/>
          <w:szCs w:val="22"/>
        </w:rPr>
        <w:t xml:space="preserve"> talk, </w:t>
      </w:r>
      <w:r w:rsidR="009329EC" w:rsidRPr="009329EC">
        <w:rPr>
          <w:rFonts w:eastAsia="Cambria"/>
          <w:color w:val="202020"/>
          <w:sz w:val="22"/>
          <w:szCs w:val="22"/>
        </w:rPr>
        <w:t xml:space="preserve">“How </w:t>
      </w:r>
      <w:r>
        <w:rPr>
          <w:rFonts w:eastAsia="Cambria"/>
          <w:color w:val="202020"/>
          <w:sz w:val="22"/>
          <w:szCs w:val="22"/>
        </w:rPr>
        <w:tab/>
      </w:r>
      <w:r>
        <w:rPr>
          <w:rFonts w:eastAsia="Cambria"/>
          <w:color w:val="202020"/>
          <w:sz w:val="22"/>
          <w:szCs w:val="22"/>
        </w:rPr>
        <w:tab/>
      </w:r>
      <w:r w:rsidR="009329EC" w:rsidRPr="009329EC">
        <w:rPr>
          <w:rFonts w:eastAsia="Cambria"/>
          <w:color w:val="202020"/>
          <w:sz w:val="22"/>
          <w:szCs w:val="22"/>
        </w:rPr>
        <w:t xml:space="preserve">to teach evolution to religious students who may be resistant,” </w:t>
      </w:r>
      <w:r w:rsidR="00733C0E" w:rsidRPr="009329EC">
        <w:rPr>
          <w:rFonts w:eastAsia="Cambria"/>
          <w:color w:val="202020"/>
          <w:sz w:val="22"/>
          <w:szCs w:val="22"/>
        </w:rPr>
        <w:t xml:space="preserve">Liz Barnes, Boston MA,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733C0E" w:rsidRPr="009329EC">
        <w:rPr>
          <w:rFonts w:eastAsia="Cambria"/>
          <w:color w:val="202020"/>
          <w:sz w:val="22"/>
          <w:szCs w:val="22"/>
        </w:rPr>
        <w:t>February 2017</w:t>
      </w:r>
      <w:r w:rsidR="006F2DA6" w:rsidRPr="009329EC">
        <w:rPr>
          <w:rFonts w:eastAsia="Cambria"/>
          <w:color w:val="202020"/>
          <w:sz w:val="22"/>
          <w:szCs w:val="22"/>
        </w:rPr>
        <w:t>.</w:t>
      </w:r>
      <w:r w:rsidR="00733C0E">
        <w:rPr>
          <w:rFonts w:eastAsia="Cambria"/>
          <w:color w:val="202020"/>
          <w:sz w:val="22"/>
          <w:szCs w:val="22"/>
        </w:rPr>
        <w:t xml:space="preserve"> </w:t>
      </w:r>
    </w:p>
    <w:p w14:paraId="3D46C05E" w14:textId="77777777" w:rsidR="006D4D74" w:rsidRDefault="006D4D74" w:rsidP="00356AA1">
      <w:pPr>
        <w:rPr>
          <w:rFonts w:eastAsia="Cambria"/>
          <w:color w:val="202020"/>
          <w:sz w:val="22"/>
          <w:szCs w:val="22"/>
        </w:rPr>
      </w:pPr>
    </w:p>
    <w:p w14:paraId="73B02A5B" w14:textId="21B1CE5E" w:rsidR="00A644D9" w:rsidRDefault="00607482" w:rsidP="00356AA1">
      <w:pPr>
        <w:rPr>
          <w:rFonts w:eastAsia="Cambria"/>
          <w:color w:val="202020"/>
          <w:sz w:val="22"/>
          <w:szCs w:val="22"/>
        </w:rPr>
      </w:pPr>
      <w:proofErr w:type="gramStart"/>
      <w:r>
        <w:rPr>
          <w:rFonts w:eastAsia="Cambria"/>
          <w:color w:val="202020"/>
          <w:sz w:val="22"/>
          <w:szCs w:val="22"/>
        </w:rPr>
        <w:t>2017</w:t>
      </w:r>
      <w:r w:rsidR="00A644D9" w:rsidRPr="005308F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B1CB3" w:rsidRPr="005308F6">
        <w:rPr>
          <w:rFonts w:eastAsia="Cambria"/>
          <w:color w:val="202020"/>
          <w:sz w:val="22"/>
          <w:szCs w:val="22"/>
        </w:rPr>
        <w:t>American Association for the Advancement in Science (AAAS)</w:t>
      </w:r>
      <w:r w:rsidR="00E16F98">
        <w:rPr>
          <w:rFonts w:eastAsia="Cambria"/>
          <w:color w:val="202020"/>
          <w:sz w:val="22"/>
          <w:szCs w:val="22"/>
        </w:rPr>
        <w:t xml:space="preserve"> national meeting</w:t>
      </w:r>
      <w:r w:rsidR="007B1CB3" w:rsidRPr="005308F6">
        <w:rPr>
          <w:rFonts w:eastAsia="Cambria"/>
          <w:color w:val="202020"/>
          <w:sz w:val="22"/>
          <w:szCs w:val="22"/>
        </w:rPr>
        <w:t xml:space="preserve"> </w:t>
      </w:r>
      <w:r w:rsidR="00733C0E" w:rsidRPr="005308F6">
        <w:rPr>
          <w:rFonts w:eastAsia="Cambria"/>
          <w:color w:val="202020"/>
          <w:sz w:val="22"/>
          <w:szCs w:val="22"/>
        </w:rPr>
        <w:t>poster</w:t>
      </w:r>
      <w:r w:rsidR="007B1CB3" w:rsidRPr="005308F6">
        <w:rPr>
          <w:rFonts w:eastAsia="Cambria"/>
          <w:color w:val="202020"/>
          <w:sz w:val="22"/>
          <w:szCs w:val="22"/>
        </w:rPr>
        <w:t xml:space="preserve">, </w:t>
      </w:r>
      <w:r w:rsidR="005308F6" w:rsidRPr="005308F6">
        <w:rPr>
          <w:rFonts w:eastAsia="Cambria"/>
          <w:color w:val="202020"/>
          <w:sz w:val="22"/>
          <w:szCs w:val="22"/>
        </w:rPr>
        <w:t xml:space="preserve">“The </w:t>
      </w:r>
      <w:r>
        <w:rPr>
          <w:rFonts w:eastAsia="Cambria"/>
          <w:color w:val="202020"/>
          <w:sz w:val="22"/>
          <w:szCs w:val="22"/>
        </w:rPr>
        <w:tab/>
      </w:r>
      <w:r>
        <w:rPr>
          <w:rFonts w:eastAsia="Cambria"/>
          <w:color w:val="202020"/>
          <w:sz w:val="22"/>
          <w:szCs w:val="22"/>
        </w:rPr>
        <w:tab/>
      </w:r>
      <w:r w:rsidR="005308F6" w:rsidRPr="005308F6">
        <w:rPr>
          <w:rFonts w:eastAsia="Cambria"/>
          <w:color w:val="202020"/>
          <w:sz w:val="22"/>
          <w:szCs w:val="22"/>
        </w:rPr>
        <w:t>impact of a short evolution module on students’ pe</w:t>
      </w:r>
      <w:r w:rsidR="001C5CCC">
        <w:rPr>
          <w:rFonts w:eastAsia="Cambria"/>
          <w:color w:val="202020"/>
          <w:sz w:val="22"/>
          <w:szCs w:val="22"/>
        </w:rPr>
        <w:t>rceived conflict with evolution,”</w:t>
      </w:r>
      <w:r w:rsidR="00752674">
        <w:rPr>
          <w:rFonts w:eastAsia="Cambria"/>
          <w:color w:val="202020"/>
          <w:sz w:val="22"/>
          <w:szCs w:val="22"/>
        </w:rPr>
        <w:t xml:space="preserve"> </w:t>
      </w:r>
      <w:r w:rsidR="00733C0E" w:rsidRPr="005308F6">
        <w:rPr>
          <w:rFonts w:eastAsia="Cambria"/>
          <w:color w:val="202020"/>
          <w:sz w:val="22"/>
          <w:szCs w:val="22"/>
        </w:rPr>
        <w:t xml:space="preserve">Liz Barnes, </w:t>
      </w:r>
      <w:r>
        <w:rPr>
          <w:rFonts w:eastAsia="Cambria"/>
          <w:color w:val="202020"/>
          <w:sz w:val="22"/>
          <w:szCs w:val="22"/>
        </w:rPr>
        <w:tab/>
      </w:r>
      <w:r>
        <w:rPr>
          <w:rFonts w:eastAsia="Cambria"/>
          <w:color w:val="202020"/>
          <w:sz w:val="22"/>
          <w:szCs w:val="22"/>
        </w:rPr>
        <w:tab/>
      </w:r>
      <w:r w:rsidR="00A644D9" w:rsidRPr="005308F6">
        <w:rPr>
          <w:rFonts w:eastAsia="Cambria"/>
          <w:color w:val="202020"/>
          <w:sz w:val="22"/>
          <w:szCs w:val="22"/>
        </w:rPr>
        <w:t xml:space="preserve">Boston MA, </w:t>
      </w:r>
      <w:r w:rsidR="00733C0E" w:rsidRPr="005308F6">
        <w:rPr>
          <w:rFonts w:eastAsia="Cambria"/>
          <w:color w:val="202020"/>
          <w:sz w:val="22"/>
          <w:szCs w:val="22"/>
        </w:rPr>
        <w:t xml:space="preserve">February </w:t>
      </w:r>
      <w:r w:rsidR="00A661D9" w:rsidRPr="005308F6">
        <w:rPr>
          <w:rFonts w:eastAsia="Cambria"/>
          <w:color w:val="202020"/>
          <w:sz w:val="22"/>
          <w:szCs w:val="22"/>
        </w:rPr>
        <w:t>2017</w:t>
      </w:r>
      <w:r w:rsidR="006F2DA6" w:rsidRPr="005308F6">
        <w:rPr>
          <w:rFonts w:eastAsia="Cambria"/>
          <w:color w:val="202020"/>
          <w:sz w:val="22"/>
          <w:szCs w:val="22"/>
        </w:rPr>
        <w:t>.</w:t>
      </w:r>
      <w:r w:rsidR="00A661D9">
        <w:rPr>
          <w:rFonts w:eastAsia="Cambria"/>
          <w:color w:val="202020"/>
          <w:sz w:val="22"/>
          <w:szCs w:val="22"/>
        </w:rPr>
        <w:t xml:space="preserve"> </w:t>
      </w:r>
    </w:p>
    <w:p w14:paraId="21185ACC" w14:textId="77777777" w:rsidR="00A644D9" w:rsidRDefault="00A644D9" w:rsidP="00356AA1">
      <w:pPr>
        <w:rPr>
          <w:rFonts w:eastAsia="Cambria"/>
          <w:color w:val="202020"/>
          <w:sz w:val="22"/>
          <w:szCs w:val="22"/>
        </w:rPr>
      </w:pPr>
    </w:p>
    <w:p w14:paraId="6EDC12F4" w14:textId="2A7D1C66" w:rsidR="00733C0E" w:rsidRDefault="00607482" w:rsidP="00733C0E">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American Association for the</w:t>
      </w:r>
      <w:r w:rsidR="008E2E6E">
        <w:rPr>
          <w:rFonts w:eastAsia="Cambria"/>
          <w:color w:val="202020"/>
          <w:sz w:val="22"/>
          <w:szCs w:val="22"/>
        </w:rPr>
        <w:t xml:space="preserve"> Advancement in Science (AAAS) </w:t>
      </w:r>
      <w:r w:rsidR="00E16F98">
        <w:rPr>
          <w:rFonts w:eastAsia="Cambria"/>
          <w:color w:val="202020"/>
          <w:sz w:val="22"/>
          <w:szCs w:val="22"/>
        </w:rPr>
        <w:t>national meeting</w:t>
      </w:r>
      <w:r w:rsidR="008E2E6E">
        <w:rPr>
          <w:rFonts w:eastAsia="Cambria"/>
          <w:color w:val="202020"/>
          <w:sz w:val="22"/>
          <w:szCs w:val="22"/>
        </w:rPr>
        <w:t xml:space="preserve"> poster</w:t>
      </w:r>
      <w:r w:rsidR="00733C0E">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133D9B">
        <w:rPr>
          <w:rFonts w:eastAsia="Cambria"/>
          <w:color w:val="202020"/>
          <w:sz w:val="22"/>
          <w:szCs w:val="22"/>
        </w:rPr>
        <w:t>“</w:t>
      </w:r>
      <w:r w:rsidR="00133D9B" w:rsidRPr="002961A6">
        <w:rPr>
          <w:rFonts w:eastAsia="Cambria"/>
          <w:color w:val="202020"/>
          <w:sz w:val="22"/>
          <w:szCs w:val="22"/>
        </w:rPr>
        <w:t xml:space="preserve">What’s in a name?  The importance of student perceptions of an instructor knowing their </w:t>
      </w:r>
      <w:r>
        <w:rPr>
          <w:rFonts w:eastAsia="Cambria"/>
          <w:color w:val="202020"/>
          <w:sz w:val="22"/>
          <w:szCs w:val="22"/>
        </w:rPr>
        <w:tab/>
      </w:r>
      <w:r>
        <w:rPr>
          <w:rFonts w:eastAsia="Cambria"/>
          <w:color w:val="202020"/>
          <w:sz w:val="22"/>
          <w:szCs w:val="22"/>
        </w:rPr>
        <w:tab/>
      </w:r>
      <w:r w:rsidR="00133D9B" w:rsidRPr="002961A6">
        <w:rPr>
          <w:rFonts w:eastAsia="Cambria"/>
          <w:color w:val="202020"/>
          <w:sz w:val="22"/>
          <w:szCs w:val="22"/>
        </w:rPr>
        <w:t>names in a high enrollment biology course</w:t>
      </w:r>
      <w:r w:rsidR="00133D9B">
        <w:rPr>
          <w:rFonts w:eastAsia="Cambria"/>
          <w:color w:val="202020"/>
          <w:sz w:val="22"/>
          <w:szCs w:val="22"/>
        </w:rPr>
        <w:t>,”</w:t>
      </w:r>
      <w:r w:rsidR="00133D9B" w:rsidRPr="002961A6">
        <w:rPr>
          <w:rFonts w:eastAsia="Cambria"/>
          <w:color w:val="202020"/>
          <w:sz w:val="22"/>
          <w:szCs w:val="22"/>
        </w:rPr>
        <w:t xml:space="preserve"> </w:t>
      </w:r>
      <w:r w:rsidR="00733C0E">
        <w:rPr>
          <w:rFonts w:eastAsia="Cambria"/>
          <w:color w:val="202020"/>
          <w:sz w:val="22"/>
          <w:szCs w:val="22"/>
        </w:rPr>
        <w:t>Anna Krieg, Boston MA, February 2017</w:t>
      </w:r>
      <w:r w:rsidR="006F2DA6">
        <w:rPr>
          <w:rFonts w:eastAsia="Cambria"/>
          <w:color w:val="202020"/>
          <w:sz w:val="22"/>
          <w:szCs w:val="22"/>
        </w:rPr>
        <w:t>.</w:t>
      </w:r>
      <w:r w:rsidR="00733C0E">
        <w:rPr>
          <w:rFonts w:eastAsia="Cambria"/>
          <w:color w:val="202020"/>
          <w:sz w:val="22"/>
          <w:szCs w:val="22"/>
        </w:rPr>
        <w:t xml:space="preserve"> </w:t>
      </w:r>
    </w:p>
    <w:p w14:paraId="34CBEBD4" w14:textId="77777777" w:rsidR="00733C0E" w:rsidRDefault="00733C0E" w:rsidP="00356AA1">
      <w:pPr>
        <w:rPr>
          <w:rFonts w:eastAsia="Cambria"/>
          <w:color w:val="202020"/>
          <w:sz w:val="22"/>
          <w:szCs w:val="22"/>
        </w:rPr>
      </w:pPr>
    </w:p>
    <w:p w14:paraId="472FFE69" w14:textId="2F3F4F43" w:rsidR="00733C0E" w:rsidRDefault="00607482" w:rsidP="00733C0E">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American Association for the Advancement in Science (AAAS)</w:t>
      </w:r>
      <w:r w:rsidR="00E16F98">
        <w:rPr>
          <w:rFonts w:eastAsia="Cambria"/>
          <w:color w:val="202020"/>
          <w:sz w:val="22"/>
          <w:szCs w:val="22"/>
        </w:rPr>
        <w:t xml:space="preserve"> national meeting</w:t>
      </w:r>
      <w:r w:rsidR="00733C0E">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A71F0D" w:rsidRPr="00A71F0D">
        <w:rPr>
          <w:rFonts w:eastAsia="Cambria"/>
          <w:color w:val="202020"/>
          <w:sz w:val="22"/>
          <w:szCs w:val="22"/>
        </w:rPr>
        <w:t>“How identity, biology content, and instructional practices impact</w:t>
      </w:r>
      <w:r w:rsidR="00A71F0D">
        <w:rPr>
          <w:rFonts w:eastAsia="Cambria"/>
          <w:color w:val="202020"/>
          <w:sz w:val="22"/>
          <w:szCs w:val="22"/>
        </w:rPr>
        <w:t xml:space="preserve"> </w:t>
      </w:r>
      <w:r w:rsidR="00A71F0D" w:rsidRPr="00A71F0D">
        <w:rPr>
          <w:rFonts w:eastAsia="Cambria"/>
          <w:color w:val="202020"/>
          <w:sz w:val="22"/>
          <w:szCs w:val="22"/>
        </w:rPr>
        <w:t xml:space="preserve">religious students’ sense of </w:t>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belonging in the biology classroom,”</w:t>
      </w:r>
      <w:r w:rsidR="00A71F0D">
        <w:rPr>
          <w:rFonts w:eastAsia="Cambria"/>
          <w:color w:val="202020"/>
          <w:sz w:val="22"/>
          <w:szCs w:val="22"/>
        </w:rPr>
        <w:t xml:space="preserve"> </w:t>
      </w:r>
      <w:r w:rsidR="00733C0E">
        <w:rPr>
          <w:rFonts w:eastAsia="Cambria"/>
          <w:color w:val="202020"/>
          <w:sz w:val="22"/>
          <w:szCs w:val="22"/>
        </w:rPr>
        <w:t>Jasmine T</w:t>
      </w:r>
      <w:r w:rsidR="006F2DA6">
        <w:rPr>
          <w:rFonts w:eastAsia="Cambria"/>
          <w:color w:val="202020"/>
          <w:sz w:val="22"/>
          <w:szCs w:val="22"/>
        </w:rPr>
        <w:t>ruong, Boston MA, February 2017.</w:t>
      </w:r>
    </w:p>
    <w:p w14:paraId="0E22F9F6" w14:textId="77777777" w:rsidR="00733C0E" w:rsidRDefault="00733C0E" w:rsidP="00356AA1">
      <w:pPr>
        <w:rPr>
          <w:rFonts w:eastAsia="Cambria"/>
          <w:color w:val="202020"/>
          <w:sz w:val="22"/>
          <w:szCs w:val="22"/>
        </w:rPr>
      </w:pPr>
    </w:p>
    <w:p w14:paraId="4FC8160B" w14:textId="0CD97524" w:rsidR="002961A6" w:rsidRDefault="00607482" w:rsidP="00356AA1">
      <w:pPr>
        <w:rPr>
          <w:rFonts w:eastAsia="Cambria"/>
          <w:color w:val="202020"/>
          <w:sz w:val="22"/>
          <w:szCs w:val="22"/>
        </w:rPr>
      </w:pPr>
      <w:proofErr w:type="gramStart"/>
      <w:r>
        <w:rPr>
          <w:rFonts w:eastAsia="Cambria"/>
          <w:color w:val="202020"/>
          <w:sz w:val="22"/>
          <w:szCs w:val="22"/>
        </w:rPr>
        <w:t>2017</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661D9">
        <w:rPr>
          <w:rFonts w:eastAsia="Cambria"/>
          <w:color w:val="202020"/>
          <w:sz w:val="22"/>
          <w:szCs w:val="22"/>
        </w:rPr>
        <w:t xml:space="preserve">Biology Leadership Conference (BLC) poster, </w:t>
      </w:r>
      <w:r w:rsidR="002961A6">
        <w:rPr>
          <w:rFonts w:eastAsia="Cambria"/>
          <w:color w:val="202020"/>
          <w:sz w:val="22"/>
          <w:szCs w:val="22"/>
        </w:rPr>
        <w:t>“</w:t>
      </w:r>
      <w:r w:rsidR="002961A6" w:rsidRPr="002961A6">
        <w:rPr>
          <w:rFonts w:eastAsia="Cambria"/>
          <w:color w:val="202020"/>
          <w:sz w:val="22"/>
          <w:szCs w:val="22"/>
        </w:rPr>
        <w:t xml:space="preserve">A summer bridge program helps students to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maximize active learning experiences and the active learning experiences of others</w:t>
      </w:r>
      <w:r w:rsidR="002961A6">
        <w:rPr>
          <w:rFonts w:eastAsia="Cambria"/>
          <w:color w:val="202020"/>
          <w:sz w:val="22"/>
          <w:szCs w:val="22"/>
        </w:rPr>
        <w:t>,”</w:t>
      </w:r>
      <w:r w:rsidR="002961A6" w:rsidRPr="002961A6">
        <w:rPr>
          <w:rFonts w:eastAsia="Cambria"/>
          <w:color w:val="202020"/>
          <w:sz w:val="22"/>
          <w:szCs w:val="22"/>
        </w:rPr>
        <w:t xml:space="preserve"> </w:t>
      </w:r>
      <w:r w:rsidR="00FA797E">
        <w:rPr>
          <w:rFonts w:eastAsia="Cambria"/>
          <w:color w:val="202020"/>
          <w:sz w:val="22"/>
          <w:szCs w:val="22"/>
        </w:rPr>
        <w:t xml:space="preserve">Katelyn </w:t>
      </w:r>
      <w:r>
        <w:rPr>
          <w:rFonts w:eastAsia="Cambria"/>
          <w:color w:val="202020"/>
          <w:sz w:val="22"/>
          <w:szCs w:val="22"/>
        </w:rPr>
        <w:tab/>
      </w:r>
      <w:r>
        <w:rPr>
          <w:rFonts w:eastAsia="Cambria"/>
          <w:color w:val="202020"/>
          <w:sz w:val="22"/>
          <w:szCs w:val="22"/>
        </w:rPr>
        <w:tab/>
      </w:r>
      <w:r w:rsidR="00FA797E">
        <w:rPr>
          <w:rFonts w:eastAsia="Cambria"/>
          <w:color w:val="202020"/>
          <w:sz w:val="22"/>
          <w:szCs w:val="22"/>
        </w:rPr>
        <w:t xml:space="preserve">Cooper, </w:t>
      </w:r>
      <w:r w:rsidR="00A644D9">
        <w:rPr>
          <w:rFonts w:eastAsia="Cambria"/>
          <w:color w:val="202020"/>
          <w:sz w:val="22"/>
          <w:szCs w:val="22"/>
        </w:rPr>
        <w:t xml:space="preserve">Tucson AZ, </w:t>
      </w:r>
      <w:r w:rsidR="00733C0E">
        <w:rPr>
          <w:rFonts w:eastAsia="Cambria"/>
          <w:color w:val="202020"/>
          <w:sz w:val="22"/>
          <w:szCs w:val="22"/>
        </w:rPr>
        <w:t xml:space="preserve">February </w:t>
      </w:r>
      <w:r w:rsidR="007B1CB3">
        <w:rPr>
          <w:rFonts w:eastAsia="Cambria"/>
          <w:color w:val="202020"/>
          <w:sz w:val="22"/>
          <w:szCs w:val="22"/>
        </w:rPr>
        <w:t>2017</w:t>
      </w:r>
      <w:r w:rsidR="006F2DA6">
        <w:rPr>
          <w:rFonts w:eastAsia="Cambria"/>
          <w:color w:val="202020"/>
          <w:sz w:val="22"/>
          <w:szCs w:val="22"/>
        </w:rPr>
        <w:t>.</w:t>
      </w:r>
      <w:r w:rsidR="007B1CB3">
        <w:rPr>
          <w:rFonts w:eastAsia="Cambria"/>
          <w:color w:val="202020"/>
          <w:sz w:val="22"/>
          <w:szCs w:val="22"/>
        </w:rPr>
        <w:t xml:space="preserve"> </w:t>
      </w:r>
    </w:p>
    <w:p w14:paraId="36F80C3C" w14:textId="77777777" w:rsidR="005D1669" w:rsidRDefault="005D1669" w:rsidP="00733C0E">
      <w:pPr>
        <w:rPr>
          <w:rFonts w:eastAsia="Cambria"/>
          <w:color w:val="202020"/>
          <w:sz w:val="22"/>
          <w:szCs w:val="22"/>
        </w:rPr>
      </w:pPr>
    </w:p>
    <w:p w14:paraId="4C630516" w14:textId="024BD60C" w:rsidR="00733C0E" w:rsidRDefault="00607482" w:rsidP="00733C0E">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talk, </w:t>
      </w:r>
      <w:r w:rsidR="002961A6">
        <w:rPr>
          <w:rFonts w:eastAsia="Cambria"/>
          <w:color w:val="202020"/>
          <w:sz w:val="22"/>
          <w:szCs w:val="22"/>
        </w:rPr>
        <w:t>“</w:t>
      </w:r>
      <w:r w:rsidR="002961A6" w:rsidRPr="002961A6">
        <w:rPr>
          <w:rFonts w:eastAsia="Cambria"/>
          <w:color w:val="202020"/>
          <w:sz w:val="22"/>
          <w:szCs w:val="22"/>
        </w:rPr>
        <w:t>Coming out in class: The influence of covert identities on student experience</w:t>
      </w:r>
      <w:r w:rsidR="002961A6">
        <w:rPr>
          <w:rFonts w:eastAsia="Cambria"/>
          <w:color w:val="202020"/>
          <w:sz w:val="22"/>
          <w:szCs w:val="22"/>
        </w:rPr>
        <w:t xml:space="preserve">s in active </w:t>
      </w:r>
      <w:r>
        <w:rPr>
          <w:rFonts w:eastAsia="Cambria"/>
          <w:color w:val="202020"/>
          <w:sz w:val="22"/>
          <w:szCs w:val="22"/>
        </w:rPr>
        <w:tab/>
      </w:r>
      <w:r>
        <w:rPr>
          <w:rFonts w:eastAsia="Cambria"/>
          <w:color w:val="202020"/>
          <w:sz w:val="22"/>
          <w:szCs w:val="22"/>
        </w:rPr>
        <w:tab/>
      </w:r>
      <w:r w:rsidR="002961A6">
        <w:rPr>
          <w:rFonts w:eastAsia="Cambria"/>
          <w:color w:val="202020"/>
          <w:sz w:val="22"/>
          <w:szCs w:val="22"/>
        </w:rPr>
        <w:t>learning classrooms,”</w:t>
      </w:r>
      <w:r w:rsidR="006F2DA6">
        <w:rPr>
          <w:rFonts w:eastAsia="Cambria"/>
          <w:color w:val="202020"/>
          <w:sz w:val="22"/>
          <w:szCs w:val="22"/>
        </w:rPr>
        <w:t xml:space="preserve"> </w:t>
      </w:r>
      <w:r w:rsidR="00733C0E">
        <w:rPr>
          <w:rFonts w:eastAsia="Cambria"/>
          <w:color w:val="202020"/>
          <w:sz w:val="22"/>
          <w:szCs w:val="22"/>
        </w:rPr>
        <w:t>Katelyn Cooper, Irvine CA, January 2017</w:t>
      </w:r>
      <w:r w:rsidR="006F2DA6">
        <w:rPr>
          <w:rFonts w:eastAsia="Cambria"/>
          <w:color w:val="202020"/>
          <w:sz w:val="22"/>
          <w:szCs w:val="22"/>
        </w:rPr>
        <w:t>.</w:t>
      </w:r>
      <w:r w:rsidR="00733C0E">
        <w:rPr>
          <w:rFonts w:eastAsia="Cambria"/>
          <w:color w:val="202020"/>
          <w:sz w:val="22"/>
          <w:szCs w:val="22"/>
        </w:rPr>
        <w:t xml:space="preserve"> </w:t>
      </w:r>
    </w:p>
    <w:p w14:paraId="6D30E0AD" w14:textId="77777777" w:rsidR="00D11645" w:rsidRDefault="00D11645" w:rsidP="00733C0E">
      <w:pPr>
        <w:rPr>
          <w:rFonts w:eastAsia="Cambria"/>
          <w:color w:val="202020"/>
          <w:sz w:val="22"/>
          <w:szCs w:val="22"/>
        </w:rPr>
      </w:pPr>
    </w:p>
    <w:p w14:paraId="4AB2C8D1" w14:textId="0216B242" w:rsidR="00733C0E" w:rsidRDefault="00607482" w:rsidP="00733C0E">
      <w:pPr>
        <w:rPr>
          <w:rFonts w:eastAsia="Cambria"/>
          <w:color w:val="202020"/>
          <w:sz w:val="22"/>
          <w:szCs w:val="22"/>
        </w:rPr>
      </w:pPr>
      <w:proofErr w:type="gramStart"/>
      <w:r>
        <w:rPr>
          <w:rFonts w:eastAsia="Cambria"/>
          <w:color w:val="202020"/>
          <w:sz w:val="22"/>
          <w:szCs w:val="22"/>
        </w:rPr>
        <w:t>2017</w:t>
      </w:r>
      <w:r w:rsidR="00733C0E" w:rsidRPr="00E6271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sidRPr="00E62716">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sidRPr="00E62716">
        <w:rPr>
          <w:rFonts w:eastAsia="Cambria"/>
          <w:color w:val="202020"/>
          <w:sz w:val="22"/>
          <w:szCs w:val="22"/>
        </w:rPr>
        <w:t xml:space="preserve">talk, </w:t>
      </w:r>
      <w:r w:rsidR="009329EC" w:rsidRPr="00E62716">
        <w:rPr>
          <w:rFonts w:eastAsia="Cambria"/>
          <w:color w:val="202020"/>
          <w:sz w:val="22"/>
          <w:szCs w:val="22"/>
        </w:rPr>
        <w:t xml:space="preserve">“Reducing students' perceived conflict between religion and evolution,” </w:t>
      </w:r>
      <w:r w:rsidR="00733C0E" w:rsidRPr="00E62716">
        <w:rPr>
          <w:rFonts w:eastAsia="Cambria"/>
          <w:color w:val="202020"/>
          <w:sz w:val="22"/>
          <w:szCs w:val="22"/>
        </w:rPr>
        <w:t xml:space="preserve">Liz Barnes,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733C0E" w:rsidRPr="00E62716">
        <w:rPr>
          <w:rFonts w:eastAsia="Cambria"/>
          <w:color w:val="202020"/>
          <w:sz w:val="22"/>
          <w:szCs w:val="22"/>
        </w:rPr>
        <w:t>Irvine CA, January 2017</w:t>
      </w:r>
      <w:r w:rsidR="006F2DA6" w:rsidRPr="00E62716">
        <w:rPr>
          <w:rFonts w:eastAsia="Cambria"/>
          <w:color w:val="202020"/>
          <w:sz w:val="22"/>
          <w:szCs w:val="22"/>
        </w:rPr>
        <w:t>.</w:t>
      </w:r>
      <w:r w:rsidR="00733C0E">
        <w:rPr>
          <w:rFonts w:eastAsia="Cambria"/>
          <w:color w:val="202020"/>
          <w:sz w:val="22"/>
          <w:szCs w:val="22"/>
        </w:rPr>
        <w:t xml:space="preserve"> </w:t>
      </w:r>
    </w:p>
    <w:p w14:paraId="1B90E9F0" w14:textId="77777777" w:rsidR="00C26B69" w:rsidRDefault="00C26B69" w:rsidP="00733C0E">
      <w:pPr>
        <w:rPr>
          <w:rFonts w:eastAsia="Cambria"/>
          <w:color w:val="202020"/>
          <w:sz w:val="22"/>
          <w:szCs w:val="22"/>
        </w:rPr>
      </w:pPr>
    </w:p>
    <w:p w14:paraId="3A630122" w14:textId="09F529FB" w:rsidR="00733C0E" w:rsidRDefault="00607482" w:rsidP="00356AA1">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2961A6">
        <w:rPr>
          <w:rFonts w:eastAsia="Cambria"/>
          <w:color w:val="202020"/>
          <w:sz w:val="22"/>
          <w:szCs w:val="22"/>
        </w:rPr>
        <w:t>“</w:t>
      </w:r>
      <w:r w:rsidR="002961A6" w:rsidRPr="002961A6">
        <w:rPr>
          <w:rFonts w:eastAsia="Cambria"/>
          <w:color w:val="202020"/>
          <w:sz w:val="22"/>
          <w:szCs w:val="22"/>
        </w:rPr>
        <w:t xml:space="preserve">Learning Anxiously: The challenges and benefits of active learning for students with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anxiety</w:t>
      </w:r>
      <w:r w:rsidR="002961A6">
        <w:rPr>
          <w:rFonts w:eastAsia="Cambria"/>
          <w:color w:val="202020"/>
          <w:sz w:val="22"/>
          <w:szCs w:val="22"/>
        </w:rPr>
        <w:t>,”</w:t>
      </w:r>
      <w:r w:rsidR="002961A6" w:rsidRPr="002961A6">
        <w:rPr>
          <w:rFonts w:eastAsia="Cambria"/>
          <w:color w:val="202020"/>
          <w:sz w:val="22"/>
          <w:szCs w:val="22"/>
        </w:rPr>
        <w:t xml:space="preserve"> </w:t>
      </w:r>
      <w:r w:rsidR="00733C0E">
        <w:rPr>
          <w:rFonts w:eastAsia="Cambria"/>
          <w:color w:val="202020"/>
          <w:sz w:val="22"/>
          <w:szCs w:val="22"/>
        </w:rPr>
        <w:t>Virginia Downing, Irvine CA, January 2017</w:t>
      </w:r>
      <w:r w:rsidR="00752674">
        <w:rPr>
          <w:rFonts w:eastAsia="Cambria"/>
          <w:color w:val="202020"/>
          <w:sz w:val="22"/>
          <w:szCs w:val="22"/>
        </w:rPr>
        <w:t>.</w:t>
      </w:r>
      <w:r w:rsidR="00733C0E">
        <w:rPr>
          <w:rFonts w:eastAsia="Cambria"/>
          <w:color w:val="202020"/>
          <w:sz w:val="22"/>
          <w:szCs w:val="22"/>
        </w:rPr>
        <w:t xml:space="preserve"> </w:t>
      </w:r>
    </w:p>
    <w:p w14:paraId="4F2D9B21" w14:textId="77777777" w:rsidR="00F26A67" w:rsidRDefault="00F26A67" w:rsidP="00733C0E">
      <w:pPr>
        <w:rPr>
          <w:rFonts w:eastAsia="Cambria"/>
          <w:color w:val="202020"/>
          <w:sz w:val="22"/>
          <w:szCs w:val="22"/>
        </w:rPr>
      </w:pPr>
    </w:p>
    <w:p w14:paraId="5CF47F3B" w14:textId="43EBFBF4" w:rsidR="00085298" w:rsidRDefault="00607482" w:rsidP="00733C0E">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A71F0D" w:rsidRPr="00A71F0D">
        <w:rPr>
          <w:rFonts w:eastAsia="Cambria"/>
          <w:color w:val="202020"/>
          <w:sz w:val="22"/>
          <w:szCs w:val="22"/>
        </w:rPr>
        <w:t>“How identity, biology content, and instructional practices impact</w:t>
      </w:r>
      <w:r w:rsidR="00A71F0D">
        <w:rPr>
          <w:rFonts w:eastAsia="Cambria"/>
          <w:color w:val="202020"/>
          <w:sz w:val="22"/>
          <w:szCs w:val="22"/>
        </w:rPr>
        <w:t xml:space="preserve"> </w:t>
      </w:r>
      <w:r w:rsidR="00A71F0D" w:rsidRPr="00A71F0D">
        <w:rPr>
          <w:rFonts w:eastAsia="Cambria"/>
          <w:color w:val="202020"/>
          <w:sz w:val="22"/>
          <w:szCs w:val="22"/>
        </w:rPr>
        <w:t xml:space="preserve">religious students’ </w:t>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sense of belonging in the biology classroom,”</w:t>
      </w:r>
      <w:r w:rsidR="00A71F0D">
        <w:rPr>
          <w:rFonts w:eastAsia="Cambria"/>
          <w:color w:val="202020"/>
          <w:sz w:val="22"/>
          <w:szCs w:val="22"/>
        </w:rPr>
        <w:t xml:space="preserve"> </w:t>
      </w:r>
      <w:r w:rsidR="00733C0E">
        <w:rPr>
          <w:rFonts w:eastAsia="Cambria"/>
          <w:color w:val="202020"/>
          <w:sz w:val="22"/>
          <w:szCs w:val="22"/>
        </w:rPr>
        <w:t>Jasmine Truong, Irvine CA, January 2017</w:t>
      </w:r>
      <w:r w:rsidR="006F2DA6">
        <w:rPr>
          <w:rFonts w:eastAsia="Cambria"/>
          <w:color w:val="202020"/>
          <w:sz w:val="22"/>
          <w:szCs w:val="22"/>
        </w:rPr>
        <w:t>.</w:t>
      </w:r>
      <w:r w:rsidR="00733C0E">
        <w:rPr>
          <w:rFonts w:eastAsia="Cambria"/>
          <w:color w:val="202020"/>
          <w:sz w:val="22"/>
          <w:szCs w:val="22"/>
        </w:rPr>
        <w:t xml:space="preserve"> </w:t>
      </w:r>
    </w:p>
    <w:p w14:paraId="5CAD8D54" w14:textId="77777777" w:rsidR="00CA24A9" w:rsidRDefault="00CA24A9" w:rsidP="00733C0E">
      <w:pPr>
        <w:rPr>
          <w:rFonts w:eastAsia="Cambria"/>
          <w:color w:val="202020"/>
          <w:sz w:val="22"/>
          <w:szCs w:val="22"/>
        </w:rPr>
      </w:pPr>
    </w:p>
    <w:p w14:paraId="2DEFF909" w14:textId="1D5839C9" w:rsidR="00330EBB" w:rsidRDefault="00607482" w:rsidP="00733C0E">
      <w:pPr>
        <w:rPr>
          <w:rFonts w:eastAsia="Cambria"/>
          <w:color w:val="202020"/>
          <w:sz w:val="22"/>
          <w:szCs w:val="22"/>
        </w:rPr>
      </w:pPr>
      <w:proofErr w:type="gramStart"/>
      <w:r>
        <w:rPr>
          <w:rFonts w:eastAsia="Cambria"/>
          <w:color w:val="202020"/>
          <w:sz w:val="22"/>
          <w:szCs w:val="22"/>
        </w:rPr>
        <w:t>2017</w:t>
      </w:r>
      <w:r w:rsidR="00733C0E" w:rsidRPr="00EA637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sidRPr="00EA637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sidRPr="00EA637E">
        <w:rPr>
          <w:rFonts w:eastAsia="Cambria"/>
          <w:color w:val="202020"/>
          <w:sz w:val="22"/>
          <w:szCs w:val="22"/>
        </w:rPr>
        <w:t xml:space="preserve">poster, </w:t>
      </w:r>
      <w:r w:rsidR="00EA637E" w:rsidRPr="00EA637E">
        <w:rPr>
          <w:rFonts w:eastAsia="Cambria"/>
          <w:color w:val="202020"/>
          <w:sz w:val="22"/>
          <w:szCs w:val="22"/>
        </w:rPr>
        <w:t xml:space="preserve">“Defining Core Principles in Evolutionary Medicine: A Delphi Study,” </w:t>
      </w:r>
      <w:r w:rsidR="00733C0E" w:rsidRPr="00EA637E">
        <w:rPr>
          <w:rFonts w:eastAsia="Cambria"/>
          <w:color w:val="202020"/>
          <w:sz w:val="22"/>
          <w:szCs w:val="22"/>
        </w:rPr>
        <w:t xml:space="preserve">Dan </w:t>
      </w:r>
      <w:proofErr w:type="spellStart"/>
      <w:r w:rsidR="00733C0E" w:rsidRPr="00EA637E">
        <w:rPr>
          <w:rFonts w:eastAsia="Cambria"/>
          <w:color w:val="202020"/>
          <w:sz w:val="22"/>
          <w:szCs w:val="22"/>
        </w:rPr>
        <w:t>Grunspan</w:t>
      </w:r>
      <w:proofErr w:type="spellEnd"/>
      <w:r w:rsidR="00733C0E" w:rsidRPr="00EA637E">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733C0E" w:rsidRPr="00EA637E">
        <w:rPr>
          <w:rFonts w:eastAsia="Cambria"/>
          <w:color w:val="202020"/>
          <w:sz w:val="22"/>
          <w:szCs w:val="22"/>
        </w:rPr>
        <w:t>Irvine CA, January 2017</w:t>
      </w:r>
      <w:r w:rsidR="006F2DA6" w:rsidRPr="00EA637E">
        <w:rPr>
          <w:rFonts w:eastAsia="Cambria"/>
          <w:color w:val="202020"/>
          <w:sz w:val="22"/>
          <w:szCs w:val="22"/>
        </w:rPr>
        <w:t>.</w:t>
      </w:r>
    </w:p>
    <w:p w14:paraId="38F2AF76" w14:textId="77777777" w:rsidR="000763F1" w:rsidRDefault="000763F1" w:rsidP="00733C0E">
      <w:pPr>
        <w:rPr>
          <w:rFonts w:eastAsia="Cambria"/>
          <w:color w:val="202020"/>
          <w:sz w:val="22"/>
          <w:szCs w:val="22"/>
        </w:rPr>
      </w:pPr>
    </w:p>
    <w:p w14:paraId="7CB31421" w14:textId="77777777" w:rsidR="00B620E1" w:rsidRDefault="00607482" w:rsidP="00133D9B">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2961A6">
        <w:rPr>
          <w:rFonts w:eastAsia="Cambria"/>
          <w:color w:val="202020"/>
          <w:sz w:val="22"/>
          <w:szCs w:val="22"/>
        </w:rPr>
        <w:t>“</w:t>
      </w:r>
      <w:r w:rsidR="002961A6" w:rsidRPr="002961A6">
        <w:rPr>
          <w:rFonts w:eastAsia="Cambria"/>
          <w:color w:val="202020"/>
          <w:sz w:val="22"/>
          <w:szCs w:val="22"/>
        </w:rPr>
        <w:t xml:space="preserve">Capital Gains: The influence of a summer bridge program on first year students’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2961A6" w:rsidRPr="002961A6">
        <w:rPr>
          <w:rFonts w:eastAsia="Cambria"/>
          <w:color w:val="202020"/>
          <w:sz w:val="22"/>
          <w:szCs w:val="22"/>
        </w:rPr>
        <w:t>social capital</w:t>
      </w:r>
      <w:r w:rsidR="002961A6">
        <w:rPr>
          <w:rFonts w:eastAsia="Cambria"/>
          <w:color w:val="202020"/>
          <w:sz w:val="22"/>
          <w:szCs w:val="22"/>
        </w:rPr>
        <w:t>,”</w:t>
      </w:r>
      <w:r w:rsidR="002961A6" w:rsidRPr="002961A6">
        <w:rPr>
          <w:rFonts w:eastAsia="Cambria"/>
          <w:color w:val="202020"/>
          <w:sz w:val="22"/>
          <w:szCs w:val="22"/>
        </w:rPr>
        <w:t xml:space="preserve"> </w:t>
      </w:r>
      <w:r w:rsidR="00733C0E">
        <w:rPr>
          <w:rFonts w:eastAsia="Cambria"/>
          <w:color w:val="202020"/>
          <w:sz w:val="22"/>
          <w:szCs w:val="22"/>
        </w:rPr>
        <w:t>Michael Ashley, Irvine CA, January 2017</w:t>
      </w:r>
      <w:r w:rsidR="006F2DA6">
        <w:rPr>
          <w:rFonts w:eastAsia="Cambria"/>
          <w:color w:val="202020"/>
          <w:sz w:val="22"/>
          <w:szCs w:val="22"/>
        </w:rPr>
        <w:t>.</w:t>
      </w:r>
      <w:r w:rsidR="00733C0E">
        <w:rPr>
          <w:rFonts w:eastAsia="Cambria"/>
          <w:color w:val="202020"/>
          <w:sz w:val="22"/>
          <w:szCs w:val="22"/>
        </w:rPr>
        <w:t xml:space="preserve">  </w:t>
      </w:r>
    </w:p>
    <w:p w14:paraId="04155A39" w14:textId="77777777" w:rsidR="00D25E72" w:rsidRDefault="00D25E72" w:rsidP="00133D9B">
      <w:pPr>
        <w:rPr>
          <w:rFonts w:eastAsia="Cambria"/>
          <w:color w:val="202020"/>
          <w:sz w:val="22"/>
          <w:szCs w:val="22"/>
        </w:rPr>
      </w:pPr>
    </w:p>
    <w:p w14:paraId="43E558EE" w14:textId="23A51283" w:rsidR="00695E0A" w:rsidRDefault="00607482" w:rsidP="00133D9B">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2961A6">
        <w:rPr>
          <w:rFonts w:eastAsia="Cambria"/>
          <w:color w:val="202020"/>
          <w:sz w:val="22"/>
          <w:szCs w:val="22"/>
        </w:rPr>
        <w:t>“</w:t>
      </w:r>
      <w:r w:rsidR="002961A6" w:rsidRPr="002961A6">
        <w:rPr>
          <w:rFonts w:eastAsia="Cambria"/>
          <w:color w:val="202020"/>
          <w:sz w:val="22"/>
          <w:szCs w:val="22"/>
        </w:rPr>
        <w:t xml:space="preserve">What’s in a name?  The importance of student perceptions of an instructor knowing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their names in a high enrollment biology course</w:t>
      </w:r>
      <w:r w:rsidR="002961A6">
        <w:rPr>
          <w:rFonts w:eastAsia="Cambria"/>
          <w:color w:val="202020"/>
          <w:sz w:val="22"/>
          <w:szCs w:val="22"/>
        </w:rPr>
        <w:t>,”</w:t>
      </w:r>
      <w:r w:rsidR="002961A6" w:rsidRPr="002961A6">
        <w:rPr>
          <w:rFonts w:eastAsia="Cambria"/>
          <w:color w:val="202020"/>
          <w:sz w:val="22"/>
          <w:szCs w:val="22"/>
        </w:rPr>
        <w:t xml:space="preserve"> </w:t>
      </w:r>
      <w:r w:rsidR="00733C0E">
        <w:rPr>
          <w:rFonts w:eastAsia="Cambria"/>
          <w:color w:val="202020"/>
          <w:sz w:val="22"/>
          <w:szCs w:val="22"/>
        </w:rPr>
        <w:t>Anna Krieg, Irvine CA, January 2017</w:t>
      </w:r>
      <w:r w:rsidR="006F2DA6">
        <w:rPr>
          <w:rFonts w:eastAsia="Cambria"/>
          <w:color w:val="202020"/>
          <w:sz w:val="22"/>
          <w:szCs w:val="22"/>
        </w:rPr>
        <w:t>.</w:t>
      </w:r>
      <w:r w:rsidR="00733C0E">
        <w:rPr>
          <w:rFonts w:eastAsia="Cambria"/>
          <w:color w:val="202020"/>
          <w:sz w:val="22"/>
          <w:szCs w:val="22"/>
        </w:rPr>
        <w:t xml:space="preserve">  </w:t>
      </w:r>
    </w:p>
    <w:p w14:paraId="7394DA9D" w14:textId="77777777" w:rsidR="006F5496" w:rsidRDefault="006F5496" w:rsidP="00133D9B">
      <w:pPr>
        <w:rPr>
          <w:rFonts w:eastAsia="Cambria"/>
          <w:color w:val="202020"/>
          <w:sz w:val="22"/>
          <w:szCs w:val="22"/>
        </w:rPr>
      </w:pPr>
    </w:p>
    <w:p w14:paraId="27CA3B3F" w14:textId="77777777" w:rsidR="00E5133A" w:rsidRDefault="00E5133A" w:rsidP="00133D9B">
      <w:pPr>
        <w:rPr>
          <w:rFonts w:eastAsia="Cambria"/>
          <w:color w:val="202020"/>
          <w:sz w:val="22"/>
          <w:szCs w:val="22"/>
        </w:rPr>
      </w:pPr>
    </w:p>
    <w:p w14:paraId="38760750" w14:textId="5759B6E4" w:rsidR="00733C0E" w:rsidRDefault="00607482" w:rsidP="00133D9B">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133D9B" w:rsidRPr="00133D9B">
        <w:rPr>
          <w:rFonts w:eastAsia="Cambria"/>
          <w:color w:val="202020"/>
          <w:sz w:val="22"/>
          <w:szCs w:val="22"/>
        </w:rPr>
        <w:t>“The survey matters: instructors</w:t>
      </w:r>
      <w:r w:rsidR="00133D9B">
        <w:rPr>
          <w:rFonts w:eastAsia="Cambria"/>
          <w:color w:val="202020"/>
          <w:sz w:val="22"/>
          <w:szCs w:val="22"/>
        </w:rPr>
        <w:t xml:space="preserve"> </w:t>
      </w:r>
      <w:r w:rsidR="00133D9B" w:rsidRPr="00133D9B">
        <w:rPr>
          <w:rFonts w:eastAsia="Cambria"/>
          <w:color w:val="202020"/>
          <w:sz w:val="22"/>
          <w:szCs w:val="22"/>
        </w:rPr>
        <w:t xml:space="preserve">using different surveys to measure acceptance of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133D9B" w:rsidRPr="00133D9B">
        <w:rPr>
          <w:rFonts w:eastAsia="Cambria"/>
          <w:color w:val="202020"/>
          <w:sz w:val="22"/>
          <w:szCs w:val="22"/>
        </w:rPr>
        <w:t>evolution may be reaching different conclusions about their</w:t>
      </w:r>
      <w:r w:rsidR="00133D9B">
        <w:rPr>
          <w:rFonts w:eastAsia="Cambria"/>
          <w:color w:val="202020"/>
          <w:sz w:val="22"/>
          <w:szCs w:val="22"/>
        </w:rPr>
        <w:t xml:space="preserve"> </w:t>
      </w:r>
      <w:r w:rsidR="00133D9B" w:rsidRPr="00133D9B">
        <w:rPr>
          <w:rFonts w:eastAsia="Cambria"/>
          <w:color w:val="202020"/>
          <w:sz w:val="22"/>
          <w:szCs w:val="22"/>
        </w:rPr>
        <w:t xml:space="preserve">students,” </w:t>
      </w:r>
      <w:r w:rsidR="00733C0E">
        <w:rPr>
          <w:rFonts w:eastAsia="Cambria"/>
          <w:color w:val="202020"/>
          <w:sz w:val="22"/>
          <w:szCs w:val="22"/>
        </w:rPr>
        <w:t xml:space="preserve">Hayley Dunlop, Irvine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CA, January 2017</w:t>
      </w:r>
      <w:r w:rsidR="006F2DA6">
        <w:rPr>
          <w:rFonts w:eastAsia="Cambria"/>
          <w:color w:val="202020"/>
          <w:sz w:val="22"/>
          <w:szCs w:val="22"/>
        </w:rPr>
        <w:t>.</w:t>
      </w:r>
      <w:r w:rsidR="00733C0E">
        <w:rPr>
          <w:rFonts w:eastAsia="Cambria"/>
          <w:color w:val="202020"/>
          <w:sz w:val="22"/>
          <w:szCs w:val="22"/>
        </w:rPr>
        <w:t xml:space="preserve">  </w:t>
      </w:r>
    </w:p>
    <w:p w14:paraId="260904FE" w14:textId="77777777" w:rsidR="00125C2C" w:rsidRDefault="00125C2C" w:rsidP="00733C0E">
      <w:pPr>
        <w:rPr>
          <w:rFonts w:eastAsia="Cambria"/>
          <w:color w:val="202020"/>
          <w:sz w:val="22"/>
          <w:szCs w:val="22"/>
        </w:rPr>
      </w:pPr>
    </w:p>
    <w:p w14:paraId="5A3E02F5" w14:textId="3DBB4823" w:rsidR="00733C0E" w:rsidRDefault="00607482" w:rsidP="00733C0E">
      <w:pPr>
        <w:rPr>
          <w:rFonts w:eastAsia="Cambria"/>
          <w:color w:val="202020"/>
          <w:sz w:val="22"/>
          <w:szCs w:val="22"/>
        </w:rPr>
      </w:pPr>
      <w:proofErr w:type="gramStart"/>
      <w:r>
        <w:rPr>
          <w:rFonts w:eastAsia="Cambria"/>
          <w:color w:val="202020"/>
          <w:sz w:val="22"/>
          <w:szCs w:val="22"/>
        </w:rPr>
        <w:t>2017</w:t>
      </w:r>
      <w:r w:rsidR="00733C0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poster, </w:t>
      </w:r>
      <w:r w:rsidR="00BB71DC">
        <w:rPr>
          <w:rFonts w:eastAsia="Cambria"/>
          <w:color w:val="202020"/>
          <w:sz w:val="22"/>
          <w:szCs w:val="22"/>
        </w:rPr>
        <w:t>“</w:t>
      </w:r>
      <w:r w:rsidR="00BB71DC" w:rsidRPr="00BB71DC">
        <w:rPr>
          <w:rFonts w:eastAsia="Cambria"/>
          <w:color w:val="202020"/>
          <w:sz w:val="22"/>
          <w:szCs w:val="22"/>
        </w:rPr>
        <w:t xml:space="preserve">Do Christian biology students experience stereotype </w:t>
      </w:r>
      <w:proofErr w:type="gramStart"/>
      <w:r w:rsidR="00BB71DC" w:rsidRPr="00BB71DC">
        <w:rPr>
          <w:rFonts w:eastAsia="Cambria"/>
          <w:color w:val="202020"/>
          <w:sz w:val="22"/>
          <w:szCs w:val="22"/>
        </w:rPr>
        <w:t>threat?</w:t>
      </w:r>
      <w:r w:rsidR="00BB71DC">
        <w:rPr>
          <w:rFonts w:eastAsia="Cambria"/>
          <w:color w:val="202020"/>
          <w:sz w:val="22"/>
          <w:szCs w:val="22"/>
        </w:rPr>
        <w:t>,</w:t>
      </w:r>
      <w:proofErr w:type="gramEnd"/>
      <w:r w:rsidR="00BB71DC">
        <w:rPr>
          <w:rFonts w:eastAsia="Cambria"/>
          <w:color w:val="202020"/>
          <w:sz w:val="22"/>
          <w:szCs w:val="22"/>
        </w:rPr>
        <w:t xml:space="preserve">” </w:t>
      </w:r>
      <w:r w:rsidR="00733C0E">
        <w:rPr>
          <w:rFonts w:eastAsia="Cambria"/>
          <w:color w:val="202020"/>
          <w:sz w:val="22"/>
          <w:szCs w:val="22"/>
        </w:rPr>
        <w:t xml:space="preserve">Taija Hendrix, Irvine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CA, January 2017</w:t>
      </w:r>
      <w:r w:rsidR="006F2DA6">
        <w:rPr>
          <w:rFonts w:eastAsia="Cambria"/>
          <w:color w:val="202020"/>
          <w:sz w:val="22"/>
          <w:szCs w:val="22"/>
        </w:rPr>
        <w:t>.</w:t>
      </w:r>
    </w:p>
    <w:p w14:paraId="79B32E34" w14:textId="77777777" w:rsidR="00733C0E" w:rsidRDefault="00733C0E" w:rsidP="00356AA1">
      <w:pPr>
        <w:rPr>
          <w:rFonts w:eastAsia="Cambria"/>
          <w:color w:val="202020"/>
          <w:sz w:val="22"/>
          <w:szCs w:val="22"/>
        </w:rPr>
      </w:pPr>
    </w:p>
    <w:p w14:paraId="2E825D32" w14:textId="02E1D422" w:rsidR="00733C0E" w:rsidRDefault="00607482" w:rsidP="00733C0E">
      <w:pPr>
        <w:rPr>
          <w:rFonts w:eastAsia="Cambria"/>
          <w:color w:val="202020"/>
          <w:sz w:val="22"/>
          <w:szCs w:val="22"/>
        </w:rPr>
      </w:pPr>
      <w:proofErr w:type="gramStart"/>
      <w:r>
        <w:rPr>
          <w:rFonts w:eastAsia="Cambria"/>
          <w:color w:val="202020"/>
          <w:sz w:val="22"/>
          <w:szCs w:val="22"/>
        </w:rPr>
        <w:t>2017</w:t>
      </w:r>
      <w:r w:rsidR="00733C0E" w:rsidRPr="00AE704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33C0E" w:rsidRPr="00AE7046">
        <w:rPr>
          <w:rFonts w:eastAsia="Cambria"/>
          <w:color w:val="202020"/>
          <w:sz w:val="22"/>
          <w:szCs w:val="22"/>
        </w:rPr>
        <w:t xml:space="preserve">Society for the Advancement of Biology Education Research West coast regional meeting </w:t>
      </w:r>
      <w:r>
        <w:rPr>
          <w:rFonts w:eastAsia="Cambria"/>
          <w:color w:val="202020"/>
          <w:sz w:val="22"/>
          <w:szCs w:val="22"/>
        </w:rPr>
        <w:tab/>
      </w:r>
      <w:r>
        <w:rPr>
          <w:rFonts w:eastAsia="Cambria"/>
          <w:color w:val="202020"/>
          <w:sz w:val="22"/>
          <w:szCs w:val="22"/>
        </w:rPr>
        <w:tab/>
      </w:r>
      <w:r w:rsidR="00733C0E" w:rsidRPr="00AE7046">
        <w:rPr>
          <w:rFonts w:eastAsia="Cambria"/>
          <w:color w:val="202020"/>
          <w:sz w:val="22"/>
          <w:szCs w:val="22"/>
        </w:rPr>
        <w:t xml:space="preserve">poster, </w:t>
      </w:r>
      <w:r w:rsidR="00ED6CA9" w:rsidRPr="00AE7046">
        <w:rPr>
          <w:rFonts w:eastAsia="Cambria"/>
          <w:color w:val="202020"/>
          <w:sz w:val="22"/>
          <w:szCs w:val="22"/>
        </w:rPr>
        <w:t xml:space="preserve">“Pedagogies of Professors Teaching evolution at secular versus Christian </w:t>
      </w:r>
      <w:r w:rsidR="00AE7046" w:rsidRPr="00AE7046">
        <w:rPr>
          <w:rFonts w:eastAsia="Cambria"/>
          <w:color w:val="202020"/>
          <w:sz w:val="22"/>
          <w:szCs w:val="22"/>
        </w:rPr>
        <w:t>colleges,”</w:t>
      </w:r>
      <w:r w:rsidR="001C5CCC">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733C0E" w:rsidRPr="00AE7046">
        <w:rPr>
          <w:rFonts w:eastAsia="Cambria"/>
          <w:color w:val="202020"/>
          <w:sz w:val="22"/>
          <w:szCs w:val="22"/>
        </w:rPr>
        <w:t>Liz Barnes, Irvine CA, January 2017</w:t>
      </w:r>
      <w:r w:rsidR="006F2DA6" w:rsidRPr="00AE7046">
        <w:rPr>
          <w:rFonts w:eastAsia="Cambria"/>
          <w:color w:val="202020"/>
          <w:sz w:val="22"/>
          <w:szCs w:val="22"/>
        </w:rPr>
        <w:t>.</w:t>
      </w:r>
      <w:r w:rsidR="00733C0E">
        <w:rPr>
          <w:rFonts w:eastAsia="Cambria"/>
          <w:color w:val="202020"/>
          <w:sz w:val="22"/>
          <w:szCs w:val="22"/>
        </w:rPr>
        <w:t xml:space="preserve">  </w:t>
      </w:r>
    </w:p>
    <w:p w14:paraId="6A007481" w14:textId="77777777" w:rsidR="00733C0E" w:rsidRDefault="00733C0E" w:rsidP="00356AA1">
      <w:pPr>
        <w:rPr>
          <w:rFonts w:eastAsia="Cambria"/>
          <w:color w:val="202020"/>
          <w:sz w:val="22"/>
          <w:szCs w:val="22"/>
        </w:rPr>
      </w:pPr>
    </w:p>
    <w:p w14:paraId="4BA5543D" w14:textId="3581E1DB" w:rsidR="00A644D9" w:rsidRDefault="00607482" w:rsidP="00356AA1">
      <w:pPr>
        <w:rPr>
          <w:rFonts w:eastAsia="Cambria"/>
          <w:color w:val="202020"/>
          <w:sz w:val="22"/>
          <w:szCs w:val="22"/>
        </w:rPr>
      </w:pPr>
      <w:proofErr w:type="gramStart"/>
      <w:r>
        <w:rPr>
          <w:rFonts w:eastAsia="Cambria"/>
          <w:color w:val="202020"/>
          <w:sz w:val="22"/>
          <w:szCs w:val="22"/>
        </w:rPr>
        <w:t>2017</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B1CB3">
        <w:rPr>
          <w:rFonts w:eastAsia="Cambria"/>
          <w:color w:val="202020"/>
          <w:sz w:val="22"/>
          <w:szCs w:val="22"/>
        </w:rPr>
        <w:t>Society for the Advancement of Biology Education Researc</w:t>
      </w:r>
      <w:r w:rsidR="00E661EF">
        <w:rPr>
          <w:rFonts w:eastAsia="Cambria"/>
          <w:color w:val="202020"/>
          <w:sz w:val="22"/>
          <w:szCs w:val="22"/>
        </w:rPr>
        <w:t xml:space="preserve">h West coast regional meeting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poster</w:t>
      </w:r>
      <w:r w:rsidR="007B1CB3">
        <w:rPr>
          <w:rFonts w:eastAsia="Cambria"/>
          <w:color w:val="202020"/>
          <w:sz w:val="22"/>
          <w:szCs w:val="22"/>
        </w:rPr>
        <w:t xml:space="preserve">, </w:t>
      </w:r>
      <w:r w:rsidR="002961A6">
        <w:rPr>
          <w:rFonts w:eastAsia="Cambria"/>
          <w:color w:val="202020"/>
          <w:sz w:val="22"/>
          <w:szCs w:val="22"/>
        </w:rPr>
        <w:t>“</w:t>
      </w:r>
      <w:r w:rsidR="002961A6" w:rsidRPr="002961A6">
        <w:rPr>
          <w:rFonts w:eastAsia="Cambria"/>
          <w:color w:val="202020"/>
          <w:sz w:val="22"/>
          <w:szCs w:val="22"/>
        </w:rPr>
        <w:t xml:space="preserve">Who perceives they’re smarter?  Males have a higher academic self-concept in a </w:t>
      </w:r>
      <w:r>
        <w:rPr>
          <w:rFonts w:eastAsia="Cambria"/>
          <w:color w:val="202020"/>
          <w:sz w:val="22"/>
          <w:szCs w:val="22"/>
        </w:rPr>
        <w:tab/>
      </w:r>
      <w:r>
        <w:rPr>
          <w:rFonts w:eastAsia="Cambria"/>
          <w:color w:val="202020"/>
          <w:sz w:val="22"/>
          <w:szCs w:val="22"/>
        </w:rPr>
        <w:tab/>
      </w:r>
      <w:r w:rsidR="00FD7CF6">
        <w:rPr>
          <w:rFonts w:eastAsia="Cambria"/>
          <w:color w:val="202020"/>
          <w:sz w:val="22"/>
          <w:szCs w:val="22"/>
        </w:rPr>
        <w:tab/>
      </w:r>
      <w:r w:rsidR="002961A6" w:rsidRPr="002961A6">
        <w:rPr>
          <w:rFonts w:eastAsia="Cambria"/>
          <w:color w:val="202020"/>
          <w:sz w:val="22"/>
          <w:szCs w:val="22"/>
        </w:rPr>
        <w:t>large-enrollment physiology course</w:t>
      </w:r>
      <w:r w:rsidR="002961A6">
        <w:rPr>
          <w:rFonts w:eastAsia="Cambria"/>
          <w:color w:val="202020"/>
          <w:sz w:val="22"/>
          <w:szCs w:val="22"/>
        </w:rPr>
        <w:t>,”</w:t>
      </w:r>
      <w:r w:rsidR="002961A6" w:rsidRPr="002961A6">
        <w:rPr>
          <w:rFonts w:eastAsia="Cambria"/>
          <w:color w:val="202020"/>
          <w:sz w:val="22"/>
          <w:szCs w:val="22"/>
        </w:rPr>
        <w:t xml:space="preserve"> </w:t>
      </w:r>
      <w:r w:rsidR="00733C0E">
        <w:rPr>
          <w:rFonts w:eastAsia="Cambria"/>
          <w:color w:val="202020"/>
          <w:sz w:val="22"/>
          <w:szCs w:val="22"/>
        </w:rPr>
        <w:t xml:space="preserve">Katelyn Cooper, </w:t>
      </w:r>
      <w:r w:rsidR="00A644D9">
        <w:rPr>
          <w:rFonts w:eastAsia="Cambria"/>
          <w:color w:val="202020"/>
          <w:sz w:val="22"/>
          <w:szCs w:val="22"/>
        </w:rPr>
        <w:t xml:space="preserve">Irvine CA, </w:t>
      </w:r>
      <w:r w:rsidR="00733C0E">
        <w:rPr>
          <w:rFonts w:eastAsia="Cambria"/>
          <w:color w:val="202020"/>
          <w:sz w:val="22"/>
          <w:szCs w:val="22"/>
        </w:rPr>
        <w:t>January 2017</w:t>
      </w:r>
      <w:r w:rsidR="006F2DA6">
        <w:rPr>
          <w:rFonts w:eastAsia="Cambria"/>
          <w:color w:val="202020"/>
          <w:sz w:val="22"/>
          <w:szCs w:val="22"/>
        </w:rPr>
        <w:t>.</w:t>
      </w:r>
      <w:r w:rsidR="00733C0E">
        <w:rPr>
          <w:rFonts w:eastAsia="Cambria"/>
          <w:color w:val="202020"/>
          <w:sz w:val="22"/>
          <w:szCs w:val="22"/>
        </w:rPr>
        <w:t xml:space="preserve"> </w:t>
      </w:r>
      <w:r w:rsidR="006D6275">
        <w:rPr>
          <w:rFonts w:eastAsia="Cambria"/>
          <w:color w:val="202020"/>
          <w:sz w:val="22"/>
          <w:szCs w:val="22"/>
        </w:rPr>
        <w:t xml:space="preserve"> </w:t>
      </w:r>
    </w:p>
    <w:p w14:paraId="568560AE" w14:textId="77777777" w:rsidR="00A644D9" w:rsidRDefault="00A644D9" w:rsidP="00356AA1">
      <w:pPr>
        <w:rPr>
          <w:rFonts w:eastAsia="Cambria"/>
          <w:color w:val="202020"/>
          <w:sz w:val="22"/>
          <w:szCs w:val="22"/>
        </w:rPr>
      </w:pPr>
    </w:p>
    <w:p w14:paraId="383344C8" w14:textId="4232FA00" w:rsidR="0088514C" w:rsidRDefault="00607482" w:rsidP="00D605B7">
      <w:pPr>
        <w:rPr>
          <w:rFonts w:eastAsia="Cambria"/>
          <w:color w:val="202020"/>
          <w:sz w:val="22"/>
          <w:szCs w:val="22"/>
        </w:rPr>
      </w:pPr>
      <w:proofErr w:type="gramStart"/>
      <w:r>
        <w:rPr>
          <w:rFonts w:eastAsia="Cambria"/>
          <w:color w:val="202020"/>
          <w:sz w:val="22"/>
          <w:szCs w:val="22"/>
        </w:rPr>
        <w:t>2017</w:t>
      </w:r>
      <w:r w:rsidR="00A644D9" w:rsidRPr="00AE704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6D6275" w:rsidRPr="00AE7046">
        <w:rPr>
          <w:rFonts w:eastAsia="Cambria"/>
          <w:color w:val="202020"/>
          <w:sz w:val="22"/>
          <w:szCs w:val="22"/>
        </w:rPr>
        <w:t xml:space="preserve">ASU ISTL Learning Innovation Showcase </w:t>
      </w:r>
      <w:r w:rsidR="00D605B7" w:rsidRPr="00AE7046">
        <w:rPr>
          <w:rFonts w:eastAsia="Cambria"/>
          <w:color w:val="202020"/>
          <w:sz w:val="22"/>
          <w:szCs w:val="22"/>
        </w:rPr>
        <w:t>poster</w:t>
      </w:r>
      <w:r w:rsidR="006D6275" w:rsidRPr="00AE7046">
        <w:rPr>
          <w:rFonts w:eastAsia="Cambria"/>
          <w:color w:val="202020"/>
          <w:sz w:val="22"/>
          <w:szCs w:val="22"/>
        </w:rPr>
        <w:t xml:space="preserve">, </w:t>
      </w:r>
      <w:r w:rsidR="00ED6CA9" w:rsidRPr="00AE7046">
        <w:rPr>
          <w:rFonts w:eastAsia="Cambria"/>
          <w:color w:val="202020"/>
          <w:sz w:val="22"/>
          <w:szCs w:val="22"/>
        </w:rPr>
        <w:t xml:space="preserve">“The impact of a short evolution module on </w:t>
      </w:r>
      <w:r>
        <w:rPr>
          <w:rFonts w:eastAsia="Cambria"/>
          <w:color w:val="202020"/>
          <w:sz w:val="22"/>
          <w:szCs w:val="22"/>
        </w:rPr>
        <w:tab/>
      </w:r>
      <w:r>
        <w:rPr>
          <w:rFonts w:eastAsia="Cambria"/>
          <w:color w:val="202020"/>
          <w:sz w:val="22"/>
          <w:szCs w:val="22"/>
        </w:rPr>
        <w:tab/>
      </w:r>
      <w:r w:rsidR="00ED6CA9" w:rsidRPr="00AE7046">
        <w:rPr>
          <w:rFonts w:eastAsia="Cambria"/>
          <w:color w:val="202020"/>
          <w:sz w:val="22"/>
          <w:szCs w:val="22"/>
        </w:rPr>
        <w:t xml:space="preserve">students’ perceived conflict with evolution,” </w:t>
      </w:r>
      <w:r w:rsidR="00D605B7" w:rsidRPr="00AE7046">
        <w:rPr>
          <w:rFonts w:eastAsia="Cambria"/>
          <w:color w:val="202020"/>
          <w:sz w:val="22"/>
          <w:szCs w:val="22"/>
        </w:rPr>
        <w:t xml:space="preserve">Liz Barnes, </w:t>
      </w:r>
      <w:r w:rsidR="00A644D9" w:rsidRPr="00AE7046">
        <w:rPr>
          <w:rFonts w:eastAsia="Cambria"/>
          <w:color w:val="202020"/>
          <w:sz w:val="22"/>
          <w:szCs w:val="22"/>
        </w:rPr>
        <w:t xml:space="preserve">Tempe AZ, </w:t>
      </w:r>
      <w:r w:rsidR="006F2DA6" w:rsidRPr="00AE7046">
        <w:rPr>
          <w:rFonts w:eastAsia="Cambria"/>
          <w:color w:val="202020"/>
          <w:sz w:val="22"/>
          <w:szCs w:val="22"/>
        </w:rPr>
        <w:t xml:space="preserve">January </w:t>
      </w:r>
      <w:r w:rsidR="00A644D9" w:rsidRPr="00AE7046">
        <w:rPr>
          <w:rFonts w:eastAsia="Cambria"/>
          <w:color w:val="202020"/>
          <w:sz w:val="22"/>
          <w:szCs w:val="22"/>
        </w:rPr>
        <w:t>2017</w:t>
      </w:r>
      <w:r w:rsidR="006F2DA6" w:rsidRPr="00AE7046">
        <w:rPr>
          <w:rFonts w:eastAsia="Cambria"/>
          <w:color w:val="202020"/>
          <w:sz w:val="22"/>
          <w:szCs w:val="22"/>
        </w:rPr>
        <w:t>.</w:t>
      </w:r>
      <w:r w:rsidR="009A4AC1">
        <w:rPr>
          <w:rFonts w:eastAsia="Cambria"/>
          <w:color w:val="202020"/>
          <w:sz w:val="22"/>
          <w:szCs w:val="22"/>
        </w:rPr>
        <w:t xml:space="preserve"> </w:t>
      </w:r>
    </w:p>
    <w:p w14:paraId="7D44F977" w14:textId="77777777" w:rsidR="003349CB" w:rsidRDefault="003349CB" w:rsidP="00D605B7">
      <w:pPr>
        <w:rPr>
          <w:rFonts w:eastAsia="Cambria"/>
          <w:color w:val="202020"/>
          <w:sz w:val="22"/>
          <w:szCs w:val="22"/>
        </w:rPr>
      </w:pPr>
    </w:p>
    <w:p w14:paraId="6FAF461D" w14:textId="398EC6A3" w:rsidR="000763F1" w:rsidRDefault="00607482" w:rsidP="00D605B7">
      <w:pPr>
        <w:rPr>
          <w:rFonts w:eastAsia="Cambria"/>
          <w:color w:val="202020"/>
          <w:sz w:val="22"/>
          <w:szCs w:val="22"/>
        </w:rPr>
      </w:pPr>
      <w:proofErr w:type="gramStart"/>
      <w:r>
        <w:rPr>
          <w:rFonts w:eastAsia="Cambria"/>
          <w:color w:val="202020"/>
          <w:sz w:val="22"/>
          <w:szCs w:val="22"/>
        </w:rPr>
        <w:t>2017</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ASU ISTL Learning Innovation Showcase poster, </w:t>
      </w:r>
      <w:r w:rsidR="002961A6">
        <w:rPr>
          <w:rFonts w:eastAsia="Cambria"/>
          <w:color w:val="202020"/>
          <w:sz w:val="22"/>
          <w:szCs w:val="22"/>
        </w:rPr>
        <w:t>“</w:t>
      </w:r>
      <w:r w:rsidR="002961A6" w:rsidRPr="002961A6">
        <w:rPr>
          <w:rFonts w:eastAsia="Cambria"/>
          <w:color w:val="202020"/>
          <w:sz w:val="22"/>
          <w:szCs w:val="22"/>
        </w:rPr>
        <w:t xml:space="preserve">Capital Gains: The influence of a summer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bridge program on first year students’ social capital</w:t>
      </w:r>
      <w:r w:rsidR="002961A6">
        <w:rPr>
          <w:rFonts w:eastAsia="Cambria"/>
          <w:color w:val="202020"/>
          <w:sz w:val="22"/>
          <w:szCs w:val="22"/>
        </w:rPr>
        <w:t>,”</w:t>
      </w:r>
      <w:r w:rsidR="002961A6" w:rsidRPr="002961A6">
        <w:rPr>
          <w:rFonts w:eastAsia="Cambria"/>
          <w:color w:val="202020"/>
          <w:sz w:val="22"/>
          <w:szCs w:val="22"/>
        </w:rPr>
        <w:t xml:space="preserve"> </w:t>
      </w:r>
      <w:r w:rsidR="00D605B7">
        <w:rPr>
          <w:rFonts w:eastAsia="Cambria"/>
          <w:color w:val="202020"/>
          <w:sz w:val="22"/>
          <w:szCs w:val="22"/>
        </w:rPr>
        <w:t xml:space="preserve">Michael Ashley, Tempe AZ, </w:t>
      </w:r>
      <w:r w:rsidR="006F2DA6">
        <w:rPr>
          <w:rFonts w:eastAsia="Cambria"/>
          <w:color w:val="202020"/>
          <w:sz w:val="22"/>
          <w:szCs w:val="22"/>
        </w:rPr>
        <w:t xml:space="preserve">January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2017</w:t>
      </w:r>
      <w:r w:rsidR="006F2DA6">
        <w:rPr>
          <w:rFonts w:eastAsia="Cambria"/>
          <w:color w:val="202020"/>
          <w:sz w:val="22"/>
          <w:szCs w:val="22"/>
        </w:rPr>
        <w:t>.</w:t>
      </w:r>
      <w:r w:rsidR="00D605B7">
        <w:rPr>
          <w:rFonts w:eastAsia="Cambria"/>
          <w:color w:val="202020"/>
          <w:sz w:val="22"/>
          <w:szCs w:val="22"/>
        </w:rPr>
        <w:t xml:space="preserve"> </w:t>
      </w:r>
    </w:p>
    <w:p w14:paraId="60705E45" w14:textId="51421869" w:rsidR="00D605B7" w:rsidRDefault="00607482" w:rsidP="00D605B7">
      <w:pPr>
        <w:rPr>
          <w:rFonts w:eastAsia="Cambria"/>
          <w:color w:val="202020"/>
          <w:sz w:val="22"/>
          <w:szCs w:val="22"/>
        </w:rPr>
      </w:pPr>
      <w:proofErr w:type="gramStart"/>
      <w:r>
        <w:rPr>
          <w:rFonts w:eastAsia="Cambria"/>
          <w:color w:val="202020"/>
          <w:sz w:val="22"/>
          <w:szCs w:val="22"/>
        </w:rPr>
        <w:t>2017</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ASU ISTL Learning Innovation Showcase poster, </w:t>
      </w:r>
      <w:r w:rsidR="00A71F0D" w:rsidRPr="00A71F0D">
        <w:rPr>
          <w:rFonts w:eastAsia="Cambria"/>
          <w:color w:val="202020"/>
          <w:sz w:val="22"/>
          <w:szCs w:val="22"/>
        </w:rPr>
        <w:t xml:space="preserve">“How identity, biology content, and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instructional practices impact</w:t>
      </w:r>
      <w:r w:rsidR="00A71F0D">
        <w:rPr>
          <w:rFonts w:eastAsia="Cambria"/>
          <w:color w:val="202020"/>
          <w:sz w:val="22"/>
          <w:szCs w:val="22"/>
        </w:rPr>
        <w:t xml:space="preserve"> </w:t>
      </w:r>
      <w:r w:rsidR="00A71F0D" w:rsidRPr="00A71F0D">
        <w:rPr>
          <w:rFonts w:eastAsia="Cambria"/>
          <w:color w:val="202020"/>
          <w:sz w:val="22"/>
          <w:szCs w:val="22"/>
        </w:rPr>
        <w:t>religious students’ sense of belonging in the biology classroom,”</w:t>
      </w:r>
      <w:r w:rsidR="00A71F0D">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Jasmine Truong, Tempe AZ, </w:t>
      </w:r>
      <w:r w:rsidR="006F2DA6">
        <w:rPr>
          <w:rFonts w:eastAsia="Cambria"/>
          <w:color w:val="202020"/>
          <w:sz w:val="22"/>
          <w:szCs w:val="22"/>
        </w:rPr>
        <w:t xml:space="preserve">January </w:t>
      </w:r>
      <w:r w:rsidR="00D605B7">
        <w:rPr>
          <w:rFonts w:eastAsia="Cambria"/>
          <w:color w:val="202020"/>
          <w:sz w:val="22"/>
          <w:szCs w:val="22"/>
        </w:rPr>
        <w:t>2017</w:t>
      </w:r>
      <w:r w:rsidR="006F2DA6">
        <w:rPr>
          <w:rFonts w:eastAsia="Cambria"/>
          <w:color w:val="202020"/>
          <w:sz w:val="22"/>
          <w:szCs w:val="22"/>
        </w:rPr>
        <w:t>.</w:t>
      </w:r>
      <w:r w:rsidR="00D605B7">
        <w:rPr>
          <w:rFonts w:eastAsia="Cambria"/>
          <w:color w:val="202020"/>
          <w:sz w:val="22"/>
          <w:szCs w:val="22"/>
        </w:rPr>
        <w:t xml:space="preserve"> </w:t>
      </w:r>
    </w:p>
    <w:p w14:paraId="32F178BD" w14:textId="77777777" w:rsidR="00D605B7" w:rsidRDefault="00D605B7" w:rsidP="00D605B7">
      <w:pPr>
        <w:rPr>
          <w:rFonts w:eastAsia="Cambria"/>
          <w:color w:val="202020"/>
          <w:sz w:val="22"/>
          <w:szCs w:val="22"/>
        </w:rPr>
      </w:pPr>
    </w:p>
    <w:p w14:paraId="0990158D" w14:textId="6B5D31CA" w:rsidR="00735E34" w:rsidRDefault="00607482" w:rsidP="00D605B7">
      <w:pPr>
        <w:rPr>
          <w:rFonts w:eastAsia="Cambria"/>
          <w:color w:val="202020"/>
          <w:sz w:val="22"/>
          <w:szCs w:val="22"/>
        </w:rPr>
      </w:pPr>
      <w:proofErr w:type="gramStart"/>
      <w:r>
        <w:rPr>
          <w:rFonts w:eastAsia="Cambria"/>
          <w:color w:val="202020"/>
          <w:sz w:val="22"/>
          <w:szCs w:val="22"/>
        </w:rPr>
        <w:t>2017</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ASU ISTL Learning Innovation Showcase poster, </w:t>
      </w:r>
      <w:r w:rsidR="002961A6">
        <w:rPr>
          <w:rFonts w:eastAsia="Cambria"/>
          <w:color w:val="202020"/>
          <w:sz w:val="22"/>
          <w:szCs w:val="22"/>
        </w:rPr>
        <w:t>“</w:t>
      </w:r>
      <w:r w:rsidR="002961A6" w:rsidRPr="002961A6">
        <w:rPr>
          <w:rFonts w:eastAsia="Cambria"/>
          <w:color w:val="202020"/>
          <w:sz w:val="22"/>
          <w:szCs w:val="22"/>
        </w:rPr>
        <w:t xml:space="preserve">What’s in a name?  The importance of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student perceptions of an instructor knowing their names in a high enrollment biology course</w:t>
      </w:r>
      <w:r w:rsidR="002961A6">
        <w:rPr>
          <w:rFonts w:eastAsia="Cambria"/>
          <w:color w:val="202020"/>
          <w:sz w:val="22"/>
          <w:szCs w:val="22"/>
        </w:rPr>
        <w:t>,”</w:t>
      </w:r>
      <w:r w:rsidR="002961A6" w:rsidRPr="002961A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Anna Krieg, Tempe AZ, </w:t>
      </w:r>
      <w:r w:rsidR="006F2DA6">
        <w:rPr>
          <w:rFonts w:eastAsia="Cambria"/>
          <w:color w:val="202020"/>
          <w:sz w:val="22"/>
          <w:szCs w:val="22"/>
        </w:rPr>
        <w:t xml:space="preserve">January </w:t>
      </w:r>
      <w:r w:rsidR="00D605B7">
        <w:rPr>
          <w:rFonts w:eastAsia="Cambria"/>
          <w:color w:val="202020"/>
          <w:sz w:val="22"/>
          <w:szCs w:val="22"/>
        </w:rPr>
        <w:t>2017</w:t>
      </w:r>
      <w:r w:rsidR="006F2DA6">
        <w:rPr>
          <w:rFonts w:eastAsia="Cambria"/>
          <w:color w:val="202020"/>
          <w:sz w:val="22"/>
          <w:szCs w:val="22"/>
        </w:rPr>
        <w:t>.</w:t>
      </w:r>
      <w:r w:rsidR="00D605B7">
        <w:rPr>
          <w:rFonts w:eastAsia="Cambria"/>
          <w:color w:val="202020"/>
          <w:sz w:val="22"/>
          <w:szCs w:val="22"/>
        </w:rPr>
        <w:t xml:space="preserve"> </w:t>
      </w:r>
    </w:p>
    <w:p w14:paraId="2C27885A" w14:textId="77777777" w:rsidR="00B6639B" w:rsidRDefault="00B6639B" w:rsidP="00D605B7">
      <w:pPr>
        <w:rPr>
          <w:rFonts w:eastAsia="Cambria"/>
          <w:color w:val="202020"/>
          <w:sz w:val="22"/>
          <w:szCs w:val="22"/>
        </w:rPr>
      </w:pPr>
    </w:p>
    <w:p w14:paraId="0A2089E2" w14:textId="0913BEC0" w:rsidR="0088514C" w:rsidRDefault="00607482" w:rsidP="00133D9B">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American Society of Cell Biology (ASCB) talk, </w:t>
      </w:r>
      <w:r w:rsidR="002961A6">
        <w:rPr>
          <w:rFonts w:eastAsia="Cambria"/>
          <w:color w:val="202020"/>
          <w:sz w:val="22"/>
          <w:szCs w:val="22"/>
        </w:rPr>
        <w:t>“</w:t>
      </w:r>
      <w:r w:rsidR="002961A6" w:rsidRPr="002961A6">
        <w:rPr>
          <w:rFonts w:eastAsia="Cambria"/>
          <w:color w:val="202020"/>
          <w:sz w:val="22"/>
          <w:szCs w:val="22"/>
        </w:rPr>
        <w:t xml:space="preserve">A summer bridge program helps students to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maximize active learning experiences and the active learning experiences of others</w:t>
      </w:r>
      <w:r w:rsidR="002961A6">
        <w:rPr>
          <w:rFonts w:eastAsia="Cambria"/>
          <w:color w:val="202020"/>
          <w:sz w:val="22"/>
          <w:szCs w:val="22"/>
        </w:rPr>
        <w:t>,”</w:t>
      </w:r>
      <w:r w:rsidR="002961A6" w:rsidRPr="002961A6">
        <w:rPr>
          <w:rFonts w:eastAsia="Cambria"/>
          <w:color w:val="202020"/>
          <w:sz w:val="22"/>
          <w:szCs w:val="22"/>
        </w:rPr>
        <w:t xml:space="preserve"> </w:t>
      </w:r>
      <w:r w:rsidR="00D605B7">
        <w:rPr>
          <w:rFonts w:eastAsia="Cambria"/>
          <w:color w:val="202020"/>
          <w:sz w:val="22"/>
          <w:szCs w:val="22"/>
        </w:rPr>
        <w:t xml:space="preserve">Katelyn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Cooper, San Francisco CA, </w:t>
      </w:r>
      <w:r w:rsidR="006F2DA6">
        <w:rPr>
          <w:rFonts w:eastAsia="Cambria"/>
          <w:color w:val="202020"/>
          <w:sz w:val="22"/>
          <w:szCs w:val="22"/>
        </w:rPr>
        <w:t xml:space="preserve">December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0EE93777" w14:textId="77777777" w:rsidR="00F26A67" w:rsidRDefault="00F26A67" w:rsidP="00356AA1">
      <w:pPr>
        <w:rPr>
          <w:rFonts w:eastAsia="Cambria"/>
          <w:color w:val="202020"/>
          <w:sz w:val="22"/>
          <w:szCs w:val="22"/>
        </w:rPr>
      </w:pPr>
    </w:p>
    <w:p w14:paraId="50071916" w14:textId="0EC3F70C" w:rsidR="00DB71A3" w:rsidRDefault="00607482" w:rsidP="00356AA1">
      <w:pPr>
        <w:rPr>
          <w:rFonts w:eastAsia="Cambria"/>
          <w:color w:val="202020"/>
          <w:sz w:val="22"/>
          <w:szCs w:val="22"/>
        </w:rPr>
      </w:pPr>
      <w:proofErr w:type="gramStart"/>
      <w:r>
        <w:rPr>
          <w:rFonts w:eastAsia="Cambria"/>
          <w:color w:val="202020"/>
          <w:sz w:val="22"/>
          <w:szCs w:val="22"/>
        </w:rPr>
        <w:lastRenderedPageBreak/>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9A4AC1">
        <w:rPr>
          <w:rFonts w:eastAsia="Cambria"/>
          <w:color w:val="202020"/>
          <w:sz w:val="22"/>
          <w:szCs w:val="22"/>
        </w:rPr>
        <w:t xml:space="preserve">American Society of Cell Biology (ASCB) </w:t>
      </w:r>
      <w:r w:rsidR="00D605B7">
        <w:rPr>
          <w:rFonts w:eastAsia="Cambria"/>
          <w:color w:val="202020"/>
          <w:sz w:val="22"/>
          <w:szCs w:val="22"/>
        </w:rPr>
        <w:t>poster</w:t>
      </w:r>
      <w:r w:rsidR="009A4AC1">
        <w:rPr>
          <w:rFonts w:eastAsia="Cambria"/>
          <w:color w:val="202020"/>
          <w:sz w:val="22"/>
          <w:szCs w:val="22"/>
        </w:rPr>
        <w:t xml:space="preserve">, </w:t>
      </w:r>
      <w:r w:rsidR="002961A6">
        <w:rPr>
          <w:rFonts w:eastAsia="Cambria"/>
          <w:color w:val="202020"/>
          <w:sz w:val="22"/>
          <w:szCs w:val="22"/>
        </w:rPr>
        <w:t>“</w:t>
      </w:r>
      <w:r w:rsidR="002961A6" w:rsidRPr="002961A6">
        <w:rPr>
          <w:rFonts w:eastAsia="Cambria"/>
          <w:color w:val="202020"/>
          <w:sz w:val="22"/>
          <w:szCs w:val="22"/>
        </w:rPr>
        <w:t xml:space="preserve">What’s in a name?  The importance of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student perceptions of an instructor knowing their names in a high enrollment biology course</w:t>
      </w:r>
      <w:r w:rsidR="002961A6">
        <w:rPr>
          <w:rFonts w:eastAsia="Cambria"/>
          <w:color w:val="202020"/>
          <w:sz w:val="22"/>
          <w:szCs w:val="22"/>
        </w:rPr>
        <w:t>,”</w:t>
      </w:r>
      <w:r w:rsidR="002961A6" w:rsidRPr="002961A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Katelyn Cooper, </w:t>
      </w:r>
      <w:r w:rsidR="00A644D9">
        <w:rPr>
          <w:rFonts w:eastAsia="Cambria"/>
          <w:color w:val="202020"/>
          <w:sz w:val="22"/>
          <w:szCs w:val="22"/>
        </w:rPr>
        <w:t xml:space="preserve">San Francisco CA, </w:t>
      </w:r>
      <w:r w:rsidR="006F2DA6">
        <w:rPr>
          <w:rFonts w:eastAsia="Cambria"/>
          <w:color w:val="202020"/>
          <w:sz w:val="22"/>
          <w:szCs w:val="22"/>
        </w:rPr>
        <w:t xml:space="preserve">December </w:t>
      </w:r>
      <w:r w:rsidR="00994262">
        <w:rPr>
          <w:rFonts w:eastAsia="Cambria"/>
          <w:color w:val="202020"/>
          <w:sz w:val="22"/>
          <w:szCs w:val="22"/>
        </w:rPr>
        <w:t>2016</w:t>
      </w:r>
      <w:r w:rsidR="006F2DA6">
        <w:rPr>
          <w:rFonts w:eastAsia="Cambria"/>
          <w:color w:val="202020"/>
          <w:sz w:val="22"/>
          <w:szCs w:val="22"/>
        </w:rPr>
        <w:t>.</w:t>
      </w:r>
      <w:r w:rsidR="00994262">
        <w:rPr>
          <w:rFonts w:eastAsia="Cambria"/>
          <w:color w:val="202020"/>
          <w:sz w:val="22"/>
          <w:szCs w:val="22"/>
        </w:rPr>
        <w:t xml:space="preserve"> </w:t>
      </w:r>
    </w:p>
    <w:p w14:paraId="17BA3C0C" w14:textId="77777777" w:rsidR="00CA24A9" w:rsidRDefault="00CA24A9" w:rsidP="00356AA1">
      <w:pPr>
        <w:rPr>
          <w:rFonts w:eastAsia="Cambria"/>
          <w:color w:val="202020"/>
          <w:sz w:val="22"/>
          <w:szCs w:val="22"/>
        </w:rPr>
      </w:pPr>
    </w:p>
    <w:p w14:paraId="4E407DAB" w14:textId="558984D8" w:rsidR="00581A5E" w:rsidRDefault="00607482" w:rsidP="00356AA1">
      <w:pPr>
        <w:rPr>
          <w:rFonts w:eastAsia="Cambria"/>
          <w:color w:val="202020"/>
          <w:sz w:val="22"/>
          <w:szCs w:val="22"/>
        </w:rPr>
      </w:pPr>
      <w:proofErr w:type="gramStart"/>
      <w:r>
        <w:rPr>
          <w:rFonts w:eastAsia="Cambria"/>
          <w:color w:val="202020"/>
          <w:sz w:val="22"/>
          <w:szCs w:val="22"/>
        </w:rPr>
        <w:t>2016</w:t>
      </w:r>
      <w:r w:rsidR="00133D9B">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133D9B">
        <w:rPr>
          <w:rFonts w:eastAsia="Cambria"/>
          <w:color w:val="202020"/>
          <w:sz w:val="22"/>
          <w:szCs w:val="22"/>
        </w:rPr>
        <w:t>ASU School of Life Sciences Honors Event</w:t>
      </w:r>
      <w:r w:rsidR="008E2E6E">
        <w:rPr>
          <w:rFonts w:eastAsia="Cambria"/>
          <w:color w:val="202020"/>
          <w:sz w:val="22"/>
          <w:szCs w:val="22"/>
        </w:rPr>
        <w:t xml:space="preserve"> poster</w:t>
      </w:r>
      <w:r w:rsidR="00133D9B">
        <w:rPr>
          <w:rFonts w:eastAsia="Cambria"/>
          <w:color w:val="202020"/>
          <w:sz w:val="22"/>
          <w:szCs w:val="22"/>
        </w:rPr>
        <w:t>, “</w:t>
      </w:r>
      <w:r w:rsidR="00133D9B" w:rsidRPr="00133D9B">
        <w:rPr>
          <w:rFonts w:eastAsia="Cambria"/>
          <w:color w:val="202020"/>
          <w:sz w:val="22"/>
          <w:szCs w:val="22"/>
        </w:rPr>
        <w:t>What’s in a name? The importance of</w:t>
      </w:r>
      <w:r w:rsidR="00133D9B">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133D9B" w:rsidRPr="00133D9B">
        <w:rPr>
          <w:rFonts w:eastAsia="Cambria"/>
          <w:color w:val="202020"/>
          <w:sz w:val="22"/>
          <w:szCs w:val="22"/>
        </w:rPr>
        <w:t>student perceptions of an instructor knowing their names in a high enrollment biology</w:t>
      </w:r>
      <w:r w:rsidR="00133D9B">
        <w:rPr>
          <w:rFonts w:eastAsia="Cambria"/>
          <w:color w:val="202020"/>
          <w:sz w:val="22"/>
          <w:szCs w:val="22"/>
        </w:rPr>
        <w:t xml:space="preserve"> course,” </w:t>
      </w:r>
      <w:r>
        <w:rPr>
          <w:rFonts w:eastAsia="Cambria"/>
          <w:color w:val="202020"/>
          <w:sz w:val="22"/>
          <w:szCs w:val="22"/>
        </w:rPr>
        <w:tab/>
      </w:r>
      <w:r>
        <w:rPr>
          <w:rFonts w:eastAsia="Cambria"/>
          <w:color w:val="202020"/>
          <w:sz w:val="22"/>
          <w:szCs w:val="22"/>
        </w:rPr>
        <w:tab/>
      </w:r>
      <w:r w:rsidR="00133D9B">
        <w:rPr>
          <w:rFonts w:eastAsia="Cambria"/>
          <w:color w:val="202020"/>
          <w:sz w:val="22"/>
          <w:szCs w:val="22"/>
        </w:rPr>
        <w:t xml:space="preserve">Anna Krieg, Tempe AZ, </w:t>
      </w:r>
      <w:r w:rsidR="00133D9B" w:rsidRPr="00133D9B">
        <w:rPr>
          <w:rFonts w:eastAsia="Cambria"/>
          <w:color w:val="202020"/>
          <w:sz w:val="22"/>
          <w:szCs w:val="22"/>
        </w:rPr>
        <w:t>December 2016.</w:t>
      </w:r>
    </w:p>
    <w:p w14:paraId="0D503441" w14:textId="77777777" w:rsidR="00330EBB" w:rsidRDefault="00330EBB" w:rsidP="00356AA1">
      <w:pPr>
        <w:rPr>
          <w:rFonts w:eastAsia="Cambria"/>
          <w:color w:val="202020"/>
          <w:sz w:val="22"/>
          <w:szCs w:val="22"/>
        </w:rPr>
      </w:pPr>
    </w:p>
    <w:p w14:paraId="0B37F35F" w14:textId="2B29460D" w:rsidR="00EE699B" w:rsidRDefault="00607482" w:rsidP="00F84368">
      <w:pPr>
        <w:ind w:left="1440" w:hanging="1440"/>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sidR="00994262">
        <w:rPr>
          <w:rFonts w:eastAsia="Cambria"/>
          <w:color w:val="202020"/>
          <w:sz w:val="22"/>
          <w:szCs w:val="22"/>
        </w:rPr>
        <w:t xml:space="preserve">ASU’s Inclusion Education Conference workshop, </w:t>
      </w:r>
      <w:r w:rsidR="002961A6">
        <w:rPr>
          <w:rFonts w:eastAsia="Cambria"/>
          <w:color w:val="202020"/>
          <w:sz w:val="22"/>
          <w:szCs w:val="22"/>
        </w:rPr>
        <w:t>“</w:t>
      </w:r>
      <w:r w:rsidR="002961A6" w:rsidRPr="002961A6">
        <w:rPr>
          <w:rFonts w:eastAsia="Cambria"/>
          <w:color w:val="202020"/>
          <w:sz w:val="22"/>
          <w:szCs w:val="22"/>
        </w:rPr>
        <w:t>Building inclusive and fair classrooms:  Spotting sources of bias in biology classrooms</w:t>
      </w:r>
      <w:r w:rsidR="002961A6">
        <w:rPr>
          <w:rFonts w:eastAsia="Cambria"/>
          <w:color w:val="202020"/>
          <w:sz w:val="22"/>
          <w:szCs w:val="22"/>
        </w:rPr>
        <w:t>,”</w:t>
      </w:r>
      <w:r w:rsidR="002961A6" w:rsidRPr="002961A6">
        <w:rPr>
          <w:rFonts w:eastAsia="Cambria"/>
          <w:color w:val="202020"/>
          <w:sz w:val="22"/>
          <w:szCs w:val="22"/>
        </w:rPr>
        <w:t xml:space="preserve"> </w:t>
      </w:r>
      <w:r w:rsidR="00D605B7">
        <w:rPr>
          <w:rFonts w:eastAsia="Cambria"/>
          <w:color w:val="202020"/>
          <w:sz w:val="22"/>
          <w:szCs w:val="22"/>
        </w:rPr>
        <w:t xml:space="preserve">Katelyn Cooper, </w:t>
      </w:r>
      <w:r w:rsidR="00A644D9">
        <w:rPr>
          <w:rFonts w:eastAsia="Cambria"/>
          <w:color w:val="202020"/>
          <w:sz w:val="22"/>
          <w:szCs w:val="22"/>
        </w:rPr>
        <w:t xml:space="preserve">Tempe AZ, </w:t>
      </w:r>
      <w:r w:rsidR="006F2DA6">
        <w:rPr>
          <w:rFonts w:eastAsia="Cambria"/>
          <w:color w:val="202020"/>
          <w:sz w:val="22"/>
          <w:szCs w:val="22"/>
        </w:rPr>
        <w:t xml:space="preserve">November </w:t>
      </w:r>
      <w:r w:rsidR="00364DA3">
        <w:rPr>
          <w:rFonts w:eastAsia="Cambria"/>
          <w:color w:val="202020"/>
          <w:sz w:val="22"/>
          <w:szCs w:val="22"/>
        </w:rPr>
        <w:t>2016</w:t>
      </w:r>
      <w:r w:rsidR="006F2DA6">
        <w:rPr>
          <w:rFonts w:eastAsia="Cambria"/>
          <w:color w:val="202020"/>
          <w:sz w:val="22"/>
          <w:szCs w:val="22"/>
        </w:rPr>
        <w:t>.</w:t>
      </w:r>
      <w:r w:rsidR="00364DA3">
        <w:rPr>
          <w:rFonts w:eastAsia="Cambria"/>
          <w:color w:val="202020"/>
          <w:sz w:val="22"/>
          <w:szCs w:val="22"/>
        </w:rPr>
        <w:t xml:space="preserve"> </w:t>
      </w:r>
    </w:p>
    <w:p w14:paraId="773F0473" w14:textId="77777777" w:rsidR="00D25E72" w:rsidRDefault="00D25E72" w:rsidP="00D605B7">
      <w:pPr>
        <w:rPr>
          <w:rFonts w:eastAsia="Cambria"/>
          <w:color w:val="202020"/>
          <w:sz w:val="22"/>
          <w:szCs w:val="22"/>
        </w:rPr>
      </w:pPr>
    </w:p>
    <w:p w14:paraId="30D4B5D9" w14:textId="38AD9BCE" w:rsidR="00D605B7" w:rsidRPr="00E62716" w:rsidRDefault="00607482" w:rsidP="00D605B7">
      <w:pPr>
        <w:rPr>
          <w:rFonts w:eastAsia="Cambria"/>
          <w:color w:val="202020"/>
          <w:sz w:val="22"/>
          <w:szCs w:val="22"/>
        </w:rPr>
      </w:pPr>
      <w:proofErr w:type="gramStart"/>
      <w:r>
        <w:rPr>
          <w:rFonts w:eastAsia="Cambria"/>
          <w:color w:val="202020"/>
          <w:sz w:val="22"/>
          <w:szCs w:val="22"/>
        </w:rPr>
        <w:t>2016</w:t>
      </w:r>
      <w:r w:rsidR="00D605B7" w:rsidRPr="00E6271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sidRPr="00E62716">
        <w:rPr>
          <w:rFonts w:eastAsia="Cambria"/>
          <w:color w:val="202020"/>
          <w:sz w:val="22"/>
          <w:szCs w:val="22"/>
        </w:rPr>
        <w:t>National Association of Biology Teaching (NABT)</w:t>
      </w:r>
      <w:r w:rsidR="00E16F98">
        <w:rPr>
          <w:rFonts w:eastAsia="Cambria"/>
          <w:color w:val="202020"/>
          <w:sz w:val="22"/>
          <w:szCs w:val="22"/>
        </w:rPr>
        <w:t xml:space="preserve"> national meeting</w:t>
      </w:r>
      <w:r w:rsidR="00731A29">
        <w:rPr>
          <w:rFonts w:eastAsia="Cambria"/>
          <w:color w:val="202020"/>
          <w:sz w:val="22"/>
          <w:szCs w:val="22"/>
        </w:rPr>
        <w:t xml:space="preserve"> </w:t>
      </w:r>
      <w:r w:rsidR="00D605B7" w:rsidRPr="00E62716">
        <w:rPr>
          <w:rFonts w:eastAsia="Cambria"/>
          <w:color w:val="202020"/>
          <w:sz w:val="22"/>
          <w:szCs w:val="22"/>
        </w:rPr>
        <w:t xml:space="preserve">talk, </w:t>
      </w:r>
      <w:r w:rsidR="00E62716" w:rsidRPr="00E62716">
        <w:rPr>
          <w:rFonts w:eastAsia="Cambria"/>
          <w:color w:val="202020"/>
          <w:sz w:val="22"/>
          <w:szCs w:val="22"/>
        </w:rPr>
        <w:t xml:space="preserve">“Reducing students' </w:t>
      </w:r>
      <w:r>
        <w:rPr>
          <w:rFonts w:eastAsia="Cambria"/>
          <w:color w:val="202020"/>
          <w:sz w:val="22"/>
          <w:szCs w:val="22"/>
        </w:rPr>
        <w:tab/>
      </w:r>
      <w:r>
        <w:rPr>
          <w:rFonts w:eastAsia="Cambria"/>
          <w:color w:val="202020"/>
          <w:sz w:val="22"/>
          <w:szCs w:val="22"/>
        </w:rPr>
        <w:tab/>
      </w:r>
      <w:r w:rsidR="00E62716" w:rsidRPr="00E62716">
        <w:rPr>
          <w:rFonts w:eastAsia="Cambria"/>
          <w:color w:val="202020"/>
          <w:sz w:val="22"/>
          <w:szCs w:val="22"/>
        </w:rPr>
        <w:t xml:space="preserve">perceived conflict between religion and evolution,” </w:t>
      </w:r>
      <w:r w:rsidR="00D605B7" w:rsidRPr="00E62716">
        <w:rPr>
          <w:rFonts w:eastAsia="Cambria"/>
          <w:color w:val="202020"/>
          <w:sz w:val="22"/>
          <w:szCs w:val="22"/>
        </w:rPr>
        <w:t xml:space="preserve">Liz Barnes, Denver CO, </w:t>
      </w:r>
      <w:r w:rsidR="006F2DA6" w:rsidRPr="00E62716">
        <w:rPr>
          <w:rFonts w:eastAsia="Cambria"/>
          <w:color w:val="202020"/>
          <w:sz w:val="22"/>
          <w:szCs w:val="22"/>
        </w:rPr>
        <w:t xml:space="preserve">October </w:t>
      </w:r>
      <w:r w:rsidR="00D605B7" w:rsidRPr="00E62716">
        <w:rPr>
          <w:rFonts w:eastAsia="Cambria"/>
          <w:color w:val="202020"/>
          <w:sz w:val="22"/>
          <w:szCs w:val="22"/>
        </w:rPr>
        <w:t>2016</w:t>
      </w:r>
      <w:r w:rsidR="006F2DA6" w:rsidRPr="00E62716">
        <w:rPr>
          <w:rFonts w:eastAsia="Cambria"/>
          <w:color w:val="202020"/>
          <w:sz w:val="22"/>
          <w:szCs w:val="22"/>
        </w:rPr>
        <w:t>.</w:t>
      </w:r>
      <w:r w:rsidR="00D605B7" w:rsidRPr="00E62716">
        <w:rPr>
          <w:rFonts w:eastAsia="Cambria"/>
          <w:color w:val="202020"/>
          <w:sz w:val="22"/>
          <w:szCs w:val="22"/>
        </w:rPr>
        <w:t xml:space="preserve"> </w:t>
      </w:r>
    </w:p>
    <w:p w14:paraId="7E2D7454" w14:textId="77777777" w:rsidR="00D605B7" w:rsidRPr="00BB71DC" w:rsidRDefault="00D605B7" w:rsidP="00356AA1">
      <w:pPr>
        <w:rPr>
          <w:rFonts w:eastAsia="Cambria"/>
          <w:color w:val="202020"/>
          <w:sz w:val="22"/>
          <w:szCs w:val="22"/>
          <w:highlight w:val="yellow"/>
        </w:rPr>
      </w:pPr>
    </w:p>
    <w:p w14:paraId="3A5A07A4" w14:textId="6938C703" w:rsidR="00A644D9" w:rsidRPr="00AE7046" w:rsidRDefault="00607482" w:rsidP="00356AA1">
      <w:pPr>
        <w:rPr>
          <w:rFonts w:eastAsia="Cambria"/>
          <w:color w:val="202020"/>
          <w:sz w:val="22"/>
          <w:szCs w:val="22"/>
        </w:rPr>
      </w:pPr>
      <w:proofErr w:type="gramStart"/>
      <w:r>
        <w:rPr>
          <w:rFonts w:eastAsia="Cambria"/>
          <w:color w:val="202020"/>
          <w:sz w:val="22"/>
          <w:szCs w:val="22"/>
        </w:rPr>
        <w:t>2016</w:t>
      </w:r>
      <w:r w:rsidR="00A644D9" w:rsidRPr="00AE704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64DA3" w:rsidRPr="00AE7046">
        <w:rPr>
          <w:rFonts w:eastAsia="Cambria"/>
          <w:color w:val="202020"/>
          <w:sz w:val="22"/>
          <w:szCs w:val="22"/>
        </w:rPr>
        <w:t>National Association of Biology Teaching (NABT)</w:t>
      </w:r>
      <w:r w:rsidR="00E16F98">
        <w:rPr>
          <w:rFonts w:eastAsia="Cambria"/>
          <w:color w:val="202020"/>
          <w:sz w:val="22"/>
          <w:szCs w:val="22"/>
        </w:rPr>
        <w:t xml:space="preserve"> national meeting</w:t>
      </w:r>
      <w:r w:rsidR="00364DA3" w:rsidRPr="00AE7046">
        <w:rPr>
          <w:rFonts w:eastAsia="Cambria"/>
          <w:color w:val="202020"/>
          <w:sz w:val="22"/>
          <w:szCs w:val="22"/>
        </w:rPr>
        <w:t xml:space="preserve"> </w:t>
      </w:r>
      <w:r w:rsidR="009B6A3A" w:rsidRPr="00AE7046">
        <w:rPr>
          <w:rFonts w:eastAsia="Cambria"/>
          <w:color w:val="202020"/>
          <w:sz w:val="22"/>
          <w:szCs w:val="22"/>
        </w:rPr>
        <w:t>poster</w:t>
      </w:r>
      <w:r w:rsidR="00364DA3" w:rsidRPr="00AE7046">
        <w:rPr>
          <w:rFonts w:eastAsia="Cambria"/>
          <w:color w:val="202020"/>
          <w:sz w:val="22"/>
          <w:szCs w:val="22"/>
        </w:rPr>
        <w:t xml:space="preserve">, </w:t>
      </w:r>
      <w:r w:rsidR="00ED6CA9" w:rsidRPr="00AE7046">
        <w:rPr>
          <w:rFonts w:eastAsia="Cambria"/>
          <w:color w:val="202020"/>
          <w:sz w:val="22"/>
          <w:szCs w:val="22"/>
        </w:rPr>
        <w:t xml:space="preserve">“The survey </w:t>
      </w:r>
      <w:r>
        <w:rPr>
          <w:rFonts w:eastAsia="Cambria"/>
          <w:color w:val="202020"/>
          <w:sz w:val="22"/>
          <w:szCs w:val="22"/>
        </w:rPr>
        <w:tab/>
      </w:r>
      <w:r>
        <w:rPr>
          <w:rFonts w:eastAsia="Cambria"/>
          <w:color w:val="202020"/>
          <w:sz w:val="22"/>
          <w:szCs w:val="22"/>
        </w:rPr>
        <w:tab/>
      </w:r>
      <w:r w:rsidR="00731A29">
        <w:rPr>
          <w:rFonts w:eastAsia="Cambria"/>
          <w:color w:val="202020"/>
          <w:sz w:val="22"/>
          <w:szCs w:val="22"/>
        </w:rPr>
        <w:tab/>
      </w:r>
      <w:r w:rsidR="00ED6CA9" w:rsidRPr="00AE7046">
        <w:rPr>
          <w:rFonts w:eastAsia="Cambria"/>
          <w:color w:val="202020"/>
          <w:sz w:val="22"/>
          <w:szCs w:val="22"/>
        </w:rPr>
        <w:t xml:space="preserve">matters: instructors using different surveys to measure acceptance of evolution may be reaching </w:t>
      </w:r>
      <w:r>
        <w:rPr>
          <w:rFonts w:eastAsia="Cambria"/>
          <w:color w:val="202020"/>
          <w:sz w:val="22"/>
          <w:szCs w:val="22"/>
        </w:rPr>
        <w:tab/>
      </w:r>
      <w:r>
        <w:rPr>
          <w:rFonts w:eastAsia="Cambria"/>
          <w:color w:val="202020"/>
          <w:sz w:val="22"/>
          <w:szCs w:val="22"/>
        </w:rPr>
        <w:tab/>
      </w:r>
      <w:r w:rsidR="00ED6CA9" w:rsidRPr="00AE7046">
        <w:rPr>
          <w:rFonts w:eastAsia="Cambria"/>
          <w:color w:val="202020"/>
          <w:sz w:val="22"/>
          <w:szCs w:val="22"/>
        </w:rPr>
        <w:t xml:space="preserve">different conclusions about their students,” </w:t>
      </w:r>
      <w:r w:rsidR="00D605B7" w:rsidRPr="00AE7046">
        <w:rPr>
          <w:rFonts w:eastAsia="Cambria"/>
          <w:color w:val="202020"/>
          <w:sz w:val="22"/>
          <w:szCs w:val="22"/>
        </w:rPr>
        <w:t xml:space="preserve">Liz Barnes, </w:t>
      </w:r>
      <w:r w:rsidR="00105AD2" w:rsidRPr="00AE7046">
        <w:rPr>
          <w:rFonts w:eastAsia="Cambria"/>
          <w:color w:val="202020"/>
          <w:sz w:val="22"/>
          <w:szCs w:val="22"/>
        </w:rPr>
        <w:t xml:space="preserve">Denver CO, </w:t>
      </w:r>
      <w:r w:rsidR="006F2DA6" w:rsidRPr="00AE7046">
        <w:rPr>
          <w:rFonts w:eastAsia="Cambria"/>
          <w:color w:val="202020"/>
          <w:sz w:val="22"/>
          <w:szCs w:val="22"/>
        </w:rPr>
        <w:t xml:space="preserve">October </w:t>
      </w:r>
      <w:r w:rsidR="00DF01E6" w:rsidRPr="00AE7046">
        <w:rPr>
          <w:rFonts w:eastAsia="Cambria"/>
          <w:color w:val="202020"/>
          <w:sz w:val="22"/>
          <w:szCs w:val="22"/>
        </w:rPr>
        <w:t>201</w:t>
      </w:r>
      <w:r w:rsidR="00756638" w:rsidRPr="00AE7046">
        <w:rPr>
          <w:rFonts w:eastAsia="Cambria"/>
          <w:color w:val="202020"/>
          <w:sz w:val="22"/>
          <w:szCs w:val="22"/>
        </w:rPr>
        <w:t>6</w:t>
      </w:r>
      <w:r w:rsidR="006F2DA6" w:rsidRPr="00AE7046">
        <w:rPr>
          <w:rFonts w:eastAsia="Cambria"/>
          <w:color w:val="202020"/>
          <w:sz w:val="22"/>
          <w:szCs w:val="22"/>
        </w:rPr>
        <w:t>.</w:t>
      </w:r>
      <w:r w:rsidR="00756638" w:rsidRPr="00AE7046">
        <w:rPr>
          <w:rFonts w:eastAsia="Cambria"/>
          <w:color w:val="202020"/>
          <w:sz w:val="22"/>
          <w:szCs w:val="22"/>
        </w:rPr>
        <w:t xml:space="preserve"> </w:t>
      </w:r>
    </w:p>
    <w:p w14:paraId="22E49BD2" w14:textId="77777777" w:rsidR="00BC41E7" w:rsidRDefault="00BC41E7" w:rsidP="00356AA1">
      <w:pPr>
        <w:rPr>
          <w:rFonts w:eastAsia="Cambria"/>
          <w:color w:val="202020"/>
          <w:sz w:val="22"/>
          <w:szCs w:val="22"/>
        </w:rPr>
      </w:pPr>
    </w:p>
    <w:p w14:paraId="425E7927" w14:textId="64018579" w:rsidR="00B33FEE" w:rsidRDefault="00607482" w:rsidP="00D605B7">
      <w:pPr>
        <w:rPr>
          <w:rFonts w:eastAsia="Cambria"/>
          <w:color w:val="202020"/>
          <w:sz w:val="22"/>
          <w:szCs w:val="22"/>
        </w:rPr>
      </w:pPr>
      <w:proofErr w:type="gramStart"/>
      <w:r>
        <w:rPr>
          <w:rFonts w:eastAsia="Cambria"/>
          <w:color w:val="202020"/>
          <w:sz w:val="22"/>
          <w:szCs w:val="22"/>
        </w:rPr>
        <w:t>2016</w:t>
      </w:r>
      <w:r w:rsidR="00A644D9" w:rsidRPr="009329E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56638" w:rsidRPr="009329EC">
        <w:rPr>
          <w:rFonts w:eastAsia="Cambria"/>
          <w:color w:val="202020"/>
          <w:sz w:val="22"/>
          <w:szCs w:val="22"/>
        </w:rPr>
        <w:t>Ecology Society of America</w:t>
      </w:r>
      <w:r w:rsidR="00E16F98">
        <w:rPr>
          <w:rFonts w:eastAsia="Cambria"/>
          <w:color w:val="202020"/>
          <w:sz w:val="22"/>
          <w:szCs w:val="22"/>
        </w:rPr>
        <w:t xml:space="preserve"> national meeting</w:t>
      </w:r>
      <w:r w:rsidR="00756638" w:rsidRPr="009329EC">
        <w:rPr>
          <w:rFonts w:eastAsia="Cambria"/>
          <w:color w:val="202020"/>
          <w:sz w:val="22"/>
          <w:szCs w:val="22"/>
        </w:rPr>
        <w:t xml:space="preserve"> </w:t>
      </w:r>
      <w:r w:rsidR="00DF01E6" w:rsidRPr="009329EC">
        <w:rPr>
          <w:rFonts w:eastAsia="Cambria"/>
          <w:color w:val="202020"/>
          <w:sz w:val="22"/>
          <w:szCs w:val="22"/>
        </w:rPr>
        <w:t xml:space="preserve">talk, </w:t>
      </w:r>
      <w:r w:rsidR="009329EC" w:rsidRPr="009329EC">
        <w:rPr>
          <w:rFonts w:eastAsia="Cambria"/>
          <w:color w:val="202020"/>
          <w:sz w:val="22"/>
          <w:szCs w:val="22"/>
        </w:rPr>
        <w:t xml:space="preserve">“Why you should teach course-based </w:t>
      </w:r>
      <w:r>
        <w:rPr>
          <w:rFonts w:eastAsia="Cambria"/>
          <w:color w:val="202020"/>
          <w:sz w:val="22"/>
          <w:szCs w:val="22"/>
        </w:rPr>
        <w:tab/>
      </w:r>
      <w:r>
        <w:rPr>
          <w:rFonts w:eastAsia="Cambria"/>
          <w:color w:val="202020"/>
          <w:sz w:val="22"/>
          <w:szCs w:val="22"/>
        </w:rPr>
        <w:tab/>
      </w:r>
      <w:r w:rsidR="00731A29">
        <w:rPr>
          <w:rFonts w:eastAsia="Cambria"/>
          <w:color w:val="202020"/>
          <w:sz w:val="22"/>
          <w:szCs w:val="22"/>
        </w:rPr>
        <w:tab/>
      </w:r>
      <w:r w:rsidR="009329EC" w:rsidRPr="009329EC">
        <w:rPr>
          <w:rFonts w:eastAsia="Cambria"/>
          <w:color w:val="202020"/>
          <w:sz w:val="22"/>
          <w:szCs w:val="22"/>
        </w:rPr>
        <w:t xml:space="preserve">undergraduate research experiences,” </w:t>
      </w:r>
      <w:r w:rsidR="00D605B7" w:rsidRPr="009329EC">
        <w:rPr>
          <w:rFonts w:eastAsia="Cambria"/>
          <w:color w:val="202020"/>
          <w:sz w:val="22"/>
          <w:szCs w:val="22"/>
        </w:rPr>
        <w:t xml:space="preserve">Erin Shortlidge, </w:t>
      </w:r>
      <w:r w:rsidR="00105AD2" w:rsidRPr="009329EC">
        <w:rPr>
          <w:rFonts w:eastAsia="Cambria"/>
          <w:color w:val="202020"/>
          <w:sz w:val="22"/>
          <w:szCs w:val="22"/>
        </w:rPr>
        <w:t xml:space="preserve">Fort Lauderdale FL, </w:t>
      </w:r>
      <w:r w:rsidR="009A1C51" w:rsidRPr="009329EC">
        <w:rPr>
          <w:rFonts w:eastAsia="Cambria"/>
          <w:color w:val="202020"/>
          <w:sz w:val="22"/>
          <w:szCs w:val="22"/>
        </w:rPr>
        <w:t xml:space="preserve">July </w:t>
      </w:r>
      <w:r w:rsidR="0028050E" w:rsidRPr="009329EC">
        <w:rPr>
          <w:rFonts w:eastAsia="Cambria"/>
          <w:color w:val="202020"/>
          <w:sz w:val="22"/>
          <w:szCs w:val="22"/>
        </w:rPr>
        <w:t>2016</w:t>
      </w:r>
      <w:r w:rsidR="006F2DA6" w:rsidRPr="009329EC">
        <w:rPr>
          <w:rFonts w:eastAsia="Cambria"/>
          <w:color w:val="202020"/>
          <w:sz w:val="22"/>
          <w:szCs w:val="22"/>
        </w:rPr>
        <w:t>.</w:t>
      </w:r>
      <w:r w:rsidR="0028050E">
        <w:rPr>
          <w:rFonts w:eastAsia="Cambria"/>
          <w:color w:val="202020"/>
          <w:sz w:val="22"/>
          <w:szCs w:val="22"/>
        </w:rPr>
        <w:t xml:space="preserve"> </w:t>
      </w:r>
    </w:p>
    <w:p w14:paraId="6B33FF7E" w14:textId="77777777" w:rsidR="0039060B" w:rsidRDefault="0039060B" w:rsidP="00D605B7">
      <w:pPr>
        <w:rPr>
          <w:rFonts w:eastAsia="Cambria"/>
          <w:color w:val="202020"/>
          <w:sz w:val="22"/>
          <w:szCs w:val="22"/>
        </w:rPr>
      </w:pPr>
    </w:p>
    <w:p w14:paraId="091B26B3" w14:textId="79AC89EB" w:rsidR="000501DD" w:rsidRDefault="00607482" w:rsidP="00D605B7">
      <w:pPr>
        <w:rPr>
          <w:rFonts w:eastAsia="Cambria"/>
          <w:color w:val="202020"/>
          <w:sz w:val="22"/>
          <w:szCs w:val="22"/>
        </w:rPr>
      </w:pPr>
      <w:proofErr w:type="gramStart"/>
      <w:r>
        <w:rPr>
          <w:rFonts w:eastAsia="Cambria"/>
          <w:color w:val="202020"/>
          <w:sz w:val="22"/>
          <w:szCs w:val="22"/>
        </w:rPr>
        <w:t>2016</w:t>
      </w:r>
      <w:r w:rsidR="00BB71DC">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BB71DC">
        <w:rPr>
          <w:rFonts w:eastAsia="Cambria"/>
          <w:color w:val="202020"/>
          <w:sz w:val="22"/>
          <w:szCs w:val="22"/>
        </w:rPr>
        <w:t>“</w:t>
      </w:r>
      <w:r w:rsidR="00BB71DC" w:rsidRPr="00BB71DC">
        <w:rPr>
          <w:rFonts w:eastAsia="Cambria"/>
          <w:color w:val="202020"/>
          <w:sz w:val="22"/>
          <w:szCs w:val="22"/>
        </w:rPr>
        <w:t>Exploring instructor rationale for designing classroom assessment</w:t>
      </w:r>
      <w:r w:rsidR="00BB71DC">
        <w:rPr>
          <w:rFonts w:eastAsia="Cambria"/>
          <w:color w:val="202020"/>
          <w:sz w:val="22"/>
          <w:szCs w:val="22"/>
        </w:rPr>
        <w:t>,”</w:t>
      </w:r>
      <w:r w:rsidR="00BB71DC" w:rsidRPr="00BB71DC">
        <w:rPr>
          <w:rFonts w:eastAsia="Cambria"/>
          <w:color w:val="202020"/>
          <w:sz w:val="22"/>
          <w:szCs w:val="22"/>
        </w:rPr>
        <w:t xml:space="preserve"> </w:t>
      </w:r>
      <w:r w:rsidR="00D605B7">
        <w:rPr>
          <w:rFonts w:eastAsia="Cambria"/>
          <w:color w:val="202020"/>
          <w:sz w:val="22"/>
          <w:szCs w:val="22"/>
        </w:rPr>
        <w:t xml:space="preserve">Austin Huang,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Minneapolis MN, </w:t>
      </w:r>
      <w:r w:rsidR="009A1C51">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75852EEF" w14:textId="77777777" w:rsidR="002B47AC" w:rsidRDefault="002B47AC" w:rsidP="00D605B7">
      <w:pPr>
        <w:rPr>
          <w:rFonts w:eastAsia="Cambria"/>
          <w:color w:val="202020"/>
          <w:sz w:val="22"/>
          <w:szCs w:val="22"/>
        </w:rPr>
      </w:pPr>
    </w:p>
    <w:p w14:paraId="77C5AE10" w14:textId="3C3C6F43" w:rsidR="00D605B7" w:rsidRDefault="00607482"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poster, </w:t>
      </w:r>
      <w:r w:rsidR="00A71F0D" w:rsidRPr="00A71F0D">
        <w:rPr>
          <w:rFonts w:eastAsia="Cambria"/>
          <w:color w:val="202020"/>
          <w:sz w:val="22"/>
          <w:szCs w:val="22"/>
        </w:rPr>
        <w:t xml:space="preserve">“How </w:t>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identity, biology content, and instructional practices impact</w:t>
      </w:r>
      <w:r w:rsidR="00A71F0D">
        <w:rPr>
          <w:rFonts w:eastAsia="Cambria"/>
          <w:color w:val="202020"/>
          <w:sz w:val="22"/>
          <w:szCs w:val="22"/>
        </w:rPr>
        <w:t xml:space="preserve"> </w:t>
      </w:r>
      <w:r w:rsidR="00A71F0D" w:rsidRPr="00A71F0D">
        <w:rPr>
          <w:rFonts w:eastAsia="Cambria"/>
          <w:color w:val="202020"/>
          <w:sz w:val="22"/>
          <w:szCs w:val="22"/>
        </w:rPr>
        <w:t xml:space="preserve">religious students’ sense of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belonging in the biology classroom,”</w:t>
      </w:r>
      <w:r w:rsidR="00A71F0D">
        <w:rPr>
          <w:rFonts w:eastAsia="Cambria"/>
          <w:color w:val="202020"/>
          <w:sz w:val="22"/>
          <w:szCs w:val="22"/>
        </w:rPr>
        <w:t xml:space="preserve"> </w:t>
      </w:r>
      <w:r w:rsidR="00D605B7">
        <w:rPr>
          <w:rFonts w:eastAsia="Cambria"/>
          <w:color w:val="202020"/>
          <w:sz w:val="22"/>
          <w:szCs w:val="22"/>
        </w:rPr>
        <w:t xml:space="preserve">Jasmine Truong, Minneapolis MN, </w:t>
      </w:r>
      <w:r w:rsidR="00733C0E">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10430FE6" w14:textId="77777777" w:rsidR="00D605B7" w:rsidRDefault="00D605B7" w:rsidP="00356AA1">
      <w:pPr>
        <w:rPr>
          <w:rFonts w:eastAsia="Cambria"/>
          <w:color w:val="202020"/>
          <w:sz w:val="22"/>
          <w:szCs w:val="22"/>
        </w:rPr>
      </w:pPr>
    </w:p>
    <w:p w14:paraId="68D1799A" w14:textId="350EFF8C" w:rsidR="00D605B7" w:rsidRDefault="00607482"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BB71DC">
        <w:rPr>
          <w:rFonts w:eastAsia="Cambria"/>
          <w:color w:val="202020"/>
          <w:sz w:val="22"/>
          <w:szCs w:val="22"/>
        </w:rPr>
        <w:t>“</w:t>
      </w:r>
      <w:proofErr w:type="spellStart"/>
      <w:r w:rsidR="00BB71DC" w:rsidRPr="00BB71DC">
        <w:rPr>
          <w:rFonts w:eastAsia="Cambria"/>
          <w:color w:val="202020"/>
          <w:sz w:val="22"/>
          <w:szCs w:val="22"/>
        </w:rPr>
        <w:t>GenBio</w:t>
      </w:r>
      <w:proofErr w:type="spellEnd"/>
      <w:r w:rsidR="00BB71DC" w:rsidRPr="00BB71DC">
        <w:rPr>
          <w:rFonts w:eastAsia="Cambria"/>
          <w:color w:val="202020"/>
          <w:sz w:val="22"/>
          <w:szCs w:val="22"/>
        </w:rPr>
        <w:t xml:space="preserve">-MAPS: A programmatic assessment to measure student understanding of core biology </w:t>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concepts across a general biology curriculum</w:t>
      </w:r>
      <w:r w:rsidR="00BB71DC">
        <w:rPr>
          <w:rFonts w:eastAsia="Cambria"/>
          <w:color w:val="202020"/>
          <w:sz w:val="22"/>
          <w:szCs w:val="22"/>
        </w:rPr>
        <w:t>,”</w:t>
      </w:r>
      <w:r w:rsidR="00BB71DC" w:rsidRPr="00BB71DC">
        <w:rPr>
          <w:rFonts w:eastAsia="Cambria"/>
          <w:color w:val="202020"/>
          <w:sz w:val="22"/>
          <w:szCs w:val="22"/>
        </w:rPr>
        <w:t xml:space="preserve"> </w:t>
      </w:r>
      <w:r w:rsidR="00D605B7">
        <w:rPr>
          <w:rFonts w:eastAsia="Cambria"/>
          <w:color w:val="202020"/>
          <w:sz w:val="22"/>
          <w:szCs w:val="22"/>
        </w:rPr>
        <w:t xml:space="preserve">Christian Wright, Minneapolis MN, </w:t>
      </w:r>
      <w:r w:rsidR="00733C0E">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6015E030" w14:textId="77777777" w:rsidR="00D605B7" w:rsidRDefault="00D605B7" w:rsidP="00D605B7">
      <w:pPr>
        <w:rPr>
          <w:rFonts w:eastAsia="Cambria"/>
          <w:color w:val="202020"/>
          <w:sz w:val="22"/>
          <w:szCs w:val="22"/>
        </w:rPr>
      </w:pPr>
    </w:p>
    <w:p w14:paraId="4F4970FC" w14:textId="25EB05EF" w:rsidR="00D605B7" w:rsidRDefault="00607482"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poster, </w:t>
      </w:r>
      <w:r w:rsidR="00AB4CD3">
        <w:rPr>
          <w:rFonts w:eastAsia="Cambria"/>
          <w:color w:val="202020"/>
          <w:sz w:val="22"/>
          <w:szCs w:val="22"/>
        </w:rPr>
        <w:t>“</w:t>
      </w:r>
      <w:r w:rsidR="00AB4CD3" w:rsidRPr="00AB4CD3">
        <w:rPr>
          <w:rFonts w:eastAsia="Cambria"/>
          <w:color w:val="202020"/>
          <w:sz w:val="22"/>
          <w:szCs w:val="22"/>
        </w:rPr>
        <w:t xml:space="preserve">Using </w:t>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a lens of Expectancy Value Theory to explore student resistance to active learning</w:t>
      </w:r>
      <w:r w:rsidR="00AB4CD3">
        <w:rPr>
          <w:rFonts w:eastAsia="Cambria"/>
          <w:color w:val="202020"/>
          <w:sz w:val="22"/>
          <w:szCs w:val="22"/>
        </w:rPr>
        <w:t>,”</w:t>
      </w:r>
      <w:r w:rsidR="00AB4CD3" w:rsidRPr="00AB4CD3">
        <w:rPr>
          <w:rFonts w:eastAsia="Cambria"/>
          <w:color w:val="202020"/>
          <w:sz w:val="22"/>
          <w:szCs w:val="22"/>
        </w:rPr>
        <w:t xml:space="preserve"> </w:t>
      </w:r>
      <w:r w:rsidR="00D605B7">
        <w:rPr>
          <w:rFonts w:eastAsia="Cambria"/>
          <w:color w:val="202020"/>
          <w:sz w:val="22"/>
          <w:szCs w:val="22"/>
        </w:rPr>
        <w:t xml:space="preserve">Michael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Ashley, Minneapolis MN, </w:t>
      </w:r>
      <w:r w:rsidR="00733C0E">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2E0B67CB" w14:textId="77777777" w:rsidR="00D605B7" w:rsidRDefault="00D605B7" w:rsidP="00356AA1">
      <w:pPr>
        <w:rPr>
          <w:rFonts w:eastAsia="Cambria"/>
          <w:color w:val="202020"/>
          <w:sz w:val="22"/>
          <w:szCs w:val="22"/>
        </w:rPr>
      </w:pPr>
    </w:p>
    <w:p w14:paraId="6620F2EA" w14:textId="29F5EA90" w:rsidR="00D605B7" w:rsidRDefault="00607482" w:rsidP="00D605B7">
      <w:pPr>
        <w:rPr>
          <w:rFonts w:eastAsia="Cambria"/>
          <w:color w:val="202020"/>
          <w:sz w:val="22"/>
          <w:szCs w:val="22"/>
        </w:rPr>
      </w:pPr>
      <w:proofErr w:type="gramStart"/>
      <w:r>
        <w:rPr>
          <w:rFonts w:eastAsia="Cambria"/>
          <w:color w:val="202020"/>
          <w:sz w:val="22"/>
          <w:szCs w:val="22"/>
        </w:rPr>
        <w:t>2016</w:t>
      </w:r>
      <w:r w:rsidR="00D605B7" w:rsidRPr="00E6271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sidRPr="00E62716">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sidRPr="00E62716">
        <w:rPr>
          <w:rFonts w:eastAsia="Cambria"/>
          <w:color w:val="202020"/>
          <w:sz w:val="22"/>
          <w:szCs w:val="22"/>
        </w:rPr>
        <w:t xml:space="preserve"> poster,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E62716" w:rsidRPr="00E62716">
        <w:rPr>
          <w:rFonts w:eastAsia="Cambria"/>
          <w:color w:val="202020"/>
          <w:sz w:val="22"/>
          <w:szCs w:val="22"/>
        </w:rPr>
        <w:t xml:space="preserve">“Reducing students' perceived conflict between religion and evolution,” </w:t>
      </w:r>
      <w:r w:rsidR="00D605B7" w:rsidRPr="00E62716">
        <w:rPr>
          <w:rFonts w:eastAsia="Cambria"/>
          <w:color w:val="202020"/>
          <w:sz w:val="22"/>
          <w:szCs w:val="22"/>
        </w:rPr>
        <w:t xml:space="preserve">Liz Barnes,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sidRPr="00E62716">
        <w:rPr>
          <w:rFonts w:eastAsia="Cambria"/>
          <w:color w:val="202020"/>
          <w:sz w:val="22"/>
          <w:szCs w:val="22"/>
        </w:rPr>
        <w:t xml:space="preserve">Minneapolis MN, </w:t>
      </w:r>
      <w:r w:rsidR="00733C0E" w:rsidRPr="00E62716">
        <w:rPr>
          <w:rFonts w:eastAsia="Cambria"/>
          <w:color w:val="202020"/>
          <w:sz w:val="22"/>
          <w:szCs w:val="22"/>
        </w:rPr>
        <w:t xml:space="preserve">July </w:t>
      </w:r>
      <w:r w:rsidR="00D605B7" w:rsidRPr="00E62716">
        <w:rPr>
          <w:rFonts w:eastAsia="Cambria"/>
          <w:color w:val="202020"/>
          <w:sz w:val="22"/>
          <w:szCs w:val="22"/>
        </w:rPr>
        <w:t>2016</w:t>
      </w:r>
      <w:r w:rsidR="006F2DA6" w:rsidRPr="00E62716">
        <w:rPr>
          <w:rFonts w:eastAsia="Cambria"/>
          <w:color w:val="202020"/>
          <w:sz w:val="22"/>
          <w:szCs w:val="22"/>
        </w:rPr>
        <w:t>.</w:t>
      </w:r>
      <w:r w:rsidR="00D605B7">
        <w:rPr>
          <w:rFonts w:eastAsia="Cambria"/>
          <w:color w:val="202020"/>
          <w:sz w:val="22"/>
          <w:szCs w:val="22"/>
        </w:rPr>
        <w:t xml:space="preserve"> </w:t>
      </w:r>
    </w:p>
    <w:p w14:paraId="22DF287C" w14:textId="77777777" w:rsidR="00D605B7" w:rsidRDefault="00D605B7" w:rsidP="00356AA1">
      <w:pPr>
        <w:rPr>
          <w:rFonts w:eastAsia="Cambria"/>
          <w:color w:val="202020"/>
          <w:sz w:val="22"/>
          <w:szCs w:val="22"/>
        </w:rPr>
      </w:pPr>
    </w:p>
    <w:p w14:paraId="341A2368" w14:textId="1C4AEE64" w:rsidR="00D605B7" w:rsidRDefault="00607482"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talk, </w:t>
      </w:r>
      <w:r w:rsidR="002961A6">
        <w:rPr>
          <w:rFonts w:eastAsia="Cambria"/>
          <w:color w:val="202020"/>
          <w:sz w:val="22"/>
          <w:szCs w:val="22"/>
        </w:rPr>
        <w:t>“</w:t>
      </w:r>
      <w:r w:rsidR="002961A6" w:rsidRPr="002961A6">
        <w:rPr>
          <w:rFonts w:eastAsia="Cambria"/>
          <w:color w:val="202020"/>
          <w:sz w:val="22"/>
          <w:szCs w:val="22"/>
        </w:rPr>
        <w:t xml:space="preserve">What’s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 xml:space="preserve">in a name?  The importance of student perceptions of an instructor knowing their names in a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high enrollment biology course</w:t>
      </w:r>
      <w:r w:rsidR="002961A6">
        <w:rPr>
          <w:rFonts w:eastAsia="Cambria"/>
          <w:color w:val="202020"/>
          <w:sz w:val="22"/>
          <w:szCs w:val="22"/>
        </w:rPr>
        <w:t>,”</w:t>
      </w:r>
      <w:r w:rsidR="002961A6" w:rsidRPr="002961A6">
        <w:rPr>
          <w:rFonts w:eastAsia="Cambria"/>
          <w:color w:val="202020"/>
          <w:sz w:val="22"/>
          <w:szCs w:val="22"/>
        </w:rPr>
        <w:t xml:space="preserve"> </w:t>
      </w:r>
      <w:r w:rsidR="00D605B7">
        <w:rPr>
          <w:rFonts w:eastAsia="Cambria"/>
          <w:color w:val="202020"/>
          <w:sz w:val="22"/>
          <w:szCs w:val="22"/>
        </w:rPr>
        <w:t xml:space="preserve">Katelyn Cooper, Minneapolis MN, </w:t>
      </w:r>
      <w:r w:rsidR="00733C0E">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0141B148" w14:textId="77777777" w:rsidR="00924DB9" w:rsidRDefault="00924DB9" w:rsidP="00D605B7">
      <w:pPr>
        <w:rPr>
          <w:rFonts w:eastAsia="Cambria"/>
          <w:color w:val="202020"/>
          <w:sz w:val="22"/>
          <w:szCs w:val="22"/>
        </w:rPr>
      </w:pPr>
    </w:p>
    <w:p w14:paraId="55F6ECD6" w14:textId="4534D32D" w:rsidR="00D605B7" w:rsidRDefault="00607482"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Society for the Advancement of Biology Education Research</w:t>
      </w:r>
      <w:r w:rsidR="00E16F98">
        <w:rPr>
          <w:rFonts w:eastAsia="Cambria"/>
          <w:color w:val="202020"/>
          <w:sz w:val="22"/>
          <w:szCs w:val="22"/>
        </w:rPr>
        <w:t xml:space="preserve"> national meeting</w:t>
      </w:r>
      <w:r w:rsidR="00D605B7">
        <w:rPr>
          <w:rFonts w:eastAsia="Cambria"/>
          <w:color w:val="202020"/>
          <w:sz w:val="22"/>
          <w:szCs w:val="22"/>
        </w:rPr>
        <w:t xml:space="preserve"> talk, </w:t>
      </w:r>
      <w:r w:rsidR="002961A6">
        <w:rPr>
          <w:rFonts w:eastAsia="Cambria"/>
          <w:color w:val="202020"/>
          <w:sz w:val="22"/>
          <w:szCs w:val="22"/>
        </w:rPr>
        <w:t>“</w:t>
      </w:r>
      <w:r w:rsidR="002961A6" w:rsidRPr="002961A6">
        <w:rPr>
          <w:rFonts w:eastAsia="Cambria"/>
          <w:color w:val="202020"/>
          <w:sz w:val="22"/>
          <w:szCs w:val="22"/>
        </w:rPr>
        <w:t xml:space="preserve">A bridge </w:t>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 xml:space="preserve">to active learning: A summer bridge program helps students to maximize active learning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experiences and the active learning experiences of others</w:t>
      </w:r>
      <w:r w:rsidR="002961A6">
        <w:rPr>
          <w:rFonts w:eastAsia="Cambria"/>
          <w:color w:val="202020"/>
          <w:sz w:val="22"/>
          <w:szCs w:val="22"/>
        </w:rPr>
        <w:t>,”</w:t>
      </w:r>
      <w:r w:rsidR="002961A6" w:rsidRPr="002961A6">
        <w:rPr>
          <w:rFonts w:eastAsia="Cambria"/>
          <w:color w:val="202020"/>
          <w:sz w:val="22"/>
          <w:szCs w:val="22"/>
        </w:rPr>
        <w:t xml:space="preserve"> </w:t>
      </w:r>
      <w:r w:rsidR="00D605B7">
        <w:rPr>
          <w:rFonts w:eastAsia="Cambria"/>
          <w:color w:val="202020"/>
          <w:sz w:val="22"/>
          <w:szCs w:val="22"/>
        </w:rPr>
        <w:t xml:space="preserve">Katelyn Cooper, Minneapolis MN, </w:t>
      </w:r>
      <w:r>
        <w:rPr>
          <w:rFonts w:eastAsia="Cambria"/>
          <w:color w:val="202020"/>
          <w:sz w:val="22"/>
          <w:szCs w:val="22"/>
        </w:rPr>
        <w:tab/>
      </w:r>
      <w:r>
        <w:rPr>
          <w:rFonts w:eastAsia="Cambria"/>
          <w:color w:val="202020"/>
          <w:sz w:val="22"/>
          <w:szCs w:val="22"/>
        </w:rPr>
        <w:tab/>
      </w:r>
      <w:r w:rsidR="00733C0E">
        <w:rPr>
          <w:rFonts w:eastAsia="Cambria"/>
          <w:color w:val="202020"/>
          <w:sz w:val="22"/>
          <w:szCs w:val="22"/>
        </w:rPr>
        <w:t xml:space="preserve">July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00D317D9" w14:textId="77777777" w:rsidR="00D605B7" w:rsidRDefault="00D605B7" w:rsidP="00356AA1">
      <w:pPr>
        <w:rPr>
          <w:rFonts w:eastAsia="Cambria"/>
          <w:color w:val="202020"/>
          <w:sz w:val="22"/>
          <w:szCs w:val="22"/>
        </w:rPr>
      </w:pPr>
    </w:p>
    <w:p w14:paraId="212CB74B" w14:textId="0F857F6D" w:rsidR="00A644D9" w:rsidRDefault="00607482" w:rsidP="00356AA1">
      <w:pPr>
        <w:rPr>
          <w:rFonts w:eastAsia="Cambria"/>
          <w:color w:val="202020"/>
          <w:sz w:val="22"/>
          <w:szCs w:val="22"/>
        </w:rPr>
      </w:pPr>
      <w:proofErr w:type="gramStart"/>
      <w:r>
        <w:rPr>
          <w:rFonts w:eastAsia="Cambria"/>
          <w:color w:val="202020"/>
          <w:sz w:val="22"/>
          <w:szCs w:val="22"/>
        </w:rPr>
        <w:lastRenderedPageBreak/>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28050E">
        <w:rPr>
          <w:rFonts w:eastAsia="Cambria"/>
          <w:color w:val="202020"/>
          <w:sz w:val="22"/>
          <w:szCs w:val="22"/>
        </w:rPr>
        <w:t xml:space="preserve">Human Behavior and Evolution </w:t>
      </w:r>
      <w:r w:rsidR="00E16F98">
        <w:rPr>
          <w:rFonts w:eastAsia="Cambria"/>
          <w:color w:val="202020"/>
          <w:sz w:val="22"/>
          <w:szCs w:val="22"/>
        </w:rPr>
        <w:t xml:space="preserve">national </w:t>
      </w:r>
      <w:r w:rsidR="0028050E">
        <w:rPr>
          <w:rFonts w:eastAsia="Cambria"/>
          <w:color w:val="202020"/>
          <w:sz w:val="22"/>
          <w:szCs w:val="22"/>
        </w:rPr>
        <w:t>meeting</w:t>
      </w:r>
      <w:r w:rsidR="00731A29">
        <w:rPr>
          <w:rFonts w:eastAsia="Cambria"/>
          <w:color w:val="202020"/>
          <w:sz w:val="22"/>
          <w:szCs w:val="22"/>
        </w:rPr>
        <w:t xml:space="preserve"> </w:t>
      </w:r>
      <w:r w:rsidR="0028050E">
        <w:rPr>
          <w:rFonts w:eastAsia="Cambria"/>
          <w:color w:val="202020"/>
          <w:sz w:val="22"/>
          <w:szCs w:val="22"/>
        </w:rPr>
        <w:t xml:space="preserve">poster, </w:t>
      </w:r>
      <w:r w:rsidR="00E62716">
        <w:rPr>
          <w:rFonts w:eastAsia="Cambria"/>
          <w:color w:val="202020"/>
          <w:sz w:val="22"/>
          <w:szCs w:val="22"/>
        </w:rPr>
        <w:t>“</w:t>
      </w:r>
      <w:r w:rsidR="00E62716" w:rsidRPr="00E62716">
        <w:rPr>
          <w:rFonts w:eastAsia="Cambria"/>
          <w:color w:val="202020"/>
          <w:sz w:val="22"/>
          <w:szCs w:val="22"/>
        </w:rPr>
        <w:t xml:space="preserve">Reducing students' perceived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E62716" w:rsidRPr="00E62716">
        <w:rPr>
          <w:rFonts w:eastAsia="Cambria"/>
          <w:color w:val="202020"/>
          <w:sz w:val="22"/>
          <w:szCs w:val="22"/>
        </w:rPr>
        <w:t>conflict between religion and evolution</w:t>
      </w:r>
      <w:r w:rsidR="00E62716">
        <w:rPr>
          <w:rFonts w:eastAsia="Cambria"/>
          <w:color w:val="202020"/>
          <w:sz w:val="22"/>
          <w:szCs w:val="22"/>
        </w:rPr>
        <w:t>,”</w:t>
      </w:r>
      <w:r w:rsidR="00E62716" w:rsidRPr="00E62716">
        <w:rPr>
          <w:rFonts w:eastAsia="Cambria"/>
          <w:color w:val="202020"/>
          <w:sz w:val="22"/>
          <w:szCs w:val="22"/>
        </w:rPr>
        <w:t xml:space="preserve"> </w:t>
      </w:r>
      <w:r w:rsidR="00D605B7">
        <w:rPr>
          <w:rFonts w:eastAsia="Cambria"/>
          <w:color w:val="202020"/>
          <w:sz w:val="22"/>
          <w:szCs w:val="22"/>
        </w:rPr>
        <w:t xml:space="preserve">Liz Barnes, </w:t>
      </w:r>
      <w:r w:rsidR="00A644D9">
        <w:rPr>
          <w:rFonts w:eastAsia="Cambria"/>
          <w:color w:val="202020"/>
          <w:sz w:val="22"/>
          <w:szCs w:val="22"/>
        </w:rPr>
        <w:t xml:space="preserve">Vancouver BC Canada, </w:t>
      </w:r>
      <w:r w:rsidR="00733C0E">
        <w:rPr>
          <w:rFonts w:eastAsia="Cambria"/>
          <w:color w:val="202020"/>
          <w:sz w:val="22"/>
          <w:szCs w:val="22"/>
        </w:rPr>
        <w:t xml:space="preserve">June </w:t>
      </w:r>
      <w:r w:rsidR="00C948C6">
        <w:rPr>
          <w:rFonts w:eastAsia="Cambria"/>
          <w:color w:val="202020"/>
          <w:sz w:val="22"/>
          <w:szCs w:val="22"/>
        </w:rPr>
        <w:t>2016</w:t>
      </w:r>
      <w:r w:rsidR="006F2DA6">
        <w:rPr>
          <w:rFonts w:eastAsia="Cambria"/>
          <w:color w:val="202020"/>
          <w:sz w:val="22"/>
          <w:szCs w:val="22"/>
        </w:rPr>
        <w:t>.</w:t>
      </w:r>
      <w:r w:rsidR="00C948C6">
        <w:rPr>
          <w:rFonts w:eastAsia="Cambria"/>
          <w:color w:val="202020"/>
          <w:sz w:val="22"/>
          <w:szCs w:val="22"/>
        </w:rPr>
        <w:t xml:space="preserve"> </w:t>
      </w:r>
    </w:p>
    <w:p w14:paraId="1DAAD097" w14:textId="77777777" w:rsidR="00A644D9" w:rsidRDefault="00A644D9" w:rsidP="00356AA1">
      <w:pPr>
        <w:rPr>
          <w:rFonts w:eastAsia="Cambria"/>
          <w:color w:val="202020"/>
          <w:sz w:val="22"/>
          <w:szCs w:val="22"/>
        </w:rPr>
      </w:pPr>
    </w:p>
    <w:p w14:paraId="2098BC9B" w14:textId="20298809" w:rsidR="00A644D9" w:rsidRPr="00E62716" w:rsidRDefault="00607482" w:rsidP="00356AA1">
      <w:pPr>
        <w:rPr>
          <w:rFonts w:eastAsia="Cambria"/>
          <w:color w:val="202020"/>
          <w:sz w:val="22"/>
          <w:szCs w:val="22"/>
        </w:rPr>
      </w:pPr>
      <w:proofErr w:type="gramStart"/>
      <w:r>
        <w:rPr>
          <w:rFonts w:eastAsia="Cambria"/>
          <w:color w:val="202020"/>
          <w:sz w:val="22"/>
          <w:szCs w:val="22"/>
        </w:rPr>
        <w:t>2016</w:t>
      </w:r>
      <w:r w:rsidR="00A644D9" w:rsidRPr="00E6271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C948C6" w:rsidRPr="00E62716">
        <w:rPr>
          <w:rFonts w:eastAsia="Cambria"/>
          <w:color w:val="202020"/>
          <w:sz w:val="22"/>
          <w:szCs w:val="22"/>
        </w:rPr>
        <w:t>Evolution</w:t>
      </w:r>
      <w:r w:rsidR="0028050E" w:rsidRPr="00E62716">
        <w:rPr>
          <w:rFonts w:eastAsia="Cambria"/>
          <w:color w:val="202020"/>
          <w:sz w:val="22"/>
          <w:szCs w:val="22"/>
        </w:rPr>
        <w:t xml:space="preserve"> </w:t>
      </w:r>
      <w:r w:rsidR="00E16F98">
        <w:rPr>
          <w:rFonts w:eastAsia="Cambria"/>
          <w:color w:val="202020"/>
          <w:sz w:val="22"/>
          <w:szCs w:val="22"/>
        </w:rPr>
        <w:t xml:space="preserve">national </w:t>
      </w:r>
      <w:r w:rsidR="0028050E" w:rsidRPr="00E62716">
        <w:rPr>
          <w:rFonts w:eastAsia="Cambria"/>
          <w:color w:val="202020"/>
          <w:sz w:val="22"/>
          <w:szCs w:val="22"/>
        </w:rPr>
        <w:t>meeting</w:t>
      </w:r>
      <w:r w:rsidR="00C948C6" w:rsidRPr="00E62716">
        <w:rPr>
          <w:rFonts w:eastAsia="Cambria"/>
          <w:color w:val="202020"/>
          <w:sz w:val="22"/>
          <w:szCs w:val="22"/>
        </w:rPr>
        <w:t xml:space="preserve"> </w:t>
      </w:r>
      <w:r w:rsidR="0028050E" w:rsidRPr="00E62716">
        <w:rPr>
          <w:rFonts w:eastAsia="Cambria"/>
          <w:color w:val="202020"/>
          <w:sz w:val="22"/>
          <w:szCs w:val="22"/>
        </w:rPr>
        <w:t>poster</w:t>
      </w:r>
      <w:r w:rsidR="00C948C6" w:rsidRPr="00E62716">
        <w:rPr>
          <w:rFonts w:eastAsia="Cambria"/>
          <w:color w:val="202020"/>
          <w:sz w:val="22"/>
          <w:szCs w:val="22"/>
        </w:rPr>
        <w:t xml:space="preserve">, </w:t>
      </w:r>
      <w:r w:rsidR="00E62716" w:rsidRPr="00E62716">
        <w:rPr>
          <w:rFonts w:eastAsia="Cambria"/>
          <w:color w:val="202020"/>
          <w:sz w:val="22"/>
          <w:szCs w:val="22"/>
        </w:rPr>
        <w:t xml:space="preserve">“Addressing potential conflict between students’ religious </w:t>
      </w:r>
      <w:r>
        <w:rPr>
          <w:rFonts w:eastAsia="Cambria"/>
          <w:color w:val="202020"/>
          <w:sz w:val="22"/>
          <w:szCs w:val="22"/>
        </w:rPr>
        <w:tab/>
      </w:r>
      <w:r>
        <w:rPr>
          <w:rFonts w:eastAsia="Cambria"/>
          <w:color w:val="202020"/>
          <w:sz w:val="22"/>
          <w:szCs w:val="22"/>
        </w:rPr>
        <w:tab/>
      </w:r>
      <w:r w:rsidR="00E62716" w:rsidRPr="00E62716">
        <w:rPr>
          <w:rFonts w:eastAsia="Cambria"/>
          <w:color w:val="202020"/>
          <w:sz w:val="22"/>
          <w:szCs w:val="22"/>
        </w:rPr>
        <w:t xml:space="preserve">beliefs and evolution: instructor attitudes, practices, and barriers,” </w:t>
      </w:r>
      <w:r w:rsidR="00D605B7" w:rsidRPr="00E62716">
        <w:rPr>
          <w:rFonts w:eastAsia="Cambria"/>
          <w:color w:val="202020"/>
          <w:sz w:val="22"/>
          <w:szCs w:val="22"/>
        </w:rPr>
        <w:t xml:space="preserve">Liz Barnes, </w:t>
      </w:r>
      <w:r w:rsidR="00A644D9" w:rsidRPr="00E62716">
        <w:rPr>
          <w:rFonts w:eastAsia="Cambria"/>
          <w:color w:val="202020"/>
          <w:sz w:val="22"/>
          <w:szCs w:val="22"/>
        </w:rPr>
        <w:t xml:space="preserve">Austin TX, </w:t>
      </w:r>
      <w:r w:rsidR="00733C0E" w:rsidRPr="00E62716">
        <w:rPr>
          <w:rFonts w:eastAsia="Cambria"/>
          <w:color w:val="202020"/>
          <w:sz w:val="22"/>
          <w:szCs w:val="22"/>
        </w:rPr>
        <w:t xml:space="preserve">June </w:t>
      </w:r>
      <w:r>
        <w:rPr>
          <w:rFonts w:eastAsia="Cambria"/>
          <w:color w:val="202020"/>
          <w:sz w:val="22"/>
          <w:szCs w:val="22"/>
        </w:rPr>
        <w:tab/>
      </w:r>
      <w:r>
        <w:rPr>
          <w:rFonts w:eastAsia="Cambria"/>
          <w:color w:val="202020"/>
          <w:sz w:val="22"/>
          <w:szCs w:val="22"/>
        </w:rPr>
        <w:tab/>
      </w:r>
      <w:r w:rsidR="00C948C6" w:rsidRPr="00E62716">
        <w:rPr>
          <w:rFonts w:eastAsia="Cambria"/>
          <w:color w:val="202020"/>
          <w:sz w:val="22"/>
          <w:szCs w:val="22"/>
        </w:rPr>
        <w:t>2016</w:t>
      </w:r>
      <w:r w:rsidR="006F2DA6" w:rsidRPr="00E62716">
        <w:rPr>
          <w:rFonts w:eastAsia="Cambria"/>
          <w:color w:val="202020"/>
          <w:sz w:val="22"/>
          <w:szCs w:val="22"/>
        </w:rPr>
        <w:t>.</w:t>
      </w:r>
      <w:r w:rsidR="00C948C6" w:rsidRPr="00E62716">
        <w:rPr>
          <w:rFonts w:eastAsia="Cambria"/>
          <w:color w:val="202020"/>
          <w:sz w:val="22"/>
          <w:szCs w:val="22"/>
        </w:rPr>
        <w:t xml:space="preserve"> </w:t>
      </w:r>
    </w:p>
    <w:p w14:paraId="61F7C024" w14:textId="77777777" w:rsidR="00F3537E" w:rsidRDefault="00F3537E" w:rsidP="00356AA1">
      <w:pPr>
        <w:rPr>
          <w:rFonts w:eastAsia="Cambria"/>
          <w:color w:val="202020"/>
          <w:sz w:val="22"/>
          <w:szCs w:val="22"/>
        </w:rPr>
      </w:pPr>
    </w:p>
    <w:p w14:paraId="27970F4B" w14:textId="4D4298B4" w:rsidR="00D605B7" w:rsidRPr="00E62716" w:rsidRDefault="00607482"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D605B7" w:rsidRPr="00E62716">
        <w:rPr>
          <w:rFonts w:eastAsia="Cambria"/>
          <w:color w:val="202020"/>
          <w:sz w:val="22"/>
          <w:szCs w:val="22"/>
        </w:rPr>
        <w:t xml:space="preserve">Evolution </w:t>
      </w:r>
      <w:r w:rsidR="00E16F98">
        <w:rPr>
          <w:rFonts w:eastAsia="Cambria"/>
          <w:color w:val="202020"/>
          <w:sz w:val="22"/>
          <w:szCs w:val="22"/>
        </w:rPr>
        <w:t xml:space="preserve">national </w:t>
      </w:r>
      <w:r w:rsidR="00D605B7" w:rsidRPr="00E62716">
        <w:rPr>
          <w:rFonts w:eastAsia="Cambria"/>
          <w:color w:val="202020"/>
          <w:sz w:val="22"/>
          <w:szCs w:val="22"/>
        </w:rPr>
        <w:t>meeting</w:t>
      </w:r>
      <w:r w:rsidR="00731A29">
        <w:rPr>
          <w:rFonts w:eastAsia="Cambria"/>
          <w:color w:val="202020"/>
          <w:sz w:val="22"/>
          <w:szCs w:val="22"/>
        </w:rPr>
        <w:t xml:space="preserve"> </w:t>
      </w:r>
      <w:r w:rsidR="00D605B7" w:rsidRPr="00E62716">
        <w:rPr>
          <w:rFonts w:eastAsia="Cambria"/>
          <w:color w:val="202020"/>
          <w:sz w:val="22"/>
          <w:szCs w:val="22"/>
        </w:rPr>
        <w:t xml:space="preserve">talk, </w:t>
      </w:r>
      <w:r w:rsidR="00E62716" w:rsidRPr="00E62716">
        <w:rPr>
          <w:rFonts w:eastAsia="Cambria"/>
          <w:color w:val="202020"/>
          <w:sz w:val="22"/>
          <w:szCs w:val="22"/>
        </w:rPr>
        <w:t xml:space="preserve">“Reducing students' perceived conflict between religion and </w:t>
      </w:r>
      <w:r>
        <w:rPr>
          <w:rFonts w:eastAsia="Cambria"/>
          <w:color w:val="202020"/>
          <w:sz w:val="22"/>
          <w:szCs w:val="22"/>
        </w:rPr>
        <w:tab/>
      </w:r>
      <w:r>
        <w:rPr>
          <w:rFonts w:eastAsia="Cambria"/>
          <w:color w:val="202020"/>
          <w:sz w:val="22"/>
          <w:szCs w:val="22"/>
        </w:rPr>
        <w:tab/>
      </w:r>
      <w:r w:rsidR="00E62716" w:rsidRPr="00E62716">
        <w:rPr>
          <w:rFonts w:eastAsia="Cambria"/>
          <w:color w:val="202020"/>
          <w:sz w:val="22"/>
          <w:szCs w:val="22"/>
        </w:rPr>
        <w:t xml:space="preserve">evolution,” </w:t>
      </w:r>
      <w:r w:rsidR="00D605B7" w:rsidRPr="00E62716">
        <w:rPr>
          <w:rFonts w:eastAsia="Cambria"/>
          <w:color w:val="202020"/>
          <w:sz w:val="22"/>
          <w:szCs w:val="22"/>
        </w:rPr>
        <w:t xml:space="preserve">Liz Barnes, Austin TX, </w:t>
      </w:r>
      <w:r w:rsidR="00733C0E" w:rsidRPr="00E62716">
        <w:rPr>
          <w:rFonts w:eastAsia="Cambria"/>
          <w:color w:val="202020"/>
          <w:sz w:val="22"/>
          <w:szCs w:val="22"/>
        </w:rPr>
        <w:t xml:space="preserve">June </w:t>
      </w:r>
      <w:r w:rsidR="00D605B7" w:rsidRPr="00E62716">
        <w:rPr>
          <w:rFonts w:eastAsia="Cambria"/>
          <w:color w:val="202020"/>
          <w:sz w:val="22"/>
          <w:szCs w:val="22"/>
        </w:rPr>
        <w:t>2016</w:t>
      </w:r>
      <w:r w:rsidR="006F2DA6" w:rsidRPr="00E62716">
        <w:rPr>
          <w:rFonts w:eastAsia="Cambria"/>
          <w:color w:val="202020"/>
          <w:sz w:val="22"/>
          <w:szCs w:val="22"/>
        </w:rPr>
        <w:t>.</w:t>
      </w:r>
    </w:p>
    <w:p w14:paraId="6932722E" w14:textId="77777777" w:rsidR="00D605B7" w:rsidRPr="00BB71DC" w:rsidRDefault="00D605B7" w:rsidP="00356AA1">
      <w:pPr>
        <w:rPr>
          <w:rFonts w:eastAsia="Cambria"/>
          <w:color w:val="202020"/>
          <w:sz w:val="22"/>
          <w:szCs w:val="22"/>
          <w:highlight w:val="yellow"/>
        </w:rPr>
      </w:pPr>
    </w:p>
    <w:p w14:paraId="42F071B2" w14:textId="6364C95A" w:rsidR="00A644D9" w:rsidRPr="00AE7046" w:rsidRDefault="00A26700" w:rsidP="00356AA1">
      <w:pPr>
        <w:rPr>
          <w:rFonts w:eastAsia="Cambria"/>
          <w:color w:val="202020"/>
          <w:sz w:val="22"/>
          <w:szCs w:val="22"/>
        </w:rPr>
      </w:pPr>
      <w:r>
        <w:rPr>
          <w:rFonts w:eastAsia="Cambria"/>
          <w:color w:val="202020"/>
          <w:sz w:val="22"/>
          <w:szCs w:val="22"/>
        </w:rPr>
        <w:t>2016</w:t>
      </w:r>
      <w:r>
        <w:rPr>
          <w:rFonts w:eastAsia="Cambria"/>
          <w:color w:val="202020"/>
          <w:sz w:val="22"/>
          <w:szCs w:val="22"/>
        </w:rPr>
        <w:tab/>
      </w:r>
      <w:r>
        <w:rPr>
          <w:rFonts w:eastAsia="Cambria"/>
          <w:color w:val="202020"/>
          <w:sz w:val="22"/>
          <w:szCs w:val="22"/>
        </w:rPr>
        <w:tab/>
      </w:r>
      <w:r w:rsidR="00F90939" w:rsidRPr="00AE7046">
        <w:rPr>
          <w:rFonts w:eastAsia="Cambria"/>
          <w:color w:val="202020"/>
          <w:sz w:val="22"/>
          <w:szCs w:val="22"/>
        </w:rPr>
        <w:t>Council for Undergraduate Research (</w:t>
      </w:r>
      <w:r w:rsidR="00C948C6" w:rsidRPr="00AE7046">
        <w:rPr>
          <w:rFonts w:eastAsia="Cambria"/>
          <w:color w:val="202020"/>
          <w:sz w:val="22"/>
          <w:szCs w:val="22"/>
        </w:rPr>
        <w:t>CUR</w:t>
      </w:r>
      <w:r w:rsidR="00F90939" w:rsidRPr="00AE7046">
        <w:rPr>
          <w:rFonts w:eastAsia="Cambria"/>
          <w:color w:val="202020"/>
          <w:sz w:val="22"/>
          <w:szCs w:val="22"/>
        </w:rPr>
        <w:t>)</w:t>
      </w:r>
      <w:r w:rsidR="00C948C6" w:rsidRPr="00AE7046">
        <w:rPr>
          <w:rFonts w:eastAsia="Cambria"/>
          <w:color w:val="202020"/>
          <w:sz w:val="22"/>
          <w:szCs w:val="22"/>
        </w:rPr>
        <w:t xml:space="preserve"> meeting </w:t>
      </w:r>
      <w:r w:rsidR="00D605B7" w:rsidRPr="00AE7046">
        <w:rPr>
          <w:rFonts w:eastAsia="Cambria"/>
          <w:color w:val="202020"/>
          <w:sz w:val="22"/>
          <w:szCs w:val="22"/>
        </w:rPr>
        <w:t>poster</w:t>
      </w:r>
      <w:r w:rsidR="00C948C6" w:rsidRPr="00AE7046">
        <w:rPr>
          <w:rFonts w:eastAsia="Cambria"/>
          <w:color w:val="202020"/>
          <w:sz w:val="22"/>
          <w:szCs w:val="22"/>
        </w:rPr>
        <w:t xml:space="preserve">, </w:t>
      </w:r>
      <w:r w:rsidR="001E6CD6" w:rsidRPr="00AE7046">
        <w:rPr>
          <w:rFonts w:eastAsia="Cambria"/>
          <w:color w:val="202020"/>
          <w:sz w:val="22"/>
          <w:szCs w:val="22"/>
        </w:rPr>
        <w:t xml:space="preserve">“An exploratory interview study </w:t>
      </w:r>
      <w:r>
        <w:rPr>
          <w:rFonts w:eastAsia="Cambria"/>
          <w:color w:val="202020"/>
          <w:sz w:val="22"/>
          <w:szCs w:val="22"/>
        </w:rPr>
        <w:tab/>
      </w:r>
      <w:r>
        <w:rPr>
          <w:rFonts w:eastAsia="Cambria"/>
          <w:color w:val="202020"/>
          <w:sz w:val="22"/>
          <w:szCs w:val="22"/>
        </w:rPr>
        <w:tab/>
      </w:r>
      <w:r w:rsidR="001E6CD6" w:rsidRPr="00AE7046">
        <w:rPr>
          <w:rFonts w:eastAsia="Cambria"/>
          <w:color w:val="202020"/>
          <w:sz w:val="22"/>
          <w:szCs w:val="22"/>
        </w:rPr>
        <w:t xml:space="preserve">of what factors impact student participation in undergraduate research,” </w:t>
      </w:r>
      <w:r w:rsidR="00D605B7" w:rsidRPr="00AE7046">
        <w:rPr>
          <w:rFonts w:eastAsia="Cambria"/>
          <w:color w:val="202020"/>
          <w:sz w:val="22"/>
          <w:szCs w:val="22"/>
        </w:rPr>
        <w:t xml:space="preserve">Katelyn Cooper, </w:t>
      </w:r>
      <w:r w:rsidR="005A5563" w:rsidRPr="00AE7046">
        <w:rPr>
          <w:rFonts w:eastAsia="Cambria"/>
          <w:color w:val="202020"/>
          <w:sz w:val="22"/>
          <w:szCs w:val="22"/>
        </w:rPr>
        <w:t>Tampa</w:t>
      </w:r>
      <w:r w:rsidR="00D605B7" w:rsidRPr="00AE704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605B7" w:rsidRPr="00AE7046">
        <w:rPr>
          <w:rFonts w:eastAsia="Cambria"/>
          <w:color w:val="202020"/>
          <w:sz w:val="22"/>
          <w:szCs w:val="22"/>
        </w:rPr>
        <w:t xml:space="preserve">FL, </w:t>
      </w:r>
      <w:r w:rsidR="00733C0E" w:rsidRPr="00AE7046">
        <w:rPr>
          <w:rFonts w:eastAsia="Cambria"/>
          <w:color w:val="202020"/>
          <w:sz w:val="22"/>
          <w:szCs w:val="22"/>
        </w:rPr>
        <w:t xml:space="preserve">May </w:t>
      </w:r>
      <w:r w:rsidR="005F6BCD" w:rsidRPr="00AE7046">
        <w:rPr>
          <w:rFonts w:eastAsia="Cambria"/>
          <w:color w:val="202020"/>
          <w:sz w:val="22"/>
          <w:szCs w:val="22"/>
        </w:rPr>
        <w:t>2016</w:t>
      </w:r>
      <w:r w:rsidR="006F2DA6" w:rsidRPr="00AE7046">
        <w:rPr>
          <w:rFonts w:eastAsia="Cambria"/>
          <w:color w:val="202020"/>
          <w:sz w:val="22"/>
          <w:szCs w:val="22"/>
        </w:rPr>
        <w:t>.</w:t>
      </w:r>
      <w:r w:rsidR="005F6BCD" w:rsidRPr="00AE7046">
        <w:rPr>
          <w:rFonts w:eastAsia="Cambria"/>
          <w:color w:val="202020"/>
          <w:sz w:val="22"/>
          <w:szCs w:val="22"/>
        </w:rPr>
        <w:t xml:space="preserve"> </w:t>
      </w:r>
    </w:p>
    <w:p w14:paraId="371CD2F8" w14:textId="77777777" w:rsidR="00A644D9" w:rsidRPr="00AE7046" w:rsidRDefault="00A644D9" w:rsidP="00356AA1">
      <w:pPr>
        <w:rPr>
          <w:rFonts w:eastAsia="Cambria"/>
          <w:color w:val="202020"/>
          <w:sz w:val="22"/>
          <w:szCs w:val="22"/>
        </w:rPr>
      </w:pPr>
    </w:p>
    <w:p w14:paraId="2AB296DE" w14:textId="10414411" w:rsidR="00D605B7" w:rsidRDefault="00A26700" w:rsidP="00D605B7">
      <w:pPr>
        <w:rPr>
          <w:rFonts w:eastAsia="Cambria"/>
          <w:color w:val="202020"/>
          <w:sz w:val="22"/>
          <w:szCs w:val="22"/>
        </w:rPr>
      </w:pPr>
      <w:proofErr w:type="gramStart"/>
      <w:r>
        <w:rPr>
          <w:rFonts w:eastAsia="Cambria"/>
          <w:color w:val="202020"/>
          <w:sz w:val="22"/>
          <w:szCs w:val="22"/>
        </w:rPr>
        <w:t>2016</w:t>
      </w:r>
      <w:r w:rsidR="00D605B7" w:rsidRPr="00AE704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sidRPr="00AE7046">
        <w:rPr>
          <w:rFonts w:eastAsia="Cambria"/>
          <w:color w:val="202020"/>
          <w:sz w:val="22"/>
          <w:szCs w:val="22"/>
        </w:rPr>
        <w:t xml:space="preserve">Council for Undergraduate Research (CUR) meeting poster, </w:t>
      </w:r>
      <w:r w:rsidR="001E6CD6" w:rsidRPr="00AE7046">
        <w:rPr>
          <w:rFonts w:eastAsia="Cambria"/>
          <w:color w:val="202020"/>
          <w:sz w:val="22"/>
          <w:szCs w:val="22"/>
        </w:rPr>
        <w:t xml:space="preserve">“A high enrollment course-based </w:t>
      </w:r>
      <w:r>
        <w:rPr>
          <w:rFonts w:eastAsia="Cambria"/>
          <w:color w:val="202020"/>
          <w:sz w:val="22"/>
          <w:szCs w:val="22"/>
        </w:rPr>
        <w:tab/>
      </w:r>
      <w:r>
        <w:rPr>
          <w:rFonts w:eastAsia="Cambria"/>
          <w:color w:val="202020"/>
          <w:sz w:val="22"/>
          <w:szCs w:val="22"/>
        </w:rPr>
        <w:tab/>
      </w:r>
      <w:r w:rsidR="001E6CD6" w:rsidRPr="00AE7046">
        <w:rPr>
          <w:rFonts w:eastAsia="Cambria"/>
          <w:color w:val="202020"/>
          <w:sz w:val="22"/>
          <w:szCs w:val="22"/>
        </w:rPr>
        <w:t xml:space="preserve">undergraduate research experience improves student conceptions of scientific thinking,”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sidRPr="00AE7046">
        <w:rPr>
          <w:rFonts w:eastAsia="Cambria"/>
          <w:color w:val="202020"/>
          <w:sz w:val="22"/>
          <w:szCs w:val="22"/>
        </w:rPr>
        <w:t xml:space="preserve">Katelyn Cooper, </w:t>
      </w:r>
      <w:r w:rsidR="005A5563" w:rsidRPr="00AE7046">
        <w:rPr>
          <w:rFonts w:eastAsia="Cambria"/>
          <w:color w:val="202020"/>
          <w:sz w:val="22"/>
          <w:szCs w:val="22"/>
        </w:rPr>
        <w:t>Tampa</w:t>
      </w:r>
      <w:r w:rsidR="00D605B7" w:rsidRPr="00AE7046">
        <w:rPr>
          <w:rFonts w:eastAsia="Cambria"/>
          <w:color w:val="202020"/>
          <w:sz w:val="22"/>
          <w:szCs w:val="22"/>
        </w:rPr>
        <w:t xml:space="preserve"> FL, </w:t>
      </w:r>
      <w:r w:rsidR="00733C0E" w:rsidRPr="00AE7046">
        <w:rPr>
          <w:rFonts w:eastAsia="Cambria"/>
          <w:color w:val="202020"/>
          <w:sz w:val="22"/>
          <w:szCs w:val="22"/>
        </w:rPr>
        <w:t xml:space="preserve">May </w:t>
      </w:r>
      <w:r w:rsidR="00D605B7" w:rsidRPr="00AE7046">
        <w:rPr>
          <w:rFonts w:eastAsia="Cambria"/>
          <w:color w:val="202020"/>
          <w:sz w:val="22"/>
          <w:szCs w:val="22"/>
        </w:rPr>
        <w:t>2016</w:t>
      </w:r>
      <w:r w:rsidR="006F2DA6" w:rsidRPr="00AE7046">
        <w:rPr>
          <w:rFonts w:eastAsia="Cambria"/>
          <w:color w:val="202020"/>
          <w:sz w:val="22"/>
          <w:szCs w:val="22"/>
        </w:rPr>
        <w:t>.</w:t>
      </w:r>
      <w:r w:rsidR="00D605B7">
        <w:rPr>
          <w:rFonts w:eastAsia="Cambria"/>
          <w:color w:val="202020"/>
          <w:sz w:val="22"/>
          <w:szCs w:val="22"/>
        </w:rPr>
        <w:t xml:space="preserve"> </w:t>
      </w:r>
    </w:p>
    <w:p w14:paraId="7A6B51FC" w14:textId="77777777" w:rsidR="005A779A" w:rsidRDefault="005A779A" w:rsidP="00133D9B">
      <w:pPr>
        <w:rPr>
          <w:rFonts w:eastAsia="Cambria"/>
          <w:color w:val="202020"/>
          <w:sz w:val="22"/>
          <w:szCs w:val="22"/>
        </w:rPr>
      </w:pPr>
    </w:p>
    <w:p w14:paraId="59F3B40F" w14:textId="34F2E746" w:rsidR="00A644D9" w:rsidRDefault="00A26700" w:rsidP="00F84368">
      <w:pPr>
        <w:ind w:left="1440" w:hanging="1440"/>
        <w:rPr>
          <w:rFonts w:eastAsia="Cambria"/>
          <w:color w:val="202020"/>
          <w:sz w:val="22"/>
          <w:szCs w:val="22"/>
        </w:rPr>
      </w:pPr>
      <w:proofErr w:type="gramStart"/>
      <w:r>
        <w:rPr>
          <w:rFonts w:eastAsia="Cambria"/>
          <w:color w:val="202020"/>
          <w:sz w:val="22"/>
          <w:szCs w:val="22"/>
        </w:rPr>
        <w:t>2016</w:t>
      </w:r>
      <w:r w:rsidR="00A644D9">
        <w:rPr>
          <w:rFonts w:eastAsia="Cambria"/>
          <w:color w:val="202020"/>
          <w:sz w:val="22"/>
          <w:szCs w:val="22"/>
        </w:rPr>
        <w:t xml:space="preserve">  </w:t>
      </w:r>
      <w:r>
        <w:rPr>
          <w:rFonts w:eastAsia="Cambria"/>
          <w:color w:val="202020"/>
          <w:sz w:val="22"/>
          <w:szCs w:val="22"/>
        </w:rPr>
        <w:tab/>
      </w:r>
      <w:proofErr w:type="gramEnd"/>
      <w:r w:rsidR="005F6BCD">
        <w:rPr>
          <w:rFonts w:eastAsia="Cambria"/>
          <w:color w:val="202020"/>
          <w:sz w:val="22"/>
          <w:szCs w:val="22"/>
        </w:rPr>
        <w:t>ASU SOLS Und</w:t>
      </w:r>
      <w:r w:rsidR="007B1CB3">
        <w:rPr>
          <w:rFonts w:eastAsia="Cambria"/>
          <w:color w:val="202020"/>
          <w:sz w:val="22"/>
          <w:szCs w:val="22"/>
        </w:rPr>
        <w:t xml:space="preserve">ergraduate Research Symposium </w:t>
      </w:r>
      <w:r w:rsidR="00D605B7">
        <w:rPr>
          <w:rFonts w:eastAsia="Cambria"/>
          <w:color w:val="202020"/>
          <w:sz w:val="22"/>
          <w:szCs w:val="22"/>
        </w:rPr>
        <w:t>poster</w:t>
      </w:r>
      <w:r w:rsidR="005F6BCD">
        <w:rPr>
          <w:rFonts w:eastAsia="Cambria"/>
          <w:color w:val="202020"/>
          <w:sz w:val="22"/>
          <w:szCs w:val="22"/>
        </w:rPr>
        <w:t xml:space="preserve">, </w:t>
      </w:r>
      <w:r w:rsidR="00133D9B" w:rsidRPr="00133D9B">
        <w:rPr>
          <w:rFonts w:eastAsia="Cambria"/>
          <w:color w:val="202020"/>
          <w:sz w:val="22"/>
          <w:szCs w:val="22"/>
        </w:rPr>
        <w:t>“A bridge to active</w:t>
      </w:r>
      <w:r w:rsidR="00133D9B">
        <w:rPr>
          <w:rFonts w:eastAsia="Cambria"/>
          <w:color w:val="202020"/>
          <w:sz w:val="22"/>
          <w:szCs w:val="22"/>
        </w:rPr>
        <w:t xml:space="preserve"> </w:t>
      </w:r>
      <w:r w:rsidR="00133D9B" w:rsidRPr="00133D9B">
        <w:rPr>
          <w:rFonts w:eastAsia="Cambria"/>
          <w:color w:val="202020"/>
          <w:sz w:val="22"/>
          <w:szCs w:val="22"/>
        </w:rPr>
        <w:t>learning: A summer bridge program helps students to maximize their active learning experiences,”</w:t>
      </w:r>
      <w:r w:rsidR="00133D9B">
        <w:rPr>
          <w:rFonts w:eastAsia="Cambria"/>
          <w:color w:val="202020"/>
          <w:sz w:val="22"/>
          <w:szCs w:val="22"/>
        </w:rPr>
        <w:t xml:space="preserve"> </w:t>
      </w:r>
      <w:r w:rsidR="00D605B7">
        <w:rPr>
          <w:rFonts w:eastAsia="Cambria"/>
          <w:color w:val="202020"/>
          <w:sz w:val="22"/>
          <w:szCs w:val="22"/>
        </w:rPr>
        <w:t xml:space="preserve">Michael Ashley, </w:t>
      </w:r>
      <w:r w:rsidR="00A644D9">
        <w:rPr>
          <w:rFonts w:eastAsia="Cambria"/>
          <w:color w:val="202020"/>
          <w:sz w:val="22"/>
          <w:szCs w:val="22"/>
        </w:rPr>
        <w:t xml:space="preserve">Tempe AZ, </w:t>
      </w:r>
      <w:r w:rsidR="00733C0E">
        <w:rPr>
          <w:rFonts w:eastAsia="Cambria"/>
          <w:color w:val="202020"/>
          <w:sz w:val="22"/>
          <w:szCs w:val="22"/>
        </w:rPr>
        <w:t xml:space="preserve">April </w:t>
      </w:r>
      <w:r w:rsidR="007B1CB3">
        <w:rPr>
          <w:rFonts w:eastAsia="Cambria"/>
          <w:color w:val="202020"/>
          <w:sz w:val="22"/>
          <w:szCs w:val="22"/>
        </w:rPr>
        <w:t>2</w:t>
      </w:r>
      <w:r w:rsidR="00756638">
        <w:rPr>
          <w:rFonts w:eastAsia="Cambria"/>
          <w:color w:val="202020"/>
          <w:sz w:val="22"/>
          <w:szCs w:val="22"/>
        </w:rPr>
        <w:t>016</w:t>
      </w:r>
      <w:r w:rsidR="006F2DA6">
        <w:rPr>
          <w:rFonts w:eastAsia="Cambria"/>
          <w:color w:val="202020"/>
          <w:sz w:val="22"/>
          <w:szCs w:val="22"/>
        </w:rPr>
        <w:t>.</w:t>
      </w:r>
      <w:r w:rsidR="00756638">
        <w:rPr>
          <w:rFonts w:eastAsia="Cambria"/>
          <w:color w:val="202020"/>
          <w:sz w:val="22"/>
          <w:szCs w:val="22"/>
        </w:rPr>
        <w:t xml:space="preserve"> </w:t>
      </w:r>
    </w:p>
    <w:p w14:paraId="08663073" w14:textId="77777777" w:rsidR="00A644D9" w:rsidRDefault="00A644D9" w:rsidP="00356AA1">
      <w:pPr>
        <w:rPr>
          <w:rFonts w:eastAsia="Cambria"/>
          <w:color w:val="202020"/>
          <w:sz w:val="22"/>
          <w:szCs w:val="22"/>
        </w:rPr>
      </w:pPr>
    </w:p>
    <w:p w14:paraId="1738570D" w14:textId="23952C0D" w:rsidR="00D605B7" w:rsidRDefault="00A26700" w:rsidP="00A71F0D">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ASU SOLS Undergraduate Research Symposium poster, </w:t>
      </w:r>
      <w:r w:rsidR="00A71F0D" w:rsidRPr="00A71F0D">
        <w:rPr>
          <w:rFonts w:eastAsia="Cambria"/>
          <w:color w:val="202020"/>
          <w:sz w:val="22"/>
          <w:szCs w:val="22"/>
        </w:rPr>
        <w:t xml:space="preserve">“How identity, biology content, and </w:t>
      </w:r>
      <w:r>
        <w:rPr>
          <w:rFonts w:eastAsia="Cambria"/>
          <w:color w:val="202020"/>
          <w:sz w:val="22"/>
          <w:szCs w:val="22"/>
        </w:rPr>
        <w:tab/>
      </w:r>
      <w:r>
        <w:rPr>
          <w:rFonts w:eastAsia="Cambria"/>
          <w:color w:val="202020"/>
          <w:sz w:val="22"/>
          <w:szCs w:val="22"/>
        </w:rPr>
        <w:tab/>
      </w:r>
      <w:r w:rsidR="00A71F0D" w:rsidRPr="00A71F0D">
        <w:rPr>
          <w:rFonts w:eastAsia="Cambria"/>
          <w:color w:val="202020"/>
          <w:sz w:val="22"/>
          <w:szCs w:val="22"/>
        </w:rPr>
        <w:t>instructional practices impact</w:t>
      </w:r>
      <w:r w:rsidR="00A71F0D">
        <w:rPr>
          <w:rFonts w:eastAsia="Cambria"/>
          <w:color w:val="202020"/>
          <w:sz w:val="22"/>
          <w:szCs w:val="22"/>
        </w:rPr>
        <w:t xml:space="preserve"> </w:t>
      </w:r>
      <w:r w:rsidR="00A71F0D" w:rsidRPr="00A71F0D">
        <w:rPr>
          <w:rFonts w:eastAsia="Cambria"/>
          <w:color w:val="202020"/>
          <w:sz w:val="22"/>
          <w:szCs w:val="22"/>
        </w:rPr>
        <w:t>religious students’ sense of belonging in the biology classroom,”</w:t>
      </w:r>
      <w:r w:rsidR="00A71F0D">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Jasmine Truong, Tempe AZ, </w:t>
      </w:r>
      <w:r w:rsidR="00733C0E">
        <w:rPr>
          <w:rFonts w:eastAsia="Cambria"/>
          <w:color w:val="202020"/>
          <w:sz w:val="22"/>
          <w:szCs w:val="22"/>
        </w:rPr>
        <w:t xml:space="preserve">April </w:t>
      </w:r>
      <w:r w:rsidR="00D605B7">
        <w:rPr>
          <w:rFonts w:eastAsia="Cambria"/>
          <w:color w:val="202020"/>
          <w:sz w:val="22"/>
          <w:szCs w:val="22"/>
        </w:rPr>
        <w:t>2016</w:t>
      </w:r>
      <w:r w:rsidR="006F2DA6">
        <w:rPr>
          <w:rFonts w:eastAsia="Cambria"/>
          <w:color w:val="202020"/>
          <w:sz w:val="22"/>
          <w:szCs w:val="22"/>
        </w:rPr>
        <w:t>.</w:t>
      </w:r>
    </w:p>
    <w:p w14:paraId="17461E0F" w14:textId="77777777" w:rsidR="00706FAD" w:rsidRDefault="00706FAD" w:rsidP="002961A6">
      <w:pPr>
        <w:rPr>
          <w:rFonts w:eastAsia="Cambria"/>
          <w:color w:val="202020"/>
          <w:sz w:val="22"/>
          <w:szCs w:val="22"/>
        </w:rPr>
      </w:pPr>
    </w:p>
    <w:p w14:paraId="31939CA9" w14:textId="27A262E7" w:rsidR="002961A6" w:rsidRPr="002961A6" w:rsidRDefault="00A26700" w:rsidP="002961A6">
      <w:pPr>
        <w:rPr>
          <w:rFonts w:eastAsia="Cambria"/>
          <w:color w:val="202020"/>
          <w:sz w:val="22"/>
          <w:szCs w:val="22"/>
        </w:rPr>
      </w:pPr>
      <w:proofErr w:type="gramStart"/>
      <w:r>
        <w:rPr>
          <w:rFonts w:eastAsia="Cambria"/>
          <w:color w:val="202020"/>
          <w:sz w:val="22"/>
          <w:szCs w:val="22"/>
        </w:rPr>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56638">
        <w:rPr>
          <w:rFonts w:eastAsia="Cambria"/>
          <w:color w:val="202020"/>
          <w:sz w:val="22"/>
          <w:szCs w:val="22"/>
        </w:rPr>
        <w:t xml:space="preserve">ASU LGBT Showcase talk, </w:t>
      </w:r>
      <w:r w:rsidR="002961A6">
        <w:rPr>
          <w:rFonts w:eastAsia="Cambria"/>
          <w:color w:val="202020"/>
          <w:sz w:val="22"/>
          <w:szCs w:val="22"/>
        </w:rPr>
        <w:t>“</w:t>
      </w:r>
      <w:r w:rsidR="002961A6" w:rsidRPr="002961A6">
        <w:rPr>
          <w:rFonts w:eastAsia="Cambria"/>
          <w:color w:val="202020"/>
          <w:sz w:val="22"/>
          <w:szCs w:val="22"/>
        </w:rPr>
        <w:t xml:space="preserve">Coming out in class: The challenges and opportunities of active </w:t>
      </w:r>
    </w:p>
    <w:p w14:paraId="03AB1A9E" w14:textId="06B135E5" w:rsidR="00A644D9" w:rsidRDefault="00A26700" w:rsidP="002961A6">
      <w:pPr>
        <w:rPr>
          <w:rFonts w:eastAsia="Cambria"/>
          <w:color w:val="202020"/>
          <w:sz w:val="22"/>
          <w:szCs w:val="22"/>
        </w:rPr>
      </w:pPr>
      <w:r>
        <w:rPr>
          <w:rFonts w:eastAsia="Cambria"/>
          <w:color w:val="202020"/>
          <w:sz w:val="22"/>
          <w:szCs w:val="22"/>
        </w:rPr>
        <w:tab/>
      </w:r>
      <w:r>
        <w:rPr>
          <w:rFonts w:eastAsia="Cambria"/>
          <w:color w:val="202020"/>
          <w:sz w:val="22"/>
          <w:szCs w:val="22"/>
        </w:rPr>
        <w:tab/>
      </w:r>
      <w:r w:rsidR="002961A6" w:rsidRPr="002961A6">
        <w:rPr>
          <w:rFonts w:eastAsia="Cambria"/>
          <w:color w:val="202020"/>
          <w:sz w:val="22"/>
          <w:szCs w:val="22"/>
        </w:rPr>
        <w:t>learning for LGBTQIA students in an undergraduate biology clas</w:t>
      </w:r>
      <w:r w:rsidR="002961A6">
        <w:rPr>
          <w:rFonts w:eastAsia="Cambria"/>
          <w:color w:val="202020"/>
          <w:sz w:val="22"/>
          <w:szCs w:val="22"/>
        </w:rPr>
        <w:t>s,”</w:t>
      </w:r>
      <w:r w:rsidR="002961A6" w:rsidRPr="002961A6">
        <w:rPr>
          <w:rFonts w:eastAsia="Cambria"/>
          <w:color w:val="202020"/>
          <w:sz w:val="22"/>
          <w:szCs w:val="22"/>
        </w:rPr>
        <w:t xml:space="preserve"> </w:t>
      </w:r>
      <w:r w:rsidR="00D605B7">
        <w:rPr>
          <w:rFonts w:eastAsia="Cambria"/>
          <w:color w:val="202020"/>
          <w:sz w:val="22"/>
          <w:szCs w:val="22"/>
        </w:rPr>
        <w:t xml:space="preserve">Katelyn Cooper, </w:t>
      </w:r>
      <w:r w:rsidR="00A644D9">
        <w:rPr>
          <w:rFonts w:eastAsia="Cambria"/>
          <w:color w:val="202020"/>
          <w:sz w:val="22"/>
          <w:szCs w:val="22"/>
        </w:rPr>
        <w:t xml:space="preserve">Tempe </w:t>
      </w:r>
      <w:r>
        <w:rPr>
          <w:rFonts w:eastAsia="Cambria"/>
          <w:color w:val="202020"/>
          <w:sz w:val="22"/>
          <w:szCs w:val="22"/>
        </w:rPr>
        <w:tab/>
      </w:r>
      <w:r>
        <w:rPr>
          <w:rFonts w:eastAsia="Cambria"/>
          <w:color w:val="202020"/>
          <w:sz w:val="22"/>
          <w:szCs w:val="22"/>
        </w:rPr>
        <w:tab/>
      </w:r>
      <w:r w:rsidR="00A644D9">
        <w:rPr>
          <w:rFonts w:eastAsia="Cambria"/>
          <w:color w:val="202020"/>
          <w:sz w:val="22"/>
          <w:szCs w:val="22"/>
        </w:rPr>
        <w:t xml:space="preserve">AZ, </w:t>
      </w:r>
      <w:r w:rsidR="00733C0E">
        <w:rPr>
          <w:rFonts w:eastAsia="Cambria"/>
          <w:color w:val="202020"/>
          <w:sz w:val="22"/>
          <w:szCs w:val="22"/>
        </w:rPr>
        <w:t xml:space="preserve">April </w:t>
      </w:r>
      <w:r w:rsidR="00356AA1">
        <w:rPr>
          <w:rFonts w:eastAsia="Cambria"/>
          <w:color w:val="202020"/>
          <w:sz w:val="22"/>
          <w:szCs w:val="22"/>
        </w:rPr>
        <w:t>2016</w:t>
      </w:r>
      <w:r w:rsidR="006F2DA6">
        <w:rPr>
          <w:rFonts w:eastAsia="Cambria"/>
          <w:color w:val="202020"/>
          <w:sz w:val="22"/>
          <w:szCs w:val="22"/>
        </w:rPr>
        <w:t>.</w:t>
      </w:r>
      <w:r w:rsidR="00356AA1">
        <w:rPr>
          <w:rFonts w:eastAsia="Cambria"/>
          <w:color w:val="202020"/>
          <w:sz w:val="22"/>
          <w:szCs w:val="22"/>
        </w:rPr>
        <w:t xml:space="preserve"> </w:t>
      </w:r>
    </w:p>
    <w:p w14:paraId="465CDB09" w14:textId="77777777" w:rsidR="004003ED" w:rsidRDefault="004003ED" w:rsidP="00356AA1">
      <w:pPr>
        <w:rPr>
          <w:rFonts w:eastAsia="Cambria"/>
          <w:color w:val="202020"/>
          <w:sz w:val="22"/>
          <w:szCs w:val="22"/>
        </w:rPr>
      </w:pPr>
    </w:p>
    <w:p w14:paraId="755695E4" w14:textId="0CB253D5" w:rsidR="00A644D9" w:rsidRDefault="00A26700" w:rsidP="00356AA1">
      <w:pPr>
        <w:rPr>
          <w:rFonts w:eastAsia="Cambria"/>
          <w:color w:val="202020"/>
          <w:sz w:val="22"/>
          <w:szCs w:val="22"/>
        </w:rPr>
      </w:pPr>
      <w:proofErr w:type="gramStart"/>
      <w:r>
        <w:rPr>
          <w:rFonts w:eastAsia="Cambria"/>
          <w:color w:val="202020"/>
          <w:sz w:val="22"/>
          <w:szCs w:val="22"/>
        </w:rPr>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Pr>
          <w:rFonts w:eastAsia="Cambria"/>
          <w:color w:val="202020"/>
          <w:sz w:val="22"/>
          <w:szCs w:val="22"/>
        </w:rPr>
        <w:t>Experimental Biology</w:t>
      </w:r>
      <w:r w:rsidR="00CF7B61">
        <w:rPr>
          <w:rFonts w:eastAsia="Cambria"/>
          <w:color w:val="202020"/>
          <w:sz w:val="22"/>
          <w:szCs w:val="22"/>
        </w:rPr>
        <w:t xml:space="preserve"> meeting</w:t>
      </w:r>
      <w:r w:rsidR="00356AA1">
        <w:rPr>
          <w:rFonts w:eastAsia="Cambria"/>
          <w:color w:val="202020"/>
          <w:sz w:val="22"/>
          <w:szCs w:val="22"/>
        </w:rPr>
        <w:t xml:space="preserve"> poster, </w:t>
      </w:r>
      <w:r w:rsidR="00AB4CD3">
        <w:rPr>
          <w:rFonts w:eastAsia="Cambria"/>
          <w:color w:val="202020"/>
          <w:sz w:val="22"/>
          <w:szCs w:val="22"/>
        </w:rPr>
        <w:t>“</w:t>
      </w:r>
      <w:r w:rsidR="00AB4CD3" w:rsidRPr="00AB4CD3">
        <w:rPr>
          <w:rFonts w:eastAsia="Cambria"/>
          <w:color w:val="202020"/>
          <w:sz w:val="22"/>
          <w:szCs w:val="22"/>
        </w:rPr>
        <w:t xml:space="preserve">Design elements of a high enrollment course based </w:t>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 xml:space="preserve">undergraduate research experience may lead to inaccurate student conceptions about scientific </w:t>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research</w:t>
      </w:r>
      <w:r w:rsidR="00AB4CD3">
        <w:rPr>
          <w:rFonts w:eastAsia="Cambria"/>
          <w:color w:val="202020"/>
          <w:sz w:val="22"/>
          <w:szCs w:val="22"/>
        </w:rPr>
        <w:t>,”</w:t>
      </w:r>
      <w:r w:rsidR="00AB4CD3" w:rsidRPr="00AB4CD3">
        <w:rPr>
          <w:rFonts w:eastAsia="Cambria"/>
          <w:color w:val="202020"/>
          <w:sz w:val="22"/>
          <w:szCs w:val="22"/>
        </w:rPr>
        <w:t xml:space="preserve"> </w:t>
      </w:r>
      <w:r w:rsidR="00D605B7">
        <w:rPr>
          <w:rFonts w:eastAsia="Cambria"/>
          <w:color w:val="202020"/>
          <w:sz w:val="22"/>
          <w:szCs w:val="22"/>
        </w:rPr>
        <w:t xml:space="preserve">Katelyn Cooper, </w:t>
      </w:r>
      <w:r w:rsidR="00105AD2">
        <w:rPr>
          <w:rFonts w:eastAsia="Cambria"/>
          <w:color w:val="202020"/>
          <w:sz w:val="22"/>
          <w:szCs w:val="22"/>
        </w:rPr>
        <w:t xml:space="preserve">San Diego CA, </w:t>
      </w:r>
      <w:r w:rsidR="00733C0E">
        <w:rPr>
          <w:rFonts w:eastAsia="Cambria"/>
          <w:color w:val="202020"/>
          <w:sz w:val="22"/>
          <w:szCs w:val="22"/>
        </w:rPr>
        <w:t xml:space="preserve">April </w:t>
      </w:r>
      <w:r w:rsidR="00356AA1">
        <w:rPr>
          <w:rFonts w:eastAsia="Cambria"/>
          <w:color w:val="202020"/>
          <w:sz w:val="22"/>
          <w:szCs w:val="22"/>
        </w:rPr>
        <w:t>2016</w:t>
      </w:r>
      <w:r w:rsidR="006F2DA6">
        <w:rPr>
          <w:rFonts w:eastAsia="Cambria"/>
          <w:color w:val="202020"/>
          <w:sz w:val="22"/>
          <w:szCs w:val="22"/>
        </w:rPr>
        <w:t>.</w:t>
      </w:r>
      <w:r w:rsidR="00356AA1">
        <w:rPr>
          <w:rFonts w:eastAsia="Cambria"/>
          <w:color w:val="202020"/>
          <w:sz w:val="22"/>
          <w:szCs w:val="22"/>
        </w:rPr>
        <w:t xml:space="preserve"> </w:t>
      </w:r>
    </w:p>
    <w:p w14:paraId="4DE4FD00" w14:textId="77777777" w:rsidR="00AB4CD3" w:rsidRDefault="00AB4CD3" w:rsidP="00356AA1">
      <w:pPr>
        <w:rPr>
          <w:rFonts w:eastAsia="Cambria"/>
          <w:color w:val="202020"/>
          <w:sz w:val="22"/>
          <w:szCs w:val="22"/>
        </w:rPr>
      </w:pPr>
    </w:p>
    <w:p w14:paraId="64CAC203" w14:textId="5CFBA445" w:rsidR="00AB4CD3" w:rsidRDefault="00A26700" w:rsidP="00356AA1">
      <w:pPr>
        <w:rPr>
          <w:rFonts w:eastAsia="Cambria"/>
          <w:color w:val="202020"/>
          <w:sz w:val="22"/>
          <w:szCs w:val="22"/>
        </w:rPr>
      </w:pPr>
      <w:proofErr w:type="gramStart"/>
      <w:r>
        <w:rPr>
          <w:rFonts w:eastAsia="Cambria"/>
          <w:color w:val="202020"/>
          <w:sz w:val="22"/>
          <w:szCs w:val="22"/>
        </w:rPr>
        <w:t>2016</w:t>
      </w:r>
      <w:r w:rsidR="00AB4CD3">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AB4CD3">
        <w:rPr>
          <w:rFonts w:eastAsia="Cambria"/>
          <w:color w:val="202020"/>
          <w:sz w:val="22"/>
          <w:szCs w:val="22"/>
        </w:rPr>
        <w:t>Freshman Research Initiative (FR</w:t>
      </w:r>
      <w:r w:rsidR="00CF7B61">
        <w:rPr>
          <w:rFonts w:eastAsia="Cambria"/>
          <w:color w:val="202020"/>
          <w:sz w:val="22"/>
          <w:szCs w:val="22"/>
        </w:rPr>
        <w:t>I) Biennial Conference poster,</w:t>
      </w:r>
      <w:r w:rsidR="00731A29">
        <w:rPr>
          <w:rFonts w:eastAsia="Cambria"/>
          <w:color w:val="202020"/>
          <w:sz w:val="22"/>
          <w:szCs w:val="22"/>
        </w:rPr>
        <w:t xml:space="preserve"> </w:t>
      </w:r>
      <w:r w:rsidR="00CF7B61">
        <w:rPr>
          <w:rFonts w:eastAsia="Cambria"/>
          <w:color w:val="202020"/>
          <w:sz w:val="22"/>
          <w:szCs w:val="22"/>
        </w:rPr>
        <w:t>“</w:t>
      </w:r>
      <w:r w:rsidR="00AB4CD3">
        <w:rPr>
          <w:rFonts w:eastAsia="Cambria"/>
          <w:color w:val="202020"/>
          <w:sz w:val="22"/>
          <w:szCs w:val="22"/>
        </w:rPr>
        <w:t xml:space="preserve">Design elements of a high </w:t>
      </w:r>
      <w:r>
        <w:rPr>
          <w:rFonts w:eastAsia="Cambria"/>
          <w:color w:val="202020"/>
          <w:sz w:val="22"/>
          <w:szCs w:val="22"/>
        </w:rPr>
        <w:tab/>
      </w:r>
      <w:r>
        <w:rPr>
          <w:rFonts w:eastAsia="Cambria"/>
          <w:color w:val="202020"/>
          <w:sz w:val="22"/>
          <w:szCs w:val="22"/>
        </w:rPr>
        <w:tab/>
      </w:r>
      <w:r w:rsidR="00AB4CD3">
        <w:rPr>
          <w:rFonts w:eastAsia="Cambria"/>
          <w:color w:val="202020"/>
          <w:sz w:val="22"/>
          <w:szCs w:val="22"/>
        </w:rPr>
        <w:t xml:space="preserve">enrollment course-based undergraduate research experience may lead to inaccurate student </w:t>
      </w:r>
      <w:r>
        <w:rPr>
          <w:rFonts w:eastAsia="Cambria"/>
          <w:color w:val="202020"/>
          <w:sz w:val="22"/>
          <w:szCs w:val="22"/>
        </w:rPr>
        <w:tab/>
      </w:r>
      <w:r>
        <w:rPr>
          <w:rFonts w:eastAsia="Cambria"/>
          <w:color w:val="202020"/>
          <w:sz w:val="22"/>
          <w:szCs w:val="22"/>
        </w:rPr>
        <w:tab/>
      </w:r>
      <w:r w:rsidR="00AB4CD3">
        <w:rPr>
          <w:rFonts w:eastAsia="Cambria"/>
          <w:color w:val="202020"/>
          <w:sz w:val="22"/>
          <w:szCs w:val="22"/>
        </w:rPr>
        <w:t>concep</w:t>
      </w:r>
      <w:r w:rsidR="004003ED">
        <w:rPr>
          <w:rFonts w:eastAsia="Cambria"/>
          <w:color w:val="202020"/>
          <w:sz w:val="22"/>
          <w:szCs w:val="22"/>
        </w:rPr>
        <w:t>tions about scientific research,</w:t>
      </w:r>
      <w:r w:rsidR="00CF7B61">
        <w:rPr>
          <w:rFonts w:eastAsia="Cambria"/>
          <w:color w:val="202020"/>
          <w:sz w:val="22"/>
          <w:szCs w:val="22"/>
        </w:rPr>
        <w:t>”</w:t>
      </w:r>
      <w:r w:rsidR="00AB4CD3">
        <w:rPr>
          <w:rFonts w:eastAsia="Cambria"/>
          <w:color w:val="202020"/>
          <w:sz w:val="22"/>
          <w:szCs w:val="22"/>
        </w:rPr>
        <w:t xml:space="preserve"> </w:t>
      </w:r>
      <w:r w:rsidR="00CF7B61">
        <w:rPr>
          <w:rFonts w:eastAsia="Cambria"/>
          <w:color w:val="202020"/>
          <w:sz w:val="22"/>
          <w:szCs w:val="22"/>
        </w:rPr>
        <w:t xml:space="preserve">Katelyn Cooper, </w:t>
      </w:r>
      <w:r w:rsidR="00AB4CD3">
        <w:rPr>
          <w:rFonts w:eastAsia="Cambria"/>
          <w:color w:val="202020"/>
          <w:sz w:val="22"/>
          <w:szCs w:val="22"/>
        </w:rPr>
        <w:t>Austin, TX, March 2016.</w:t>
      </w:r>
    </w:p>
    <w:p w14:paraId="3499F48D" w14:textId="77777777" w:rsidR="00A644D9" w:rsidRDefault="00A644D9" w:rsidP="00356AA1">
      <w:pPr>
        <w:rPr>
          <w:rFonts w:eastAsia="Cambria"/>
          <w:color w:val="202020"/>
          <w:sz w:val="22"/>
          <w:szCs w:val="22"/>
        </w:rPr>
      </w:pPr>
    </w:p>
    <w:p w14:paraId="165BC174" w14:textId="2CC99569" w:rsidR="00A644D9" w:rsidRDefault="00A26700" w:rsidP="00356AA1">
      <w:pPr>
        <w:rPr>
          <w:rFonts w:eastAsia="Cambria"/>
          <w:color w:val="202020"/>
          <w:sz w:val="22"/>
          <w:szCs w:val="22"/>
        </w:rPr>
      </w:pPr>
      <w:proofErr w:type="gramStart"/>
      <w:r>
        <w:rPr>
          <w:rFonts w:eastAsia="Cambria"/>
          <w:color w:val="202020"/>
          <w:sz w:val="22"/>
          <w:szCs w:val="22"/>
        </w:rPr>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Pr>
          <w:rFonts w:eastAsia="Cambria"/>
          <w:color w:val="202020"/>
          <w:sz w:val="22"/>
          <w:szCs w:val="22"/>
        </w:rPr>
        <w:t xml:space="preserve">Biology Leadership Community poster, </w:t>
      </w:r>
      <w:r w:rsidR="00BB71DC">
        <w:rPr>
          <w:rFonts w:eastAsia="Cambria"/>
          <w:color w:val="202020"/>
          <w:sz w:val="22"/>
          <w:szCs w:val="22"/>
        </w:rPr>
        <w:t>“</w:t>
      </w:r>
      <w:r w:rsidR="00BB71DC" w:rsidRPr="00BB71DC">
        <w:rPr>
          <w:rFonts w:eastAsia="Cambria"/>
          <w:color w:val="202020"/>
          <w:sz w:val="22"/>
          <w:szCs w:val="22"/>
        </w:rPr>
        <w:t xml:space="preserve">Cognitive difficulty and format of exams predicts </w:t>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 xml:space="preserve">gender and socioeconomic gaps in exam performance of students in introductory biology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courses</w:t>
      </w:r>
      <w:r w:rsidR="00BB71DC">
        <w:rPr>
          <w:rFonts w:eastAsia="Cambria"/>
          <w:color w:val="202020"/>
          <w:sz w:val="22"/>
          <w:szCs w:val="22"/>
        </w:rPr>
        <w:t>,”</w:t>
      </w:r>
      <w:r w:rsidR="00BB71DC" w:rsidRPr="00BB71DC">
        <w:rPr>
          <w:rFonts w:eastAsia="Cambria"/>
          <w:color w:val="202020"/>
          <w:sz w:val="22"/>
          <w:szCs w:val="22"/>
        </w:rPr>
        <w:t xml:space="preserve"> </w:t>
      </w:r>
      <w:r w:rsidR="00D605B7">
        <w:rPr>
          <w:rFonts w:eastAsia="Cambria"/>
          <w:color w:val="202020"/>
          <w:sz w:val="22"/>
          <w:szCs w:val="22"/>
        </w:rPr>
        <w:t xml:space="preserve">Christian Wright, </w:t>
      </w:r>
      <w:r w:rsidR="00FA797E">
        <w:rPr>
          <w:rFonts w:eastAsia="Cambria"/>
          <w:color w:val="202020"/>
          <w:sz w:val="22"/>
          <w:szCs w:val="22"/>
        </w:rPr>
        <w:t>New Orleans LA</w:t>
      </w:r>
      <w:r w:rsidR="00A644D9">
        <w:rPr>
          <w:rFonts w:eastAsia="Cambria"/>
          <w:color w:val="202020"/>
          <w:sz w:val="22"/>
          <w:szCs w:val="22"/>
        </w:rPr>
        <w:t xml:space="preserve">, </w:t>
      </w:r>
      <w:r w:rsidR="00733C0E">
        <w:rPr>
          <w:rFonts w:eastAsia="Cambria"/>
          <w:color w:val="202020"/>
          <w:sz w:val="22"/>
          <w:szCs w:val="22"/>
        </w:rPr>
        <w:t xml:space="preserve">February </w:t>
      </w:r>
      <w:r w:rsidR="00756638">
        <w:rPr>
          <w:rFonts w:eastAsia="Cambria"/>
          <w:color w:val="202020"/>
          <w:sz w:val="22"/>
          <w:szCs w:val="22"/>
        </w:rPr>
        <w:t>2016</w:t>
      </w:r>
      <w:r w:rsidR="006F2DA6">
        <w:rPr>
          <w:rFonts w:eastAsia="Cambria"/>
          <w:color w:val="202020"/>
          <w:sz w:val="22"/>
          <w:szCs w:val="22"/>
        </w:rPr>
        <w:t>.</w:t>
      </w:r>
      <w:r w:rsidR="00756638">
        <w:rPr>
          <w:rFonts w:eastAsia="Cambria"/>
          <w:color w:val="202020"/>
          <w:sz w:val="22"/>
          <w:szCs w:val="22"/>
        </w:rPr>
        <w:t xml:space="preserve"> </w:t>
      </w:r>
    </w:p>
    <w:p w14:paraId="38ABD291" w14:textId="77777777" w:rsidR="00A644D9" w:rsidRDefault="00A644D9" w:rsidP="00356AA1">
      <w:pPr>
        <w:rPr>
          <w:rFonts w:eastAsia="Cambria"/>
          <w:color w:val="202020"/>
          <w:sz w:val="22"/>
          <w:szCs w:val="22"/>
        </w:rPr>
      </w:pPr>
    </w:p>
    <w:p w14:paraId="25C8B958" w14:textId="48C3D414" w:rsidR="00D605B7" w:rsidRDefault="00A26700" w:rsidP="00D605B7">
      <w:pPr>
        <w:rPr>
          <w:rFonts w:eastAsia="Cambria"/>
          <w:color w:val="202020"/>
          <w:sz w:val="22"/>
          <w:szCs w:val="22"/>
        </w:rPr>
      </w:pPr>
      <w:proofErr w:type="gramStart"/>
      <w:r>
        <w:rPr>
          <w:rFonts w:eastAsia="Cambria"/>
          <w:color w:val="202020"/>
          <w:sz w:val="22"/>
          <w:szCs w:val="22"/>
        </w:rPr>
        <w:t>2016</w:t>
      </w:r>
      <w:r w:rsidR="00D605B7">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D605B7">
        <w:rPr>
          <w:rFonts w:eastAsia="Cambria"/>
          <w:color w:val="202020"/>
          <w:sz w:val="22"/>
          <w:szCs w:val="22"/>
        </w:rPr>
        <w:t xml:space="preserve">ASU </w:t>
      </w:r>
      <w:r>
        <w:rPr>
          <w:rFonts w:eastAsia="Cambria"/>
          <w:color w:val="202020"/>
          <w:sz w:val="22"/>
          <w:szCs w:val="22"/>
        </w:rPr>
        <w:t xml:space="preserve">ISTL </w:t>
      </w:r>
      <w:r w:rsidR="00D605B7">
        <w:rPr>
          <w:rFonts w:eastAsia="Cambria"/>
          <w:color w:val="202020"/>
          <w:sz w:val="22"/>
          <w:szCs w:val="22"/>
        </w:rPr>
        <w:t xml:space="preserve">Learning Innovation Showcase poster, </w:t>
      </w:r>
      <w:r w:rsidR="00AB4CD3">
        <w:rPr>
          <w:rFonts w:eastAsia="Cambria"/>
          <w:color w:val="202020"/>
          <w:sz w:val="22"/>
          <w:szCs w:val="22"/>
        </w:rPr>
        <w:t>“</w:t>
      </w:r>
      <w:r w:rsidR="00AB4CD3" w:rsidRPr="00AB4CD3">
        <w:rPr>
          <w:rFonts w:eastAsia="Cambria"/>
          <w:color w:val="202020"/>
          <w:sz w:val="22"/>
          <w:szCs w:val="22"/>
        </w:rPr>
        <w:t xml:space="preserve">A two-week intensely active learning </w:t>
      </w:r>
      <w:r>
        <w:rPr>
          <w:rFonts w:eastAsia="Cambria"/>
          <w:color w:val="202020"/>
          <w:sz w:val="22"/>
          <w:szCs w:val="22"/>
        </w:rPr>
        <w:tab/>
      </w:r>
      <w:r>
        <w:rPr>
          <w:rFonts w:eastAsia="Cambria"/>
          <w:color w:val="202020"/>
          <w:sz w:val="22"/>
          <w:szCs w:val="22"/>
        </w:rPr>
        <w:tab/>
      </w:r>
      <w:r w:rsidR="00731A29">
        <w:rPr>
          <w:rFonts w:eastAsia="Cambria"/>
          <w:color w:val="202020"/>
          <w:sz w:val="22"/>
          <w:szCs w:val="22"/>
        </w:rPr>
        <w:tab/>
      </w:r>
      <w:r w:rsidR="00AB4CD3" w:rsidRPr="00AB4CD3">
        <w:rPr>
          <w:rFonts w:eastAsia="Cambria"/>
          <w:color w:val="202020"/>
          <w:sz w:val="22"/>
          <w:szCs w:val="22"/>
        </w:rPr>
        <w:t>biology program has a positive impact on incoming first year students</w:t>
      </w:r>
      <w:r w:rsidR="00AB4CD3">
        <w:rPr>
          <w:rFonts w:eastAsia="Cambria"/>
          <w:color w:val="202020"/>
          <w:sz w:val="22"/>
          <w:szCs w:val="22"/>
        </w:rPr>
        <w:t>,”</w:t>
      </w:r>
      <w:r w:rsidR="00AB4CD3" w:rsidRPr="00AB4CD3">
        <w:rPr>
          <w:rFonts w:eastAsia="Cambria"/>
          <w:color w:val="202020"/>
          <w:sz w:val="22"/>
          <w:szCs w:val="22"/>
        </w:rPr>
        <w:t xml:space="preserve"> </w:t>
      </w:r>
      <w:r w:rsidR="00D605B7">
        <w:rPr>
          <w:rFonts w:eastAsia="Cambria"/>
          <w:color w:val="202020"/>
          <w:sz w:val="22"/>
          <w:szCs w:val="22"/>
        </w:rPr>
        <w:t xml:space="preserve">Katelyn Cooper and </w:t>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Michael Ashley, Tempe AZ, </w:t>
      </w:r>
      <w:r w:rsidR="00733C0E">
        <w:rPr>
          <w:rFonts w:eastAsia="Cambria"/>
          <w:color w:val="202020"/>
          <w:sz w:val="22"/>
          <w:szCs w:val="22"/>
        </w:rPr>
        <w:t xml:space="preserve">January </w:t>
      </w:r>
      <w:r w:rsidR="00D605B7">
        <w:rPr>
          <w:rFonts w:eastAsia="Cambria"/>
          <w:color w:val="202020"/>
          <w:sz w:val="22"/>
          <w:szCs w:val="22"/>
        </w:rPr>
        <w:t>2016</w:t>
      </w:r>
      <w:r w:rsidR="006F2DA6">
        <w:rPr>
          <w:rFonts w:eastAsia="Cambria"/>
          <w:color w:val="202020"/>
          <w:sz w:val="22"/>
          <w:szCs w:val="22"/>
        </w:rPr>
        <w:t>.</w:t>
      </w:r>
      <w:r w:rsidR="00D605B7">
        <w:rPr>
          <w:rFonts w:eastAsia="Cambria"/>
          <w:color w:val="202020"/>
          <w:sz w:val="22"/>
          <w:szCs w:val="22"/>
        </w:rPr>
        <w:t xml:space="preserve"> </w:t>
      </w:r>
    </w:p>
    <w:p w14:paraId="79C215BC" w14:textId="77777777" w:rsidR="00D605B7" w:rsidRDefault="00D605B7" w:rsidP="00356AA1">
      <w:pPr>
        <w:rPr>
          <w:rFonts w:eastAsia="Cambria"/>
          <w:color w:val="202020"/>
          <w:sz w:val="22"/>
          <w:szCs w:val="22"/>
        </w:rPr>
      </w:pPr>
    </w:p>
    <w:p w14:paraId="77A40BC8" w14:textId="52CFC655" w:rsidR="00A644D9" w:rsidRDefault="00A26700" w:rsidP="00356AA1">
      <w:pPr>
        <w:rPr>
          <w:rFonts w:eastAsia="Cambria"/>
          <w:color w:val="202020"/>
          <w:sz w:val="22"/>
          <w:szCs w:val="22"/>
        </w:rPr>
      </w:pPr>
      <w:proofErr w:type="gramStart"/>
      <w:r>
        <w:rPr>
          <w:rFonts w:eastAsia="Cambria"/>
          <w:color w:val="202020"/>
          <w:sz w:val="22"/>
          <w:szCs w:val="22"/>
        </w:rPr>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56638">
        <w:rPr>
          <w:rFonts w:eastAsia="Cambria"/>
          <w:color w:val="202020"/>
          <w:sz w:val="22"/>
          <w:szCs w:val="22"/>
        </w:rPr>
        <w:t xml:space="preserve">ASU </w:t>
      </w:r>
      <w:r w:rsidR="00A72A55">
        <w:rPr>
          <w:rFonts w:eastAsia="Cambria"/>
          <w:color w:val="202020"/>
          <w:sz w:val="22"/>
          <w:szCs w:val="22"/>
        </w:rPr>
        <w:t xml:space="preserve">ISTL </w:t>
      </w:r>
      <w:r w:rsidR="00756638">
        <w:rPr>
          <w:rFonts w:eastAsia="Cambria"/>
          <w:color w:val="202020"/>
          <w:sz w:val="22"/>
          <w:szCs w:val="22"/>
        </w:rPr>
        <w:t>Learning Inno</w:t>
      </w:r>
      <w:r w:rsidR="00D605B7">
        <w:rPr>
          <w:rFonts w:eastAsia="Cambria"/>
          <w:color w:val="202020"/>
          <w:sz w:val="22"/>
          <w:szCs w:val="22"/>
        </w:rPr>
        <w:t xml:space="preserve">vation Showcase poster, </w:t>
      </w:r>
      <w:r w:rsidR="00BB71DC">
        <w:rPr>
          <w:rFonts w:eastAsia="Cambria"/>
          <w:color w:val="202020"/>
          <w:sz w:val="22"/>
          <w:szCs w:val="22"/>
        </w:rPr>
        <w:t>“</w:t>
      </w:r>
      <w:r w:rsidR="00BB71DC" w:rsidRPr="00BB71DC">
        <w:rPr>
          <w:rFonts w:eastAsia="Cambria"/>
          <w:color w:val="202020"/>
          <w:sz w:val="22"/>
          <w:szCs w:val="22"/>
        </w:rPr>
        <w:t xml:space="preserve">Cognitive difficulty and format of exams </w:t>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 xml:space="preserve">predicts gender and socioeconomic gaps in exam performance of students in introductory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BB71DC" w:rsidRPr="00BB71DC">
        <w:rPr>
          <w:rFonts w:eastAsia="Cambria"/>
          <w:color w:val="202020"/>
          <w:sz w:val="22"/>
          <w:szCs w:val="22"/>
        </w:rPr>
        <w:t>biology courses</w:t>
      </w:r>
      <w:r w:rsidR="00BB71DC">
        <w:rPr>
          <w:rFonts w:eastAsia="Cambria"/>
          <w:color w:val="202020"/>
          <w:sz w:val="22"/>
          <w:szCs w:val="22"/>
        </w:rPr>
        <w:t>,”</w:t>
      </w:r>
      <w:r w:rsidR="00BB71DC" w:rsidRPr="00BB71DC">
        <w:rPr>
          <w:rFonts w:eastAsia="Cambria"/>
          <w:color w:val="202020"/>
          <w:sz w:val="22"/>
          <w:szCs w:val="22"/>
        </w:rPr>
        <w:t xml:space="preserve"> </w:t>
      </w:r>
      <w:r w:rsidR="00D605B7">
        <w:rPr>
          <w:rFonts w:eastAsia="Cambria"/>
          <w:color w:val="202020"/>
          <w:sz w:val="22"/>
          <w:szCs w:val="22"/>
        </w:rPr>
        <w:t xml:space="preserve">Christian Wright, </w:t>
      </w:r>
      <w:r w:rsidR="00A644D9">
        <w:rPr>
          <w:rFonts w:eastAsia="Cambria"/>
          <w:color w:val="202020"/>
          <w:sz w:val="22"/>
          <w:szCs w:val="22"/>
        </w:rPr>
        <w:t xml:space="preserve">Tempe AZ, </w:t>
      </w:r>
      <w:r w:rsidR="00733C0E">
        <w:rPr>
          <w:rFonts w:eastAsia="Cambria"/>
          <w:color w:val="202020"/>
          <w:sz w:val="22"/>
          <w:szCs w:val="22"/>
        </w:rPr>
        <w:t xml:space="preserve">January </w:t>
      </w:r>
      <w:r w:rsidR="00756638">
        <w:rPr>
          <w:rFonts w:eastAsia="Cambria"/>
          <w:color w:val="202020"/>
          <w:sz w:val="22"/>
          <w:szCs w:val="22"/>
        </w:rPr>
        <w:t>2016</w:t>
      </w:r>
      <w:r w:rsidR="006F2DA6">
        <w:rPr>
          <w:rFonts w:eastAsia="Cambria"/>
          <w:color w:val="202020"/>
          <w:sz w:val="22"/>
          <w:szCs w:val="22"/>
        </w:rPr>
        <w:t>.</w:t>
      </w:r>
      <w:r w:rsidR="00756638">
        <w:rPr>
          <w:rFonts w:eastAsia="Cambria"/>
          <w:color w:val="202020"/>
          <w:sz w:val="22"/>
          <w:szCs w:val="22"/>
        </w:rPr>
        <w:t xml:space="preserve"> </w:t>
      </w:r>
    </w:p>
    <w:p w14:paraId="183E2A6F" w14:textId="77777777" w:rsidR="00A644D9" w:rsidRDefault="00A644D9" w:rsidP="00356AA1">
      <w:pPr>
        <w:rPr>
          <w:rFonts w:eastAsia="Cambria"/>
          <w:color w:val="202020"/>
          <w:sz w:val="22"/>
          <w:szCs w:val="22"/>
        </w:rPr>
      </w:pPr>
    </w:p>
    <w:p w14:paraId="5D9D07AD" w14:textId="048863C4" w:rsidR="00A644D9" w:rsidRDefault="00A26700" w:rsidP="00356AA1">
      <w:pPr>
        <w:rPr>
          <w:rFonts w:eastAsia="Cambria"/>
          <w:color w:val="202020"/>
          <w:sz w:val="22"/>
          <w:szCs w:val="22"/>
        </w:rPr>
      </w:pPr>
      <w:proofErr w:type="gramStart"/>
      <w:r>
        <w:rPr>
          <w:rFonts w:eastAsia="Cambria"/>
          <w:color w:val="202020"/>
          <w:sz w:val="22"/>
          <w:szCs w:val="22"/>
        </w:rPr>
        <w:lastRenderedPageBreak/>
        <w:t>2016</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756638">
        <w:rPr>
          <w:rFonts w:eastAsia="Cambria"/>
          <w:color w:val="202020"/>
          <w:sz w:val="22"/>
          <w:szCs w:val="22"/>
        </w:rPr>
        <w:t xml:space="preserve">ASU Jumpstarting STEM Careers conference poster, </w:t>
      </w:r>
      <w:r w:rsidR="00AB4CD3">
        <w:rPr>
          <w:rFonts w:eastAsia="Cambria"/>
          <w:color w:val="202020"/>
          <w:sz w:val="22"/>
          <w:szCs w:val="22"/>
        </w:rPr>
        <w:t>“</w:t>
      </w:r>
      <w:r w:rsidR="00AB4CD3" w:rsidRPr="00AB4CD3">
        <w:rPr>
          <w:rFonts w:eastAsia="Cambria"/>
          <w:color w:val="202020"/>
          <w:sz w:val="22"/>
          <w:szCs w:val="22"/>
        </w:rPr>
        <w:t xml:space="preserve">A high enrollment course-based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undergraduate research experience improves student conceptions of scientific thinking</w:t>
      </w:r>
      <w:r w:rsidR="00AB4CD3">
        <w:rPr>
          <w:rFonts w:eastAsia="Cambria"/>
          <w:color w:val="202020"/>
          <w:sz w:val="22"/>
          <w:szCs w:val="22"/>
        </w:rPr>
        <w:t>,”</w:t>
      </w:r>
      <w:r w:rsidR="00AB4CD3" w:rsidRPr="00AB4CD3">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Katelyn Cooper, </w:t>
      </w:r>
      <w:r w:rsidR="00A644D9">
        <w:rPr>
          <w:rFonts w:eastAsia="Cambria"/>
          <w:color w:val="202020"/>
          <w:sz w:val="22"/>
          <w:szCs w:val="22"/>
        </w:rPr>
        <w:t xml:space="preserve">Tempe AZ, </w:t>
      </w:r>
      <w:r w:rsidR="00733C0E">
        <w:rPr>
          <w:rFonts w:eastAsia="Cambria"/>
          <w:color w:val="202020"/>
          <w:sz w:val="22"/>
          <w:szCs w:val="22"/>
        </w:rPr>
        <w:t xml:space="preserve">January </w:t>
      </w:r>
      <w:r w:rsidR="00A644D9">
        <w:rPr>
          <w:rFonts w:eastAsia="Cambria"/>
          <w:color w:val="202020"/>
          <w:sz w:val="22"/>
          <w:szCs w:val="22"/>
        </w:rPr>
        <w:t>2016</w:t>
      </w:r>
      <w:r w:rsidR="006F2DA6">
        <w:rPr>
          <w:rFonts w:eastAsia="Cambria"/>
          <w:color w:val="202020"/>
          <w:sz w:val="22"/>
          <w:szCs w:val="22"/>
        </w:rPr>
        <w:t>.</w:t>
      </w:r>
      <w:r w:rsidR="00356AA1">
        <w:rPr>
          <w:rFonts w:eastAsia="Cambria"/>
          <w:color w:val="202020"/>
          <w:sz w:val="22"/>
          <w:szCs w:val="22"/>
        </w:rPr>
        <w:t xml:space="preserve"> </w:t>
      </w:r>
    </w:p>
    <w:p w14:paraId="64A2F5BE" w14:textId="77777777" w:rsidR="00A644D9" w:rsidRDefault="00A644D9" w:rsidP="00356AA1">
      <w:pPr>
        <w:rPr>
          <w:rFonts w:eastAsia="Cambria"/>
          <w:color w:val="202020"/>
          <w:sz w:val="22"/>
          <w:szCs w:val="22"/>
        </w:rPr>
      </w:pPr>
    </w:p>
    <w:p w14:paraId="217AB357" w14:textId="5B7D5CCF" w:rsidR="00A644D9" w:rsidRDefault="00A26700" w:rsidP="00356AA1">
      <w:pPr>
        <w:rPr>
          <w:rFonts w:eastAsia="Cambria"/>
          <w:color w:val="202020"/>
          <w:sz w:val="22"/>
          <w:szCs w:val="22"/>
        </w:rPr>
      </w:pPr>
      <w:proofErr w:type="gramStart"/>
      <w:r>
        <w:rPr>
          <w:rFonts w:eastAsia="Cambria"/>
          <w:color w:val="202020"/>
          <w:sz w:val="22"/>
          <w:szCs w:val="22"/>
        </w:rPr>
        <w:t>2015</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American</w:t>
      </w:r>
      <w:r w:rsidR="00356AA1">
        <w:rPr>
          <w:rFonts w:eastAsia="Cambria"/>
          <w:color w:val="202020"/>
          <w:sz w:val="22"/>
          <w:szCs w:val="22"/>
        </w:rPr>
        <w:t xml:space="preserve"> Society for Cell Biology national meeting poster, </w:t>
      </w:r>
      <w:r w:rsidR="00AB4CD3">
        <w:rPr>
          <w:rFonts w:eastAsia="Cambria"/>
          <w:color w:val="202020"/>
          <w:sz w:val="22"/>
          <w:szCs w:val="22"/>
        </w:rPr>
        <w:t>“</w:t>
      </w:r>
      <w:r w:rsidR="00AB4CD3" w:rsidRPr="00AB4CD3">
        <w:rPr>
          <w:rFonts w:eastAsia="Cambria"/>
          <w:color w:val="202020"/>
          <w:sz w:val="22"/>
          <w:szCs w:val="22"/>
        </w:rPr>
        <w:t xml:space="preserve">A high enrollment course-based </w:t>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undergraduate research experience improves student conceptions of scientific thinking</w:t>
      </w:r>
      <w:r w:rsidR="00AB4CD3">
        <w:rPr>
          <w:rFonts w:eastAsia="Cambria"/>
          <w:color w:val="202020"/>
          <w:sz w:val="22"/>
          <w:szCs w:val="22"/>
        </w:rPr>
        <w:t>,”</w:t>
      </w:r>
      <w:r w:rsidR="00AB4CD3" w:rsidRPr="00AB4CD3">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Pr>
          <w:rFonts w:eastAsia="Cambria"/>
          <w:color w:val="202020"/>
          <w:sz w:val="22"/>
          <w:szCs w:val="22"/>
        </w:rPr>
        <w:t xml:space="preserve">Katelyn Cooper, </w:t>
      </w:r>
      <w:r w:rsidR="00A644D9">
        <w:rPr>
          <w:rFonts w:eastAsia="Cambria"/>
          <w:color w:val="202020"/>
          <w:sz w:val="22"/>
          <w:szCs w:val="22"/>
        </w:rPr>
        <w:t xml:space="preserve">San Diego CA, </w:t>
      </w:r>
      <w:r w:rsidR="00733C0E">
        <w:rPr>
          <w:rFonts w:eastAsia="Cambria"/>
          <w:color w:val="202020"/>
          <w:sz w:val="22"/>
          <w:szCs w:val="22"/>
        </w:rPr>
        <w:t xml:space="preserve">December </w:t>
      </w:r>
      <w:r w:rsidR="00356AA1">
        <w:rPr>
          <w:rFonts w:eastAsia="Cambria"/>
          <w:color w:val="202020"/>
          <w:sz w:val="22"/>
          <w:szCs w:val="22"/>
        </w:rPr>
        <w:t>2015</w:t>
      </w:r>
      <w:r w:rsidR="006F2DA6">
        <w:rPr>
          <w:rFonts w:eastAsia="Cambria"/>
          <w:color w:val="202020"/>
          <w:sz w:val="22"/>
          <w:szCs w:val="22"/>
        </w:rPr>
        <w:t>.</w:t>
      </w:r>
      <w:r w:rsidR="00356AA1">
        <w:rPr>
          <w:rFonts w:eastAsia="Cambria"/>
          <w:color w:val="202020"/>
          <w:sz w:val="22"/>
          <w:szCs w:val="22"/>
        </w:rPr>
        <w:t xml:space="preserve"> </w:t>
      </w:r>
    </w:p>
    <w:p w14:paraId="31F24B6E" w14:textId="77777777" w:rsidR="00A644D9" w:rsidRDefault="00A644D9" w:rsidP="00356AA1">
      <w:pPr>
        <w:rPr>
          <w:rFonts w:eastAsia="Cambria"/>
          <w:color w:val="202020"/>
          <w:sz w:val="22"/>
          <w:szCs w:val="22"/>
        </w:rPr>
      </w:pPr>
    </w:p>
    <w:p w14:paraId="14DDA7CD" w14:textId="26BE1223" w:rsidR="008937C5" w:rsidRDefault="00A26700" w:rsidP="00EA637E">
      <w:pPr>
        <w:rPr>
          <w:rFonts w:eastAsia="Cambria"/>
          <w:color w:val="202020"/>
          <w:sz w:val="22"/>
          <w:szCs w:val="22"/>
        </w:rPr>
      </w:pPr>
      <w:proofErr w:type="gramStart"/>
      <w:r>
        <w:rPr>
          <w:rFonts w:eastAsia="Cambria"/>
          <w:color w:val="202020"/>
          <w:sz w:val="22"/>
          <w:szCs w:val="22"/>
        </w:rPr>
        <w:t>2015</w:t>
      </w:r>
      <w:r w:rsidR="00A644D9">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356AA1" w:rsidRPr="00462DF1">
        <w:rPr>
          <w:rFonts w:eastAsia="Cambria"/>
          <w:color w:val="202020"/>
          <w:sz w:val="22"/>
          <w:szCs w:val="22"/>
        </w:rPr>
        <w:t xml:space="preserve">Association for American Colleges and Universities national </w:t>
      </w:r>
      <w:r w:rsidR="00356AA1">
        <w:rPr>
          <w:rFonts w:eastAsia="Cambria"/>
          <w:color w:val="202020"/>
          <w:sz w:val="22"/>
          <w:szCs w:val="22"/>
        </w:rPr>
        <w:t xml:space="preserve">STEM Education </w:t>
      </w:r>
      <w:r w:rsidR="00356AA1" w:rsidRPr="00462DF1">
        <w:rPr>
          <w:rFonts w:eastAsia="Cambria"/>
          <w:color w:val="202020"/>
          <w:sz w:val="22"/>
          <w:szCs w:val="22"/>
        </w:rPr>
        <w:t>meeting</w:t>
      </w:r>
      <w:r w:rsidR="00356AA1">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356AA1">
        <w:rPr>
          <w:rFonts w:eastAsia="Cambria"/>
          <w:color w:val="202020"/>
          <w:sz w:val="22"/>
          <w:szCs w:val="22"/>
        </w:rPr>
        <w:t xml:space="preserve">poster, </w:t>
      </w:r>
      <w:r w:rsidR="006F2F7D">
        <w:rPr>
          <w:rFonts w:eastAsia="Cambria"/>
          <w:color w:val="202020"/>
          <w:sz w:val="22"/>
          <w:szCs w:val="22"/>
        </w:rPr>
        <w:t>“</w:t>
      </w:r>
      <w:r w:rsidR="004003ED">
        <w:rPr>
          <w:rFonts w:eastAsia="Cambria"/>
          <w:color w:val="202020"/>
          <w:sz w:val="22"/>
          <w:szCs w:val="22"/>
        </w:rPr>
        <w:t>Faculty perspectives on course-based undergraduate research e</w:t>
      </w:r>
      <w:r w:rsidR="006F2F7D" w:rsidRPr="006F2F7D">
        <w:rPr>
          <w:rFonts w:eastAsia="Cambria"/>
          <w:color w:val="202020"/>
          <w:sz w:val="22"/>
          <w:szCs w:val="22"/>
        </w:rPr>
        <w:t>xperiences</w:t>
      </w:r>
      <w:r w:rsidR="006F2F7D">
        <w:rPr>
          <w:rFonts w:eastAsia="Cambria"/>
          <w:color w:val="202020"/>
          <w:sz w:val="22"/>
          <w:szCs w:val="22"/>
        </w:rPr>
        <w:t>,”</w:t>
      </w:r>
      <w:r w:rsidR="006F2F7D" w:rsidRPr="006F2F7D">
        <w:rPr>
          <w:rFonts w:eastAsia="Cambria"/>
          <w:color w:val="202020"/>
          <w:sz w:val="22"/>
          <w:szCs w:val="22"/>
        </w:rPr>
        <w:t xml:space="preserve"> </w:t>
      </w:r>
      <w:r w:rsidR="00D605B7">
        <w:rPr>
          <w:rFonts w:eastAsia="Cambria"/>
          <w:color w:val="202020"/>
          <w:sz w:val="22"/>
          <w:szCs w:val="22"/>
        </w:rPr>
        <w:t xml:space="preserve">Erin </w:t>
      </w:r>
      <w:r>
        <w:rPr>
          <w:rFonts w:eastAsia="Cambria"/>
          <w:color w:val="202020"/>
          <w:sz w:val="22"/>
          <w:szCs w:val="22"/>
        </w:rPr>
        <w:tab/>
      </w:r>
      <w:r>
        <w:rPr>
          <w:rFonts w:eastAsia="Cambria"/>
          <w:color w:val="202020"/>
          <w:sz w:val="22"/>
          <w:szCs w:val="22"/>
        </w:rPr>
        <w:tab/>
      </w:r>
      <w:r w:rsidR="00731A29">
        <w:rPr>
          <w:rFonts w:eastAsia="Cambria"/>
          <w:color w:val="202020"/>
          <w:sz w:val="22"/>
          <w:szCs w:val="22"/>
        </w:rPr>
        <w:tab/>
      </w:r>
      <w:r w:rsidR="00D605B7">
        <w:rPr>
          <w:rFonts w:eastAsia="Cambria"/>
          <w:color w:val="202020"/>
          <w:sz w:val="22"/>
          <w:szCs w:val="22"/>
        </w:rPr>
        <w:t xml:space="preserve">Shortlidge, </w:t>
      </w:r>
      <w:r w:rsidR="00A644D9">
        <w:rPr>
          <w:rFonts w:eastAsia="Cambria"/>
          <w:color w:val="202020"/>
          <w:sz w:val="22"/>
          <w:szCs w:val="22"/>
        </w:rPr>
        <w:t xml:space="preserve">Seattle WA, </w:t>
      </w:r>
      <w:r w:rsidR="00733C0E">
        <w:rPr>
          <w:rFonts w:eastAsia="Cambria"/>
          <w:color w:val="202020"/>
          <w:sz w:val="22"/>
          <w:szCs w:val="22"/>
        </w:rPr>
        <w:t xml:space="preserve">November </w:t>
      </w:r>
      <w:r w:rsidR="00356AA1">
        <w:rPr>
          <w:rFonts w:eastAsia="Cambria"/>
          <w:color w:val="202020"/>
          <w:sz w:val="22"/>
          <w:szCs w:val="22"/>
        </w:rPr>
        <w:t>2015</w:t>
      </w:r>
      <w:r w:rsidR="006F2DA6">
        <w:rPr>
          <w:rFonts w:eastAsia="Cambria"/>
          <w:color w:val="202020"/>
          <w:sz w:val="22"/>
          <w:szCs w:val="22"/>
        </w:rPr>
        <w:t>.</w:t>
      </w:r>
      <w:r w:rsidR="00356AA1">
        <w:rPr>
          <w:rFonts w:eastAsia="Cambria"/>
          <w:color w:val="202020"/>
          <w:sz w:val="22"/>
          <w:szCs w:val="22"/>
        </w:rPr>
        <w:t xml:space="preserve"> </w:t>
      </w:r>
    </w:p>
    <w:p w14:paraId="3F4EDE49" w14:textId="77777777" w:rsidR="004B7675" w:rsidRDefault="004B7675" w:rsidP="00EA637E">
      <w:pPr>
        <w:rPr>
          <w:rFonts w:eastAsia="Cambria"/>
          <w:color w:val="202020"/>
          <w:sz w:val="22"/>
          <w:szCs w:val="22"/>
        </w:rPr>
      </w:pPr>
    </w:p>
    <w:p w14:paraId="4DEEB046" w14:textId="77777777" w:rsidR="00E5133A" w:rsidRDefault="00E5133A" w:rsidP="00EA637E">
      <w:pPr>
        <w:rPr>
          <w:rFonts w:eastAsia="Cambria"/>
          <w:color w:val="202020"/>
          <w:sz w:val="22"/>
          <w:szCs w:val="22"/>
        </w:rPr>
      </w:pPr>
    </w:p>
    <w:p w14:paraId="21415A56" w14:textId="77777777" w:rsidR="00E5133A" w:rsidRDefault="00E5133A" w:rsidP="00EA637E">
      <w:pPr>
        <w:rPr>
          <w:rFonts w:eastAsia="Cambria"/>
          <w:color w:val="202020"/>
          <w:sz w:val="22"/>
          <w:szCs w:val="22"/>
        </w:rPr>
      </w:pPr>
    </w:p>
    <w:p w14:paraId="5745A3E0" w14:textId="58ED4372" w:rsidR="00FA797E" w:rsidRPr="00EA637E" w:rsidRDefault="00A26700" w:rsidP="00EA637E">
      <w:pPr>
        <w:rPr>
          <w:rFonts w:eastAsia="Cambria"/>
          <w:color w:val="202020"/>
          <w:sz w:val="22"/>
          <w:szCs w:val="22"/>
        </w:rPr>
      </w:pPr>
      <w:proofErr w:type="gramStart"/>
      <w:r>
        <w:rPr>
          <w:rFonts w:eastAsia="Cambria"/>
          <w:color w:val="202020"/>
          <w:sz w:val="22"/>
          <w:szCs w:val="22"/>
        </w:rPr>
        <w:t>2015</w:t>
      </w:r>
      <w:r w:rsidR="00FA797E" w:rsidRPr="00EA637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A797E" w:rsidRPr="00EA637E">
        <w:rPr>
          <w:rFonts w:eastAsia="Cambria"/>
          <w:color w:val="202020"/>
          <w:sz w:val="22"/>
          <w:szCs w:val="22"/>
        </w:rPr>
        <w:t xml:space="preserve">Society for the Advancement in Biology Education Research (SABER) national meeting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sidRPr="00EA637E">
        <w:rPr>
          <w:rFonts w:eastAsia="Cambria"/>
          <w:color w:val="202020"/>
          <w:sz w:val="22"/>
          <w:szCs w:val="22"/>
        </w:rPr>
        <w:t>poster</w:t>
      </w:r>
      <w:r w:rsidR="00FA797E" w:rsidRPr="00EA637E">
        <w:rPr>
          <w:rFonts w:eastAsia="Cambria"/>
          <w:color w:val="202020"/>
          <w:sz w:val="22"/>
          <w:szCs w:val="22"/>
        </w:rPr>
        <w:t xml:space="preserve">, </w:t>
      </w:r>
      <w:r w:rsidR="008937C5">
        <w:rPr>
          <w:rFonts w:eastAsia="Cambria"/>
          <w:color w:val="202020"/>
          <w:sz w:val="22"/>
          <w:szCs w:val="22"/>
        </w:rPr>
        <w:t>“</w:t>
      </w:r>
      <w:proofErr w:type="spellStart"/>
      <w:r w:rsidR="00EA637E" w:rsidRPr="00EA637E">
        <w:rPr>
          <w:rFonts w:eastAsia="Cambria"/>
          <w:color w:val="202020"/>
          <w:sz w:val="22"/>
          <w:szCs w:val="22"/>
        </w:rPr>
        <w:t>GenBio</w:t>
      </w:r>
      <w:proofErr w:type="spellEnd"/>
      <w:r w:rsidR="00EA637E" w:rsidRPr="00EA637E">
        <w:rPr>
          <w:rFonts w:eastAsia="Cambria"/>
          <w:color w:val="202020"/>
          <w:sz w:val="22"/>
          <w:szCs w:val="22"/>
        </w:rPr>
        <w:t xml:space="preserve">-MAPS: A programmatic assessment to measure students understanding of </w:t>
      </w:r>
      <w:r>
        <w:rPr>
          <w:rFonts w:eastAsia="Cambria"/>
          <w:color w:val="202020"/>
          <w:sz w:val="22"/>
          <w:szCs w:val="22"/>
        </w:rPr>
        <w:tab/>
      </w:r>
      <w:r>
        <w:rPr>
          <w:rFonts w:eastAsia="Cambria"/>
          <w:color w:val="202020"/>
          <w:sz w:val="22"/>
          <w:szCs w:val="22"/>
        </w:rPr>
        <w:tab/>
      </w:r>
      <w:r w:rsidR="00EA637E" w:rsidRPr="00EA637E">
        <w:rPr>
          <w:rFonts w:eastAsia="Cambria"/>
          <w:color w:val="202020"/>
          <w:sz w:val="22"/>
          <w:szCs w:val="22"/>
        </w:rPr>
        <w:t>core biology concepts across a general</w:t>
      </w:r>
      <w:r w:rsidR="00A20153">
        <w:rPr>
          <w:rFonts w:eastAsia="Cambria"/>
          <w:color w:val="202020"/>
          <w:sz w:val="22"/>
          <w:szCs w:val="22"/>
        </w:rPr>
        <w:t xml:space="preserve"> </w:t>
      </w:r>
      <w:r w:rsidR="00EA637E" w:rsidRPr="00EA637E">
        <w:rPr>
          <w:rFonts w:eastAsia="Cambria"/>
          <w:color w:val="202020"/>
          <w:sz w:val="22"/>
          <w:szCs w:val="22"/>
        </w:rPr>
        <w:t>biology</w:t>
      </w:r>
      <w:r w:rsidR="00A20153">
        <w:rPr>
          <w:rFonts w:eastAsia="Cambria"/>
          <w:color w:val="202020"/>
          <w:sz w:val="22"/>
          <w:szCs w:val="22"/>
        </w:rPr>
        <w:t xml:space="preserve"> </w:t>
      </w:r>
      <w:r w:rsidR="00EA637E" w:rsidRPr="00EA637E">
        <w:rPr>
          <w:rFonts w:eastAsia="Cambria"/>
          <w:color w:val="202020"/>
          <w:sz w:val="22"/>
          <w:szCs w:val="22"/>
        </w:rPr>
        <w:t>curriculum,</w:t>
      </w:r>
      <w:r w:rsidR="008937C5">
        <w:rPr>
          <w:rFonts w:eastAsia="Cambria"/>
          <w:color w:val="202020"/>
          <w:sz w:val="22"/>
          <w:szCs w:val="22"/>
        </w:rPr>
        <w:t>”</w:t>
      </w:r>
      <w:r w:rsidR="00EA637E" w:rsidRPr="00EA637E">
        <w:rPr>
          <w:rFonts w:eastAsia="Cambria"/>
          <w:color w:val="202020"/>
          <w:sz w:val="22"/>
          <w:szCs w:val="22"/>
        </w:rPr>
        <w:t xml:space="preserve"> </w:t>
      </w:r>
      <w:r w:rsidR="00D605B7" w:rsidRPr="00EA637E">
        <w:rPr>
          <w:rFonts w:eastAsia="Cambria"/>
          <w:color w:val="202020"/>
          <w:sz w:val="22"/>
          <w:szCs w:val="22"/>
        </w:rPr>
        <w:t xml:space="preserve">Christian Wright, </w:t>
      </w:r>
      <w:r w:rsidR="00FA797E" w:rsidRPr="00EA637E">
        <w:rPr>
          <w:rFonts w:eastAsia="Cambria"/>
          <w:color w:val="202020"/>
          <w:sz w:val="22"/>
          <w:szCs w:val="22"/>
        </w:rPr>
        <w:t xml:space="preserve">Minneapolis </w:t>
      </w:r>
      <w:r>
        <w:rPr>
          <w:rFonts w:eastAsia="Cambria"/>
          <w:color w:val="202020"/>
          <w:sz w:val="22"/>
          <w:szCs w:val="22"/>
        </w:rPr>
        <w:tab/>
      </w:r>
      <w:r>
        <w:rPr>
          <w:rFonts w:eastAsia="Cambria"/>
          <w:color w:val="202020"/>
          <w:sz w:val="22"/>
          <w:szCs w:val="22"/>
        </w:rPr>
        <w:tab/>
      </w:r>
      <w:r w:rsidR="00FA797E" w:rsidRPr="00EA637E">
        <w:rPr>
          <w:rFonts w:eastAsia="Cambria"/>
          <w:color w:val="202020"/>
          <w:sz w:val="22"/>
          <w:szCs w:val="22"/>
        </w:rPr>
        <w:t xml:space="preserve">MN, </w:t>
      </w:r>
      <w:r w:rsidR="00733C0E" w:rsidRPr="00EA637E">
        <w:rPr>
          <w:rFonts w:eastAsia="Cambria"/>
          <w:color w:val="202020"/>
          <w:sz w:val="22"/>
          <w:szCs w:val="22"/>
        </w:rPr>
        <w:t xml:space="preserve">July </w:t>
      </w:r>
      <w:r w:rsidR="00FA797E" w:rsidRPr="00EA637E">
        <w:rPr>
          <w:rFonts w:eastAsia="Cambria"/>
          <w:color w:val="202020"/>
          <w:sz w:val="22"/>
          <w:szCs w:val="22"/>
        </w:rPr>
        <w:t>2015</w:t>
      </w:r>
      <w:r w:rsidR="006F2DA6" w:rsidRPr="00EA637E">
        <w:rPr>
          <w:rFonts w:eastAsia="Cambria"/>
          <w:color w:val="202020"/>
          <w:sz w:val="22"/>
          <w:szCs w:val="22"/>
        </w:rPr>
        <w:t>.</w:t>
      </w:r>
      <w:r w:rsidR="00FA797E" w:rsidRPr="00EA637E">
        <w:rPr>
          <w:rFonts w:eastAsia="Cambria"/>
          <w:color w:val="202020"/>
          <w:sz w:val="22"/>
          <w:szCs w:val="22"/>
        </w:rPr>
        <w:t xml:space="preserve"> </w:t>
      </w:r>
    </w:p>
    <w:p w14:paraId="4857F28F" w14:textId="77777777" w:rsidR="00372730" w:rsidRDefault="00372730" w:rsidP="00356AA1">
      <w:pPr>
        <w:rPr>
          <w:rFonts w:eastAsia="Cambria"/>
          <w:color w:val="202020"/>
          <w:sz w:val="22"/>
          <w:szCs w:val="22"/>
        </w:rPr>
      </w:pPr>
    </w:p>
    <w:p w14:paraId="3D3A1500" w14:textId="70DFCAD7" w:rsidR="007842E5" w:rsidRDefault="00A26700" w:rsidP="00FA797E">
      <w:pPr>
        <w:rPr>
          <w:rFonts w:eastAsia="Cambria"/>
          <w:color w:val="202020"/>
          <w:sz w:val="22"/>
          <w:szCs w:val="22"/>
        </w:rPr>
      </w:pPr>
      <w:proofErr w:type="gramStart"/>
      <w:r>
        <w:rPr>
          <w:rFonts w:eastAsia="Cambria"/>
          <w:color w:val="202020"/>
          <w:sz w:val="22"/>
          <w:szCs w:val="22"/>
        </w:rPr>
        <w:t>2015</w:t>
      </w:r>
      <w:r w:rsidR="00FA797E" w:rsidRPr="009C110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A797E" w:rsidRPr="009C1106">
        <w:rPr>
          <w:rFonts w:eastAsia="Cambria"/>
          <w:color w:val="202020"/>
          <w:sz w:val="22"/>
          <w:szCs w:val="22"/>
        </w:rPr>
        <w:t xml:space="preserve">Society for the Advancement in Biology Education Research (SABER) national meeting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sidRPr="009C1106">
        <w:rPr>
          <w:rFonts w:eastAsia="Cambria"/>
          <w:color w:val="202020"/>
          <w:sz w:val="22"/>
          <w:szCs w:val="22"/>
        </w:rPr>
        <w:t>poster</w:t>
      </w:r>
      <w:r w:rsidR="00FA797E" w:rsidRPr="009C1106">
        <w:rPr>
          <w:rFonts w:eastAsia="Cambria"/>
          <w:color w:val="202020"/>
          <w:sz w:val="22"/>
          <w:szCs w:val="22"/>
        </w:rPr>
        <w:t xml:space="preserve">, </w:t>
      </w:r>
      <w:r w:rsidR="009C1106" w:rsidRPr="009C1106">
        <w:rPr>
          <w:rFonts w:eastAsia="Cambria"/>
          <w:color w:val="202020"/>
          <w:sz w:val="22"/>
          <w:szCs w:val="22"/>
        </w:rPr>
        <w:t xml:space="preserve">“Pedagogies of Professors Teaching Evolution at Secular versus Christian Colleges,” </w:t>
      </w:r>
      <w:r>
        <w:rPr>
          <w:rFonts w:eastAsia="Cambria"/>
          <w:color w:val="202020"/>
          <w:sz w:val="22"/>
          <w:szCs w:val="22"/>
        </w:rPr>
        <w:tab/>
      </w:r>
      <w:r>
        <w:rPr>
          <w:rFonts w:eastAsia="Cambria"/>
          <w:color w:val="202020"/>
          <w:sz w:val="22"/>
          <w:szCs w:val="22"/>
        </w:rPr>
        <w:tab/>
      </w:r>
      <w:r w:rsidR="00D605B7" w:rsidRPr="009C1106">
        <w:rPr>
          <w:rFonts w:eastAsia="Cambria"/>
          <w:color w:val="202020"/>
          <w:sz w:val="22"/>
          <w:szCs w:val="22"/>
        </w:rPr>
        <w:t xml:space="preserve">Liz Barnes, </w:t>
      </w:r>
      <w:r w:rsidR="00FA797E" w:rsidRPr="009C1106">
        <w:rPr>
          <w:rFonts w:eastAsia="Cambria"/>
          <w:color w:val="202020"/>
          <w:sz w:val="22"/>
          <w:szCs w:val="22"/>
        </w:rPr>
        <w:t xml:space="preserve">Minneapolis MN, </w:t>
      </w:r>
      <w:r w:rsidR="00733C0E" w:rsidRPr="009C1106">
        <w:rPr>
          <w:rFonts w:eastAsia="Cambria"/>
          <w:color w:val="202020"/>
          <w:sz w:val="22"/>
          <w:szCs w:val="22"/>
        </w:rPr>
        <w:t xml:space="preserve">July </w:t>
      </w:r>
      <w:r w:rsidR="00FA797E" w:rsidRPr="009C1106">
        <w:rPr>
          <w:rFonts w:eastAsia="Cambria"/>
          <w:color w:val="202020"/>
          <w:sz w:val="22"/>
          <w:szCs w:val="22"/>
        </w:rPr>
        <w:t>2015</w:t>
      </w:r>
      <w:r w:rsidR="006F2DA6" w:rsidRPr="009C1106">
        <w:rPr>
          <w:rFonts w:eastAsia="Cambria"/>
          <w:color w:val="202020"/>
          <w:sz w:val="22"/>
          <w:szCs w:val="22"/>
        </w:rPr>
        <w:t>.</w:t>
      </w:r>
      <w:r w:rsidR="00FA797E">
        <w:rPr>
          <w:rFonts w:eastAsia="Cambria"/>
          <w:color w:val="202020"/>
          <w:sz w:val="22"/>
          <w:szCs w:val="22"/>
        </w:rPr>
        <w:t xml:space="preserve"> </w:t>
      </w:r>
    </w:p>
    <w:p w14:paraId="2BA9A831" w14:textId="77777777" w:rsidR="006F5496" w:rsidRDefault="006F5496" w:rsidP="00FA797E">
      <w:pPr>
        <w:rPr>
          <w:rFonts w:eastAsia="Cambria"/>
          <w:color w:val="202020"/>
          <w:sz w:val="22"/>
          <w:szCs w:val="22"/>
        </w:rPr>
      </w:pPr>
    </w:p>
    <w:p w14:paraId="33B0D5EA" w14:textId="3093A83B" w:rsidR="00FA797E" w:rsidRDefault="00A26700" w:rsidP="00FA797E">
      <w:pPr>
        <w:rPr>
          <w:rFonts w:eastAsia="Cambria"/>
          <w:color w:val="202020"/>
          <w:sz w:val="22"/>
          <w:szCs w:val="22"/>
        </w:rPr>
      </w:pPr>
      <w:proofErr w:type="gramStart"/>
      <w:r>
        <w:rPr>
          <w:rFonts w:eastAsia="Cambria"/>
          <w:color w:val="202020"/>
          <w:sz w:val="22"/>
          <w:szCs w:val="22"/>
        </w:rPr>
        <w:t>2015</w:t>
      </w:r>
      <w:r w:rsidR="00FA797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A797E" w:rsidRPr="00462DF1">
        <w:rPr>
          <w:rFonts w:eastAsia="Cambria"/>
          <w:color w:val="202020"/>
          <w:sz w:val="22"/>
          <w:szCs w:val="22"/>
        </w:rPr>
        <w:t xml:space="preserve">Society for the Advancement in Biology Education Research (SABER) </w:t>
      </w:r>
      <w:r w:rsidR="00FA797E">
        <w:rPr>
          <w:rFonts w:eastAsia="Cambria"/>
          <w:color w:val="202020"/>
          <w:sz w:val="22"/>
          <w:szCs w:val="22"/>
        </w:rPr>
        <w:t xml:space="preserve">national meeting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Pr>
          <w:rFonts w:eastAsia="Cambria"/>
          <w:color w:val="202020"/>
          <w:sz w:val="22"/>
          <w:szCs w:val="22"/>
        </w:rPr>
        <w:t>poster</w:t>
      </w:r>
      <w:r w:rsidR="00FA797E">
        <w:rPr>
          <w:rFonts w:eastAsia="Cambria"/>
          <w:color w:val="202020"/>
          <w:sz w:val="22"/>
          <w:szCs w:val="22"/>
        </w:rPr>
        <w:t xml:space="preserve">, </w:t>
      </w:r>
      <w:r w:rsidR="00AB4CD3">
        <w:rPr>
          <w:rFonts w:eastAsia="Cambria"/>
          <w:color w:val="202020"/>
          <w:sz w:val="22"/>
          <w:szCs w:val="22"/>
        </w:rPr>
        <w:t>“</w:t>
      </w:r>
      <w:r w:rsidR="00AB4CD3" w:rsidRPr="00AB4CD3">
        <w:rPr>
          <w:rFonts w:eastAsia="Cambria"/>
          <w:color w:val="202020"/>
          <w:sz w:val="22"/>
          <w:szCs w:val="22"/>
        </w:rPr>
        <w:t xml:space="preserve">A high enrollment course-based undergraduate research experience improves student </w:t>
      </w:r>
      <w:r>
        <w:rPr>
          <w:rFonts w:eastAsia="Cambria"/>
          <w:color w:val="202020"/>
          <w:sz w:val="22"/>
          <w:szCs w:val="22"/>
        </w:rPr>
        <w:tab/>
      </w:r>
      <w:r>
        <w:rPr>
          <w:rFonts w:eastAsia="Cambria"/>
          <w:color w:val="202020"/>
          <w:sz w:val="22"/>
          <w:szCs w:val="22"/>
        </w:rPr>
        <w:tab/>
      </w:r>
      <w:r w:rsidR="00AB4CD3" w:rsidRPr="00AB4CD3">
        <w:rPr>
          <w:rFonts w:eastAsia="Cambria"/>
          <w:color w:val="202020"/>
          <w:sz w:val="22"/>
          <w:szCs w:val="22"/>
        </w:rPr>
        <w:t>conceptions of scientific thinking and ability to interpret data</w:t>
      </w:r>
      <w:r w:rsidR="00AB4CD3">
        <w:rPr>
          <w:rFonts w:eastAsia="Cambria"/>
          <w:color w:val="202020"/>
          <w:sz w:val="22"/>
          <w:szCs w:val="22"/>
        </w:rPr>
        <w:t>,”</w:t>
      </w:r>
      <w:r w:rsidR="00AB4CD3" w:rsidRPr="00AB4CD3">
        <w:rPr>
          <w:rFonts w:eastAsia="Cambria"/>
          <w:color w:val="202020"/>
          <w:sz w:val="22"/>
          <w:szCs w:val="22"/>
        </w:rPr>
        <w:t xml:space="preserve"> </w:t>
      </w:r>
      <w:r w:rsidR="00D605B7">
        <w:rPr>
          <w:rFonts w:eastAsia="Cambria"/>
          <w:color w:val="202020"/>
          <w:sz w:val="22"/>
          <w:szCs w:val="22"/>
        </w:rPr>
        <w:t xml:space="preserve">Katelyn Cooper, </w:t>
      </w:r>
      <w:r w:rsidR="00FA797E">
        <w:rPr>
          <w:rFonts w:eastAsia="Cambria"/>
          <w:color w:val="202020"/>
          <w:sz w:val="22"/>
          <w:szCs w:val="22"/>
        </w:rPr>
        <w:t xml:space="preserve">Minneapolis </w:t>
      </w:r>
      <w:r>
        <w:rPr>
          <w:rFonts w:eastAsia="Cambria"/>
          <w:color w:val="202020"/>
          <w:sz w:val="22"/>
          <w:szCs w:val="22"/>
        </w:rPr>
        <w:tab/>
      </w:r>
      <w:r>
        <w:rPr>
          <w:rFonts w:eastAsia="Cambria"/>
          <w:color w:val="202020"/>
          <w:sz w:val="22"/>
          <w:szCs w:val="22"/>
        </w:rPr>
        <w:tab/>
      </w:r>
      <w:r w:rsidR="00FA797E">
        <w:rPr>
          <w:rFonts w:eastAsia="Cambria"/>
          <w:color w:val="202020"/>
          <w:sz w:val="22"/>
          <w:szCs w:val="22"/>
        </w:rPr>
        <w:t xml:space="preserve">MN, </w:t>
      </w:r>
      <w:r w:rsidR="00733C0E">
        <w:rPr>
          <w:rFonts w:eastAsia="Cambria"/>
          <w:color w:val="202020"/>
          <w:sz w:val="22"/>
          <w:szCs w:val="22"/>
        </w:rPr>
        <w:t xml:space="preserve">July </w:t>
      </w:r>
      <w:r w:rsidR="00FA797E">
        <w:rPr>
          <w:rFonts w:eastAsia="Cambria"/>
          <w:color w:val="202020"/>
          <w:sz w:val="22"/>
          <w:szCs w:val="22"/>
        </w:rPr>
        <w:t>2015</w:t>
      </w:r>
      <w:r w:rsidR="006F2DA6">
        <w:rPr>
          <w:rFonts w:eastAsia="Cambria"/>
          <w:color w:val="202020"/>
          <w:sz w:val="22"/>
          <w:szCs w:val="22"/>
        </w:rPr>
        <w:t>.</w:t>
      </w:r>
      <w:r w:rsidR="00FA797E">
        <w:rPr>
          <w:rFonts w:eastAsia="Cambria"/>
          <w:color w:val="202020"/>
          <w:sz w:val="22"/>
          <w:szCs w:val="22"/>
        </w:rPr>
        <w:t xml:space="preserve"> </w:t>
      </w:r>
    </w:p>
    <w:p w14:paraId="20F7EDA1" w14:textId="77777777" w:rsidR="00FA797E" w:rsidRDefault="00FA797E" w:rsidP="00356AA1">
      <w:pPr>
        <w:rPr>
          <w:rFonts w:eastAsia="Cambria"/>
          <w:color w:val="202020"/>
          <w:sz w:val="22"/>
          <w:szCs w:val="22"/>
        </w:rPr>
      </w:pPr>
    </w:p>
    <w:p w14:paraId="08D929DF" w14:textId="3E9EDBDA" w:rsidR="00FA797E" w:rsidRDefault="00A26700" w:rsidP="00FA797E">
      <w:pPr>
        <w:rPr>
          <w:rFonts w:eastAsia="Cambria"/>
          <w:color w:val="202020"/>
          <w:sz w:val="22"/>
          <w:szCs w:val="22"/>
        </w:rPr>
      </w:pPr>
      <w:proofErr w:type="gramStart"/>
      <w:r>
        <w:rPr>
          <w:rFonts w:eastAsia="Cambria"/>
          <w:color w:val="202020"/>
          <w:sz w:val="22"/>
          <w:szCs w:val="22"/>
        </w:rPr>
        <w:t>2015</w:t>
      </w:r>
      <w:r w:rsidR="00FA797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A797E" w:rsidRPr="00462DF1">
        <w:rPr>
          <w:rFonts w:eastAsia="Cambria"/>
          <w:color w:val="202020"/>
          <w:sz w:val="22"/>
          <w:szCs w:val="22"/>
        </w:rPr>
        <w:t xml:space="preserve">Society for the Advancement in Biology Education Research (SABER) </w:t>
      </w:r>
      <w:r w:rsidR="00FA797E">
        <w:rPr>
          <w:rFonts w:eastAsia="Cambria"/>
          <w:color w:val="202020"/>
          <w:sz w:val="22"/>
          <w:szCs w:val="22"/>
        </w:rPr>
        <w:t xml:space="preserve">national meeting </w:t>
      </w:r>
      <w:r w:rsidR="00D605B7">
        <w:rPr>
          <w:rFonts w:eastAsia="Cambria"/>
          <w:color w:val="202020"/>
          <w:sz w:val="22"/>
          <w:szCs w:val="22"/>
        </w:rPr>
        <w:t xml:space="preserve">talk, </w:t>
      </w:r>
      <w:r>
        <w:rPr>
          <w:rFonts w:eastAsia="Cambria"/>
          <w:color w:val="202020"/>
          <w:sz w:val="22"/>
          <w:szCs w:val="22"/>
        </w:rPr>
        <w:tab/>
      </w:r>
      <w:r>
        <w:rPr>
          <w:rFonts w:eastAsia="Cambria"/>
          <w:color w:val="202020"/>
          <w:sz w:val="22"/>
          <w:szCs w:val="22"/>
        </w:rPr>
        <w:tab/>
      </w:r>
      <w:r w:rsidR="009329EC">
        <w:rPr>
          <w:rFonts w:eastAsia="Cambria"/>
          <w:color w:val="202020"/>
          <w:sz w:val="22"/>
          <w:szCs w:val="22"/>
        </w:rPr>
        <w:t>“</w:t>
      </w:r>
      <w:r w:rsidR="004003ED">
        <w:rPr>
          <w:rFonts w:eastAsia="Cambria"/>
          <w:color w:val="202020"/>
          <w:sz w:val="22"/>
          <w:szCs w:val="22"/>
        </w:rPr>
        <w:t>Faculty p</w:t>
      </w:r>
      <w:r w:rsidR="009329EC" w:rsidRPr="009329EC">
        <w:rPr>
          <w:rFonts w:eastAsia="Cambria"/>
          <w:color w:val="202020"/>
          <w:sz w:val="22"/>
          <w:szCs w:val="22"/>
        </w:rPr>
        <w:t>erceptions on course-based undergraduate research experiences</w:t>
      </w:r>
      <w:r w:rsidR="009329EC">
        <w:rPr>
          <w:rFonts w:eastAsia="Cambria"/>
          <w:color w:val="202020"/>
          <w:sz w:val="22"/>
          <w:szCs w:val="22"/>
        </w:rPr>
        <w:t>,”</w:t>
      </w:r>
      <w:r w:rsidR="009329EC" w:rsidRPr="009329EC">
        <w:rPr>
          <w:rFonts w:eastAsia="Cambria"/>
          <w:color w:val="202020"/>
          <w:sz w:val="22"/>
          <w:szCs w:val="22"/>
        </w:rPr>
        <w:t xml:space="preserve"> </w:t>
      </w:r>
      <w:r w:rsidR="00D605B7">
        <w:rPr>
          <w:rFonts w:eastAsia="Cambria"/>
          <w:color w:val="202020"/>
          <w:sz w:val="22"/>
          <w:szCs w:val="22"/>
        </w:rPr>
        <w:t>Erin Shortlidge,</w:t>
      </w:r>
      <w:r w:rsidR="00FA797E">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FA797E">
        <w:rPr>
          <w:rFonts w:eastAsia="Cambria"/>
          <w:color w:val="202020"/>
          <w:sz w:val="22"/>
          <w:szCs w:val="22"/>
        </w:rPr>
        <w:t xml:space="preserve">Minneapolis MN, </w:t>
      </w:r>
      <w:r w:rsidR="00733C0E">
        <w:rPr>
          <w:rFonts w:eastAsia="Cambria"/>
          <w:color w:val="202020"/>
          <w:sz w:val="22"/>
          <w:szCs w:val="22"/>
        </w:rPr>
        <w:t xml:space="preserve">July </w:t>
      </w:r>
      <w:r w:rsidR="00FA797E">
        <w:rPr>
          <w:rFonts w:eastAsia="Cambria"/>
          <w:color w:val="202020"/>
          <w:sz w:val="22"/>
          <w:szCs w:val="22"/>
        </w:rPr>
        <w:t>2015</w:t>
      </w:r>
      <w:r w:rsidR="006F2DA6">
        <w:rPr>
          <w:rFonts w:eastAsia="Cambria"/>
          <w:color w:val="202020"/>
          <w:sz w:val="22"/>
          <w:szCs w:val="22"/>
        </w:rPr>
        <w:t>.</w:t>
      </w:r>
      <w:r w:rsidR="00FA797E">
        <w:rPr>
          <w:rFonts w:eastAsia="Cambria"/>
          <w:color w:val="202020"/>
          <w:sz w:val="22"/>
          <w:szCs w:val="22"/>
        </w:rPr>
        <w:t xml:space="preserve"> </w:t>
      </w:r>
    </w:p>
    <w:p w14:paraId="3ECF9AA5" w14:textId="77777777" w:rsidR="00FA797E" w:rsidRDefault="00FA797E" w:rsidP="00356AA1">
      <w:pPr>
        <w:rPr>
          <w:rFonts w:eastAsia="Cambria"/>
          <w:color w:val="202020"/>
          <w:sz w:val="22"/>
          <w:szCs w:val="22"/>
        </w:rPr>
      </w:pPr>
    </w:p>
    <w:p w14:paraId="103ABE9A" w14:textId="6EB60FC2" w:rsidR="00FA797E" w:rsidRDefault="00A26700" w:rsidP="00356AA1">
      <w:pPr>
        <w:rPr>
          <w:rFonts w:eastAsia="Cambria"/>
          <w:color w:val="202020"/>
          <w:sz w:val="22"/>
          <w:szCs w:val="22"/>
        </w:rPr>
      </w:pPr>
      <w:proofErr w:type="gramStart"/>
      <w:r>
        <w:rPr>
          <w:rFonts w:eastAsia="Cambria"/>
          <w:color w:val="202020"/>
          <w:sz w:val="22"/>
          <w:szCs w:val="22"/>
        </w:rPr>
        <w:t>2015</w:t>
      </w:r>
      <w:r w:rsidR="00FA797E" w:rsidRPr="00EA637E">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r w:rsidR="00FA797E" w:rsidRPr="00EA637E">
        <w:rPr>
          <w:rFonts w:eastAsia="Cambria"/>
          <w:color w:val="202020"/>
          <w:sz w:val="22"/>
          <w:szCs w:val="22"/>
        </w:rPr>
        <w:t xml:space="preserve">Society for the Advancement in Biology Education Research (SABER) national meeting </w:t>
      </w:r>
      <w:r w:rsidR="00D605B7" w:rsidRPr="00EA637E">
        <w:rPr>
          <w:rFonts w:eastAsia="Cambria"/>
          <w:color w:val="202020"/>
          <w:sz w:val="22"/>
          <w:szCs w:val="22"/>
        </w:rPr>
        <w:t>talk</w:t>
      </w:r>
      <w:r w:rsidR="00FA797E" w:rsidRPr="00EA637E">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EA637E" w:rsidRPr="00EA637E">
        <w:rPr>
          <w:rFonts w:eastAsia="Cambria"/>
          <w:color w:val="202020"/>
          <w:sz w:val="22"/>
          <w:szCs w:val="22"/>
        </w:rPr>
        <w:t xml:space="preserve">“Exam characteristics exacerbate performance gaps between male and female students,”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D605B7" w:rsidRPr="00EA637E">
        <w:rPr>
          <w:rFonts w:eastAsia="Cambria"/>
          <w:color w:val="202020"/>
          <w:sz w:val="22"/>
          <w:szCs w:val="22"/>
        </w:rPr>
        <w:t xml:space="preserve">Christian Wright, </w:t>
      </w:r>
      <w:r w:rsidR="00FA797E" w:rsidRPr="00EA637E">
        <w:rPr>
          <w:rFonts w:eastAsia="Cambria"/>
          <w:color w:val="202020"/>
          <w:sz w:val="22"/>
          <w:szCs w:val="22"/>
        </w:rPr>
        <w:t xml:space="preserve">Minneapolis MN, </w:t>
      </w:r>
      <w:r w:rsidR="00733C0E" w:rsidRPr="00EA637E">
        <w:rPr>
          <w:rFonts w:eastAsia="Cambria"/>
          <w:color w:val="202020"/>
          <w:sz w:val="22"/>
          <w:szCs w:val="22"/>
        </w:rPr>
        <w:t xml:space="preserve">July </w:t>
      </w:r>
      <w:r w:rsidR="00FA797E" w:rsidRPr="00EA637E">
        <w:rPr>
          <w:rFonts w:eastAsia="Cambria"/>
          <w:color w:val="202020"/>
          <w:sz w:val="22"/>
          <w:szCs w:val="22"/>
        </w:rPr>
        <w:t>2015</w:t>
      </w:r>
      <w:r w:rsidR="006F2DA6" w:rsidRPr="00EA637E">
        <w:rPr>
          <w:rFonts w:eastAsia="Cambria"/>
          <w:color w:val="202020"/>
          <w:sz w:val="22"/>
          <w:szCs w:val="22"/>
        </w:rPr>
        <w:t>.</w:t>
      </w:r>
      <w:r w:rsidR="00FA797E">
        <w:rPr>
          <w:rFonts w:eastAsia="Cambria"/>
          <w:color w:val="202020"/>
          <w:sz w:val="22"/>
          <w:szCs w:val="22"/>
        </w:rPr>
        <w:t xml:space="preserve"> </w:t>
      </w:r>
    </w:p>
    <w:p w14:paraId="38AEC15C" w14:textId="77777777" w:rsidR="00FA797E" w:rsidRDefault="00FA797E" w:rsidP="00356AA1">
      <w:pPr>
        <w:rPr>
          <w:rFonts w:eastAsia="Cambria"/>
          <w:color w:val="202020"/>
          <w:sz w:val="22"/>
          <w:szCs w:val="22"/>
        </w:rPr>
      </w:pPr>
    </w:p>
    <w:p w14:paraId="6AC0236F" w14:textId="6214EA18" w:rsidR="00A644D9" w:rsidRPr="009C1106" w:rsidRDefault="00A26700" w:rsidP="00356AA1">
      <w:pPr>
        <w:rPr>
          <w:rFonts w:eastAsia="Cambria"/>
          <w:color w:val="202020"/>
          <w:sz w:val="22"/>
          <w:szCs w:val="22"/>
        </w:rPr>
      </w:pPr>
      <w:proofErr w:type="gramStart"/>
      <w:r>
        <w:rPr>
          <w:rFonts w:eastAsia="Cambria"/>
          <w:color w:val="202020"/>
          <w:sz w:val="22"/>
          <w:szCs w:val="22"/>
        </w:rPr>
        <w:t>2015</w:t>
      </w:r>
      <w:r w:rsidR="00A644D9" w:rsidRPr="009C1106">
        <w:rPr>
          <w:rFonts w:eastAsia="Cambria"/>
          <w:color w:val="202020"/>
          <w:sz w:val="22"/>
          <w:szCs w:val="22"/>
        </w:rPr>
        <w:t xml:space="preserve">  </w:t>
      </w:r>
      <w:r>
        <w:rPr>
          <w:rFonts w:eastAsia="Cambria"/>
          <w:color w:val="202020"/>
          <w:sz w:val="22"/>
          <w:szCs w:val="22"/>
        </w:rPr>
        <w:tab/>
      </w:r>
      <w:proofErr w:type="gramEnd"/>
      <w:r>
        <w:rPr>
          <w:rFonts w:eastAsia="Cambria"/>
          <w:color w:val="202020"/>
          <w:sz w:val="22"/>
          <w:szCs w:val="22"/>
        </w:rPr>
        <w:tab/>
      </w:r>
      <w:proofErr w:type="spellStart"/>
      <w:r w:rsidR="00356AA1" w:rsidRPr="009C1106">
        <w:rPr>
          <w:rFonts w:eastAsia="Cambria"/>
          <w:color w:val="202020"/>
          <w:sz w:val="22"/>
          <w:szCs w:val="22"/>
        </w:rPr>
        <w:t>BioLogos</w:t>
      </w:r>
      <w:proofErr w:type="spellEnd"/>
      <w:r w:rsidR="00356AA1" w:rsidRPr="009C1106">
        <w:rPr>
          <w:rFonts w:eastAsia="Cambria"/>
          <w:color w:val="202020"/>
          <w:sz w:val="22"/>
          <w:szCs w:val="22"/>
        </w:rPr>
        <w:t xml:space="preserve">: Evolution and Christian Faith national meeting poster, </w:t>
      </w:r>
      <w:r w:rsidR="009C1106" w:rsidRPr="009C1106">
        <w:rPr>
          <w:rFonts w:eastAsia="Cambria"/>
          <w:color w:val="202020"/>
          <w:sz w:val="22"/>
          <w:szCs w:val="22"/>
        </w:rPr>
        <w:t xml:space="preserve">“Pedagogies of Professors </w:t>
      </w:r>
      <w:r>
        <w:rPr>
          <w:rFonts w:eastAsia="Cambria"/>
          <w:color w:val="202020"/>
          <w:sz w:val="22"/>
          <w:szCs w:val="22"/>
        </w:rPr>
        <w:tab/>
      </w:r>
      <w:r>
        <w:rPr>
          <w:rFonts w:eastAsia="Cambria"/>
          <w:color w:val="202020"/>
          <w:sz w:val="22"/>
          <w:szCs w:val="22"/>
        </w:rPr>
        <w:tab/>
      </w:r>
      <w:r w:rsidR="009C1106" w:rsidRPr="009C1106">
        <w:rPr>
          <w:rFonts w:eastAsia="Cambria"/>
          <w:color w:val="202020"/>
          <w:sz w:val="22"/>
          <w:szCs w:val="22"/>
        </w:rPr>
        <w:t xml:space="preserve">Teaching Evolution at Secular versus Christian Colleges,” </w:t>
      </w:r>
      <w:r w:rsidR="00FA797E" w:rsidRPr="009C1106">
        <w:rPr>
          <w:rFonts w:eastAsia="Cambria"/>
          <w:color w:val="202020"/>
          <w:sz w:val="22"/>
          <w:szCs w:val="22"/>
        </w:rPr>
        <w:t xml:space="preserve">Liz Barnes, </w:t>
      </w:r>
      <w:r w:rsidR="00A644D9" w:rsidRPr="009C1106">
        <w:rPr>
          <w:rFonts w:eastAsia="Cambria"/>
          <w:color w:val="202020"/>
          <w:sz w:val="22"/>
          <w:szCs w:val="22"/>
        </w:rPr>
        <w:t xml:space="preserve">Grand Rapids MI, </w:t>
      </w:r>
      <w:r w:rsidR="00733C0E" w:rsidRPr="009C1106">
        <w:rPr>
          <w:rFonts w:eastAsia="Cambria"/>
          <w:color w:val="202020"/>
          <w:sz w:val="22"/>
          <w:szCs w:val="22"/>
        </w:rPr>
        <w:t xml:space="preserve">May </w:t>
      </w:r>
      <w:r>
        <w:rPr>
          <w:rFonts w:eastAsia="Cambria"/>
          <w:color w:val="202020"/>
          <w:sz w:val="22"/>
          <w:szCs w:val="22"/>
        </w:rPr>
        <w:tab/>
      </w:r>
      <w:r>
        <w:rPr>
          <w:rFonts w:eastAsia="Cambria"/>
          <w:color w:val="202020"/>
          <w:sz w:val="22"/>
          <w:szCs w:val="22"/>
        </w:rPr>
        <w:tab/>
      </w:r>
      <w:r w:rsidR="00356AA1" w:rsidRPr="009C1106">
        <w:rPr>
          <w:rFonts w:eastAsia="Cambria"/>
          <w:color w:val="202020"/>
          <w:sz w:val="22"/>
          <w:szCs w:val="22"/>
        </w:rPr>
        <w:t>2015</w:t>
      </w:r>
      <w:r w:rsidR="006F2DA6" w:rsidRPr="009C1106">
        <w:rPr>
          <w:rFonts w:eastAsia="Cambria"/>
          <w:color w:val="202020"/>
          <w:sz w:val="22"/>
          <w:szCs w:val="22"/>
        </w:rPr>
        <w:t>.</w:t>
      </w:r>
      <w:r w:rsidR="00356AA1" w:rsidRPr="009C1106">
        <w:rPr>
          <w:rFonts w:eastAsia="Cambria"/>
          <w:color w:val="202020"/>
          <w:sz w:val="22"/>
          <w:szCs w:val="22"/>
        </w:rPr>
        <w:t xml:space="preserve"> </w:t>
      </w:r>
    </w:p>
    <w:p w14:paraId="1F2B29AE" w14:textId="77777777" w:rsidR="00A644D9" w:rsidRPr="00BB71DC" w:rsidRDefault="00A644D9" w:rsidP="00356AA1">
      <w:pPr>
        <w:rPr>
          <w:rFonts w:eastAsia="Cambria"/>
          <w:color w:val="202020"/>
          <w:sz w:val="22"/>
          <w:szCs w:val="22"/>
          <w:highlight w:val="yellow"/>
        </w:rPr>
      </w:pPr>
    </w:p>
    <w:p w14:paraId="739A092A" w14:textId="1842EC44" w:rsidR="00A644D9" w:rsidRDefault="00A26700" w:rsidP="00356AA1">
      <w:pPr>
        <w:rPr>
          <w:rFonts w:eastAsia="Cambria"/>
          <w:color w:val="202020"/>
          <w:sz w:val="22"/>
          <w:szCs w:val="22"/>
        </w:rPr>
      </w:pPr>
      <w:r>
        <w:rPr>
          <w:rFonts w:eastAsia="Cambria"/>
          <w:color w:val="202020"/>
          <w:sz w:val="22"/>
          <w:szCs w:val="22"/>
        </w:rPr>
        <w:t>2015</w:t>
      </w:r>
      <w:r w:rsidR="00A644D9" w:rsidRPr="009C110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sidRPr="009C1106">
        <w:rPr>
          <w:rFonts w:eastAsia="Cambria"/>
          <w:color w:val="202020"/>
          <w:sz w:val="22"/>
          <w:szCs w:val="22"/>
        </w:rPr>
        <w:t xml:space="preserve">International Society for Evolution, Medicine, and Public Health national meeting poster, </w:t>
      </w:r>
      <w:r>
        <w:rPr>
          <w:rFonts w:eastAsia="Cambria"/>
          <w:color w:val="202020"/>
          <w:sz w:val="22"/>
          <w:szCs w:val="22"/>
        </w:rPr>
        <w:tab/>
      </w:r>
      <w:r>
        <w:rPr>
          <w:rFonts w:eastAsia="Cambria"/>
          <w:color w:val="202020"/>
          <w:sz w:val="22"/>
          <w:szCs w:val="22"/>
        </w:rPr>
        <w:tab/>
      </w:r>
      <w:r w:rsidR="009C1106" w:rsidRPr="009C1106">
        <w:rPr>
          <w:rFonts w:eastAsia="Cambria"/>
          <w:color w:val="202020"/>
          <w:sz w:val="22"/>
          <w:szCs w:val="22"/>
        </w:rPr>
        <w:t xml:space="preserve">“Pedagogies of Professors Teaching Evolution at Secular versus Christian Colleges,” </w:t>
      </w:r>
      <w:r w:rsidR="00FA797E" w:rsidRPr="009C1106">
        <w:rPr>
          <w:rFonts w:eastAsia="Cambria"/>
          <w:color w:val="202020"/>
          <w:sz w:val="22"/>
          <w:szCs w:val="22"/>
        </w:rPr>
        <w:t xml:space="preserve">Liz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A797E" w:rsidRPr="009C1106">
        <w:rPr>
          <w:rFonts w:eastAsia="Cambria"/>
          <w:color w:val="202020"/>
          <w:sz w:val="22"/>
          <w:szCs w:val="22"/>
        </w:rPr>
        <w:t xml:space="preserve">Barnes, </w:t>
      </w:r>
      <w:r w:rsidR="00A644D9" w:rsidRPr="009C1106">
        <w:rPr>
          <w:rFonts w:eastAsia="Cambria"/>
          <w:color w:val="202020"/>
          <w:sz w:val="22"/>
          <w:szCs w:val="22"/>
        </w:rPr>
        <w:t xml:space="preserve">Tempe AZ, </w:t>
      </w:r>
      <w:r w:rsidR="00733C0E" w:rsidRPr="009C1106">
        <w:rPr>
          <w:rFonts w:eastAsia="Cambria"/>
          <w:color w:val="202020"/>
          <w:sz w:val="22"/>
          <w:szCs w:val="22"/>
        </w:rPr>
        <w:t xml:space="preserve">March </w:t>
      </w:r>
      <w:r w:rsidR="000A5525" w:rsidRPr="009C1106">
        <w:rPr>
          <w:rFonts w:eastAsia="Cambria"/>
          <w:color w:val="202020"/>
          <w:sz w:val="22"/>
          <w:szCs w:val="22"/>
        </w:rPr>
        <w:t>2015</w:t>
      </w:r>
      <w:r w:rsidR="006F2DA6" w:rsidRPr="009C1106">
        <w:rPr>
          <w:rFonts w:eastAsia="Cambria"/>
          <w:color w:val="202020"/>
          <w:sz w:val="22"/>
          <w:szCs w:val="22"/>
        </w:rPr>
        <w:t>.</w:t>
      </w:r>
      <w:r w:rsidR="000A5525">
        <w:rPr>
          <w:rFonts w:eastAsia="Cambria"/>
          <w:color w:val="202020"/>
          <w:sz w:val="22"/>
          <w:szCs w:val="22"/>
        </w:rPr>
        <w:t xml:space="preserve"> </w:t>
      </w:r>
    </w:p>
    <w:p w14:paraId="335A9854" w14:textId="77777777" w:rsidR="00D7159A" w:rsidRDefault="00D7159A" w:rsidP="00356AA1">
      <w:pPr>
        <w:rPr>
          <w:rFonts w:eastAsia="Cambria"/>
          <w:color w:val="202020"/>
          <w:sz w:val="22"/>
          <w:szCs w:val="22"/>
        </w:rPr>
      </w:pPr>
    </w:p>
    <w:p w14:paraId="77A082A3" w14:textId="1C607F43" w:rsidR="00A644D9" w:rsidRDefault="00A26700" w:rsidP="00356AA1">
      <w:pPr>
        <w:rPr>
          <w:rFonts w:eastAsia="Cambria"/>
          <w:color w:val="202020"/>
          <w:sz w:val="22"/>
          <w:szCs w:val="22"/>
        </w:rPr>
      </w:pPr>
      <w:r>
        <w:rPr>
          <w:rFonts w:eastAsia="Cambria"/>
          <w:color w:val="202020"/>
          <w:sz w:val="22"/>
          <w:szCs w:val="22"/>
        </w:rPr>
        <w:t>2015</w:t>
      </w:r>
      <w:r w:rsidR="00A644D9" w:rsidRPr="009C1106">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sidRPr="009C1106">
        <w:rPr>
          <w:rFonts w:eastAsia="Cambria"/>
          <w:color w:val="202020"/>
          <w:sz w:val="22"/>
          <w:szCs w:val="22"/>
        </w:rPr>
        <w:t>American Association for the Advancement of Science (A</w:t>
      </w:r>
      <w:r w:rsidR="00A644D9" w:rsidRPr="009C1106">
        <w:rPr>
          <w:rFonts w:eastAsia="Cambria"/>
          <w:color w:val="202020"/>
          <w:sz w:val="22"/>
          <w:szCs w:val="22"/>
        </w:rPr>
        <w:t xml:space="preserve">AAS) national meeting poster, </w:t>
      </w:r>
      <w:r>
        <w:rPr>
          <w:rFonts w:eastAsia="Cambria"/>
          <w:color w:val="202020"/>
          <w:sz w:val="22"/>
          <w:szCs w:val="22"/>
        </w:rPr>
        <w:tab/>
      </w:r>
      <w:r>
        <w:rPr>
          <w:rFonts w:eastAsia="Cambria"/>
          <w:color w:val="202020"/>
          <w:sz w:val="22"/>
          <w:szCs w:val="22"/>
        </w:rPr>
        <w:tab/>
      </w:r>
      <w:r w:rsidR="00731A29">
        <w:rPr>
          <w:rFonts w:eastAsia="Cambria"/>
          <w:color w:val="202020"/>
          <w:sz w:val="22"/>
          <w:szCs w:val="22"/>
        </w:rPr>
        <w:tab/>
      </w:r>
      <w:r w:rsidR="00E62716" w:rsidRPr="009C1106">
        <w:rPr>
          <w:rFonts w:eastAsia="Cambria"/>
          <w:color w:val="202020"/>
          <w:sz w:val="22"/>
          <w:szCs w:val="22"/>
        </w:rPr>
        <w:t xml:space="preserve">“Pedagogies of Professors Teaching Evolution at Secular versus Christian Colleges,” </w:t>
      </w:r>
      <w:r w:rsidR="00FA797E" w:rsidRPr="009C1106">
        <w:rPr>
          <w:rFonts w:eastAsia="Cambria"/>
          <w:color w:val="202020"/>
          <w:sz w:val="22"/>
          <w:szCs w:val="22"/>
        </w:rPr>
        <w:t xml:space="preserve">Liz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FA797E" w:rsidRPr="009C1106">
        <w:rPr>
          <w:rFonts w:eastAsia="Cambria"/>
          <w:color w:val="202020"/>
          <w:sz w:val="22"/>
          <w:szCs w:val="22"/>
        </w:rPr>
        <w:t xml:space="preserve">Barnes, </w:t>
      </w:r>
      <w:r w:rsidR="00A644D9" w:rsidRPr="009C1106">
        <w:rPr>
          <w:rFonts w:eastAsia="Cambria"/>
          <w:color w:val="202020"/>
          <w:sz w:val="22"/>
          <w:szCs w:val="22"/>
        </w:rPr>
        <w:t xml:space="preserve">San Francisco CA, </w:t>
      </w:r>
      <w:r w:rsidR="00733C0E" w:rsidRPr="009C1106">
        <w:rPr>
          <w:rFonts w:eastAsia="Cambria"/>
          <w:color w:val="202020"/>
          <w:sz w:val="22"/>
          <w:szCs w:val="22"/>
        </w:rPr>
        <w:t xml:space="preserve">February </w:t>
      </w:r>
      <w:r w:rsidR="00A644D9" w:rsidRPr="009C1106">
        <w:rPr>
          <w:rFonts w:eastAsia="Cambria"/>
          <w:color w:val="202020"/>
          <w:sz w:val="22"/>
          <w:szCs w:val="22"/>
        </w:rPr>
        <w:t>2015</w:t>
      </w:r>
      <w:r w:rsidR="006F2DA6" w:rsidRPr="009C1106">
        <w:rPr>
          <w:rFonts w:eastAsia="Cambria"/>
          <w:color w:val="202020"/>
          <w:sz w:val="22"/>
          <w:szCs w:val="22"/>
        </w:rPr>
        <w:t>.</w:t>
      </w:r>
    </w:p>
    <w:p w14:paraId="6FC6F258" w14:textId="77777777" w:rsidR="00A644D9" w:rsidRDefault="00A644D9" w:rsidP="00356AA1">
      <w:pPr>
        <w:rPr>
          <w:rFonts w:eastAsia="Cambria"/>
          <w:color w:val="202020"/>
          <w:sz w:val="22"/>
          <w:szCs w:val="22"/>
        </w:rPr>
      </w:pPr>
    </w:p>
    <w:p w14:paraId="373A7EA9" w14:textId="0A0F588B" w:rsidR="00BC41E7" w:rsidRPr="00A26700" w:rsidRDefault="00A26700" w:rsidP="00F2457F">
      <w:pPr>
        <w:rPr>
          <w:rFonts w:eastAsia="Cambria"/>
          <w:color w:val="202020"/>
          <w:sz w:val="22"/>
          <w:szCs w:val="22"/>
        </w:rPr>
      </w:pPr>
      <w:r>
        <w:rPr>
          <w:rFonts w:eastAsia="Cambria"/>
          <w:color w:val="202020"/>
          <w:sz w:val="22"/>
          <w:szCs w:val="22"/>
        </w:rPr>
        <w:t>2014</w:t>
      </w:r>
      <w:r w:rsidR="00A644D9">
        <w:rPr>
          <w:rFonts w:eastAsia="Cambria"/>
          <w:color w:val="202020"/>
          <w:sz w:val="22"/>
          <w:szCs w:val="22"/>
        </w:rPr>
        <w:t xml:space="preserve"> </w:t>
      </w:r>
      <w:r>
        <w:rPr>
          <w:rFonts w:eastAsia="Cambria"/>
          <w:color w:val="202020"/>
          <w:sz w:val="22"/>
          <w:szCs w:val="22"/>
        </w:rPr>
        <w:tab/>
      </w:r>
      <w:r>
        <w:rPr>
          <w:rFonts w:eastAsia="Cambria"/>
          <w:color w:val="202020"/>
          <w:sz w:val="22"/>
          <w:szCs w:val="22"/>
        </w:rPr>
        <w:tab/>
      </w:r>
      <w:r w:rsidR="00356AA1" w:rsidRPr="00462DF1">
        <w:rPr>
          <w:rFonts w:eastAsia="Cambria"/>
          <w:color w:val="202020"/>
          <w:sz w:val="22"/>
          <w:szCs w:val="22"/>
        </w:rPr>
        <w:t xml:space="preserve">Society for the Advancement in Biology Education Research (SABER) </w:t>
      </w:r>
      <w:r w:rsidR="00A644D9">
        <w:rPr>
          <w:rFonts w:eastAsia="Cambria"/>
          <w:color w:val="202020"/>
          <w:sz w:val="22"/>
          <w:szCs w:val="22"/>
        </w:rPr>
        <w:t xml:space="preserve">national meeting </w:t>
      </w:r>
      <w:r>
        <w:rPr>
          <w:rFonts w:eastAsia="Cambria"/>
          <w:color w:val="202020"/>
          <w:sz w:val="22"/>
          <w:szCs w:val="22"/>
        </w:rPr>
        <w:tab/>
      </w:r>
      <w:r>
        <w:rPr>
          <w:rFonts w:eastAsia="Cambria"/>
          <w:color w:val="202020"/>
          <w:sz w:val="22"/>
          <w:szCs w:val="22"/>
        </w:rPr>
        <w:tab/>
      </w:r>
      <w:r>
        <w:rPr>
          <w:rFonts w:eastAsia="Cambria"/>
          <w:color w:val="202020"/>
          <w:sz w:val="22"/>
          <w:szCs w:val="22"/>
        </w:rPr>
        <w:tab/>
      </w:r>
      <w:r w:rsidR="00A644D9">
        <w:rPr>
          <w:rFonts w:eastAsia="Cambria"/>
          <w:color w:val="202020"/>
          <w:sz w:val="22"/>
          <w:szCs w:val="22"/>
        </w:rPr>
        <w:t xml:space="preserve">poster, </w:t>
      </w:r>
      <w:r w:rsidR="008A76FE">
        <w:rPr>
          <w:rFonts w:eastAsia="Cambria"/>
          <w:color w:val="202020"/>
          <w:sz w:val="22"/>
          <w:szCs w:val="22"/>
        </w:rPr>
        <w:t>“</w:t>
      </w:r>
      <w:r w:rsidR="008A76FE" w:rsidRPr="008A76FE">
        <w:rPr>
          <w:rFonts w:eastAsia="Cambria"/>
          <w:color w:val="202020"/>
          <w:sz w:val="22"/>
          <w:szCs w:val="22"/>
        </w:rPr>
        <w:t xml:space="preserve">Examining introductory and advanced undergraduates’ understanding of systems </w:t>
      </w:r>
      <w:r>
        <w:rPr>
          <w:rFonts w:eastAsia="Cambria"/>
          <w:color w:val="202020"/>
          <w:sz w:val="22"/>
          <w:szCs w:val="22"/>
        </w:rPr>
        <w:tab/>
      </w:r>
      <w:r>
        <w:rPr>
          <w:rFonts w:eastAsia="Cambria"/>
          <w:color w:val="202020"/>
          <w:sz w:val="22"/>
          <w:szCs w:val="22"/>
        </w:rPr>
        <w:tab/>
      </w:r>
      <w:r w:rsidR="008A76FE" w:rsidRPr="008A76FE">
        <w:rPr>
          <w:rFonts w:eastAsia="Cambria"/>
          <w:color w:val="202020"/>
          <w:sz w:val="22"/>
          <w:szCs w:val="22"/>
        </w:rPr>
        <w:t xml:space="preserve">biology concepts using the </w:t>
      </w:r>
      <w:proofErr w:type="spellStart"/>
      <w:r w:rsidR="008A76FE" w:rsidRPr="008A76FE">
        <w:rPr>
          <w:rFonts w:eastAsia="Cambria"/>
          <w:color w:val="202020"/>
          <w:sz w:val="22"/>
          <w:szCs w:val="22"/>
        </w:rPr>
        <w:t>BioCore</w:t>
      </w:r>
      <w:proofErr w:type="spellEnd"/>
      <w:r w:rsidR="008A76FE" w:rsidRPr="008A76FE">
        <w:rPr>
          <w:rFonts w:eastAsia="Cambria"/>
          <w:color w:val="202020"/>
          <w:sz w:val="22"/>
          <w:szCs w:val="22"/>
        </w:rPr>
        <w:t xml:space="preserve"> Guide</w:t>
      </w:r>
      <w:r w:rsidR="008A76FE">
        <w:rPr>
          <w:rFonts w:eastAsia="Cambria"/>
          <w:color w:val="202020"/>
          <w:sz w:val="22"/>
          <w:szCs w:val="22"/>
        </w:rPr>
        <w:t>,”</w:t>
      </w:r>
      <w:r w:rsidR="008A76FE" w:rsidRPr="008A76FE">
        <w:rPr>
          <w:rFonts w:eastAsia="Cambria"/>
          <w:color w:val="202020"/>
          <w:sz w:val="22"/>
          <w:szCs w:val="22"/>
        </w:rPr>
        <w:t xml:space="preserve"> </w:t>
      </w:r>
      <w:r w:rsidR="00FA797E">
        <w:rPr>
          <w:rFonts w:eastAsia="Cambria"/>
          <w:color w:val="202020"/>
          <w:sz w:val="22"/>
          <w:szCs w:val="22"/>
        </w:rPr>
        <w:t xml:space="preserve">Christian Wright, </w:t>
      </w:r>
      <w:r w:rsidR="00A644D9">
        <w:rPr>
          <w:rFonts w:eastAsia="Cambria"/>
          <w:color w:val="202020"/>
          <w:sz w:val="22"/>
          <w:szCs w:val="22"/>
        </w:rPr>
        <w:t xml:space="preserve">Minneapolis MN, </w:t>
      </w:r>
      <w:r w:rsidR="00733C0E">
        <w:rPr>
          <w:rFonts w:eastAsia="Cambria"/>
          <w:color w:val="202020"/>
          <w:sz w:val="22"/>
          <w:szCs w:val="22"/>
        </w:rPr>
        <w:t xml:space="preserve">July </w:t>
      </w:r>
      <w:r w:rsidR="00A644D9">
        <w:rPr>
          <w:rFonts w:eastAsia="Cambria"/>
          <w:color w:val="202020"/>
          <w:sz w:val="22"/>
          <w:szCs w:val="22"/>
        </w:rPr>
        <w:t>2014</w:t>
      </w:r>
      <w:r w:rsidR="006F2DA6">
        <w:rPr>
          <w:rFonts w:eastAsia="Cambria"/>
          <w:color w:val="202020"/>
          <w:sz w:val="22"/>
          <w:szCs w:val="22"/>
        </w:rPr>
        <w:t>.</w:t>
      </w:r>
    </w:p>
    <w:p w14:paraId="796B86F0" w14:textId="77777777" w:rsidR="00CA24A9" w:rsidRDefault="00CA24A9" w:rsidP="00F2457F">
      <w:pPr>
        <w:rPr>
          <w:b/>
        </w:rPr>
      </w:pPr>
    </w:p>
    <w:p w14:paraId="214635C8" w14:textId="5E9E4936" w:rsidR="00E75062" w:rsidRPr="00E75062" w:rsidRDefault="00F2457F" w:rsidP="00F2457F">
      <w:pPr>
        <w:rPr>
          <w:b/>
        </w:rPr>
      </w:pPr>
      <w:r w:rsidRPr="00982801">
        <w:rPr>
          <w:b/>
        </w:rPr>
        <w:t>Teaching Experience:</w:t>
      </w:r>
      <w:r w:rsidR="00E75062">
        <w:rPr>
          <w:b/>
        </w:rPr>
        <w:t xml:space="preserve"> </w:t>
      </w:r>
    </w:p>
    <w:p w14:paraId="68F44BCE" w14:textId="77777777" w:rsidR="00F2457F" w:rsidRPr="00982801" w:rsidRDefault="00F2457F" w:rsidP="00F2457F">
      <w:pPr>
        <w:widowControl w:val="0"/>
        <w:numPr>
          <w:ilvl w:val="0"/>
          <w:numId w:val="2"/>
        </w:numPr>
        <w:rPr>
          <w:b/>
          <w:sz w:val="22"/>
          <w:szCs w:val="22"/>
        </w:rPr>
      </w:pPr>
      <w:r w:rsidRPr="00982801">
        <w:rPr>
          <w:b/>
          <w:sz w:val="22"/>
          <w:szCs w:val="22"/>
        </w:rPr>
        <w:t>Instructor, School of Life Sciences, Arizona State University, 2014- current</w:t>
      </w:r>
    </w:p>
    <w:p w14:paraId="7F0D0E4D" w14:textId="73371718" w:rsidR="00F2457F" w:rsidRPr="00982801" w:rsidRDefault="00905F76" w:rsidP="00F2457F">
      <w:pPr>
        <w:widowControl w:val="0"/>
        <w:numPr>
          <w:ilvl w:val="1"/>
          <w:numId w:val="2"/>
        </w:numPr>
        <w:rPr>
          <w:sz w:val="22"/>
          <w:szCs w:val="22"/>
        </w:rPr>
      </w:pPr>
      <w:r>
        <w:rPr>
          <w:sz w:val="22"/>
          <w:szCs w:val="22"/>
        </w:rPr>
        <w:t>Developed and taught a large-enrollment</w:t>
      </w:r>
      <w:r w:rsidR="00F2457F" w:rsidRPr="00982801">
        <w:rPr>
          <w:sz w:val="22"/>
          <w:szCs w:val="22"/>
        </w:rPr>
        <w:t xml:space="preserve"> active learning undergraduate animal physiology course to ~</w:t>
      </w:r>
      <w:r>
        <w:rPr>
          <w:sz w:val="22"/>
          <w:szCs w:val="22"/>
        </w:rPr>
        <w:t>150-300</w:t>
      </w:r>
      <w:r w:rsidR="00F2457F" w:rsidRPr="00982801">
        <w:rPr>
          <w:sz w:val="22"/>
          <w:szCs w:val="22"/>
        </w:rPr>
        <w:t xml:space="preserve"> students</w:t>
      </w:r>
    </w:p>
    <w:p w14:paraId="13DD2CEC" w14:textId="3EF8C906" w:rsidR="007A0A4D" w:rsidRDefault="00F2457F" w:rsidP="007A0A4D">
      <w:pPr>
        <w:widowControl w:val="0"/>
        <w:numPr>
          <w:ilvl w:val="2"/>
          <w:numId w:val="2"/>
        </w:numPr>
        <w:rPr>
          <w:sz w:val="22"/>
          <w:szCs w:val="22"/>
        </w:rPr>
      </w:pPr>
      <w:r w:rsidRPr="00982801">
        <w:rPr>
          <w:sz w:val="22"/>
          <w:szCs w:val="22"/>
        </w:rPr>
        <w:t xml:space="preserve">BIO 360 Animal Physiology, </w:t>
      </w:r>
      <w:proofErr w:type="gramStart"/>
      <w:r w:rsidRPr="00982801">
        <w:rPr>
          <w:sz w:val="22"/>
          <w:szCs w:val="22"/>
        </w:rPr>
        <w:t>Fall</w:t>
      </w:r>
      <w:proofErr w:type="gramEnd"/>
      <w:r w:rsidRPr="00982801">
        <w:rPr>
          <w:sz w:val="22"/>
          <w:szCs w:val="22"/>
        </w:rPr>
        <w:t xml:space="preserve"> 2014, Fall 2015</w:t>
      </w:r>
      <w:r>
        <w:rPr>
          <w:sz w:val="22"/>
          <w:szCs w:val="22"/>
        </w:rPr>
        <w:t>, Fall 2016</w:t>
      </w:r>
      <w:r w:rsidR="001759FB">
        <w:rPr>
          <w:sz w:val="22"/>
          <w:szCs w:val="22"/>
        </w:rPr>
        <w:t>, Fall 2017</w:t>
      </w:r>
      <w:r w:rsidR="00606CE3">
        <w:rPr>
          <w:sz w:val="22"/>
          <w:szCs w:val="22"/>
        </w:rPr>
        <w:t>, Fall 2019</w:t>
      </w:r>
      <w:r w:rsidR="009C19C4">
        <w:rPr>
          <w:sz w:val="22"/>
          <w:szCs w:val="22"/>
        </w:rPr>
        <w:t>, Fall 2020</w:t>
      </w:r>
      <w:r w:rsidR="00182782">
        <w:rPr>
          <w:sz w:val="22"/>
          <w:szCs w:val="22"/>
        </w:rPr>
        <w:t>, Fall 2022</w:t>
      </w:r>
      <w:r w:rsidR="007842E5">
        <w:rPr>
          <w:sz w:val="22"/>
          <w:szCs w:val="22"/>
        </w:rPr>
        <w:t>, Spring 2024</w:t>
      </w:r>
      <w:r w:rsidR="00854AAC">
        <w:rPr>
          <w:sz w:val="22"/>
          <w:szCs w:val="22"/>
        </w:rPr>
        <w:t>, Spring 2025</w:t>
      </w:r>
    </w:p>
    <w:p w14:paraId="0CC03414" w14:textId="1E63E824" w:rsidR="007A0A4D" w:rsidRDefault="007A0A4D" w:rsidP="007A0A4D">
      <w:pPr>
        <w:widowControl w:val="0"/>
        <w:numPr>
          <w:ilvl w:val="2"/>
          <w:numId w:val="2"/>
        </w:numPr>
        <w:rPr>
          <w:sz w:val="22"/>
          <w:szCs w:val="22"/>
        </w:rPr>
      </w:pPr>
      <w:r>
        <w:rPr>
          <w:sz w:val="22"/>
          <w:szCs w:val="22"/>
        </w:rPr>
        <w:t>Nominated by 30 students and awarded Centennial Professorship in 2015</w:t>
      </w:r>
    </w:p>
    <w:p w14:paraId="1DC196E5" w14:textId="4D1084AE" w:rsidR="007A0A4D" w:rsidRPr="007A0A4D" w:rsidRDefault="007A0A4D" w:rsidP="007A0A4D">
      <w:pPr>
        <w:widowControl w:val="0"/>
        <w:numPr>
          <w:ilvl w:val="2"/>
          <w:numId w:val="2"/>
        </w:numPr>
        <w:rPr>
          <w:sz w:val="22"/>
          <w:szCs w:val="22"/>
        </w:rPr>
      </w:pPr>
      <w:r>
        <w:rPr>
          <w:sz w:val="22"/>
          <w:szCs w:val="22"/>
        </w:rPr>
        <w:t>Nominated by student as Professor of Impact in 2025</w:t>
      </w:r>
    </w:p>
    <w:p w14:paraId="7351079B" w14:textId="0D74D538" w:rsidR="00905F76" w:rsidRPr="00982801" w:rsidRDefault="00905F76" w:rsidP="00905F76">
      <w:pPr>
        <w:widowControl w:val="0"/>
        <w:numPr>
          <w:ilvl w:val="1"/>
          <w:numId w:val="2"/>
        </w:numPr>
        <w:rPr>
          <w:sz w:val="22"/>
          <w:szCs w:val="22"/>
        </w:rPr>
      </w:pPr>
      <w:r w:rsidRPr="00982801">
        <w:rPr>
          <w:sz w:val="22"/>
          <w:szCs w:val="22"/>
        </w:rPr>
        <w:t xml:space="preserve">Developed and taught a biology education research course to </w:t>
      </w:r>
      <w:r>
        <w:rPr>
          <w:sz w:val="22"/>
          <w:szCs w:val="22"/>
        </w:rPr>
        <w:t xml:space="preserve">undergraduate and </w:t>
      </w:r>
      <w:r w:rsidRPr="00982801">
        <w:rPr>
          <w:sz w:val="22"/>
          <w:szCs w:val="22"/>
        </w:rPr>
        <w:t>graduate students</w:t>
      </w:r>
      <w:r>
        <w:rPr>
          <w:sz w:val="22"/>
          <w:szCs w:val="22"/>
        </w:rPr>
        <w:t xml:space="preserve"> in the context of a course-based undergraduate research experience (CURE) to ~5-15 students</w:t>
      </w:r>
    </w:p>
    <w:p w14:paraId="2D369666" w14:textId="62ECC98E" w:rsidR="00A140AC" w:rsidRDefault="00905F76" w:rsidP="00A140AC">
      <w:pPr>
        <w:widowControl w:val="0"/>
        <w:numPr>
          <w:ilvl w:val="2"/>
          <w:numId w:val="2"/>
        </w:numPr>
        <w:rPr>
          <w:sz w:val="22"/>
          <w:szCs w:val="22"/>
        </w:rPr>
      </w:pPr>
      <w:r w:rsidRPr="00982801">
        <w:rPr>
          <w:sz w:val="22"/>
          <w:szCs w:val="22"/>
        </w:rPr>
        <w:t>BIO 598 Biology Education Research, Spring 2014, Spring 2015</w:t>
      </w:r>
      <w:r>
        <w:rPr>
          <w:sz w:val="22"/>
          <w:szCs w:val="22"/>
        </w:rPr>
        <w:t>, Spring 2017</w:t>
      </w:r>
    </w:p>
    <w:p w14:paraId="67CDF353" w14:textId="0D69EE42" w:rsidR="00A02E6A" w:rsidRDefault="00A02E6A" w:rsidP="00A140AC">
      <w:pPr>
        <w:widowControl w:val="0"/>
        <w:numPr>
          <w:ilvl w:val="1"/>
          <w:numId w:val="2"/>
        </w:numPr>
        <w:rPr>
          <w:sz w:val="22"/>
          <w:szCs w:val="22"/>
        </w:rPr>
      </w:pPr>
      <w:r>
        <w:rPr>
          <w:sz w:val="22"/>
          <w:szCs w:val="22"/>
        </w:rPr>
        <w:t xml:space="preserve">Developed and taught a science education research course focused on teaching </w:t>
      </w:r>
      <w:r w:rsidR="009A37EA">
        <w:rPr>
          <w:sz w:val="22"/>
          <w:szCs w:val="22"/>
        </w:rPr>
        <w:t xml:space="preserve">community college </w:t>
      </w:r>
      <w:r>
        <w:rPr>
          <w:sz w:val="22"/>
          <w:szCs w:val="22"/>
        </w:rPr>
        <w:t>transfer students about undergraduate research to ~10-20 students</w:t>
      </w:r>
    </w:p>
    <w:p w14:paraId="3CBCF483" w14:textId="7CFFDD1D" w:rsidR="00A02E6A" w:rsidRDefault="00A02E6A" w:rsidP="00A02E6A">
      <w:pPr>
        <w:widowControl w:val="0"/>
        <w:numPr>
          <w:ilvl w:val="2"/>
          <w:numId w:val="2"/>
        </w:numPr>
        <w:rPr>
          <w:sz w:val="22"/>
          <w:szCs w:val="22"/>
        </w:rPr>
      </w:pPr>
      <w:r w:rsidRPr="00982801">
        <w:rPr>
          <w:sz w:val="22"/>
          <w:szCs w:val="22"/>
        </w:rPr>
        <w:t>BIO</w:t>
      </w:r>
      <w:r>
        <w:rPr>
          <w:sz w:val="22"/>
          <w:szCs w:val="22"/>
        </w:rPr>
        <w:t>/BCH/SES</w:t>
      </w:r>
      <w:r w:rsidRPr="00982801">
        <w:rPr>
          <w:sz w:val="22"/>
          <w:szCs w:val="22"/>
        </w:rPr>
        <w:t xml:space="preserve"> </w:t>
      </w:r>
      <w:r>
        <w:rPr>
          <w:sz w:val="22"/>
          <w:szCs w:val="22"/>
        </w:rPr>
        <w:t xml:space="preserve">494 Learning about Research, </w:t>
      </w:r>
      <w:proofErr w:type="gramStart"/>
      <w:r>
        <w:rPr>
          <w:sz w:val="22"/>
          <w:szCs w:val="22"/>
        </w:rPr>
        <w:t>Fall</w:t>
      </w:r>
      <w:proofErr w:type="gramEnd"/>
      <w:r>
        <w:rPr>
          <w:sz w:val="22"/>
          <w:szCs w:val="22"/>
        </w:rPr>
        <w:t xml:space="preserve"> 2017, Fall 2018</w:t>
      </w:r>
      <w:r w:rsidR="00667198">
        <w:rPr>
          <w:sz w:val="22"/>
          <w:szCs w:val="22"/>
        </w:rPr>
        <w:t>, Fall 2019</w:t>
      </w:r>
      <w:r w:rsidR="005D60DF">
        <w:rPr>
          <w:sz w:val="22"/>
          <w:szCs w:val="22"/>
        </w:rPr>
        <w:t>, Fall 2020</w:t>
      </w:r>
      <w:r w:rsidR="0009016E">
        <w:rPr>
          <w:sz w:val="22"/>
          <w:szCs w:val="22"/>
        </w:rPr>
        <w:t>, Fall 2021</w:t>
      </w:r>
    </w:p>
    <w:p w14:paraId="602AF6DA" w14:textId="25DAAE90" w:rsidR="00A02E6A" w:rsidRDefault="00A02E6A" w:rsidP="00A02E6A">
      <w:pPr>
        <w:widowControl w:val="0"/>
        <w:numPr>
          <w:ilvl w:val="2"/>
          <w:numId w:val="2"/>
        </w:numPr>
        <w:rPr>
          <w:sz w:val="22"/>
          <w:szCs w:val="22"/>
        </w:rPr>
      </w:pPr>
      <w:r>
        <w:rPr>
          <w:sz w:val="22"/>
          <w:szCs w:val="22"/>
        </w:rPr>
        <w:t>BIO/BCH/SES 494 Engaging in Research, Spring 2018</w:t>
      </w:r>
      <w:r w:rsidR="00606CE3">
        <w:rPr>
          <w:sz w:val="22"/>
          <w:szCs w:val="22"/>
        </w:rPr>
        <w:t>, Spring 2019</w:t>
      </w:r>
      <w:r w:rsidR="005D60DF">
        <w:rPr>
          <w:sz w:val="22"/>
          <w:szCs w:val="22"/>
        </w:rPr>
        <w:t>, Spring 2020</w:t>
      </w:r>
      <w:r w:rsidR="00364DDF">
        <w:rPr>
          <w:sz w:val="22"/>
          <w:szCs w:val="22"/>
        </w:rPr>
        <w:t>, Spring 2021</w:t>
      </w:r>
      <w:r w:rsidR="00E5133A">
        <w:rPr>
          <w:sz w:val="22"/>
          <w:szCs w:val="22"/>
        </w:rPr>
        <w:t>, Spring 2022</w:t>
      </w:r>
    </w:p>
    <w:p w14:paraId="4D4D2449" w14:textId="2503B0F7" w:rsidR="00A02E6A" w:rsidRDefault="00A02E6A" w:rsidP="00A02E6A">
      <w:pPr>
        <w:widowControl w:val="0"/>
        <w:numPr>
          <w:ilvl w:val="2"/>
          <w:numId w:val="2"/>
        </w:numPr>
        <w:rPr>
          <w:sz w:val="22"/>
          <w:szCs w:val="22"/>
        </w:rPr>
      </w:pPr>
      <w:r>
        <w:rPr>
          <w:sz w:val="22"/>
          <w:szCs w:val="22"/>
        </w:rPr>
        <w:t xml:space="preserve">BIO/BCH/SES 494 Advising research, </w:t>
      </w:r>
      <w:proofErr w:type="gramStart"/>
      <w:r>
        <w:rPr>
          <w:sz w:val="22"/>
          <w:szCs w:val="22"/>
        </w:rPr>
        <w:t>Fall</w:t>
      </w:r>
      <w:proofErr w:type="gramEnd"/>
      <w:r>
        <w:rPr>
          <w:sz w:val="22"/>
          <w:szCs w:val="22"/>
        </w:rPr>
        <w:t xml:space="preserve"> 2018</w:t>
      </w:r>
      <w:r w:rsidR="00667198">
        <w:rPr>
          <w:sz w:val="22"/>
          <w:szCs w:val="22"/>
        </w:rPr>
        <w:t>, Fall 2019</w:t>
      </w:r>
      <w:r w:rsidR="007F3083">
        <w:rPr>
          <w:sz w:val="22"/>
          <w:szCs w:val="22"/>
        </w:rPr>
        <w:t xml:space="preserve">, </w:t>
      </w:r>
      <w:r w:rsidR="005D60DF">
        <w:rPr>
          <w:sz w:val="22"/>
          <w:szCs w:val="22"/>
        </w:rPr>
        <w:t>Fall</w:t>
      </w:r>
      <w:r w:rsidR="007F3083">
        <w:rPr>
          <w:sz w:val="22"/>
          <w:szCs w:val="22"/>
        </w:rPr>
        <w:t xml:space="preserve"> 2020</w:t>
      </w:r>
      <w:r w:rsidR="0009016E">
        <w:rPr>
          <w:sz w:val="22"/>
          <w:szCs w:val="22"/>
        </w:rPr>
        <w:t>, Fall 2021</w:t>
      </w:r>
      <w:r w:rsidR="00182782">
        <w:rPr>
          <w:sz w:val="22"/>
          <w:szCs w:val="22"/>
        </w:rPr>
        <w:t>, Fall 2022</w:t>
      </w:r>
    </w:p>
    <w:p w14:paraId="105708F4" w14:textId="7C656F86" w:rsidR="00304107" w:rsidRPr="00A02E6A" w:rsidRDefault="00304107" w:rsidP="00A02E6A">
      <w:pPr>
        <w:widowControl w:val="0"/>
        <w:numPr>
          <w:ilvl w:val="2"/>
          <w:numId w:val="2"/>
        </w:numPr>
        <w:rPr>
          <w:sz w:val="22"/>
          <w:szCs w:val="22"/>
        </w:rPr>
      </w:pPr>
      <w:r>
        <w:rPr>
          <w:sz w:val="22"/>
          <w:szCs w:val="22"/>
        </w:rPr>
        <w:t>BIO/BCH/SES 494 Producing research, Spring 2019</w:t>
      </w:r>
      <w:r w:rsidR="007F3083">
        <w:rPr>
          <w:sz w:val="22"/>
          <w:szCs w:val="22"/>
        </w:rPr>
        <w:t>, Spring 2020</w:t>
      </w:r>
      <w:r w:rsidR="00364DDF">
        <w:rPr>
          <w:sz w:val="22"/>
          <w:szCs w:val="22"/>
        </w:rPr>
        <w:t>, Spring 2021</w:t>
      </w:r>
      <w:r w:rsidR="000E7282">
        <w:rPr>
          <w:sz w:val="22"/>
          <w:szCs w:val="22"/>
        </w:rPr>
        <w:t>, Spring 2023</w:t>
      </w:r>
      <w:r w:rsidR="00E5133A">
        <w:rPr>
          <w:sz w:val="22"/>
          <w:szCs w:val="22"/>
        </w:rPr>
        <w:t>, Spring 2024</w:t>
      </w:r>
    </w:p>
    <w:p w14:paraId="518DA8C3" w14:textId="2DACD343" w:rsidR="00304107" w:rsidRDefault="00304107" w:rsidP="00F2457F">
      <w:pPr>
        <w:widowControl w:val="0"/>
        <w:numPr>
          <w:ilvl w:val="1"/>
          <w:numId w:val="2"/>
        </w:numPr>
        <w:rPr>
          <w:sz w:val="22"/>
          <w:szCs w:val="22"/>
        </w:rPr>
      </w:pPr>
      <w:r>
        <w:rPr>
          <w:sz w:val="22"/>
          <w:szCs w:val="22"/>
        </w:rPr>
        <w:t>Developed and taught an active learning evolutionary medicine course to ~25 students</w:t>
      </w:r>
    </w:p>
    <w:p w14:paraId="3C65D2CD" w14:textId="61A20E0C" w:rsidR="007023F3" w:rsidRPr="00EB2D34" w:rsidRDefault="00304107" w:rsidP="00EB2D34">
      <w:pPr>
        <w:widowControl w:val="0"/>
        <w:numPr>
          <w:ilvl w:val="2"/>
          <w:numId w:val="2"/>
        </w:numPr>
        <w:rPr>
          <w:sz w:val="22"/>
          <w:szCs w:val="22"/>
        </w:rPr>
      </w:pPr>
      <w:r>
        <w:rPr>
          <w:sz w:val="22"/>
          <w:szCs w:val="22"/>
        </w:rPr>
        <w:t>BIO/ASB294 Introduction to Evolutionary Medicine, Spring 2019</w:t>
      </w:r>
    </w:p>
    <w:p w14:paraId="6C01A7AF" w14:textId="31D456A0" w:rsidR="00F2457F" w:rsidRPr="00982801" w:rsidRDefault="00F2457F" w:rsidP="00F2457F">
      <w:pPr>
        <w:widowControl w:val="0"/>
        <w:numPr>
          <w:ilvl w:val="1"/>
          <w:numId w:val="2"/>
        </w:numPr>
        <w:rPr>
          <w:sz w:val="22"/>
          <w:szCs w:val="22"/>
        </w:rPr>
      </w:pPr>
      <w:r w:rsidRPr="00982801">
        <w:rPr>
          <w:sz w:val="22"/>
          <w:szCs w:val="22"/>
        </w:rPr>
        <w:t>Developed and taught a journal club focused on recent papers in discipline-based education research</w:t>
      </w:r>
      <w:r>
        <w:rPr>
          <w:sz w:val="22"/>
          <w:szCs w:val="22"/>
        </w:rPr>
        <w:t xml:space="preserve"> to ~10</w:t>
      </w:r>
      <w:r w:rsidR="004003ED">
        <w:rPr>
          <w:sz w:val="22"/>
          <w:szCs w:val="22"/>
        </w:rPr>
        <w:t>-15</w:t>
      </w:r>
      <w:r>
        <w:rPr>
          <w:sz w:val="22"/>
          <w:szCs w:val="22"/>
        </w:rPr>
        <w:t xml:space="preserve"> students</w:t>
      </w:r>
    </w:p>
    <w:p w14:paraId="3D2F06F8" w14:textId="65D9DE19" w:rsidR="00330EBB" w:rsidRPr="00B50C47" w:rsidRDefault="00F2457F" w:rsidP="00B50C47">
      <w:pPr>
        <w:widowControl w:val="0"/>
        <w:numPr>
          <w:ilvl w:val="2"/>
          <w:numId w:val="2"/>
        </w:numPr>
        <w:rPr>
          <w:sz w:val="22"/>
          <w:szCs w:val="22"/>
        </w:rPr>
      </w:pPr>
      <w:r w:rsidRPr="00982801">
        <w:rPr>
          <w:sz w:val="22"/>
          <w:szCs w:val="22"/>
        </w:rPr>
        <w:t xml:space="preserve">BIO 591 Papers in Discipline-based Education Research, </w:t>
      </w:r>
      <w:proofErr w:type="gramStart"/>
      <w:r w:rsidRPr="00982801">
        <w:rPr>
          <w:sz w:val="22"/>
          <w:szCs w:val="22"/>
        </w:rPr>
        <w:t>Fall</w:t>
      </w:r>
      <w:proofErr w:type="gramEnd"/>
      <w:r w:rsidRPr="00982801">
        <w:rPr>
          <w:sz w:val="22"/>
          <w:szCs w:val="22"/>
        </w:rPr>
        <w:t xml:space="preserve"> 2014, Spring 2015, Fall 2015</w:t>
      </w:r>
      <w:r>
        <w:rPr>
          <w:sz w:val="22"/>
          <w:szCs w:val="22"/>
        </w:rPr>
        <w:t>, Spring 2016, Fall 2016, Spring 2017</w:t>
      </w:r>
      <w:r w:rsidR="00FD16D8">
        <w:rPr>
          <w:sz w:val="22"/>
          <w:szCs w:val="22"/>
        </w:rPr>
        <w:t>, Fall 2018</w:t>
      </w:r>
      <w:r w:rsidR="00182782">
        <w:rPr>
          <w:sz w:val="22"/>
          <w:szCs w:val="22"/>
        </w:rPr>
        <w:t xml:space="preserve">, </w:t>
      </w:r>
      <w:r w:rsidR="00E75062">
        <w:rPr>
          <w:sz w:val="22"/>
          <w:szCs w:val="22"/>
        </w:rPr>
        <w:t xml:space="preserve">Spring 2019, Fall 2019, Spring 2020, Fall 2020, Spring 2021, </w:t>
      </w:r>
      <w:r w:rsidR="00182782">
        <w:rPr>
          <w:sz w:val="22"/>
          <w:szCs w:val="22"/>
        </w:rPr>
        <w:t>Fall 2022</w:t>
      </w:r>
      <w:r w:rsidR="000E7282">
        <w:rPr>
          <w:sz w:val="22"/>
          <w:szCs w:val="22"/>
        </w:rPr>
        <w:t>, Spring 2023</w:t>
      </w:r>
      <w:r w:rsidR="007842E5">
        <w:rPr>
          <w:sz w:val="22"/>
          <w:szCs w:val="22"/>
        </w:rPr>
        <w:t>, Fall 2023, Spring 2024</w:t>
      </w:r>
      <w:r w:rsidR="006F5496">
        <w:rPr>
          <w:sz w:val="22"/>
          <w:szCs w:val="22"/>
        </w:rPr>
        <w:t>, Fall 2024</w:t>
      </w:r>
      <w:r w:rsidR="00854AAC">
        <w:rPr>
          <w:sz w:val="22"/>
          <w:szCs w:val="22"/>
        </w:rPr>
        <w:t>, Sprin</w:t>
      </w:r>
      <w:r w:rsidR="00E5133A">
        <w:rPr>
          <w:sz w:val="22"/>
          <w:szCs w:val="22"/>
        </w:rPr>
        <w:t>g</w:t>
      </w:r>
      <w:r w:rsidR="00854AAC">
        <w:rPr>
          <w:sz w:val="22"/>
          <w:szCs w:val="22"/>
        </w:rPr>
        <w:t xml:space="preserve"> 2025</w:t>
      </w:r>
    </w:p>
    <w:p w14:paraId="676F2F85" w14:textId="77777777" w:rsidR="00F2457F" w:rsidRPr="00982801" w:rsidRDefault="00F2457F" w:rsidP="00F2457F">
      <w:pPr>
        <w:widowControl w:val="0"/>
        <w:numPr>
          <w:ilvl w:val="1"/>
          <w:numId w:val="2"/>
        </w:numPr>
        <w:rPr>
          <w:sz w:val="22"/>
          <w:szCs w:val="22"/>
        </w:rPr>
      </w:pPr>
      <w:r w:rsidRPr="00982801">
        <w:rPr>
          <w:sz w:val="22"/>
          <w:szCs w:val="22"/>
        </w:rPr>
        <w:t xml:space="preserve">Developed and taught a </w:t>
      </w:r>
      <w:r>
        <w:rPr>
          <w:sz w:val="22"/>
          <w:szCs w:val="22"/>
        </w:rPr>
        <w:t xml:space="preserve">college success </w:t>
      </w:r>
      <w:r w:rsidRPr="00982801">
        <w:rPr>
          <w:sz w:val="22"/>
          <w:szCs w:val="22"/>
        </w:rPr>
        <w:t>course to freshman biology majors</w:t>
      </w:r>
      <w:r>
        <w:rPr>
          <w:sz w:val="22"/>
          <w:szCs w:val="22"/>
        </w:rPr>
        <w:t xml:space="preserve"> to ~20 students</w:t>
      </w:r>
    </w:p>
    <w:p w14:paraId="2F7EF9A7" w14:textId="77777777" w:rsidR="00F2457F" w:rsidRPr="00982801" w:rsidRDefault="00F2457F" w:rsidP="00F2457F">
      <w:pPr>
        <w:widowControl w:val="0"/>
        <w:numPr>
          <w:ilvl w:val="2"/>
          <w:numId w:val="2"/>
        </w:numPr>
        <w:rPr>
          <w:sz w:val="22"/>
          <w:szCs w:val="22"/>
        </w:rPr>
      </w:pPr>
      <w:r w:rsidRPr="00982801">
        <w:rPr>
          <w:sz w:val="22"/>
          <w:szCs w:val="22"/>
        </w:rPr>
        <w:t>BIO 189 Big Topics in Biology, Fall 2014</w:t>
      </w:r>
    </w:p>
    <w:p w14:paraId="37072508" w14:textId="4435E268" w:rsidR="00DB47E3" w:rsidRPr="0043784F" w:rsidRDefault="00F2457F" w:rsidP="00DB47E3">
      <w:pPr>
        <w:widowControl w:val="0"/>
        <w:numPr>
          <w:ilvl w:val="2"/>
          <w:numId w:val="2"/>
        </w:numPr>
        <w:rPr>
          <w:sz w:val="22"/>
          <w:szCs w:val="22"/>
        </w:rPr>
      </w:pPr>
      <w:r w:rsidRPr="00982801">
        <w:rPr>
          <w:sz w:val="22"/>
          <w:szCs w:val="22"/>
        </w:rPr>
        <w:t>BIO</w:t>
      </w:r>
      <w:r>
        <w:rPr>
          <w:sz w:val="22"/>
          <w:szCs w:val="22"/>
        </w:rPr>
        <w:t xml:space="preserve"> </w:t>
      </w:r>
      <w:r w:rsidRPr="00982801">
        <w:rPr>
          <w:sz w:val="22"/>
          <w:szCs w:val="22"/>
        </w:rPr>
        <w:t xml:space="preserve">189 Extension </w:t>
      </w:r>
      <w:r>
        <w:rPr>
          <w:sz w:val="22"/>
          <w:szCs w:val="22"/>
        </w:rPr>
        <w:t>of Summer Bridge P</w:t>
      </w:r>
      <w:r w:rsidRPr="00982801">
        <w:rPr>
          <w:sz w:val="22"/>
          <w:szCs w:val="22"/>
        </w:rPr>
        <w:t xml:space="preserve">rogram, </w:t>
      </w:r>
      <w:proofErr w:type="gramStart"/>
      <w:r w:rsidRPr="00982801">
        <w:rPr>
          <w:sz w:val="22"/>
          <w:szCs w:val="22"/>
        </w:rPr>
        <w:t>Fall</w:t>
      </w:r>
      <w:proofErr w:type="gramEnd"/>
      <w:r w:rsidRPr="00982801">
        <w:rPr>
          <w:sz w:val="22"/>
          <w:szCs w:val="22"/>
        </w:rPr>
        <w:t xml:space="preserve"> 2015</w:t>
      </w:r>
      <w:r>
        <w:rPr>
          <w:sz w:val="22"/>
          <w:szCs w:val="22"/>
        </w:rPr>
        <w:t>, Fall 2016</w:t>
      </w:r>
    </w:p>
    <w:p w14:paraId="33C8B989" w14:textId="77777777" w:rsidR="00F2457F" w:rsidRPr="00DB47E3" w:rsidRDefault="00F2457F" w:rsidP="00DB47E3">
      <w:pPr>
        <w:widowControl w:val="0"/>
        <w:numPr>
          <w:ilvl w:val="1"/>
          <w:numId w:val="2"/>
        </w:numPr>
        <w:rPr>
          <w:sz w:val="22"/>
          <w:szCs w:val="22"/>
        </w:rPr>
      </w:pPr>
      <w:r w:rsidRPr="00DB47E3">
        <w:rPr>
          <w:sz w:val="22"/>
          <w:szCs w:val="22"/>
        </w:rPr>
        <w:t>Developed and coordinated a seminar course on improving teaching for undergraduates and graduate students to ~15 students</w:t>
      </w:r>
    </w:p>
    <w:p w14:paraId="4CF3030A" w14:textId="56EBB0A7" w:rsidR="009C4215" w:rsidRPr="00E76E44" w:rsidRDefault="00F2457F" w:rsidP="00E76E44">
      <w:pPr>
        <w:widowControl w:val="0"/>
        <w:numPr>
          <w:ilvl w:val="2"/>
          <w:numId w:val="2"/>
        </w:numPr>
        <w:rPr>
          <w:sz w:val="22"/>
          <w:szCs w:val="22"/>
        </w:rPr>
      </w:pPr>
      <w:r w:rsidRPr="00982801">
        <w:rPr>
          <w:sz w:val="22"/>
          <w:szCs w:val="22"/>
        </w:rPr>
        <w:t>BIO 494/598 Evidence</w:t>
      </w:r>
      <w:r>
        <w:rPr>
          <w:sz w:val="22"/>
          <w:szCs w:val="22"/>
        </w:rPr>
        <w:t xml:space="preserve">-based Teaching in STEM, </w:t>
      </w:r>
      <w:proofErr w:type="gramStart"/>
      <w:r>
        <w:rPr>
          <w:sz w:val="22"/>
          <w:szCs w:val="22"/>
        </w:rPr>
        <w:t>Fall</w:t>
      </w:r>
      <w:proofErr w:type="gramEnd"/>
      <w:r>
        <w:rPr>
          <w:sz w:val="22"/>
          <w:szCs w:val="22"/>
        </w:rPr>
        <w:t xml:space="preserve"> 20</w:t>
      </w:r>
      <w:r w:rsidRPr="00982801">
        <w:rPr>
          <w:sz w:val="22"/>
          <w:szCs w:val="22"/>
        </w:rPr>
        <w:t>15</w:t>
      </w:r>
      <w:r>
        <w:rPr>
          <w:sz w:val="22"/>
          <w:szCs w:val="22"/>
        </w:rPr>
        <w:t>, Spring 2016, Fall 2016, Spring 2017</w:t>
      </w:r>
    </w:p>
    <w:p w14:paraId="4B0C6E04" w14:textId="77777777" w:rsidR="00F2457F" w:rsidRPr="00982801" w:rsidRDefault="00F2457F" w:rsidP="00F2457F">
      <w:pPr>
        <w:widowControl w:val="0"/>
        <w:numPr>
          <w:ilvl w:val="1"/>
          <w:numId w:val="2"/>
        </w:numPr>
        <w:rPr>
          <w:sz w:val="22"/>
          <w:szCs w:val="22"/>
        </w:rPr>
      </w:pPr>
      <w:r w:rsidRPr="00982801">
        <w:rPr>
          <w:sz w:val="22"/>
          <w:szCs w:val="22"/>
        </w:rPr>
        <w:t>Mentored undergraduates in biology education research</w:t>
      </w:r>
    </w:p>
    <w:p w14:paraId="1C48852F" w14:textId="4880C5D7" w:rsidR="009A37EA" w:rsidRPr="00BA2688" w:rsidRDefault="00F2457F" w:rsidP="00BA2688">
      <w:pPr>
        <w:widowControl w:val="0"/>
        <w:numPr>
          <w:ilvl w:val="2"/>
          <w:numId w:val="2"/>
        </w:numPr>
        <w:rPr>
          <w:sz w:val="22"/>
          <w:szCs w:val="22"/>
        </w:rPr>
      </w:pPr>
      <w:r w:rsidRPr="00982801">
        <w:rPr>
          <w:sz w:val="22"/>
          <w:szCs w:val="22"/>
        </w:rPr>
        <w:t>BIO 495 Undergraduate Research</w:t>
      </w:r>
      <w:r>
        <w:rPr>
          <w:sz w:val="22"/>
          <w:szCs w:val="22"/>
        </w:rPr>
        <w:t xml:space="preserve">, </w:t>
      </w:r>
      <w:proofErr w:type="gramStart"/>
      <w:r>
        <w:rPr>
          <w:sz w:val="22"/>
          <w:szCs w:val="22"/>
        </w:rPr>
        <w:t>Fall</w:t>
      </w:r>
      <w:proofErr w:type="gramEnd"/>
      <w:r>
        <w:rPr>
          <w:sz w:val="22"/>
          <w:szCs w:val="22"/>
        </w:rPr>
        <w:t xml:space="preserve"> 2014, Spr</w:t>
      </w:r>
      <w:r w:rsidR="007F3083">
        <w:rPr>
          <w:sz w:val="22"/>
          <w:szCs w:val="22"/>
        </w:rPr>
        <w:t xml:space="preserve">ing </w:t>
      </w:r>
      <w:r w:rsidRPr="00982801">
        <w:rPr>
          <w:sz w:val="22"/>
          <w:szCs w:val="22"/>
        </w:rPr>
        <w:t>2015, Fall 2015</w:t>
      </w:r>
      <w:r>
        <w:rPr>
          <w:sz w:val="22"/>
          <w:szCs w:val="22"/>
        </w:rPr>
        <w:t>, Spr</w:t>
      </w:r>
      <w:r w:rsidR="007F3083">
        <w:rPr>
          <w:sz w:val="22"/>
          <w:szCs w:val="22"/>
        </w:rPr>
        <w:t>ing</w:t>
      </w:r>
      <w:r>
        <w:rPr>
          <w:sz w:val="22"/>
          <w:szCs w:val="22"/>
        </w:rPr>
        <w:t xml:space="preserve"> 2016, Fall 2016, Spring 2017</w:t>
      </w:r>
      <w:r w:rsidR="001759FB">
        <w:rPr>
          <w:sz w:val="22"/>
          <w:szCs w:val="22"/>
        </w:rPr>
        <w:t>, Fall 2017</w:t>
      </w:r>
      <w:r w:rsidR="00FD16D8">
        <w:rPr>
          <w:sz w:val="22"/>
          <w:szCs w:val="22"/>
        </w:rPr>
        <w:t>, Fall 2018</w:t>
      </w:r>
      <w:r w:rsidR="00304107">
        <w:rPr>
          <w:sz w:val="22"/>
          <w:szCs w:val="22"/>
        </w:rPr>
        <w:t>, Spring 2019</w:t>
      </w:r>
      <w:r w:rsidR="00667198">
        <w:rPr>
          <w:sz w:val="22"/>
          <w:szCs w:val="22"/>
        </w:rPr>
        <w:t>, Fall 2019</w:t>
      </w:r>
      <w:r w:rsidR="007F3083">
        <w:rPr>
          <w:sz w:val="22"/>
          <w:szCs w:val="22"/>
        </w:rPr>
        <w:t>, Spring 2020</w:t>
      </w:r>
      <w:r w:rsidR="005D60DF">
        <w:rPr>
          <w:sz w:val="22"/>
          <w:szCs w:val="22"/>
        </w:rPr>
        <w:t>, Fall 2020</w:t>
      </w:r>
      <w:r w:rsidR="00364DDF">
        <w:rPr>
          <w:sz w:val="22"/>
          <w:szCs w:val="22"/>
        </w:rPr>
        <w:t>, Spring 2021</w:t>
      </w:r>
      <w:r w:rsidR="00C26B69">
        <w:rPr>
          <w:sz w:val="22"/>
          <w:szCs w:val="22"/>
        </w:rPr>
        <w:t>, Fall 2021</w:t>
      </w:r>
      <w:r w:rsidR="0088514C">
        <w:rPr>
          <w:sz w:val="22"/>
          <w:szCs w:val="22"/>
        </w:rPr>
        <w:t>, Spring 2022, Fall 2022, Spring 2023</w:t>
      </w:r>
      <w:r w:rsidR="007842E5">
        <w:rPr>
          <w:sz w:val="22"/>
          <w:szCs w:val="22"/>
        </w:rPr>
        <w:t>, Fall 2023, Spring 2024</w:t>
      </w:r>
      <w:r w:rsidR="006F5496">
        <w:rPr>
          <w:sz w:val="22"/>
          <w:szCs w:val="22"/>
        </w:rPr>
        <w:t>, Fall 2024</w:t>
      </w:r>
      <w:r w:rsidR="00854AAC">
        <w:rPr>
          <w:sz w:val="22"/>
          <w:szCs w:val="22"/>
        </w:rPr>
        <w:t>, Spring 2025</w:t>
      </w:r>
      <w:r w:rsidR="00E5133A">
        <w:rPr>
          <w:sz w:val="22"/>
          <w:szCs w:val="22"/>
        </w:rPr>
        <w:t>, Fall 2025</w:t>
      </w:r>
    </w:p>
    <w:p w14:paraId="64592CB2" w14:textId="77777777" w:rsidR="00F2457F" w:rsidRPr="00982801" w:rsidRDefault="00F2457F" w:rsidP="00F2457F">
      <w:pPr>
        <w:widowControl w:val="0"/>
        <w:numPr>
          <w:ilvl w:val="0"/>
          <w:numId w:val="2"/>
        </w:numPr>
        <w:rPr>
          <w:b/>
          <w:sz w:val="22"/>
          <w:szCs w:val="22"/>
        </w:rPr>
      </w:pPr>
      <w:r w:rsidRPr="00982801">
        <w:rPr>
          <w:b/>
          <w:sz w:val="22"/>
          <w:szCs w:val="22"/>
        </w:rPr>
        <w:t>Lecturer, Department of Biology, Stanford University, 2011-2012</w:t>
      </w:r>
    </w:p>
    <w:p w14:paraId="4C14A7BE" w14:textId="77777777" w:rsidR="00F2457F" w:rsidRPr="00982801" w:rsidRDefault="00F2457F" w:rsidP="00F2457F">
      <w:pPr>
        <w:widowControl w:val="0"/>
        <w:numPr>
          <w:ilvl w:val="1"/>
          <w:numId w:val="2"/>
        </w:numPr>
        <w:rPr>
          <w:sz w:val="22"/>
          <w:szCs w:val="22"/>
        </w:rPr>
      </w:pPr>
      <w:r w:rsidRPr="00982801">
        <w:rPr>
          <w:sz w:val="22"/>
          <w:szCs w:val="22"/>
        </w:rPr>
        <w:t>Developed and taught two upper-level writing-intensive courses to ~15 students in each course</w:t>
      </w:r>
    </w:p>
    <w:p w14:paraId="4F740042" w14:textId="77777777" w:rsidR="00F2457F" w:rsidRPr="00982801" w:rsidRDefault="00F2457F" w:rsidP="00F2457F">
      <w:pPr>
        <w:widowControl w:val="0"/>
        <w:numPr>
          <w:ilvl w:val="2"/>
          <w:numId w:val="2"/>
        </w:numPr>
        <w:rPr>
          <w:sz w:val="22"/>
          <w:szCs w:val="22"/>
        </w:rPr>
      </w:pPr>
      <w:r>
        <w:rPr>
          <w:sz w:val="22"/>
          <w:szCs w:val="22"/>
        </w:rPr>
        <w:t xml:space="preserve">BIO </w:t>
      </w:r>
      <w:r w:rsidRPr="00982801">
        <w:rPr>
          <w:sz w:val="22"/>
          <w:szCs w:val="22"/>
        </w:rPr>
        <w:t xml:space="preserve">199W Senior Honors Thesis: How to communicate scientific research, </w:t>
      </w:r>
      <w:proofErr w:type="gramStart"/>
      <w:r w:rsidRPr="00982801">
        <w:rPr>
          <w:sz w:val="22"/>
          <w:szCs w:val="22"/>
        </w:rPr>
        <w:t>Fall</w:t>
      </w:r>
      <w:proofErr w:type="gramEnd"/>
      <w:r w:rsidRPr="00982801">
        <w:rPr>
          <w:sz w:val="22"/>
          <w:szCs w:val="22"/>
        </w:rPr>
        <w:t xml:space="preserve"> 2011, Fall 2012</w:t>
      </w:r>
    </w:p>
    <w:p w14:paraId="0736975C" w14:textId="2C3EB0CA" w:rsidR="005D60DF" w:rsidRPr="008E3FDF" w:rsidRDefault="00F2457F" w:rsidP="005D60DF">
      <w:pPr>
        <w:widowControl w:val="0"/>
        <w:numPr>
          <w:ilvl w:val="2"/>
          <w:numId w:val="2"/>
        </w:numPr>
        <w:rPr>
          <w:sz w:val="22"/>
          <w:szCs w:val="22"/>
        </w:rPr>
      </w:pPr>
      <w:r>
        <w:rPr>
          <w:sz w:val="22"/>
          <w:szCs w:val="22"/>
        </w:rPr>
        <w:t xml:space="preserve">BIO </w:t>
      </w:r>
      <w:r w:rsidRPr="00982801">
        <w:rPr>
          <w:sz w:val="22"/>
          <w:szCs w:val="22"/>
        </w:rPr>
        <w:t>197WB Communicating neuroscience to non-scientists, Spring 2012</w:t>
      </w:r>
    </w:p>
    <w:p w14:paraId="5C0344E5" w14:textId="0112754D" w:rsidR="00F2457F" w:rsidRPr="00982801" w:rsidRDefault="00F2457F" w:rsidP="00F2457F">
      <w:pPr>
        <w:widowControl w:val="0"/>
        <w:numPr>
          <w:ilvl w:val="1"/>
          <w:numId w:val="2"/>
        </w:numPr>
        <w:rPr>
          <w:sz w:val="22"/>
          <w:szCs w:val="22"/>
        </w:rPr>
      </w:pPr>
      <w:r w:rsidRPr="00982801">
        <w:rPr>
          <w:sz w:val="22"/>
          <w:szCs w:val="22"/>
        </w:rPr>
        <w:t>Developed and taught a</w:t>
      </w:r>
      <w:r>
        <w:rPr>
          <w:sz w:val="22"/>
          <w:szCs w:val="22"/>
        </w:rPr>
        <w:t>n introductory</w:t>
      </w:r>
      <w:r w:rsidRPr="00982801">
        <w:rPr>
          <w:sz w:val="22"/>
          <w:szCs w:val="22"/>
        </w:rPr>
        <w:t xml:space="preserve"> </w:t>
      </w:r>
      <w:r>
        <w:rPr>
          <w:sz w:val="22"/>
          <w:szCs w:val="22"/>
        </w:rPr>
        <w:t>course</w:t>
      </w:r>
      <w:r w:rsidRPr="00982801">
        <w:rPr>
          <w:sz w:val="22"/>
          <w:szCs w:val="22"/>
        </w:rPr>
        <w:t>-based</w:t>
      </w:r>
      <w:r>
        <w:rPr>
          <w:sz w:val="22"/>
          <w:szCs w:val="22"/>
        </w:rPr>
        <w:t xml:space="preserve"> undergraduate research experience</w:t>
      </w:r>
      <w:r w:rsidRPr="00982801">
        <w:rPr>
          <w:sz w:val="22"/>
          <w:szCs w:val="22"/>
        </w:rPr>
        <w:t xml:space="preserve"> to 250 students as part of a collaborative </w:t>
      </w:r>
      <w:r w:rsidR="005D60DF" w:rsidRPr="00982801">
        <w:rPr>
          <w:sz w:val="22"/>
          <w:szCs w:val="22"/>
        </w:rPr>
        <w:t>four-person</w:t>
      </w:r>
      <w:r w:rsidRPr="00982801">
        <w:rPr>
          <w:sz w:val="22"/>
          <w:szCs w:val="22"/>
        </w:rPr>
        <w:t xml:space="preserve"> instructional team</w:t>
      </w:r>
    </w:p>
    <w:p w14:paraId="305A099F" w14:textId="59D31F46" w:rsidR="00905F76" w:rsidRPr="006B4F5A" w:rsidRDefault="00F2457F" w:rsidP="006B4F5A">
      <w:pPr>
        <w:widowControl w:val="0"/>
        <w:numPr>
          <w:ilvl w:val="2"/>
          <w:numId w:val="2"/>
        </w:numPr>
        <w:rPr>
          <w:sz w:val="22"/>
          <w:szCs w:val="22"/>
        </w:rPr>
      </w:pPr>
      <w:r>
        <w:rPr>
          <w:sz w:val="22"/>
          <w:szCs w:val="22"/>
        </w:rPr>
        <w:t xml:space="preserve">BIO </w:t>
      </w:r>
      <w:r w:rsidRPr="00982801">
        <w:rPr>
          <w:sz w:val="22"/>
          <w:szCs w:val="22"/>
        </w:rPr>
        <w:t xml:space="preserve">44X Core Molecular Biology Laboratory: Investigating p53 mutants, Winter 2012, </w:t>
      </w:r>
      <w:r w:rsidRPr="00982801">
        <w:rPr>
          <w:sz w:val="22"/>
          <w:szCs w:val="22"/>
        </w:rPr>
        <w:lastRenderedPageBreak/>
        <w:t>Fall 201</w:t>
      </w:r>
      <w:r>
        <w:rPr>
          <w:sz w:val="22"/>
          <w:szCs w:val="22"/>
        </w:rPr>
        <w:t>2</w:t>
      </w:r>
    </w:p>
    <w:p w14:paraId="5F6566EE" w14:textId="77777777" w:rsidR="00F2457F" w:rsidRPr="00982801" w:rsidRDefault="00F2457F" w:rsidP="00F2457F">
      <w:pPr>
        <w:pStyle w:val="ListParagraph"/>
        <w:numPr>
          <w:ilvl w:val="0"/>
          <w:numId w:val="2"/>
        </w:numPr>
        <w:rPr>
          <w:sz w:val="22"/>
          <w:szCs w:val="22"/>
        </w:rPr>
      </w:pPr>
      <w:r w:rsidRPr="00982801">
        <w:rPr>
          <w:b/>
          <w:sz w:val="22"/>
          <w:szCs w:val="22"/>
        </w:rPr>
        <w:t>Graduate Student Course Developer and Instructor, Stanford University, 2009-2011</w:t>
      </w:r>
    </w:p>
    <w:p w14:paraId="502AA39C" w14:textId="77777777" w:rsidR="00F2457F" w:rsidRPr="00982801" w:rsidRDefault="00F2457F" w:rsidP="00F2457F">
      <w:pPr>
        <w:widowControl w:val="0"/>
        <w:numPr>
          <w:ilvl w:val="1"/>
          <w:numId w:val="2"/>
        </w:numPr>
        <w:rPr>
          <w:sz w:val="22"/>
          <w:szCs w:val="22"/>
        </w:rPr>
      </w:pPr>
      <w:r w:rsidRPr="00982801">
        <w:rPr>
          <w:sz w:val="22"/>
          <w:szCs w:val="22"/>
        </w:rPr>
        <w:t>Brain and Immune System, Winter 2009, Winter 2010, Winter 2011</w:t>
      </w:r>
    </w:p>
    <w:p w14:paraId="4A983BDE" w14:textId="285D6184" w:rsidR="00BF2D53" w:rsidRPr="00F25EEE" w:rsidRDefault="00F2457F" w:rsidP="00BF2D53">
      <w:pPr>
        <w:widowControl w:val="0"/>
        <w:numPr>
          <w:ilvl w:val="2"/>
          <w:numId w:val="2"/>
        </w:numPr>
        <w:rPr>
          <w:sz w:val="22"/>
          <w:szCs w:val="22"/>
        </w:rPr>
      </w:pPr>
      <w:r w:rsidRPr="00982801">
        <w:rPr>
          <w:sz w:val="22"/>
          <w:szCs w:val="22"/>
        </w:rPr>
        <w:t>Co-developed and co-taught an upper-level undergraduate and graduate student neuroimmunology course that emphasized science communication to a layperson audience.  Course was offered for three consecutive years to ~20 students per year.</w:t>
      </w:r>
      <w:r w:rsidRPr="00792FC9">
        <w:rPr>
          <w:sz w:val="22"/>
          <w:szCs w:val="22"/>
        </w:rPr>
        <w:t xml:space="preserve"> </w:t>
      </w:r>
    </w:p>
    <w:p w14:paraId="5F40D113" w14:textId="77777777" w:rsidR="00F2457F" w:rsidRPr="00982801" w:rsidRDefault="00F2457F" w:rsidP="00F2457F">
      <w:pPr>
        <w:pStyle w:val="ListParagraph"/>
        <w:numPr>
          <w:ilvl w:val="0"/>
          <w:numId w:val="2"/>
        </w:numPr>
        <w:rPr>
          <w:sz w:val="22"/>
          <w:szCs w:val="22"/>
        </w:rPr>
      </w:pPr>
      <w:r>
        <w:rPr>
          <w:b/>
          <w:sz w:val="22"/>
          <w:szCs w:val="22"/>
        </w:rPr>
        <w:t>Graduate Teaching Ass</w:t>
      </w:r>
      <w:r w:rsidRPr="00982801">
        <w:rPr>
          <w:b/>
          <w:sz w:val="22"/>
          <w:szCs w:val="22"/>
        </w:rPr>
        <w:t>istant, Stanford University, 2007-2008</w:t>
      </w:r>
    </w:p>
    <w:p w14:paraId="54A19DF1" w14:textId="77777777" w:rsidR="00F2457F" w:rsidRPr="00982801" w:rsidRDefault="00F2457F" w:rsidP="00F2457F">
      <w:pPr>
        <w:widowControl w:val="0"/>
        <w:numPr>
          <w:ilvl w:val="1"/>
          <w:numId w:val="2"/>
        </w:numPr>
        <w:rPr>
          <w:sz w:val="22"/>
          <w:szCs w:val="22"/>
        </w:rPr>
      </w:pPr>
      <w:r w:rsidRPr="00982801">
        <w:rPr>
          <w:sz w:val="22"/>
          <w:szCs w:val="22"/>
        </w:rPr>
        <w:t>Human Behavioral Biology, Spring 2008</w:t>
      </w:r>
    </w:p>
    <w:p w14:paraId="75F14B56" w14:textId="56FE5BEB" w:rsidR="00AF09A9" w:rsidRPr="00A35E11" w:rsidRDefault="00F2457F" w:rsidP="00AF09A9">
      <w:pPr>
        <w:widowControl w:val="0"/>
        <w:numPr>
          <w:ilvl w:val="2"/>
          <w:numId w:val="2"/>
        </w:numPr>
        <w:rPr>
          <w:sz w:val="22"/>
          <w:szCs w:val="22"/>
        </w:rPr>
      </w:pPr>
      <w:r w:rsidRPr="00982801">
        <w:rPr>
          <w:sz w:val="22"/>
          <w:szCs w:val="22"/>
        </w:rPr>
        <w:t>TA</w:t>
      </w:r>
      <w:r>
        <w:rPr>
          <w:sz w:val="22"/>
          <w:szCs w:val="22"/>
        </w:rPr>
        <w:t xml:space="preserve"> for this 500-student course. L</w:t>
      </w:r>
      <w:r w:rsidRPr="00982801">
        <w:rPr>
          <w:sz w:val="22"/>
          <w:szCs w:val="22"/>
        </w:rPr>
        <w:t>ect</w:t>
      </w:r>
      <w:r>
        <w:rPr>
          <w:sz w:val="22"/>
          <w:szCs w:val="22"/>
        </w:rPr>
        <w:t>ured once to the whole class</w:t>
      </w:r>
      <w:r w:rsidRPr="00982801">
        <w:rPr>
          <w:sz w:val="22"/>
          <w:szCs w:val="22"/>
        </w:rPr>
        <w:t>, led weekly discussion sections for two sections of ~20 students each, held review sessions, and wrote/graded exams.</w:t>
      </w:r>
    </w:p>
    <w:p w14:paraId="29D251AE" w14:textId="77777777" w:rsidR="00F2457F" w:rsidRPr="00982801" w:rsidRDefault="00F2457F" w:rsidP="00F2457F">
      <w:pPr>
        <w:widowControl w:val="0"/>
        <w:numPr>
          <w:ilvl w:val="1"/>
          <w:numId w:val="2"/>
        </w:numPr>
        <w:rPr>
          <w:sz w:val="22"/>
          <w:szCs w:val="22"/>
        </w:rPr>
      </w:pPr>
      <w:r w:rsidRPr="00982801">
        <w:rPr>
          <w:sz w:val="22"/>
          <w:szCs w:val="22"/>
        </w:rPr>
        <w:t>Cell Biology and Animal Physiology, Winter 2008</w:t>
      </w:r>
    </w:p>
    <w:p w14:paraId="04944573" w14:textId="77777777" w:rsidR="00F2457F" w:rsidRPr="00982801" w:rsidRDefault="00F2457F" w:rsidP="00F2457F">
      <w:pPr>
        <w:widowControl w:val="0"/>
        <w:numPr>
          <w:ilvl w:val="2"/>
          <w:numId w:val="2"/>
        </w:numPr>
        <w:rPr>
          <w:sz w:val="22"/>
          <w:szCs w:val="22"/>
        </w:rPr>
      </w:pPr>
      <w:r>
        <w:rPr>
          <w:sz w:val="22"/>
          <w:szCs w:val="22"/>
        </w:rPr>
        <w:t>TA for this 250-</w:t>
      </w:r>
      <w:r w:rsidRPr="00982801">
        <w:rPr>
          <w:sz w:val="22"/>
          <w:szCs w:val="22"/>
        </w:rPr>
        <w:t xml:space="preserve">student course.  Led weekly discussion sessions for two sections of ~20 students each, held office hours, </w:t>
      </w:r>
      <w:r>
        <w:rPr>
          <w:sz w:val="22"/>
          <w:szCs w:val="22"/>
        </w:rPr>
        <w:t>held</w:t>
      </w:r>
      <w:r w:rsidRPr="00982801">
        <w:rPr>
          <w:sz w:val="22"/>
          <w:szCs w:val="22"/>
        </w:rPr>
        <w:t xml:space="preserve"> review sessions, and wrote/graded exams.</w:t>
      </w:r>
    </w:p>
    <w:p w14:paraId="4738F9F6" w14:textId="77777777" w:rsidR="00F2457F" w:rsidRPr="00982801" w:rsidRDefault="00F2457F" w:rsidP="00F2457F">
      <w:pPr>
        <w:widowControl w:val="0"/>
        <w:numPr>
          <w:ilvl w:val="1"/>
          <w:numId w:val="2"/>
        </w:numPr>
        <w:rPr>
          <w:sz w:val="22"/>
          <w:szCs w:val="22"/>
        </w:rPr>
      </w:pPr>
      <w:r w:rsidRPr="00982801">
        <w:rPr>
          <w:sz w:val="22"/>
          <w:szCs w:val="22"/>
        </w:rPr>
        <w:t>Neural Systems and Behavior, Fall 2007</w:t>
      </w:r>
    </w:p>
    <w:p w14:paraId="6CAD1FD1" w14:textId="61881B87" w:rsidR="00F26A67" w:rsidRPr="004B7675" w:rsidRDefault="00F2457F" w:rsidP="000E60E1">
      <w:pPr>
        <w:widowControl w:val="0"/>
        <w:numPr>
          <w:ilvl w:val="2"/>
          <w:numId w:val="2"/>
        </w:numPr>
        <w:rPr>
          <w:sz w:val="22"/>
          <w:szCs w:val="22"/>
        </w:rPr>
      </w:pPr>
      <w:r>
        <w:rPr>
          <w:sz w:val="22"/>
          <w:szCs w:val="22"/>
        </w:rPr>
        <w:t>TA for this 100-</w:t>
      </w:r>
      <w:r w:rsidRPr="00982801">
        <w:rPr>
          <w:sz w:val="22"/>
          <w:szCs w:val="22"/>
        </w:rPr>
        <w:t>student course.  Led weekly discussion sections for two</w:t>
      </w:r>
      <w:r>
        <w:rPr>
          <w:sz w:val="22"/>
          <w:szCs w:val="22"/>
        </w:rPr>
        <w:t xml:space="preserve"> sections of ~12 students each </w:t>
      </w:r>
      <w:r w:rsidRPr="00982801">
        <w:rPr>
          <w:sz w:val="22"/>
          <w:szCs w:val="22"/>
        </w:rPr>
        <w:t xml:space="preserve">and wrote/graded exams.  </w:t>
      </w:r>
    </w:p>
    <w:p w14:paraId="19DA5D43" w14:textId="77777777" w:rsidR="001033E9" w:rsidRDefault="001033E9" w:rsidP="000E60E1">
      <w:pPr>
        <w:rPr>
          <w:b/>
        </w:rPr>
      </w:pPr>
    </w:p>
    <w:p w14:paraId="286791F5" w14:textId="5AE18C90" w:rsidR="000E60E1" w:rsidRPr="00982801" w:rsidRDefault="000E60E1" w:rsidP="000E60E1">
      <w:pPr>
        <w:rPr>
          <w:b/>
        </w:rPr>
      </w:pPr>
      <w:r w:rsidRPr="00982801">
        <w:rPr>
          <w:b/>
        </w:rPr>
        <w:t>Trainees Mentored in Individual Apprenticeships:</w:t>
      </w:r>
    </w:p>
    <w:p w14:paraId="28572472" w14:textId="08225A43" w:rsidR="000E60E1" w:rsidRPr="00982801" w:rsidRDefault="000E60E1" w:rsidP="000E60E1">
      <w:pPr>
        <w:pStyle w:val="ListParagraph"/>
        <w:numPr>
          <w:ilvl w:val="0"/>
          <w:numId w:val="6"/>
        </w:numPr>
        <w:rPr>
          <w:sz w:val="22"/>
          <w:szCs w:val="22"/>
        </w:rPr>
      </w:pPr>
      <w:r w:rsidRPr="00982801">
        <w:rPr>
          <w:b/>
          <w:sz w:val="22"/>
          <w:szCs w:val="22"/>
        </w:rPr>
        <w:t>Postdoctoral scholars in biology education</w:t>
      </w:r>
      <w:r w:rsidR="00F41721">
        <w:rPr>
          <w:b/>
          <w:sz w:val="22"/>
          <w:szCs w:val="22"/>
        </w:rPr>
        <w:t xml:space="preserve"> research</w:t>
      </w:r>
      <w:r w:rsidRPr="00982801">
        <w:rPr>
          <w:b/>
          <w:sz w:val="22"/>
          <w:szCs w:val="22"/>
        </w:rPr>
        <w:t>, Arizona State University</w:t>
      </w:r>
    </w:p>
    <w:p w14:paraId="39340A9D" w14:textId="5BABC460" w:rsidR="001033E9" w:rsidRDefault="001033E9" w:rsidP="00E816C3">
      <w:pPr>
        <w:pStyle w:val="ListParagraph"/>
        <w:numPr>
          <w:ilvl w:val="1"/>
          <w:numId w:val="6"/>
        </w:numPr>
        <w:rPr>
          <w:sz w:val="22"/>
          <w:szCs w:val="22"/>
        </w:rPr>
      </w:pPr>
      <w:r>
        <w:rPr>
          <w:sz w:val="22"/>
          <w:szCs w:val="22"/>
        </w:rPr>
        <w:t>Riley Pizza, September 2025- present</w:t>
      </w:r>
    </w:p>
    <w:p w14:paraId="443FB269" w14:textId="69388ADC" w:rsidR="00E816C3" w:rsidRDefault="00E816C3" w:rsidP="00E816C3">
      <w:pPr>
        <w:pStyle w:val="ListParagraph"/>
        <w:numPr>
          <w:ilvl w:val="1"/>
          <w:numId w:val="6"/>
        </w:numPr>
        <w:rPr>
          <w:sz w:val="22"/>
          <w:szCs w:val="22"/>
        </w:rPr>
      </w:pPr>
      <w:r>
        <w:rPr>
          <w:sz w:val="22"/>
          <w:szCs w:val="22"/>
        </w:rPr>
        <w:t xml:space="preserve">Emma Goodwin, August 2021- </w:t>
      </w:r>
      <w:r w:rsidR="00CA24A9">
        <w:rPr>
          <w:sz w:val="22"/>
          <w:szCs w:val="22"/>
        </w:rPr>
        <w:t xml:space="preserve">July </w:t>
      </w:r>
      <w:r w:rsidR="00616F4F">
        <w:rPr>
          <w:sz w:val="22"/>
          <w:szCs w:val="22"/>
        </w:rPr>
        <w:t>2024</w:t>
      </w:r>
    </w:p>
    <w:p w14:paraId="639AF094" w14:textId="02F969D5" w:rsidR="006F5496" w:rsidRPr="00854AAC" w:rsidRDefault="00616F4F" w:rsidP="00854AAC">
      <w:pPr>
        <w:pStyle w:val="ListParagraph"/>
        <w:numPr>
          <w:ilvl w:val="2"/>
          <w:numId w:val="6"/>
        </w:numPr>
        <w:rPr>
          <w:sz w:val="22"/>
          <w:szCs w:val="22"/>
        </w:rPr>
      </w:pPr>
      <w:r>
        <w:rPr>
          <w:sz w:val="22"/>
          <w:szCs w:val="22"/>
        </w:rPr>
        <w:t>Current position: Tenure-track Assistant Professor in Biology Education, Department of Microbiology, University of Georgi</w:t>
      </w:r>
      <w:r w:rsidR="00854AAC">
        <w:rPr>
          <w:sz w:val="22"/>
          <w:szCs w:val="22"/>
        </w:rPr>
        <w:t>a</w:t>
      </w:r>
    </w:p>
    <w:p w14:paraId="0A56262E" w14:textId="627BCA00" w:rsidR="00846268" w:rsidRDefault="00846268" w:rsidP="00846268">
      <w:pPr>
        <w:pStyle w:val="ListParagraph"/>
        <w:numPr>
          <w:ilvl w:val="1"/>
          <w:numId w:val="6"/>
        </w:numPr>
        <w:rPr>
          <w:sz w:val="22"/>
          <w:szCs w:val="22"/>
        </w:rPr>
      </w:pPr>
      <w:r>
        <w:rPr>
          <w:sz w:val="22"/>
          <w:szCs w:val="22"/>
        </w:rPr>
        <w:t xml:space="preserve">K. Supriya, August 2019- </w:t>
      </w:r>
      <w:r w:rsidR="00925DF5">
        <w:rPr>
          <w:sz w:val="22"/>
          <w:szCs w:val="22"/>
        </w:rPr>
        <w:t xml:space="preserve">March </w:t>
      </w:r>
      <w:r w:rsidR="00364DDF">
        <w:rPr>
          <w:sz w:val="22"/>
          <w:szCs w:val="22"/>
        </w:rPr>
        <w:t>2021</w:t>
      </w:r>
    </w:p>
    <w:p w14:paraId="6731535D" w14:textId="225A8847" w:rsidR="007842E5" w:rsidRPr="00AB0FB5" w:rsidRDefault="00364DDF" w:rsidP="00AB0FB5">
      <w:pPr>
        <w:pStyle w:val="ListParagraph"/>
        <w:numPr>
          <w:ilvl w:val="2"/>
          <w:numId w:val="6"/>
        </w:numPr>
        <w:rPr>
          <w:sz w:val="22"/>
          <w:szCs w:val="22"/>
        </w:rPr>
      </w:pPr>
      <w:r>
        <w:rPr>
          <w:sz w:val="22"/>
          <w:szCs w:val="22"/>
        </w:rPr>
        <w:t xml:space="preserve">Current position: </w:t>
      </w:r>
      <w:r w:rsidR="00002756">
        <w:rPr>
          <w:sz w:val="22"/>
          <w:szCs w:val="22"/>
        </w:rPr>
        <w:t>Associate director for data science</w:t>
      </w:r>
      <w:r w:rsidR="004622EF">
        <w:rPr>
          <w:sz w:val="22"/>
          <w:szCs w:val="22"/>
        </w:rPr>
        <w:t xml:space="preserve"> supporting student success</w:t>
      </w:r>
      <w:r>
        <w:rPr>
          <w:sz w:val="22"/>
          <w:szCs w:val="22"/>
        </w:rPr>
        <w:t xml:space="preserve">, </w:t>
      </w:r>
      <w:r w:rsidR="004622EF">
        <w:rPr>
          <w:sz w:val="22"/>
          <w:szCs w:val="22"/>
        </w:rPr>
        <w:t xml:space="preserve">Center for Education Innovation and Learning in the Sciences, </w:t>
      </w:r>
      <w:r>
        <w:rPr>
          <w:sz w:val="22"/>
          <w:szCs w:val="22"/>
        </w:rPr>
        <w:t>University of California Los Angeles</w:t>
      </w:r>
    </w:p>
    <w:p w14:paraId="07F1D2BE" w14:textId="40474CB2" w:rsidR="00A140AC" w:rsidRDefault="00A140AC" w:rsidP="000E60E1">
      <w:pPr>
        <w:pStyle w:val="ListParagraph"/>
        <w:numPr>
          <w:ilvl w:val="1"/>
          <w:numId w:val="6"/>
        </w:numPr>
        <w:rPr>
          <w:sz w:val="22"/>
          <w:szCs w:val="22"/>
        </w:rPr>
      </w:pPr>
      <w:r>
        <w:rPr>
          <w:sz w:val="22"/>
          <w:szCs w:val="22"/>
        </w:rPr>
        <w:t xml:space="preserve">M. Elizabeth Barnes, June 2018- </w:t>
      </w:r>
      <w:r w:rsidR="00846268">
        <w:rPr>
          <w:sz w:val="22"/>
          <w:szCs w:val="22"/>
        </w:rPr>
        <w:t>July 2020</w:t>
      </w:r>
    </w:p>
    <w:p w14:paraId="040DFE5F" w14:textId="14DD1C43" w:rsidR="00E75062" w:rsidRPr="00C21902" w:rsidRDefault="00AC3AD0" w:rsidP="00C21902">
      <w:pPr>
        <w:pStyle w:val="ListParagraph"/>
        <w:numPr>
          <w:ilvl w:val="2"/>
          <w:numId w:val="6"/>
        </w:numPr>
        <w:rPr>
          <w:sz w:val="22"/>
          <w:szCs w:val="22"/>
        </w:rPr>
      </w:pPr>
      <w:r>
        <w:rPr>
          <w:sz w:val="22"/>
          <w:szCs w:val="22"/>
        </w:rPr>
        <w:t>Current position</w:t>
      </w:r>
      <w:r w:rsidR="00846268">
        <w:rPr>
          <w:sz w:val="22"/>
          <w:szCs w:val="22"/>
        </w:rPr>
        <w:t xml:space="preserve">: </w:t>
      </w:r>
      <w:r w:rsidR="009008D4">
        <w:rPr>
          <w:sz w:val="22"/>
          <w:szCs w:val="22"/>
        </w:rPr>
        <w:t>Tenure Associate</w:t>
      </w:r>
      <w:r w:rsidR="00846268">
        <w:rPr>
          <w:sz w:val="22"/>
          <w:szCs w:val="22"/>
        </w:rPr>
        <w:t xml:space="preserve"> Professor in Biology Education, Department of Biology, Middle Tennessee State University</w:t>
      </w:r>
    </w:p>
    <w:p w14:paraId="5C291C6D" w14:textId="72481E92" w:rsidR="00500662" w:rsidRDefault="00500662" w:rsidP="00500662">
      <w:pPr>
        <w:pStyle w:val="ListParagraph"/>
        <w:numPr>
          <w:ilvl w:val="1"/>
          <w:numId w:val="6"/>
        </w:numPr>
        <w:rPr>
          <w:sz w:val="22"/>
          <w:szCs w:val="22"/>
        </w:rPr>
      </w:pPr>
      <w:r>
        <w:rPr>
          <w:sz w:val="22"/>
          <w:szCs w:val="22"/>
        </w:rPr>
        <w:t xml:space="preserve">Dan </w:t>
      </w:r>
      <w:proofErr w:type="spellStart"/>
      <w:r>
        <w:rPr>
          <w:sz w:val="22"/>
          <w:szCs w:val="22"/>
        </w:rPr>
        <w:t>Grunspan</w:t>
      </w:r>
      <w:proofErr w:type="spellEnd"/>
      <w:r>
        <w:rPr>
          <w:sz w:val="22"/>
          <w:szCs w:val="22"/>
        </w:rPr>
        <w:t xml:space="preserve">, August 2016- </w:t>
      </w:r>
      <w:r w:rsidR="00734DD0">
        <w:rPr>
          <w:sz w:val="22"/>
          <w:szCs w:val="22"/>
        </w:rPr>
        <w:t>June 2020</w:t>
      </w:r>
      <w:r>
        <w:rPr>
          <w:sz w:val="22"/>
          <w:szCs w:val="22"/>
        </w:rPr>
        <w:t xml:space="preserve"> (co-advised with Randy Nesse)</w:t>
      </w:r>
    </w:p>
    <w:p w14:paraId="21DA2A03" w14:textId="2418FC9D" w:rsidR="00330EBB" w:rsidRPr="00B50C47" w:rsidRDefault="00AC3AD0" w:rsidP="00B50C47">
      <w:pPr>
        <w:pStyle w:val="ListParagraph"/>
        <w:numPr>
          <w:ilvl w:val="2"/>
          <w:numId w:val="6"/>
        </w:numPr>
        <w:rPr>
          <w:sz w:val="22"/>
          <w:szCs w:val="22"/>
        </w:rPr>
      </w:pPr>
      <w:r>
        <w:rPr>
          <w:sz w:val="22"/>
          <w:szCs w:val="22"/>
        </w:rPr>
        <w:t>Current</w:t>
      </w:r>
      <w:r w:rsidR="00500662">
        <w:rPr>
          <w:sz w:val="22"/>
          <w:szCs w:val="22"/>
        </w:rPr>
        <w:t xml:space="preserve"> position: </w:t>
      </w:r>
      <w:r w:rsidR="007742AA">
        <w:rPr>
          <w:sz w:val="22"/>
          <w:szCs w:val="22"/>
        </w:rPr>
        <w:t xml:space="preserve">Tenure-track </w:t>
      </w:r>
      <w:r w:rsidR="00500662">
        <w:rPr>
          <w:sz w:val="22"/>
          <w:szCs w:val="22"/>
        </w:rPr>
        <w:t>Assistant Professor in Biology Education, Department of Biology, University of Guelph</w:t>
      </w:r>
    </w:p>
    <w:p w14:paraId="6FFC6A20" w14:textId="165861C3" w:rsidR="00751BD4" w:rsidRDefault="00A140AC" w:rsidP="00751BD4">
      <w:pPr>
        <w:pStyle w:val="ListParagraph"/>
        <w:numPr>
          <w:ilvl w:val="1"/>
          <w:numId w:val="6"/>
        </w:numPr>
        <w:rPr>
          <w:sz w:val="22"/>
          <w:szCs w:val="22"/>
        </w:rPr>
      </w:pPr>
      <w:r>
        <w:rPr>
          <w:sz w:val="22"/>
          <w:szCs w:val="22"/>
        </w:rPr>
        <w:t>Katelyn Cooper, June 2018-</w:t>
      </w:r>
      <w:r w:rsidR="0060431C">
        <w:rPr>
          <w:sz w:val="22"/>
          <w:szCs w:val="22"/>
        </w:rPr>
        <w:t>July 2019</w:t>
      </w:r>
    </w:p>
    <w:p w14:paraId="248C5F0A" w14:textId="7F9C6868" w:rsidR="0060431C" w:rsidRPr="00751BD4" w:rsidRDefault="0060431C" w:rsidP="0060431C">
      <w:pPr>
        <w:pStyle w:val="ListParagraph"/>
        <w:numPr>
          <w:ilvl w:val="2"/>
          <w:numId w:val="6"/>
        </w:numPr>
        <w:rPr>
          <w:sz w:val="22"/>
          <w:szCs w:val="22"/>
        </w:rPr>
      </w:pPr>
      <w:r>
        <w:rPr>
          <w:sz w:val="22"/>
          <w:szCs w:val="22"/>
        </w:rPr>
        <w:t xml:space="preserve">Current position: </w:t>
      </w:r>
      <w:r w:rsidR="009008D4">
        <w:rPr>
          <w:sz w:val="22"/>
          <w:szCs w:val="22"/>
        </w:rPr>
        <w:t>Tenured Associate</w:t>
      </w:r>
      <w:r>
        <w:rPr>
          <w:sz w:val="22"/>
          <w:szCs w:val="22"/>
        </w:rPr>
        <w:t xml:space="preserve"> Professor in Biology Education, </w:t>
      </w:r>
      <w:r w:rsidR="00AC3AD0">
        <w:rPr>
          <w:sz w:val="22"/>
          <w:szCs w:val="22"/>
        </w:rPr>
        <w:t>School of Life Sciences, Arizona State University</w:t>
      </w:r>
      <w:r w:rsidR="005D60DF">
        <w:rPr>
          <w:sz w:val="22"/>
          <w:szCs w:val="22"/>
        </w:rPr>
        <w:t>; Previous position: Tenure-track Assistant Professor in Biology Education at University of Central Florida</w:t>
      </w:r>
      <w:r w:rsidR="004622EF">
        <w:rPr>
          <w:sz w:val="22"/>
          <w:szCs w:val="22"/>
        </w:rPr>
        <w:t>,</w:t>
      </w:r>
      <w:r w:rsidR="005D60DF">
        <w:rPr>
          <w:sz w:val="22"/>
          <w:szCs w:val="22"/>
        </w:rPr>
        <w:t xml:space="preserve"> 2019-2020</w:t>
      </w:r>
    </w:p>
    <w:p w14:paraId="321DE4FC" w14:textId="77777777" w:rsidR="000E60E1" w:rsidRPr="00982801" w:rsidRDefault="000E60E1" w:rsidP="000E60E1">
      <w:pPr>
        <w:pStyle w:val="ListParagraph"/>
        <w:numPr>
          <w:ilvl w:val="1"/>
          <w:numId w:val="6"/>
        </w:numPr>
        <w:rPr>
          <w:sz w:val="22"/>
          <w:szCs w:val="22"/>
        </w:rPr>
      </w:pPr>
      <w:r w:rsidRPr="00982801">
        <w:rPr>
          <w:sz w:val="22"/>
          <w:szCs w:val="22"/>
        </w:rPr>
        <w:t>Chri</w:t>
      </w:r>
      <w:r w:rsidR="00437BD6" w:rsidRPr="00982801">
        <w:rPr>
          <w:sz w:val="22"/>
          <w:szCs w:val="22"/>
        </w:rPr>
        <w:t>stian Wright, June 2014- June 2015</w:t>
      </w:r>
    </w:p>
    <w:p w14:paraId="716BB885" w14:textId="09E932C8" w:rsidR="005A38F6" w:rsidRPr="006D4D74" w:rsidRDefault="001C00C8" w:rsidP="006D4D74">
      <w:pPr>
        <w:pStyle w:val="ListParagraph"/>
        <w:numPr>
          <w:ilvl w:val="2"/>
          <w:numId w:val="6"/>
        </w:numPr>
        <w:rPr>
          <w:sz w:val="22"/>
          <w:szCs w:val="22"/>
        </w:rPr>
      </w:pPr>
      <w:r w:rsidRPr="00982801">
        <w:rPr>
          <w:sz w:val="22"/>
          <w:szCs w:val="22"/>
        </w:rPr>
        <w:t xml:space="preserve">Current position: </w:t>
      </w:r>
      <w:r w:rsidR="007023F3">
        <w:rPr>
          <w:sz w:val="22"/>
          <w:szCs w:val="22"/>
        </w:rPr>
        <w:t>Associate Director</w:t>
      </w:r>
      <w:r w:rsidRPr="00982801">
        <w:rPr>
          <w:sz w:val="22"/>
          <w:szCs w:val="22"/>
        </w:rPr>
        <w:t>,</w:t>
      </w:r>
      <w:r w:rsidR="007023F3">
        <w:rPr>
          <w:sz w:val="22"/>
          <w:szCs w:val="22"/>
        </w:rPr>
        <w:t xml:space="preserve"> </w:t>
      </w:r>
      <w:proofErr w:type="spellStart"/>
      <w:r w:rsidR="007023F3">
        <w:rPr>
          <w:sz w:val="22"/>
          <w:szCs w:val="22"/>
        </w:rPr>
        <w:t>EdPlus</w:t>
      </w:r>
      <w:proofErr w:type="spellEnd"/>
      <w:r w:rsidR="007023F3">
        <w:rPr>
          <w:sz w:val="22"/>
          <w:szCs w:val="22"/>
        </w:rPr>
        <w:t>,</w:t>
      </w:r>
      <w:r w:rsidRPr="00982801">
        <w:rPr>
          <w:sz w:val="22"/>
          <w:szCs w:val="22"/>
        </w:rPr>
        <w:t xml:space="preserve"> </w:t>
      </w:r>
      <w:r w:rsidR="0060431C">
        <w:rPr>
          <w:sz w:val="22"/>
          <w:szCs w:val="22"/>
        </w:rPr>
        <w:t>Arizona State University</w:t>
      </w:r>
    </w:p>
    <w:p w14:paraId="3FE65A88" w14:textId="266A7088" w:rsidR="000E60E1" w:rsidRPr="00982801" w:rsidRDefault="000E60E1" w:rsidP="000E60E1">
      <w:pPr>
        <w:pStyle w:val="ListParagraph"/>
        <w:numPr>
          <w:ilvl w:val="1"/>
          <w:numId w:val="6"/>
        </w:numPr>
        <w:rPr>
          <w:sz w:val="22"/>
          <w:szCs w:val="22"/>
        </w:rPr>
      </w:pPr>
      <w:r w:rsidRPr="00982801">
        <w:rPr>
          <w:sz w:val="22"/>
          <w:szCs w:val="22"/>
        </w:rPr>
        <w:t>Erin Shortlidge, Sept</w:t>
      </w:r>
      <w:r w:rsidR="00137E4A" w:rsidRPr="00982801">
        <w:rPr>
          <w:sz w:val="22"/>
          <w:szCs w:val="22"/>
        </w:rPr>
        <w:t>ember</w:t>
      </w:r>
      <w:r w:rsidRPr="00982801">
        <w:rPr>
          <w:sz w:val="22"/>
          <w:szCs w:val="22"/>
        </w:rPr>
        <w:t xml:space="preserve"> 2014- </w:t>
      </w:r>
      <w:r w:rsidR="00137E4A" w:rsidRPr="00982801">
        <w:rPr>
          <w:sz w:val="22"/>
          <w:szCs w:val="22"/>
        </w:rPr>
        <w:t>September 2015</w:t>
      </w:r>
    </w:p>
    <w:p w14:paraId="225444E6" w14:textId="4CEF3977" w:rsidR="00792FC9" w:rsidRDefault="001C00C8" w:rsidP="00792FC9">
      <w:pPr>
        <w:pStyle w:val="ListParagraph"/>
        <w:numPr>
          <w:ilvl w:val="2"/>
          <w:numId w:val="6"/>
        </w:numPr>
        <w:rPr>
          <w:sz w:val="22"/>
          <w:szCs w:val="22"/>
        </w:rPr>
      </w:pPr>
      <w:r w:rsidRPr="00982801">
        <w:rPr>
          <w:sz w:val="22"/>
          <w:szCs w:val="22"/>
        </w:rPr>
        <w:t xml:space="preserve">Current position: </w:t>
      </w:r>
      <w:r w:rsidR="00974A1B">
        <w:rPr>
          <w:sz w:val="22"/>
          <w:szCs w:val="22"/>
        </w:rPr>
        <w:t>Tenured Associate</w:t>
      </w:r>
      <w:r w:rsidRPr="00982801">
        <w:rPr>
          <w:sz w:val="22"/>
          <w:szCs w:val="22"/>
        </w:rPr>
        <w:t xml:space="preserve"> Professor in Biology Education, </w:t>
      </w:r>
      <w:r w:rsidR="0060431C">
        <w:rPr>
          <w:sz w:val="22"/>
          <w:szCs w:val="22"/>
        </w:rPr>
        <w:t xml:space="preserve">Department of Biology, </w:t>
      </w:r>
      <w:r w:rsidRPr="00982801">
        <w:rPr>
          <w:sz w:val="22"/>
          <w:szCs w:val="22"/>
        </w:rPr>
        <w:t>Portland State University</w:t>
      </w:r>
    </w:p>
    <w:p w14:paraId="671BB228" w14:textId="77777777" w:rsidR="00854AAC" w:rsidRPr="00823BC3" w:rsidRDefault="00854AAC" w:rsidP="00854AAC">
      <w:pPr>
        <w:pStyle w:val="ListParagraph"/>
        <w:ind w:left="2520"/>
        <w:rPr>
          <w:sz w:val="22"/>
          <w:szCs w:val="22"/>
        </w:rPr>
      </w:pPr>
    </w:p>
    <w:p w14:paraId="032BFC16" w14:textId="09FE9EE5" w:rsidR="000E60E1" w:rsidRPr="00982801" w:rsidRDefault="000E60E1" w:rsidP="000E60E1">
      <w:pPr>
        <w:pStyle w:val="ListParagraph"/>
        <w:numPr>
          <w:ilvl w:val="0"/>
          <w:numId w:val="6"/>
        </w:numPr>
        <w:rPr>
          <w:sz w:val="22"/>
          <w:szCs w:val="22"/>
        </w:rPr>
      </w:pPr>
      <w:r w:rsidRPr="00982801">
        <w:rPr>
          <w:b/>
          <w:sz w:val="22"/>
          <w:szCs w:val="22"/>
        </w:rPr>
        <w:t>Graduate students in biology education</w:t>
      </w:r>
      <w:r w:rsidR="00F41721">
        <w:rPr>
          <w:b/>
          <w:sz w:val="22"/>
          <w:szCs w:val="22"/>
        </w:rPr>
        <w:t xml:space="preserve"> research</w:t>
      </w:r>
      <w:r w:rsidRPr="00982801">
        <w:rPr>
          <w:b/>
          <w:sz w:val="22"/>
          <w:szCs w:val="22"/>
        </w:rPr>
        <w:t>, Arizona State University</w:t>
      </w:r>
    </w:p>
    <w:p w14:paraId="2C9A8CCB" w14:textId="64CC0CA0" w:rsidR="00BA0D85" w:rsidRDefault="00BA0D85" w:rsidP="00A140AC">
      <w:pPr>
        <w:pStyle w:val="ListParagraph"/>
        <w:numPr>
          <w:ilvl w:val="1"/>
          <w:numId w:val="6"/>
        </w:numPr>
        <w:rPr>
          <w:sz w:val="22"/>
          <w:szCs w:val="22"/>
        </w:rPr>
      </w:pPr>
      <w:r>
        <w:rPr>
          <w:sz w:val="22"/>
          <w:szCs w:val="22"/>
        </w:rPr>
        <w:t>Ben Chan, Ph.D. student in Biology and Society (advisor)</w:t>
      </w:r>
    </w:p>
    <w:p w14:paraId="73020B7B" w14:textId="0EAD6223" w:rsidR="006F4409" w:rsidRDefault="006F4409" w:rsidP="00A140AC">
      <w:pPr>
        <w:pStyle w:val="ListParagraph"/>
        <w:numPr>
          <w:ilvl w:val="1"/>
          <w:numId w:val="6"/>
        </w:numPr>
        <w:rPr>
          <w:sz w:val="22"/>
          <w:szCs w:val="22"/>
        </w:rPr>
      </w:pPr>
      <w:r>
        <w:rPr>
          <w:sz w:val="22"/>
          <w:szCs w:val="22"/>
        </w:rPr>
        <w:t>Baylee Edwards, Ph.D. student in Biology and Society (advisor)</w:t>
      </w:r>
    </w:p>
    <w:p w14:paraId="5871F495" w14:textId="3BADD10F" w:rsidR="000E721C" w:rsidRDefault="000E721C" w:rsidP="000E721C">
      <w:pPr>
        <w:pStyle w:val="ListParagraph"/>
        <w:numPr>
          <w:ilvl w:val="1"/>
          <w:numId w:val="6"/>
        </w:numPr>
        <w:rPr>
          <w:sz w:val="22"/>
          <w:szCs w:val="22"/>
        </w:rPr>
      </w:pPr>
      <w:r>
        <w:rPr>
          <w:sz w:val="22"/>
          <w:szCs w:val="22"/>
        </w:rPr>
        <w:t>Joseph Gazing Wolf, Ph.D. student in Biology and NSF Graduate Fellow in STEM, 2021- 2025 (advisor)</w:t>
      </w:r>
    </w:p>
    <w:p w14:paraId="484456C2" w14:textId="0EE4196E" w:rsidR="000E721C" w:rsidRDefault="000E721C" w:rsidP="000E721C">
      <w:pPr>
        <w:pStyle w:val="ListParagraph"/>
        <w:numPr>
          <w:ilvl w:val="2"/>
          <w:numId w:val="6"/>
        </w:numPr>
        <w:rPr>
          <w:sz w:val="22"/>
          <w:szCs w:val="22"/>
        </w:rPr>
      </w:pPr>
      <w:r>
        <w:rPr>
          <w:sz w:val="22"/>
          <w:szCs w:val="22"/>
        </w:rPr>
        <w:t>Next position: Started his own non-profit as a liaison for indigenous communities</w:t>
      </w:r>
    </w:p>
    <w:p w14:paraId="49BBCADC" w14:textId="77777777" w:rsidR="00BA0D85" w:rsidRDefault="00BA0D85" w:rsidP="00BA0D85">
      <w:pPr>
        <w:pStyle w:val="ListParagraph"/>
        <w:numPr>
          <w:ilvl w:val="1"/>
          <w:numId w:val="6"/>
        </w:numPr>
        <w:rPr>
          <w:sz w:val="22"/>
          <w:szCs w:val="22"/>
        </w:rPr>
      </w:pPr>
      <w:r>
        <w:rPr>
          <w:sz w:val="22"/>
          <w:szCs w:val="22"/>
        </w:rPr>
        <w:lastRenderedPageBreak/>
        <w:t>Carly Busch, Ph.D. student in Biology and Society and NSF Graduate Fellow in STEM Education, 2020-2024 (co-advisor with Katelyn Cooper)</w:t>
      </w:r>
    </w:p>
    <w:p w14:paraId="117828A4" w14:textId="48F1A745" w:rsidR="00BA0D85" w:rsidRPr="00BA0D85" w:rsidRDefault="00BA0D85" w:rsidP="00BA0D85">
      <w:pPr>
        <w:pStyle w:val="ListParagraph"/>
        <w:numPr>
          <w:ilvl w:val="2"/>
          <w:numId w:val="6"/>
        </w:numPr>
        <w:rPr>
          <w:sz w:val="22"/>
          <w:szCs w:val="22"/>
        </w:rPr>
      </w:pPr>
      <w:r>
        <w:rPr>
          <w:sz w:val="22"/>
          <w:szCs w:val="22"/>
        </w:rPr>
        <w:t>Next position: NSF STEM Education Postdoctoral Fellow at the University of Washington</w:t>
      </w:r>
    </w:p>
    <w:p w14:paraId="7CCC6524" w14:textId="24B366B6" w:rsidR="00C10F96" w:rsidRDefault="00C10F96" w:rsidP="00C10F96">
      <w:pPr>
        <w:pStyle w:val="ListParagraph"/>
        <w:numPr>
          <w:ilvl w:val="1"/>
          <w:numId w:val="6"/>
        </w:numPr>
        <w:rPr>
          <w:sz w:val="22"/>
          <w:szCs w:val="22"/>
        </w:rPr>
      </w:pPr>
      <w:r>
        <w:rPr>
          <w:sz w:val="22"/>
          <w:szCs w:val="22"/>
        </w:rPr>
        <w:t>Taya Misheva, Ph.D. student in Biology and Society, 2019-2023 (advisor)</w:t>
      </w:r>
    </w:p>
    <w:p w14:paraId="0DFD1A69" w14:textId="5CD78A7D" w:rsidR="009008D4" w:rsidRPr="001D7886" w:rsidRDefault="00C10F96" w:rsidP="001D7886">
      <w:pPr>
        <w:pStyle w:val="ListParagraph"/>
        <w:numPr>
          <w:ilvl w:val="2"/>
          <w:numId w:val="6"/>
        </w:numPr>
        <w:rPr>
          <w:sz w:val="22"/>
          <w:szCs w:val="22"/>
        </w:rPr>
      </w:pPr>
      <w:r>
        <w:rPr>
          <w:sz w:val="22"/>
          <w:szCs w:val="22"/>
        </w:rPr>
        <w:t xml:space="preserve">Next position: </w:t>
      </w:r>
      <w:r w:rsidR="004F60A4">
        <w:rPr>
          <w:sz w:val="22"/>
          <w:szCs w:val="22"/>
        </w:rPr>
        <w:t>NSF STEM Education p</w:t>
      </w:r>
      <w:r>
        <w:rPr>
          <w:sz w:val="22"/>
          <w:szCs w:val="22"/>
        </w:rPr>
        <w:t>ostdoctoral scholar at Syracuse University</w:t>
      </w:r>
      <w:r w:rsidR="001D7886">
        <w:rPr>
          <w:sz w:val="22"/>
          <w:szCs w:val="22"/>
        </w:rPr>
        <w:t xml:space="preserve"> and c</w:t>
      </w:r>
      <w:r w:rsidR="009008D4" w:rsidRPr="001D7886">
        <w:rPr>
          <w:sz w:val="22"/>
          <w:szCs w:val="22"/>
        </w:rPr>
        <w:t>urrent position: Tenure-track Assistant Professor in Biology at Penn State Brandywine</w:t>
      </w:r>
    </w:p>
    <w:p w14:paraId="471BCE86" w14:textId="60B364F0" w:rsidR="006E75EE" w:rsidRDefault="006E75EE" w:rsidP="00A140AC">
      <w:pPr>
        <w:pStyle w:val="ListParagraph"/>
        <w:numPr>
          <w:ilvl w:val="1"/>
          <w:numId w:val="6"/>
        </w:numPr>
        <w:rPr>
          <w:sz w:val="22"/>
          <w:szCs w:val="22"/>
        </w:rPr>
      </w:pPr>
      <w:r>
        <w:rPr>
          <w:sz w:val="22"/>
          <w:szCs w:val="22"/>
        </w:rPr>
        <w:t xml:space="preserve">Baylee Edwards, M.S. student in Biology and Society, 2021- </w:t>
      </w:r>
      <w:r w:rsidR="002B47AC">
        <w:rPr>
          <w:sz w:val="22"/>
          <w:szCs w:val="22"/>
        </w:rPr>
        <w:t>2022</w:t>
      </w:r>
      <w:r w:rsidR="00581A5E">
        <w:rPr>
          <w:sz w:val="22"/>
          <w:szCs w:val="22"/>
        </w:rPr>
        <w:t xml:space="preserve"> </w:t>
      </w:r>
      <w:r>
        <w:rPr>
          <w:sz w:val="22"/>
          <w:szCs w:val="22"/>
        </w:rPr>
        <w:t>(advisor)</w:t>
      </w:r>
    </w:p>
    <w:p w14:paraId="686CF758" w14:textId="60C9AF06" w:rsidR="006F4409" w:rsidRDefault="006F4409" w:rsidP="006F4409">
      <w:pPr>
        <w:pStyle w:val="ListParagraph"/>
        <w:numPr>
          <w:ilvl w:val="2"/>
          <w:numId w:val="6"/>
        </w:numPr>
        <w:rPr>
          <w:sz w:val="22"/>
          <w:szCs w:val="22"/>
        </w:rPr>
      </w:pPr>
      <w:r>
        <w:rPr>
          <w:sz w:val="22"/>
          <w:szCs w:val="22"/>
        </w:rPr>
        <w:t>Next position: Ph.D. student in Biology and Society</w:t>
      </w:r>
    </w:p>
    <w:p w14:paraId="6835C11A" w14:textId="0F49E64F" w:rsidR="00B6639B" w:rsidRDefault="00B6639B" w:rsidP="00B6639B">
      <w:pPr>
        <w:pStyle w:val="ListParagraph"/>
        <w:numPr>
          <w:ilvl w:val="1"/>
          <w:numId w:val="6"/>
        </w:numPr>
        <w:rPr>
          <w:sz w:val="22"/>
          <w:szCs w:val="22"/>
        </w:rPr>
      </w:pPr>
      <w:r>
        <w:rPr>
          <w:sz w:val="22"/>
          <w:szCs w:val="22"/>
        </w:rPr>
        <w:t>Jacob Youngblood, Ph.D. student in Biology, 2019- 2021 (advisor on education project)</w:t>
      </w:r>
    </w:p>
    <w:p w14:paraId="21151FAC" w14:textId="6F6164C6" w:rsidR="00F975C2" w:rsidRPr="00B6639B" w:rsidRDefault="00F975C2" w:rsidP="00F975C2">
      <w:pPr>
        <w:pStyle w:val="ListParagraph"/>
        <w:numPr>
          <w:ilvl w:val="2"/>
          <w:numId w:val="6"/>
        </w:numPr>
        <w:rPr>
          <w:sz w:val="22"/>
          <w:szCs w:val="22"/>
        </w:rPr>
      </w:pPr>
      <w:r>
        <w:rPr>
          <w:sz w:val="22"/>
          <w:szCs w:val="22"/>
        </w:rPr>
        <w:t xml:space="preserve">Next position: Tenure-track </w:t>
      </w:r>
      <w:r w:rsidR="009008D4">
        <w:rPr>
          <w:sz w:val="22"/>
          <w:szCs w:val="22"/>
        </w:rPr>
        <w:t>A</w:t>
      </w:r>
      <w:r>
        <w:rPr>
          <w:sz w:val="22"/>
          <w:szCs w:val="22"/>
        </w:rPr>
        <w:t xml:space="preserve">ssistant </w:t>
      </w:r>
      <w:r w:rsidR="009008D4">
        <w:rPr>
          <w:sz w:val="22"/>
          <w:szCs w:val="22"/>
        </w:rPr>
        <w:t>P</w:t>
      </w:r>
      <w:r>
        <w:rPr>
          <w:sz w:val="22"/>
          <w:szCs w:val="22"/>
        </w:rPr>
        <w:t>rofessor, Southern Oregon University</w:t>
      </w:r>
    </w:p>
    <w:p w14:paraId="6FE8957A" w14:textId="54CB557A" w:rsidR="00735E34" w:rsidRDefault="00735E34" w:rsidP="00735E34">
      <w:pPr>
        <w:pStyle w:val="ListParagraph"/>
        <w:numPr>
          <w:ilvl w:val="1"/>
          <w:numId w:val="6"/>
        </w:numPr>
        <w:rPr>
          <w:sz w:val="22"/>
          <w:szCs w:val="22"/>
        </w:rPr>
      </w:pPr>
      <w:r>
        <w:rPr>
          <w:sz w:val="22"/>
          <w:szCs w:val="22"/>
        </w:rPr>
        <w:t>Logan Gin, Ph.D. student in Biology and Society and NSF Graduate Fellow in STEM Education, 2017-2022 (co-advisor with Katelyn Cooper)</w:t>
      </w:r>
    </w:p>
    <w:p w14:paraId="179AF992" w14:textId="40EE7655" w:rsidR="00FD3A9F" w:rsidRPr="00735E34" w:rsidRDefault="00FD3A9F" w:rsidP="00FD3A9F">
      <w:pPr>
        <w:pStyle w:val="ListParagraph"/>
        <w:numPr>
          <w:ilvl w:val="2"/>
          <w:numId w:val="6"/>
        </w:numPr>
        <w:rPr>
          <w:sz w:val="22"/>
          <w:szCs w:val="22"/>
        </w:rPr>
      </w:pPr>
      <w:r>
        <w:rPr>
          <w:sz w:val="22"/>
          <w:szCs w:val="22"/>
        </w:rPr>
        <w:t xml:space="preserve">Next position: Assistant director of STEM education, </w:t>
      </w:r>
      <w:r w:rsidR="00FD45C5">
        <w:rPr>
          <w:sz w:val="22"/>
          <w:szCs w:val="22"/>
        </w:rPr>
        <w:t xml:space="preserve">Sheridan Center of Teaching and Learning, </w:t>
      </w:r>
      <w:r>
        <w:rPr>
          <w:sz w:val="22"/>
          <w:szCs w:val="22"/>
        </w:rPr>
        <w:t>Brown University</w:t>
      </w:r>
    </w:p>
    <w:p w14:paraId="3813014B" w14:textId="321C8D72" w:rsidR="005D60DF" w:rsidRDefault="005D60DF" w:rsidP="005D60DF">
      <w:pPr>
        <w:pStyle w:val="ListParagraph"/>
        <w:numPr>
          <w:ilvl w:val="1"/>
          <w:numId w:val="6"/>
        </w:numPr>
        <w:rPr>
          <w:sz w:val="22"/>
          <w:szCs w:val="22"/>
        </w:rPr>
      </w:pPr>
      <w:r w:rsidRPr="00982801">
        <w:rPr>
          <w:sz w:val="22"/>
          <w:szCs w:val="22"/>
        </w:rPr>
        <w:t xml:space="preserve">Evan Brus, Ph.D. student in Biology, 2014- </w:t>
      </w:r>
      <w:r>
        <w:rPr>
          <w:sz w:val="22"/>
          <w:szCs w:val="22"/>
        </w:rPr>
        <w:t>2017 (advisor on education projects)</w:t>
      </w:r>
    </w:p>
    <w:p w14:paraId="0C6B0C88" w14:textId="5375D331" w:rsidR="00EB2D34" w:rsidRDefault="00EB2D34" w:rsidP="00EB2D34">
      <w:pPr>
        <w:pStyle w:val="ListParagraph"/>
        <w:numPr>
          <w:ilvl w:val="1"/>
          <w:numId w:val="6"/>
        </w:numPr>
        <w:rPr>
          <w:sz w:val="22"/>
          <w:szCs w:val="22"/>
        </w:rPr>
      </w:pPr>
      <w:r>
        <w:rPr>
          <w:sz w:val="22"/>
          <w:szCs w:val="22"/>
        </w:rPr>
        <w:t>Erika Nadile, Ph.D. student in Biology and Society, 2019-202</w:t>
      </w:r>
      <w:r w:rsidR="006F5496">
        <w:rPr>
          <w:sz w:val="22"/>
          <w:szCs w:val="22"/>
        </w:rPr>
        <w:t>4</w:t>
      </w:r>
      <w:r>
        <w:rPr>
          <w:sz w:val="22"/>
          <w:szCs w:val="22"/>
        </w:rPr>
        <w:t xml:space="preserve"> (advisor on education projects</w:t>
      </w:r>
      <w:r w:rsidR="00FF751A">
        <w:rPr>
          <w:sz w:val="22"/>
          <w:szCs w:val="22"/>
        </w:rPr>
        <w:t xml:space="preserve"> and PhD committee member</w:t>
      </w:r>
      <w:r>
        <w:rPr>
          <w:sz w:val="22"/>
          <w:szCs w:val="22"/>
        </w:rPr>
        <w:t>)</w:t>
      </w:r>
    </w:p>
    <w:p w14:paraId="3AF9FF9A" w14:textId="50690914" w:rsidR="00A37964" w:rsidRPr="00EB2D34" w:rsidRDefault="00A37964" w:rsidP="00A37964">
      <w:pPr>
        <w:pStyle w:val="ListParagraph"/>
        <w:numPr>
          <w:ilvl w:val="2"/>
          <w:numId w:val="6"/>
        </w:numPr>
        <w:rPr>
          <w:sz w:val="22"/>
          <w:szCs w:val="22"/>
        </w:rPr>
      </w:pPr>
      <w:r>
        <w:rPr>
          <w:sz w:val="22"/>
          <w:szCs w:val="22"/>
        </w:rPr>
        <w:t>Next position: Assistant Director, Interdisciplinary Connections, Searle Center for Advancing Teaching and Learning, Northwestern University</w:t>
      </w:r>
    </w:p>
    <w:p w14:paraId="648690F4" w14:textId="141F76B2" w:rsidR="00A140AC" w:rsidRDefault="00A140AC" w:rsidP="00A140AC">
      <w:pPr>
        <w:pStyle w:val="ListParagraph"/>
        <w:numPr>
          <w:ilvl w:val="1"/>
          <w:numId w:val="6"/>
        </w:numPr>
        <w:rPr>
          <w:sz w:val="22"/>
          <w:szCs w:val="22"/>
        </w:rPr>
      </w:pPr>
      <w:r>
        <w:rPr>
          <w:sz w:val="22"/>
          <w:szCs w:val="22"/>
        </w:rPr>
        <w:t>Virginia Downing, Academic advisor, 2016-</w:t>
      </w:r>
      <w:r w:rsidR="00415947">
        <w:rPr>
          <w:sz w:val="22"/>
          <w:szCs w:val="22"/>
        </w:rPr>
        <w:t>2019</w:t>
      </w:r>
      <w:r>
        <w:rPr>
          <w:sz w:val="22"/>
          <w:szCs w:val="22"/>
        </w:rPr>
        <w:t xml:space="preserve"> (advisor on education project)</w:t>
      </w:r>
    </w:p>
    <w:p w14:paraId="160AEEDA" w14:textId="5471090F" w:rsidR="004B7675" w:rsidRPr="006F5496" w:rsidRDefault="00EE1D20" w:rsidP="006F5496">
      <w:pPr>
        <w:pStyle w:val="ListParagraph"/>
        <w:numPr>
          <w:ilvl w:val="2"/>
          <w:numId w:val="6"/>
        </w:numPr>
        <w:rPr>
          <w:sz w:val="22"/>
          <w:szCs w:val="22"/>
        </w:rPr>
      </w:pPr>
      <w:r>
        <w:rPr>
          <w:sz w:val="22"/>
          <w:szCs w:val="22"/>
        </w:rPr>
        <w:t>Next</w:t>
      </w:r>
      <w:r w:rsidRPr="00982801">
        <w:rPr>
          <w:sz w:val="22"/>
          <w:szCs w:val="22"/>
        </w:rPr>
        <w:t xml:space="preserve"> position: </w:t>
      </w:r>
      <w:r>
        <w:rPr>
          <w:sz w:val="22"/>
          <w:szCs w:val="22"/>
        </w:rPr>
        <w:t>Ph.D. student in Education at University of Wisconsin Madison</w:t>
      </w:r>
      <w:r w:rsidR="000E721C">
        <w:rPr>
          <w:sz w:val="22"/>
          <w:szCs w:val="22"/>
        </w:rPr>
        <w:t xml:space="preserve">, and </w:t>
      </w:r>
      <w:r w:rsidR="001D7886">
        <w:rPr>
          <w:sz w:val="22"/>
          <w:szCs w:val="22"/>
        </w:rPr>
        <w:t>current position:</w:t>
      </w:r>
      <w:r w:rsidR="000E721C">
        <w:rPr>
          <w:sz w:val="22"/>
          <w:szCs w:val="22"/>
        </w:rPr>
        <w:t xml:space="preserve"> an Assistant Professor </w:t>
      </w:r>
      <w:r w:rsidR="001D7886">
        <w:rPr>
          <w:sz w:val="22"/>
          <w:szCs w:val="22"/>
        </w:rPr>
        <w:t>in Educational Leadership Studies at University of Kentucky</w:t>
      </w:r>
    </w:p>
    <w:p w14:paraId="181B5B25" w14:textId="6FA3AF0D" w:rsidR="00780228" w:rsidRDefault="00A26700" w:rsidP="00A26700">
      <w:pPr>
        <w:pStyle w:val="ListParagraph"/>
        <w:numPr>
          <w:ilvl w:val="1"/>
          <w:numId w:val="6"/>
        </w:numPr>
        <w:rPr>
          <w:sz w:val="22"/>
          <w:szCs w:val="22"/>
        </w:rPr>
      </w:pPr>
      <w:r>
        <w:rPr>
          <w:sz w:val="22"/>
          <w:szCs w:val="22"/>
        </w:rPr>
        <w:t xml:space="preserve">Jacqueline Cala, </w:t>
      </w:r>
      <w:r w:rsidR="00FD35C8">
        <w:rPr>
          <w:sz w:val="22"/>
          <w:szCs w:val="22"/>
        </w:rPr>
        <w:t>non-degree completing graduate</w:t>
      </w:r>
      <w:r>
        <w:rPr>
          <w:sz w:val="22"/>
          <w:szCs w:val="22"/>
        </w:rPr>
        <w:t xml:space="preserve"> student in Biology, 2017-2018 (advisor)</w:t>
      </w:r>
    </w:p>
    <w:p w14:paraId="11E762B0" w14:textId="6A0C13D4" w:rsidR="00A26700" w:rsidRPr="00D55FE7" w:rsidRDefault="00D55FE7" w:rsidP="00D55FE7">
      <w:pPr>
        <w:pStyle w:val="ListParagraph"/>
        <w:numPr>
          <w:ilvl w:val="2"/>
          <w:numId w:val="6"/>
        </w:numPr>
        <w:rPr>
          <w:sz w:val="22"/>
          <w:szCs w:val="22"/>
        </w:rPr>
      </w:pPr>
      <w:r>
        <w:rPr>
          <w:sz w:val="22"/>
          <w:szCs w:val="22"/>
        </w:rPr>
        <w:t>Next</w:t>
      </w:r>
      <w:r w:rsidR="00780228" w:rsidRPr="00982801">
        <w:rPr>
          <w:sz w:val="22"/>
          <w:szCs w:val="22"/>
        </w:rPr>
        <w:t xml:space="preserve"> position: </w:t>
      </w:r>
      <w:r w:rsidR="001D7886">
        <w:rPr>
          <w:sz w:val="22"/>
          <w:szCs w:val="22"/>
        </w:rPr>
        <w:t>Biology</w:t>
      </w:r>
      <w:r w:rsidR="00780228">
        <w:rPr>
          <w:sz w:val="22"/>
          <w:szCs w:val="22"/>
        </w:rPr>
        <w:t xml:space="preserve"> faculty</w:t>
      </w:r>
      <w:r w:rsidR="00780228" w:rsidRPr="00982801">
        <w:rPr>
          <w:sz w:val="22"/>
          <w:szCs w:val="22"/>
        </w:rPr>
        <w:t xml:space="preserve">, </w:t>
      </w:r>
      <w:r w:rsidR="00780228">
        <w:rPr>
          <w:sz w:val="22"/>
          <w:szCs w:val="22"/>
        </w:rPr>
        <w:t>Chandler-Gilbert Community</w:t>
      </w:r>
      <w:r w:rsidR="00415947">
        <w:rPr>
          <w:sz w:val="22"/>
          <w:szCs w:val="22"/>
        </w:rPr>
        <w:t xml:space="preserve"> </w:t>
      </w:r>
      <w:r w:rsidR="00780228">
        <w:rPr>
          <w:sz w:val="22"/>
          <w:szCs w:val="22"/>
        </w:rPr>
        <w:t>College</w:t>
      </w:r>
      <w:r w:rsidR="001D7886">
        <w:rPr>
          <w:sz w:val="22"/>
          <w:szCs w:val="22"/>
        </w:rPr>
        <w:t xml:space="preserve"> and current position: Tenured Division Chair of Biological Sciences at Chandler-Gilbert Community College</w:t>
      </w:r>
    </w:p>
    <w:p w14:paraId="497281F4" w14:textId="1D51E6B3" w:rsidR="000E60E1" w:rsidRDefault="00C11115" w:rsidP="000E60E1">
      <w:pPr>
        <w:pStyle w:val="ListParagraph"/>
        <w:numPr>
          <w:ilvl w:val="1"/>
          <w:numId w:val="6"/>
        </w:numPr>
        <w:rPr>
          <w:sz w:val="22"/>
          <w:szCs w:val="22"/>
        </w:rPr>
      </w:pPr>
      <w:r w:rsidRPr="00982801">
        <w:rPr>
          <w:sz w:val="22"/>
          <w:szCs w:val="22"/>
        </w:rPr>
        <w:t>M. Elizabeth Barnes, M.S</w:t>
      </w:r>
      <w:r w:rsidR="000E60E1" w:rsidRPr="00982801">
        <w:rPr>
          <w:sz w:val="22"/>
          <w:szCs w:val="22"/>
        </w:rPr>
        <w:t xml:space="preserve">. </w:t>
      </w:r>
      <w:r w:rsidR="00740AE1" w:rsidRPr="00982801">
        <w:rPr>
          <w:sz w:val="22"/>
          <w:szCs w:val="22"/>
        </w:rPr>
        <w:t xml:space="preserve">student </w:t>
      </w:r>
      <w:r w:rsidR="000E60E1" w:rsidRPr="00982801">
        <w:rPr>
          <w:sz w:val="22"/>
          <w:szCs w:val="22"/>
        </w:rPr>
        <w:t xml:space="preserve">in Biology and Society, 2013-2014 (advisor), </w:t>
      </w:r>
      <w:r w:rsidR="00721AED" w:rsidRPr="00982801">
        <w:rPr>
          <w:sz w:val="22"/>
          <w:szCs w:val="22"/>
        </w:rPr>
        <w:t xml:space="preserve">Ph.D. student in Biology and Society and </w:t>
      </w:r>
      <w:r w:rsidR="00FB78AD" w:rsidRPr="00982801">
        <w:rPr>
          <w:sz w:val="22"/>
          <w:szCs w:val="22"/>
        </w:rPr>
        <w:t xml:space="preserve">NSF Graduate Fellow </w:t>
      </w:r>
      <w:r w:rsidR="00721AED" w:rsidRPr="00982801">
        <w:rPr>
          <w:sz w:val="22"/>
          <w:szCs w:val="22"/>
        </w:rPr>
        <w:t>in STEM Education, 2014</w:t>
      </w:r>
      <w:r w:rsidR="000E60E1" w:rsidRPr="00982801">
        <w:rPr>
          <w:sz w:val="22"/>
          <w:szCs w:val="22"/>
        </w:rPr>
        <w:t>-</w:t>
      </w:r>
      <w:r w:rsidR="00A140AC">
        <w:rPr>
          <w:sz w:val="22"/>
          <w:szCs w:val="22"/>
        </w:rPr>
        <w:t>2018</w:t>
      </w:r>
      <w:r w:rsidR="000E60E1" w:rsidRPr="00982801">
        <w:rPr>
          <w:sz w:val="22"/>
          <w:szCs w:val="22"/>
        </w:rPr>
        <w:t xml:space="preserve"> (advisor)</w:t>
      </w:r>
    </w:p>
    <w:p w14:paraId="48553425" w14:textId="4D5CBFCE" w:rsidR="00EE1D20" w:rsidRPr="00EE1D20" w:rsidRDefault="00EE1D20" w:rsidP="00EE1D20">
      <w:pPr>
        <w:pStyle w:val="ListParagraph"/>
        <w:numPr>
          <w:ilvl w:val="2"/>
          <w:numId w:val="6"/>
        </w:numPr>
        <w:rPr>
          <w:sz w:val="22"/>
          <w:szCs w:val="22"/>
        </w:rPr>
      </w:pPr>
      <w:r>
        <w:rPr>
          <w:sz w:val="22"/>
          <w:szCs w:val="22"/>
        </w:rPr>
        <w:t>Next</w:t>
      </w:r>
      <w:r w:rsidRPr="00982801">
        <w:rPr>
          <w:sz w:val="22"/>
          <w:szCs w:val="22"/>
        </w:rPr>
        <w:t xml:space="preserve"> position: </w:t>
      </w:r>
      <w:r>
        <w:rPr>
          <w:sz w:val="22"/>
          <w:szCs w:val="22"/>
        </w:rPr>
        <w:t>NSF-funded biology education postdoc</w:t>
      </w:r>
      <w:r w:rsidRPr="00982801">
        <w:rPr>
          <w:sz w:val="22"/>
          <w:szCs w:val="22"/>
        </w:rPr>
        <w:t xml:space="preserve">, </w:t>
      </w:r>
      <w:r>
        <w:rPr>
          <w:sz w:val="22"/>
          <w:szCs w:val="22"/>
        </w:rPr>
        <w:t>ASU</w:t>
      </w:r>
    </w:p>
    <w:p w14:paraId="48F03CB1" w14:textId="30F698F5" w:rsidR="000E60E1" w:rsidRDefault="000E60E1" w:rsidP="000E60E1">
      <w:pPr>
        <w:pStyle w:val="ListParagraph"/>
        <w:numPr>
          <w:ilvl w:val="1"/>
          <w:numId w:val="6"/>
        </w:numPr>
        <w:rPr>
          <w:sz w:val="22"/>
          <w:szCs w:val="22"/>
        </w:rPr>
      </w:pPr>
      <w:r w:rsidRPr="00982801">
        <w:rPr>
          <w:sz w:val="22"/>
          <w:szCs w:val="22"/>
        </w:rPr>
        <w:t>Katelyn Cooper, Ph.D. student in Biology, 2015-</w:t>
      </w:r>
      <w:r w:rsidR="00A140AC">
        <w:rPr>
          <w:sz w:val="22"/>
          <w:szCs w:val="22"/>
        </w:rPr>
        <w:t xml:space="preserve">2018 </w:t>
      </w:r>
      <w:r w:rsidRPr="00982801">
        <w:rPr>
          <w:sz w:val="22"/>
          <w:szCs w:val="22"/>
        </w:rPr>
        <w:t>(advisor)</w:t>
      </w:r>
    </w:p>
    <w:p w14:paraId="4437CFCB" w14:textId="770E9680" w:rsidR="00035A52" w:rsidRPr="001D49C6" w:rsidRDefault="00EE1D20" w:rsidP="001D49C6">
      <w:pPr>
        <w:pStyle w:val="ListParagraph"/>
        <w:numPr>
          <w:ilvl w:val="2"/>
          <w:numId w:val="6"/>
        </w:numPr>
        <w:rPr>
          <w:sz w:val="22"/>
          <w:szCs w:val="22"/>
        </w:rPr>
      </w:pPr>
      <w:r>
        <w:rPr>
          <w:sz w:val="22"/>
          <w:szCs w:val="22"/>
        </w:rPr>
        <w:t>Next</w:t>
      </w:r>
      <w:r w:rsidRPr="00982801">
        <w:rPr>
          <w:sz w:val="22"/>
          <w:szCs w:val="22"/>
        </w:rPr>
        <w:t xml:space="preserve"> position: </w:t>
      </w:r>
      <w:r>
        <w:rPr>
          <w:sz w:val="22"/>
          <w:szCs w:val="22"/>
        </w:rPr>
        <w:t>NSF-funded biology education postdoc</w:t>
      </w:r>
      <w:r w:rsidRPr="00982801">
        <w:rPr>
          <w:sz w:val="22"/>
          <w:szCs w:val="22"/>
        </w:rPr>
        <w:t xml:space="preserve">, </w:t>
      </w:r>
      <w:r>
        <w:rPr>
          <w:sz w:val="22"/>
          <w:szCs w:val="22"/>
        </w:rPr>
        <w:t>ASU</w:t>
      </w:r>
    </w:p>
    <w:p w14:paraId="03CFE488" w14:textId="76008285" w:rsidR="00D967A8" w:rsidRDefault="00D967A8" w:rsidP="001B1C0E">
      <w:pPr>
        <w:pStyle w:val="ListParagraph"/>
        <w:numPr>
          <w:ilvl w:val="1"/>
          <w:numId w:val="6"/>
        </w:numPr>
        <w:rPr>
          <w:sz w:val="22"/>
          <w:szCs w:val="22"/>
        </w:rPr>
      </w:pPr>
      <w:r w:rsidRPr="001B1C0E">
        <w:rPr>
          <w:sz w:val="22"/>
          <w:szCs w:val="22"/>
        </w:rPr>
        <w:t xml:space="preserve">Brian Haney, Ph.D. student in Animal Behavior, 2015- </w:t>
      </w:r>
      <w:r w:rsidR="001B1C0E" w:rsidRPr="001B1C0E">
        <w:rPr>
          <w:sz w:val="22"/>
          <w:szCs w:val="22"/>
        </w:rPr>
        <w:t>2016</w:t>
      </w:r>
      <w:r w:rsidRPr="001B1C0E">
        <w:rPr>
          <w:sz w:val="22"/>
          <w:szCs w:val="22"/>
        </w:rPr>
        <w:t xml:space="preserve"> (advisor on education project)</w:t>
      </w:r>
    </w:p>
    <w:p w14:paraId="0C9C13EB" w14:textId="45F50748" w:rsidR="00D55FE7" w:rsidRDefault="00D55FE7" w:rsidP="00D55FE7">
      <w:pPr>
        <w:pStyle w:val="ListParagraph"/>
        <w:numPr>
          <w:ilvl w:val="2"/>
          <w:numId w:val="6"/>
        </w:numPr>
        <w:rPr>
          <w:sz w:val="22"/>
          <w:szCs w:val="22"/>
        </w:rPr>
      </w:pPr>
      <w:r>
        <w:rPr>
          <w:sz w:val="22"/>
          <w:szCs w:val="22"/>
        </w:rPr>
        <w:t>Next</w:t>
      </w:r>
      <w:r w:rsidRPr="00982801">
        <w:rPr>
          <w:sz w:val="22"/>
          <w:szCs w:val="22"/>
        </w:rPr>
        <w:t xml:space="preserve"> position: </w:t>
      </w:r>
      <w:r>
        <w:rPr>
          <w:sz w:val="22"/>
          <w:szCs w:val="22"/>
        </w:rPr>
        <w:t>Teaching postdoc</w:t>
      </w:r>
      <w:r w:rsidRPr="00982801">
        <w:rPr>
          <w:sz w:val="22"/>
          <w:szCs w:val="22"/>
        </w:rPr>
        <w:t xml:space="preserve">, </w:t>
      </w:r>
      <w:r w:rsidR="00EE1D20">
        <w:rPr>
          <w:sz w:val="22"/>
          <w:szCs w:val="22"/>
        </w:rPr>
        <w:t>Stonehill College</w:t>
      </w:r>
    </w:p>
    <w:p w14:paraId="64253DC1" w14:textId="015DEC6F" w:rsidR="005D0E17" w:rsidRPr="00D55FE7" w:rsidRDefault="005D0E17" w:rsidP="00D55FE7">
      <w:pPr>
        <w:pStyle w:val="ListParagraph"/>
        <w:numPr>
          <w:ilvl w:val="2"/>
          <w:numId w:val="6"/>
        </w:numPr>
        <w:rPr>
          <w:sz w:val="22"/>
          <w:szCs w:val="22"/>
        </w:rPr>
      </w:pPr>
      <w:r>
        <w:rPr>
          <w:sz w:val="22"/>
          <w:szCs w:val="22"/>
        </w:rPr>
        <w:t>Current position: Tenure-track faculty at College of Mount St. Vincent</w:t>
      </w:r>
    </w:p>
    <w:p w14:paraId="5C58DB1A" w14:textId="7F66C85B" w:rsidR="00163232" w:rsidRDefault="00163232" w:rsidP="00163232">
      <w:pPr>
        <w:pStyle w:val="ListParagraph"/>
        <w:numPr>
          <w:ilvl w:val="1"/>
          <w:numId w:val="6"/>
        </w:numPr>
        <w:rPr>
          <w:sz w:val="22"/>
          <w:szCs w:val="22"/>
        </w:rPr>
      </w:pPr>
      <w:r w:rsidRPr="00982801">
        <w:rPr>
          <w:sz w:val="22"/>
          <w:szCs w:val="22"/>
        </w:rPr>
        <w:t>Nevada Wagoner, M.S. student in Biolog</w:t>
      </w:r>
      <w:r>
        <w:rPr>
          <w:sz w:val="22"/>
          <w:szCs w:val="22"/>
        </w:rPr>
        <w:t>y and Society, 2014-2015</w:t>
      </w:r>
      <w:r w:rsidRPr="00982801">
        <w:rPr>
          <w:sz w:val="22"/>
          <w:szCs w:val="22"/>
        </w:rPr>
        <w:t xml:space="preserve"> (advisor)</w:t>
      </w:r>
    </w:p>
    <w:p w14:paraId="25213ED3" w14:textId="30E0FF86" w:rsidR="00D55FE7" w:rsidRPr="00D55FE7" w:rsidRDefault="00D55FE7" w:rsidP="00D55FE7">
      <w:pPr>
        <w:pStyle w:val="ListParagraph"/>
        <w:numPr>
          <w:ilvl w:val="2"/>
          <w:numId w:val="6"/>
        </w:numPr>
        <w:rPr>
          <w:sz w:val="22"/>
          <w:szCs w:val="22"/>
        </w:rPr>
      </w:pPr>
      <w:r>
        <w:rPr>
          <w:sz w:val="22"/>
          <w:szCs w:val="22"/>
        </w:rPr>
        <w:t>Next</w:t>
      </w:r>
      <w:r w:rsidRPr="00982801">
        <w:rPr>
          <w:sz w:val="22"/>
          <w:szCs w:val="22"/>
        </w:rPr>
        <w:t xml:space="preserve"> position: </w:t>
      </w:r>
      <w:r w:rsidR="00415947">
        <w:rPr>
          <w:sz w:val="22"/>
          <w:szCs w:val="22"/>
        </w:rPr>
        <w:t>Freshmen Academic Advisor</w:t>
      </w:r>
      <w:r w:rsidRPr="00982801">
        <w:rPr>
          <w:sz w:val="22"/>
          <w:szCs w:val="22"/>
        </w:rPr>
        <w:t xml:space="preserve">, </w:t>
      </w:r>
      <w:r w:rsidR="00EE1D20">
        <w:rPr>
          <w:sz w:val="22"/>
          <w:szCs w:val="22"/>
        </w:rPr>
        <w:t>Embry Riddle Aeronautical University</w:t>
      </w:r>
    </w:p>
    <w:p w14:paraId="4FFDF601" w14:textId="49D96B00" w:rsidR="00C619EA" w:rsidRDefault="00FB78AD" w:rsidP="00C619EA">
      <w:pPr>
        <w:pStyle w:val="ListParagraph"/>
        <w:numPr>
          <w:ilvl w:val="1"/>
          <w:numId w:val="6"/>
        </w:numPr>
        <w:rPr>
          <w:sz w:val="22"/>
          <w:szCs w:val="22"/>
        </w:rPr>
      </w:pPr>
      <w:r w:rsidRPr="00982801">
        <w:rPr>
          <w:sz w:val="22"/>
          <w:szCs w:val="22"/>
        </w:rPr>
        <w:t>Katie Fenton, M.A. student in Science Teaching at Northern Arizona Univ</w:t>
      </w:r>
      <w:r w:rsidR="00667198">
        <w:rPr>
          <w:sz w:val="22"/>
          <w:szCs w:val="22"/>
        </w:rPr>
        <w:t>ersity</w:t>
      </w:r>
      <w:r w:rsidRPr="00982801">
        <w:rPr>
          <w:sz w:val="22"/>
          <w:szCs w:val="22"/>
        </w:rPr>
        <w:t>, 2014-2015 (co-advisor)</w:t>
      </w:r>
    </w:p>
    <w:p w14:paraId="10531A0F" w14:textId="45DB3FE4" w:rsidR="007023F3" w:rsidRPr="00BE7B33" w:rsidRDefault="004A1EC8" w:rsidP="006E75EE">
      <w:pPr>
        <w:pStyle w:val="ListParagraph"/>
        <w:numPr>
          <w:ilvl w:val="2"/>
          <w:numId w:val="6"/>
        </w:numPr>
        <w:rPr>
          <w:sz w:val="22"/>
          <w:szCs w:val="22"/>
        </w:rPr>
      </w:pPr>
      <w:r>
        <w:rPr>
          <w:sz w:val="22"/>
          <w:szCs w:val="22"/>
        </w:rPr>
        <w:t>Stay-at-home mom</w:t>
      </w:r>
      <w:r w:rsidR="00F6662A">
        <w:rPr>
          <w:sz w:val="22"/>
          <w:szCs w:val="22"/>
        </w:rPr>
        <w:t xml:space="preserve"> and now a volunteer in the RISE Center</w:t>
      </w:r>
    </w:p>
    <w:p w14:paraId="7597BC66" w14:textId="2F844CE9" w:rsidR="0062782A" w:rsidRPr="0062782A" w:rsidRDefault="000E60E1" w:rsidP="0062782A">
      <w:pPr>
        <w:pStyle w:val="ListParagraph"/>
        <w:numPr>
          <w:ilvl w:val="0"/>
          <w:numId w:val="6"/>
        </w:numPr>
        <w:rPr>
          <w:sz w:val="22"/>
          <w:szCs w:val="22"/>
        </w:rPr>
      </w:pPr>
      <w:r w:rsidRPr="00982801">
        <w:rPr>
          <w:b/>
          <w:sz w:val="22"/>
          <w:szCs w:val="22"/>
        </w:rPr>
        <w:t>Undergraduate students in biology education</w:t>
      </w:r>
      <w:r w:rsidR="00F41721">
        <w:rPr>
          <w:b/>
          <w:sz w:val="22"/>
          <w:szCs w:val="22"/>
        </w:rPr>
        <w:t xml:space="preserve"> research</w:t>
      </w:r>
      <w:r w:rsidRPr="00982801">
        <w:rPr>
          <w:b/>
          <w:sz w:val="22"/>
          <w:szCs w:val="22"/>
        </w:rPr>
        <w:t>, Arizona State University</w:t>
      </w:r>
    </w:p>
    <w:p w14:paraId="10405C7A" w14:textId="73F82F0F" w:rsidR="0062782A" w:rsidRDefault="0062782A" w:rsidP="00266793">
      <w:pPr>
        <w:pStyle w:val="ListParagraph"/>
        <w:numPr>
          <w:ilvl w:val="1"/>
          <w:numId w:val="6"/>
        </w:numPr>
        <w:rPr>
          <w:sz w:val="22"/>
          <w:szCs w:val="22"/>
        </w:rPr>
      </w:pPr>
      <w:proofErr w:type="spellStart"/>
      <w:r>
        <w:rPr>
          <w:sz w:val="22"/>
          <w:szCs w:val="22"/>
        </w:rPr>
        <w:t>Jusreen</w:t>
      </w:r>
      <w:proofErr w:type="spellEnd"/>
      <w:r w:rsidR="001033E9">
        <w:rPr>
          <w:sz w:val="22"/>
          <w:szCs w:val="22"/>
        </w:rPr>
        <w:t xml:space="preserve"> Kaur, ASU undergraduate, 2025- present</w:t>
      </w:r>
    </w:p>
    <w:p w14:paraId="108ED07F" w14:textId="598A2AA5" w:rsidR="0062782A" w:rsidRDefault="0062782A" w:rsidP="00266793">
      <w:pPr>
        <w:pStyle w:val="ListParagraph"/>
        <w:numPr>
          <w:ilvl w:val="1"/>
          <w:numId w:val="6"/>
        </w:numPr>
        <w:rPr>
          <w:sz w:val="22"/>
          <w:szCs w:val="22"/>
        </w:rPr>
      </w:pPr>
      <w:r>
        <w:rPr>
          <w:sz w:val="22"/>
          <w:szCs w:val="22"/>
        </w:rPr>
        <w:t>Molly</w:t>
      </w:r>
      <w:r w:rsidR="001033E9" w:rsidRPr="001033E9">
        <w:t xml:space="preserve"> </w:t>
      </w:r>
      <w:r w:rsidR="001033E9" w:rsidRPr="001033E9">
        <w:rPr>
          <w:sz w:val="22"/>
          <w:szCs w:val="22"/>
        </w:rPr>
        <w:t>Budhiraja</w:t>
      </w:r>
      <w:r w:rsidR="001033E9">
        <w:rPr>
          <w:sz w:val="22"/>
          <w:szCs w:val="22"/>
        </w:rPr>
        <w:t>, ASU undergraduate, 2025- present</w:t>
      </w:r>
    </w:p>
    <w:p w14:paraId="2C4743AC" w14:textId="17AF261B" w:rsidR="001033E9" w:rsidRDefault="001033E9" w:rsidP="00266793">
      <w:pPr>
        <w:pStyle w:val="ListParagraph"/>
        <w:numPr>
          <w:ilvl w:val="1"/>
          <w:numId w:val="6"/>
        </w:numPr>
        <w:rPr>
          <w:sz w:val="22"/>
          <w:szCs w:val="22"/>
        </w:rPr>
      </w:pPr>
      <w:r w:rsidRPr="001033E9">
        <w:rPr>
          <w:sz w:val="22"/>
          <w:szCs w:val="22"/>
        </w:rPr>
        <w:t>Zahraa Kamil</w:t>
      </w:r>
      <w:r>
        <w:rPr>
          <w:sz w:val="22"/>
          <w:szCs w:val="22"/>
        </w:rPr>
        <w:t>, ASU undergraduate, 2025- present</w:t>
      </w:r>
    </w:p>
    <w:p w14:paraId="280BD9CC" w14:textId="7C112717" w:rsidR="001033E9" w:rsidRDefault="001033E9" w:rsidP="00266793">
      <w:pPr>
        <w:pStyle w:val="ListParagraph"/>
        <w:numPr>
          <w:ilvl w:val="1"/>
          <w:numId w:val="6"/>
        </w:numPr>
        <w:rPr>
          <w:sz w:val="22"/>
          <w:szCs w:val="22"/>
        </w:rPr>
      </w:pPr>
      <w:proofErr w:type="spellStart"/>
      <w:r w:rsidRPr="001033E9">
        <w:rPr>
          <w:sz w:val="22"/>
          <w:szCs w:val="22"/>
        </w:rPr>
        <w:t>Lennessa</w:t>
      </w:r>
      <w:proofErr w:type="spellEnd"/>
      <w:r w:rsidRPr="001033E9">
        <w:rPr>
          <w:sz w:val="22"/>
          <w:szCs w:val="22"/>
        </w:rPr>
        <w:t xml:space="preserve"> Mazo</w:t>
      </w:r>
      <w:r>
        <w:rPr>
          <w:sz w:val="22"/>
          <w:szCs w:val="22"/>
        </w:rPr>
        <w:t>, ASU undergraduate, 2025- present</w:t>
      </w:r>
    </w:p>
    <w:p w14:paraId="431EB043" w14:textId="6A2C226C" w:rsidR="0062782A" w:rsidRDefault="0062782A" w:rsidP="00266793">
      <w:pPr>
        <w:pStyle w:val="ListParagraph"/>
        <w:numPr>
          <w:ilvl w:val="1"/>
          <w:numId w:val="6"/>
        </w:numPr>
        <w:rPr>
          <w:sz w:val="22"/>
          <w:szCs w:val="22"/>
        </w:rPr>
      </w:pPr>
      <w:proofErr w:type="spellStart"/>
      <w:r>
        <w:rPr>
          <w:sz w:val="22"/>
          <w:szCs w:val="22"/>
        </w:rPr>
        <w:t>Anmary</w:t>
      </w:r>
      <w:proofErr w:type="spellEnd"/>
      <w:r>
        <w:rPr>
          <w:sz w:val="22"/>
          <w:szCs w:val="22"/>
        </w:rPr>
        <w:t xml:space="preserve"> Thomas</w:t>
      </w:r>
      <w:r w:rsidR="001033E9">
        <w:rPr>
          <w:sz w:val="22"/>
          <w:szCs w:val="22"/>
        </w:rPr>
        <w:t>, ASU undergraduate, 2025- present</w:t>
      </w:r>
    </w:p>
    <w:p w14:paraId="13ACF005" w14:textId="308C33CF" w:rsidR="0062782A" w:rsidRDefault="0062782A" w:rsidP="00266793">
      <w:pPr>
        <w:pStyle w:val="ListParagraph"/>
        <w:numPr>
          <w:ilvl w:val="1"/>
          <w:numId w:val="6"/>
        </w:numPr>
        <w:rPr>
          <w:sz w:val="22"/>
          <w:szCs w:val="22"/>
        </w:rPr>
      </w:pPr>
      <w:r>
        <w:rPr>
          <w:sz w:val="22"/>
          <w:szCs w:val="22"/>
        </w:rPr>
        <w:t>Rhys Lenick</w:t>
      </w:r>
      <w:r w:rsidR="001033E9">
        <w:rPr>
          <w:sz w:val="22"/>
          <w:szCs w:val="22"/>
        </w:rPr>
        <w:t>, ASU undergraduate, 2025- present</w:t>
      </w:r>
    </w:p>
    <w:p w14:paraId="70DB4F19" w14:textId="4524FDAB" w:rsidR="0062782A" w:rsidRDefault="0062782A" w:rsidP="00266793">
      <w:pPr>
        <w:pStyle w:val="ListParagraph"/>
        <w:numPr>
          <w:ilvl w:val="1"/>
          <w:numId w:val="6"/>
        </w:numPr>
        <w:rPr>
          <w:sz w:val="22"/>
          <w:szCs w:val="22"/>
        </w:rPr>
      </w:pPr>
      <w:r>
        <w:rPr>
          <w:sz w:val="22"/>
          <w:szCs w:val="22"/>
        </w:rPr>
        <w:t>Tillie Fernau</w:t>
      </w:r>
      <w:r w:rsidR="001033E9">
        <w:rPr>
          <w:sz w:val="22"/>
          <w:szCs w:val="22"/>
        </w:rPr>
        <w:t>, ASU undergraduate, 2025- present</w:t>
      </w:r>
    </w:p>
    <w:p w14:paraId="57596A28" w14:textId="7CA5CDBD" w:rsidR="0062782A" w:rsidRDefault="0062782A" w:rsidP="00266793">
      <w:pPr>
        <w:pStyle w:val="ListParagraph"/>
        <w:numPr>
          <w:ilvl w:val="1"/>
          <w:numId w:val="6"/>
        </w:numPr>
        <w:rPr>
          <w:sz w:val="22"/>
          <w:szCs w:val="22"/>
        </w:rPr>
      </w:pPr>
      <w:r>
        <w:rPr>
          <w:sz w:val="22"/>
          <w:szCs w:val="22"/>
        </w:rPr>
        <w:lastRenderedPageBreak/>
        <w:t>Kennedy Patton</w:t>
      </w:r>
      <w:r w:rsidR="001033E9">
        <w:rPr>
          <w:sz w:val="22"/>
          <w:szCs w:val="22"/>
        </w:rPr>
        <w:t>, ASU undergraduate, 2025- present</w:t>
      </w:r>
    </w:p>
    <w:p w14:paraId="6AC30610" w14:textId="3E575801" w:rsidR="0062782A" w:rsidRDefault="0062782A" w:rsidP="00266793">
      <w:pPr>
        <w:pStyle w:val="ListParagraph"/>
        <w:numPr>
          <w:ilvl w:val="1"/>
          <w:numId w:val="6"/>
        </w:numPr>
        <w:rPr>
          <w:sz w:val="22"/>
          <w:szCs w:val="22"/>
        </w:rPr>
      </w:pPr>
      <w:r>
        <w:rPr>
          <w:sz w:val="22"/>
          <w:szCs w:val="22"/>
        </w:rPr>
        <w:t>Tatum Peterson</w:t>
      </w:r>
      <w:r w:rsidR="001033E9">
        <w:rPr>
          <w:sz w:val="22"/>
          <w:szCs w:val="22"/>
        </w:rPr>
        <w:t>, ASU undergraduate, 2025- present</w:t>
      </w:r>
    </w:p>
    <w:p w14:paraId="2D74F6B5" w14:textId="47E85C36" w:rsidR="0062782A" w:rsidRDefault="0062782A" w:rsidP="00266793">
      <w:pPr>
        <w:pStyle w:val="ListParagraph"/>
        <w:numPr>
          <w:ilvl w:val="1"/>
          <w:numId w:val="6"/>
        </w:numPr>
        <w:rPr>
          <w:sz w:val="22"/>
          <w:szCs w:val="22"/>
        </w:rPr>
      </w:pPr>
      <w:r>
        <w:rPr>
          <w:sz w:val="22"/>
          <w:szCs w:val="22"/>
        </w:rPr>
        <w:t>Sophia Lu</w:t>
      </w:r>
      <w:r w:rsidR="001033E9">
        <w:rPr>
          <w:sz w:val="22"/>
          <w:szCs w:val="22"/>
        </w:rPr>
        <w:t>, ASU undergraduate, 2025- present</w:t>
      </w:r>
    </w:p>
    <w:p w14:paraId="281FCB09" w14:textId="5D997645" w:rsidR="0062782A" w:rsidRDefault="0062782A" w:rsidP="00266793">
      <w:pPr>
        <w:pStyle w:val="ListParagraph"/>
        <w:numPr>
          <w:ilvl w:val="1"/>
          <w:numId w:val="6"/>
        </w:numPr>
        <w:rPr>
          <w:sz w:val="22"/>
          <w:szCs w:val="22"/>
        </w:rPr>
      </w:pPr>
      <w:r>
        <w:rPr>
          <w:sz w:val="22"/>
          <w:szCs w:val="22"/>
        </w:rPr>
        <w:t xml:space="preserve">Mackenzie </w:t>
      </w:r>
      <w:proofErr w:type="spellStart"/>
      <w:r>
        <w:rPr>
          <w:sz w:val="22"/>
          <w:szCs w:val="22"/>
        </w:rPr>
        <w:t>Porbanic</w:t>
      </w:r>
      <w:proofErr w:type="spellEnd"/>
      <w:r w:rsidR="001033E9">
        <w:rPr>
          <w:sz w:val="22"/>
          <w:szCs w:val="22"/>
        </w:rPr>
        <w:t>, ASU undergraduate, 2025- present</w:t>
      </w:r>
    </w:p>
    <w:p w14:paraId="448CA057" w14:textId="7D9231A7" w:rsidR="0062782A" w:rsidRDefault="0062782A" w:rsidP="00266793">
      <w:pPr>
        <w:pStyle w:val="ListParagraph"/>
        <w:numPr>
          <w:ilvl w:val="1"/>
          <w:numId w:val="6"/>
        </w:numPr>
        <w:rPr>
          <w:sz w:val="22"/>
          <w:szCs w:val="22"/>
        </w:rPr>
      </w:pPr>
      <w:r>
        <w:rPr>
          <w:sz w:val="22"/>
          <w:szCs w:val="22"/>
        </w:rPr>
        <w:t>Ethan Anderson</w:t>
      </w:r>
      <w:r w:rsidR="001033E9">
        <w:rPr>
          <w:sz w:val="22"/>
          <w:szCs w:val="22"/>
        </w:rPr>
        <w:t>, ASU undergraduate, 2025- present</w:t>
      </w:r>
    </w:p>
    <w:p w14:paraId="3336B45E" w14:textId="1F1477E8" w:rsidR="0062782A" w:rsidRDefault="0062782A" w:rsidP="00266793">
      <w:pPr>
        <w:pStyle w:val="ListParagraph"/>
        <w:numPr>
          <w:ilvl w:val="1"/>
          <w:numId w:val="6"/>
        </w:numPr>
        <w:rPr>
          <w:sz w:val="22"/>
          <w:szCs w:val="22"/>
        </w:rPr>
      </w:pPr>
      <w:r>
        <w:rPr>
          <w:sz w:val="22"/>
          <w:szCs w:val="22"/>
        </w:rPr>
        <w:t>Len Wang</w:t>
      </w:r>
      <w:r w:rsidR="001033E9">
        <w:rPr>
          <w:sz w:val="22"/>
          <w:szCs w:val="22"/>
        </w:rPr>
        <w:t>, ASU undergraduate, 2025- present</w:t>
      </w:r>
    </w:p>
    <w:p w14:paraId="40448BF7" w14:textId="0E109214" w:rsidR="0062782A" w:rsidRDefault="0062782A" w:rsidP="00266793">
      <w:pPr>
        <w:pStyle w:val="ListParagraph"/>
        <w:numPr>
          <w:ilvl w:val="1"/>
          <w:numId w:val="6"/>
        </w:numPr>
        <w:rPr>
          <w:sz w:val="22"/>
          <w:szCs w:val="22"/>
        </w:rPr>
      </w:pPr>
      <w:r>
        <w:rPr>
          <w:sz w:val="22"/>
          <w:szCs w:val="22"/>
        </w:rPr>
        <w:t>Summer Perri</w:t>
      </w:r>
      <w:r w:rsidR="001033E9">
        <w:rPr>
          <w:sz w:val="22"/>
          <w:szCs w:val="22"/>
        </w:rPr>
        <w:t>, ASU undergraduate, 2025- present</w:t>
      </w:r>
    </w:p>
    <w:p w14:paraId="3233EA8F" w14:textId="0EC002D5" w:rsidR="0062782A" w:rsidRDefault="0062782A" w:rsidP="00266793">
      <w:pPr>
        <w:pStyle w:val="ListParagraph"/>
        <w:numPr>
          <w:ilvl w:val="1"/>
          <w:numId w:val="6"/>
        </w:numPr>
        <w:rPr>
          <w:sz w:val="22"/>
          <w:szCs w:val="22"/>
        </w:rPr>
      </w:pPr>
      <w:r>
        <w:rPr>
          <w:sz w:val="22"/>
          <w:szCs w:val="22"/>
        </w:rPr>
        <w:t>Emi Melfi</w:t>
      </w:r>
      <w:r w:rsidR="001033E9">
        <w:rPr>
          <w:sz w:val="22"/>
          <w:szCs w:val="22"/>
        </w:rPr>
        <w:t>, ASU undergraduate, 2025- present</w:t>
      </w:r>
    </w:p>
    <w:p w14:paraId="14FB939A" w14:textId="49014C9B" w:rsidR="0062782A" w:rsidRDefault="0062782A" w:rsidP="00266793">
      <w:pPr>
        <w:pStyle w:val="ListParagraph"/>
        <w:numPr>
          <w:ilvl w:val="1"/>
          <w:numId w:val="6"/>
        </w:numPr>
        <w:rPr>
          <w:sz w:val="22"/>
          <w:szCs w:val="22"/>
        </w:rPr>
      </w:pPr>
      <w:r>
        <w:rPr>
          <w:sz w:val="22"/>
          <w:szCs w:val="22"/>
        </w:rPr>
        <w:t>Kassandra Licano Rodriguez</w:t>
      </w:r>
      <w:r w:rsidR="001033E9">
        <w:rPr>
          <w:sz w:val="22"/>
          <w:szCs w:val="22"/>
        </w:rPr>
        <w:t>, ASU undergraduate, 2025- present</w:t>
      </w:r>
    </w:p>
    <w:p w14:paraId="2F63368A" w14:textId="7331B577" w:rsidR="0062782A" w:rsidRDefault="0062782A" w:rsidP="00266793">
      <w:pPr>
        <w:pStyle w:val="ListParagraph"/>
        <w:numPr>
          <w:ilvl w:val="1"/>
          <w:numId w:val="6"/>
        </w:numPr>
        <w:rPr>
          <w:sz w:val="22"/>
          <w:szCs w:val="22"/>
        </w:rPr>
      </w:pPr>
      <w:proofErr w:type="spellStart"/>
      <w:r>
        <w:rPr>
          <w:sz w:val="22"/>
          <w:szCs w:val="22"/>
        </w:rPr>
        <w:t>Jeyra</w:t>
      </w:r>
      <w:proofErr w:type="spellEnd"/>
      <w:r>
        <w:rPr>
          <w:sz w:val="22"/>
          <w:szCs w:val="22"/>
        </w:rPr>
        <w:t xml:space="preserve"> Nevarez Araiza</w:t>
      </w:r>
      <w:r w:rsidR="001033E9">
        <w:rPr>
          <w:sz w:val="22"/>
          <w:szCs w:val="22"/>
        </w:rPr>
        <w:t>, ASU undergraduate, 2025- present</w:t>
      </w:r>
    </w:p>
    <w:p w14:paraId="20B50990" w14:textId="35CD522D" w:rsidR="0062782A" w:rsidRPr="001033E9" w:rsidRDefault="0062782A" w:rsidP="001033E9">
      <w:pPr>
        <w:pStyle w:val="ListParagraph"/>
        <w:numPr>
          <w:ilvl w:val="1"/>
          <w:numId w:val="6"/>
        </w:numPr>
        <w:rPr>
          <w:sz w:val="22"/>
          <w:szCs w:val="22"/>
        </w:rPr>
      </w:pPr>
      <w:r>
        <w:rPr>
          <w:sz w:val="22"/>
          <w:szCs w:val="22"/>
        </w:rPr>
        <w:t>Aliya Hashim</w:t>
      </w:r>
      <w:r w:rsidR="001033E9">
        <w:rPr>
          <w:sz w:val="22"/>
          <w:szCs w:val="22"/>
        </w:rPr>
        <w:t>, ASU undergraduate, 2025- present</w:t>
      </w:r>
    </w:p>
    <w:p w14:paraId="2812C607" w14:textId="595AECEE" w:rsidR="006F5496" w:rsidRDefault="006F5496" w:rsidP="00266793">
      <w:pPr>
        <w:pStyle w:val="ListParagraph"/>
        <w:numPr>
          <w:ilvl w:val="1"/>
          <w:numId w:val="6"/>
        </w:numPr>
        <w:rPr>
          <w:sz w:val="22"/>
          <w:szCs w:val="22"/>
        </w:rPr>
      </w:pPr>
      <w:r>
        <w:rPr>
          <w:sz w:val="22"/>
          <w:szCs w:val="22"/>
        </w:rPr>
        <w:t>Corinne Mitra, ASU undergraduate, 2022-23</w:t>
      </w:r>
    </w:p>
    <w:p w14:paraId="2C978663" w14:textId="09844829" w:rsidR="006F5496" w:rsidRDefault="006F5496" w:rsidP="006F5496">
      <w:pPr>
        <w:pStyle w:val="ListParagraph"/>
        <w:numPr>
          <w:ilvl w:val="2"/>
          <w:numId w:val="6"/>
        </w:numPr>
        <w:rPr>
          <w:sz w:val="22"/>
          <w:szCs w:val="22"/>
        </w:rPr>
      </w:pPr>
      <w:r>
        <w:rPr>
          <w:sz w:val="22"/>
          <w:szCs w:val="22"/>
        </w:rPr>
        <w:t>Next position: Biology 4+1 Masters</w:t>
      </w:r>
    </w:p>
    <w:p w14:paraId="1EB9921D" w14:textId="0750211B" w:rsidR="006E75EE" w:rsidRDefault="006E75EE" w:rsidP="00266793">
      <w:pPr>
        <w:pStyle w:val="ListParagraph"/>
        <w:numPr>
          <w:ilvl w:val="1"/>
          <w:numId w:val="6"/>
        </w:numPr>
        <w:rPr>
          <w:sz w:val="22"/>
          <w:szCs w:val="22"/>
        </w:rPr>
      </w:pPr>
      <w:r>
        <w:rPr>
          <w:sz w:val="22"/>
          <w:szCs w:val="22"/>
        </w:rPr>
        <w:t xml:space="preserve">Danielle Pais, ASU undergraduate, 2021- </w:t>
      </w:r>
      <w:r w:rsidR="002B47AC">
        <w:rPr>
          <w:sz w:val="22"/>
          <w:szCs w:val="22"/>
        </w:rPr>
        <w:t>2022</w:t>
      </w:r>
      <w:r>
        <w:rPr>
          <w:sz w:val="22"/>
          <w:szCs w:val="22"/>
        </w:rPr>
        <w:t xml:space="preserve"> (advisor)</w:t>
      </w:r>
    </w:p>
    <w:p w14:paraId="7DE449DB" w14:textId="5E2DC226" w:rsidR="00EB2D34" w:rsidRDefault="00EB2D34" w:rsidP="00EB2D34">
      <w:pPr>
        <w:pStyle w:val="ListParagraph"/>
        <w:numPr>
          <w:ilvl w:val="2"/>
          <w:numId w:val="6"/>
        </w:numPr>
        <w:rPr>
          <w:sz w:val="22"/>
          <w:szCs w:val="22"/>
        </w:rPr>
      </w:pPr>
      <w:r>
        <w:rPr>
          <w:sz w:val="22"/>
          <w:szCs w:val="22"/>
        </w:rPr>
        <w:t xml:space="preserve">Next position: Masters in Sociology at University of Ghent, </w:t>
      </w:r>
      <w:proofErr w:type="spellStart"/>
      <w:r>
        <w:rPr>
          <w:sz w:val="22"/>
          <w:szCs w:val="22"/>
        </w:rPr>
        <w:t>Belguim</w:t>
      </w:r>
      <w:proofErr w:type="spellEnd"/>
    </w:p>
    <w:p w14:paraId="31C0F19D" w14:textId="1C7E0C51" w:rsidR="00D61BBB" w:rsidRDefault="00D61BBB" w:rsidP="00266793">
      <w:pPr>
        <w:pStyle w:val="ListParagraph"/>
        <w:numPr>
          <w:ilvl w:val="1"/>
          <w:numId w:val="6"/>
        </w:numPr>
        <w:rPr>
          <w:sz w:val="22"/>
          <w:szCs w:val="22"/>
        </w:rPr>
      </w:pPr>
      <w:r>
        <w:rPr>
          <w:sz w:val="22"/>
          <w:szCs w:val="22"/>
        </w:rPr>
        <w:t xml:space="preserve">Nina </w:t>
      </w:r>
      <w:r w:rsidR="005C032F">
        <w:rPr>
          <w:sz w:val="22"/>
          <w:szCs w:val="22"/>
        </w:rPr>
        <w:t xml:space="preserve">Kolath, ASU undergraduate, 2020- </w:t>
      </w:r>
      <w:r w:rsidR="002B47AC">
        <w:rPr>
          <w:sz w:val="22"/>
          <w:szCs w:val="22"/>
        </w:rPr>
        <w:t>2022</w:t>
      </w:r>
      <w:r w:rsidR="00EB2D34">
        <w:rPr>
          <w:sz w:val="22"/>
          <w:szCs w:val="22"/>
        </w:rPr>
        <w:t xml:space="preserve"> </w:t>
      </w:r>
      <w:r w:rsidR="005C032F">
        <w:rPr>
          <w:sz w:val="22"/>
          <w:szCs w:val="22"/>
        </w:rPr>
        <w:t>(advisor)</w:t>
      </w:r>
    </w:p>
    <w:p w14:paraId="4295363E" w14:textId="194D9AF0" w:rsidR="005C032F" w:rsidRDefault="005C032F" w:rsidP="00266793">
      <w:pPr>
        <w:pStyle w:val="ListParagraph"/>
        <w:numPr>
          <w:ilvl w:val="1"/>
          <w:numId w:val="6"/>
        </w:numPr>
        <w:rPr>
          <w:sz w:val="22"/>
          <w:szCs w:val="22"/>
        </w:rPr>
      </w:pPr>
      <w:r>
        <w:rPr>
          <w:sz w:val="22"/>
          <w:szCs w:val="22"/>
        </w:rPr>
        <w:t xml:space="preserve">Jingyi He, ASU undergraduate, 2020- </w:t>
      </w:r>
      <w:r w:rsidR="002B47AC">
        <w:rPr>
          <w:sz w:val="22"/>
          <w:szCs w:val="22"/>
        </w:rPr>
        <w:t>2022</w:t>
      </w:r>
      <w:r>
        <w:rPr>
          <w:sz w:val="22"/>
          <w:szCs w:val="22"/>
        </w:rPr>
        <w:t xml:space="preserve"> (advisor)</w:t>
      </w:r>
    </w:p>
    <w:p w14:paraId="26D432A6" w14:textId="64D9E533" w:rsidR="00B50C47" w:rsidRPr="00B50C47" w:rsidRDefault="002F37A0" w:rsidP="00B50C47">
      <w:pPr>
        <w:pStyle w:val="ListParagraph"/>
        <w:numPr>
          <w:ilvl w:val="1"/>
          <w:numId w:val="6"/>
        </w:numPr>
        <w:rPr>
          <w:sz w:val="22"/>
          <w:szCs w:val="22"/>
        </w:rPr>
      </w:pPr>
      <w:r>
        <w:rPr>
          <w:sz w:val="22"/>
          <w:szCs w:val="22"/>
        </w:rPr>
        <w:t>Anna Abraham, ASU undergraduate, 2019-</w:t>
      </w:r>
      <w:r w:rsidR="002B47AC">
        <w:rPr>
          <w:sz w:val="22"/>
          <w:szCs w:val="22"/>
        </w:rPr>
        <w:t>2022</w:t>
      </w:r>
      <w:r>
        <w:rPr>
          <w:sz w:val="22"/>
          <w:szCs w:val="22"/>
        </w:rPr>
        <w:t xml:space="preserve"> (advisor)</w:t>
      </w:r>
    </w:p>
    <w:p w14:paraId="75C8A1BE" w14:textId="2AAB311B" w:rsidR="002F37A0" w:rsidRDefault="002F37A0" w:rsidP="00266793">
      <w:pPr>
        <w:pStyle w:val="ListParagraph"/>
        <w:numPr>
          <w:ilvl w:val="1"/>
          <w:numId w:val="6"/>
        </w:numPr>
        <w:rPr>
          <w:sz w:val="22"/>
          <w:szCs w:val="22"/>
        </w:rPr>
      </w:pPr>
      <w:r>
        <w:rPr>
          <w:sz w:val="22"/>
          <w:szCs w:val="22"/>
        </w:rPr>
        <w:t>Samantha Maas, ASU undergraduate, 2019-</w:t>
      </w:r>
      <w:r w:rsidR="002B47AC">
        <w:rPr>
          <w:sz w:val="22"/>
          <w:szCs w:val="22"/>
        </w:rPr>
        <w:t>2020</w:t>
      </w:r>
      <w:r>
        <w:rPr>
          <w:sz w:val="22"/>
          <w:szCs w:val="22"/>
        </w:rPr>
        <w:t xml:space="preserve"> (advisor)</w:t>
      </w:r>
    </w:p>
    <w:p w14:paraId="04879CB3" w14:textId="60AFC65F" w:rsidR="00EB2D34" w:rsidRDefault="00EB2D34" w:rsidP="00EB2D34">
      <w:pPr>
        <w:pStyle w:val="ListParagraph"/>
        <w:numPr>
          <w:ilvl w:val="2"/>
          <w:numId w:val="6"/>
        </w:numPr>
        <w:rPr>
          <w:sz w:val="22"/>
          <w:szCs w:val="22"/>
        </w:rPr>
      </w:pPr>
      <w:r>
        <w:rPr>
          <w:sz w:val="22"/>
          <w:szCs w:val="22"/>
        </w:rPr>
        <w:t>Next position: RISE Center program coordinator</w:t>
      </w:r>
    </w:p>
    <w:p w14:paraId="54A4A9AD" w14:textId="54ADB3A2" w:rsidR="00B6639B" w:rsidRPr="00B6639B" w:rsidRDefault="00B6639B" w:rsidP="00B6639B">
      <w:pPr>
        <w:pStyle w:val="ListParagraph"/>
        <w:numPr>
          <w:ilvl w:val="1"/>
          <w:numId w:val="6"/>
        </w:numPr>
        <w:rPr>
          <w:sz w:val="22"/>
          <w:szCs w:val="22"/>
        </w:rPr>
      </w:pPr>
      <w:r>
        <w:rPr>
          <w:sz w:val="22"/>
          <w:szCs w:val="22"/>
        </w:rPr>
        <w:t>Tala Araghi, ASU undergraduate, 2020-2021</w:t>
      </w:r>
      <w:r w:rsidR="002B47AC">
        <w:rPr>
          <w:sz w:val="22"/>
          <w:szCs w:val="22"/>
        </w:rPr>
        <w:t xml:space="preserve"> </w:t>
      </w:r>
      <w:r>
        <w:rPr>
          <w:sz w:val="22"/>
          <w:szCs w:val="22"/>
        </w:rPr>
        <w:t>(co-advisor)</w:t>
      </w:r>
    </w:p>
    <w:p w14:paraId="64155CDC" w14:textId="586C49A1" w:rsidR="006E75EE" w:rsidRDefault="006E75EE" w:rsidP="006E75EE">
      <w:pPr>
        <w:pStyle w:val="ListParagraph"/>
        <w:numPr>
          <w:ilvl w:val="1"/>
          <w:numId w:val="6"/>
        </w:numPr>
        <w:rPr>
          <w:sz w:val="22"/>
          <w:szCs w:val="22"/>
        </w:rPr>
      </w:pPr>
      <w:r>
        <w:rPr>
          <w:sz w:val="22"/>
          <w:szCs w:val="22"/>
        </w:rPr>
        <w:t>Baylee Edwards, ASU undergraduate, 2020-2021 (advisor)</w:t>
      </w:r>
    </w:p>
    <w:p w14:paraId="4D518CD0" w14:textId="002D68BE" w:rsidR="00E816C3" w:rsidRDefault="00E816C3" w:rsidP="00E816C3">
      <w:pPr>
        <w:pStyle w:val="ListParagraph"/>
        <w:numPr>
          <w:ilvl w:val="2"/>
          <w:numId w:val="6"/>
        </w:numPr>
        <w:rPr>
          <w:sz w:val="22"/>
          <w:szCs w:val="22"/>
        </w:rPr>
      </w:pPr>
      <w:r>
        <w:rPr>
          <w:sz w:val="22"/>
          <w:szCs w:val="22"/>
        </w:rPr>
        <w:t xml:space="preserve">Next position: </w:t>
      </w:r>
      <w:proofErr w:type="spellStart"/>
      <w:r>
        <w:rPr>
          <w:sz w:val="22"/>
          <w:szCs w:val="22"/>
        </w:rPr>
        <w:t>Masters</w:t>
      </w:r>
      <w:proofErr w:type="spellEnd"/>
      <w:r>
        <w:rPr>
          <w:sz w:val="22"/>
          <w:szCs w:val="22"/>
        </w:rPr>
        <w:t xml:space="preserve"> program in Biology and Society</w:t>
      </w:r>
    </w:p>
    <w:p w14:paraId="356F47E2" w14:textId="64030CF7" w:rsidR="006E75EE" w:rsidRPr="006E75EE" w:rsidRDefault="006E75EE" w:rsidP="006E75EE">
      <w:pPr>
        <w:pStyle w:val="ListParagraph"/>
        <w:numPr>
          <w:ilvl w:val="1"/>
          <w:numId w:val="6"/>
        </w:numPr>
        <w:rPr>
          <w:sz w:val="22"/>
          <w:szCs w:val="22"/>
        </w:rPr>
      </w:pPr>
      <w:r>
        <w:rPr>
          <w:sz w:val="22"/>
          <w:szCs w:val="22"/>
        </w:rPr>
        <w:t>Yareli Reyes, ASU undergraduate, 2020-2021 (advisor)</w:t>
      </w:r>
    </w:p>
    <w:p w14:paraId="31567FA8" w14:textId="4AD05590" w:rsidR="006E75EE" w:rsidRPr="006E75EE" w:rsidRDefault="006E75EE" w:rsidP="006E75EE">
      <w:pPr>
        <w:pStyle w:val="ListParagraph"/>
        <w:numPr>
          <w:ilvl w:val="1"/>
          <w:numId w:val="6"/>
        </w:numPr>
        <w:rPr>
          <w:sz w:val="22"/>
          <w:szCs w:val="22"/>
        </w:rPr>
      </w:pPr>
      <w:r>
        <w:rPr>
          <w:sz w:val="22"/>
          <w:szCs w:val="22"/>
        </w:rPr>
        <w:t xml:space="preserve">Elonna </w:t>
      </w:r>
      <w:proofErr w:type="spellStart"/>
      <w:r>
        <w:rPr>
          <w:sz w:val="22"/>
          <w:szCs w:val="22"/>
        </w:rPr>
        <w:t>Okuagu</w:t>
      </w:r>
      <w:proofErr w:type="spellEnd"/>
      <w:r>
        <w:rPr>
          <w:sz w:val="22"/>
          <w:szCs w:val="22"/>
        </w:rPr>
        <w:t>, ASU undergraduate, 2020- 2021 (advisor)</w:t>
      </w:r>
    </w:p>
    <w:p w14:paraId="5620ECB7" w14:textId="484C7A3F" w:rsidR="00BF2D53" w:rsidRDefault="00BF2D53" w:rsidP="00266793">
      <w:pPr>
        <w:pStyle w:val="ListParagraph"/>
        <w:numPr>
          <w:ilvl w:val="1"/>
          <w:numId w:val="6"/>
        </w:numPr>
        <w:rPr>
          <w:sz w:val="22"/>
          <w:szCs w:val="22"/>
        </w:rPr>
      </w:pPr>
      <w:r>
        <w:rPr>
          <w:sz w:val="22"/>
          <w:szCs w:val="22"/>
        </w:rPr>
        <w:t xml:space="preserve">Puja </w:t>
      </w:r>
      <w:r w:rsidRPr="00BF2D53">
        <w:rPr>
          <w:sz w:val="22"/>
          <w:szCs w:val="22"/>
        </w:rPr>
        <w:t>Chhetri</w:t>
      </w:r>
      <w:r>
        <w:rPr>
          <w:sz w:val="22"/>
          <w:szCs w:val="22"/>
        </w:rPr>
        <w:t>, ASU undergraduate, 2019-</w:t>
      </w:r>
      <w:r w:rsidR="006E75EE">
        <w:rPr>
          <w:sz w:val="22"/>
          <w:szCs w:val="22"/>
        </w:rPr>
        <w:t>2021</w:t>
      </w:r>
      <w:r>
        <w:rPr>
          <w:sz w:val="22"/>
          <w:szCs w:val="22"/>
        </w:rPr>
        <w:t xml:space="preserve"> (advisor)</w:t>
      </w:r>
    </w:p>
    <w:p w14:paraId="39AE90F1" w14:textId="3F000C23" w:rsidR="00BF2D53" w:rsidRDefault="00BF2D53" w:rsidP="00266793">
      <w:pPr>
        <w:pStyle w:val="ListParagraph"/>
        <w:numPr>
          <w:ilvl w:val="1"/>
          <w:numId w:val="6"/>
        </w:numPr>
        <w:rPr>
          <w:sz w:val="22"/>
          <w:szCs w:val="22"/>
        </w:rPr>
      </w:pPr>
      <w:r>
        <w:rPr>
          <w:sz w:val="22"/>
          <w:szCs w:val="22"/>
        </w:rPr>
        <w:t xml:space="preserve">Kaela Villegas, ASU undergraduate, 2019- </w:t>
      </w:r>
      <w:r w:rsidR="006E75EE">
        <w:rPr>
          <w:sz w:val="22"/>
          <w:szCs w:val="22"/>
        </w:rPr>
        <w:t>2021</w:t>
      </w:r>
      <w:r>
        <w:rPr>
          <w:sz w:val="22"/>
          <w:szCs w:val="22"/>
        </w:rPr>
        <w:t xml:space="preserve"> (advisor)</w:t>
      </w:r>
    </w:p>
    <w:p w14:paraId="3FFBE5A9" w14:textId="76DE04B1" w:rsidR="00D61BBB" w:rsidRPr="00D61BBB" w:rsidRDefault="00D61BBB" w:rsidP="00D61BBB">
      <w:pPr>
        <w:pStyle w:val="ListParagraph"/>
        <w:numPr>
          <w:ilvl w:val="1"/>
          <w:numId w:val="6"/>
        </w:numPr>
        <w:rPr>
          <w:sz w:val="22"/>
          <w:szCs w:val="22"/>
        </w:rPr>
      </w:pPr>
      <w:r>
        <w:rPr>
          <w:sz w:val="22"/>
          <w:szCs w:val="22"/>
        </w:rPr>
        <w:t>Brian Cruz, ASU undergraduate, 2019- 202</w:t>
      </w:r>
      <w:r w:rsidR="006E75EE">
        <w:rPr>
          <w:sz w:val="22"/>
          <w:szCs w:val="22"/>
        </w:rPr>
        <w:t>1</w:t>
      </w:r>
      <w:r>
        <w:rPr>
          <w:sz w:val="22"/>
          <w:szCs w:val="22"/>
        </w:rPr>
        <w:t xml:space="preserve"> (advisor)</w:t>
      </w:r>
    </w:p>
    <w:p w14:paraId="4ACB6718" w14:textId="6B222B35" w:rsidR="002B47AC" w:rsidRPr="002B47AC" w:rsidRDefault="002B47AC" w:rsidP="002B47AC">
      <w:pPr>
        <w:pStyle w:val="ListParagraph"/>
        <w:numPr>
          <w:ilvl w:val="1"/>
          <w:numId w:val="6"/>
        </w:numPr>
        <w:rPr>
          <w:sz w:val="22"/>
          <w:szCs w:val="22"/>
        </w:rPr>
      </w:pPr>
      <w:r>
        <w:rPr>
          <w:sz w:val="22"/>
          <w:szCs w:val="22"/>
        </w:rPr>
        <w:t xml:space="preserve">Sara </w:t>
      </w:r>
      <w:proofErr w:type="spellStart"/>
      <w:r>
        <w:rPr>
          <w:sz w:val="22"/>
          <w:szCs w:val="22"/>
        </w:rPr>
        <w:t>Etebari</w:t>
      </w:r>
      <w:proofErr w:type="spellEnd"/>
      <w:r>
        <w:rPr>
          <w:sz w:val="22"/>
          <w:szCs w:val="22"/>
        </w:rPr>
        <w:t>, ASU undergraduate, 2019-2020 (advisor)</w:t>
      </w:r>
    </w:p>
    <w:p w14:paraId="27E39DD2" w14:textId="78435972" w:rsidR="00BF2D53" w:rsidRDefault="00BF2D53" w:rsidP="00BF2D53">
      <w:pPr>
        <w:pStyle w:val="ListParagraph"/>
        <w:numPr>
          <w:ilvl w:val="1"/>
          <w:numId w:val="6"/>
        </w:numPr>
        <w:rPr>
          <w:sz w:val="22"/>
          <w:szCs w:val="22"/>
        </w:rPr>
      </w:pPr>
      <w:r>
        <w:rPr>
          <w:sz w:val="22"/>
          <w:szCs w:val="22"/>
        </w:rPr>
        <w:t xml:space="preserve">Julie Roberts, ASU undergraduate, 2019- </w:t>
      </w:r>
      <w:r w:rsidR="00D61BBB">
        <w:rPr>
          <w:sz w:val="22"/>
          <w:szCs w:val="22"/>
        </w:rPr>
        <w:t>2020</w:t>
      </w:r>
      <w:r>
        <w:rPr>
          <w:sz w:val="22"/>
          <w:szCs w:val="22"/>
        </w:rPr>
        <w:t xml:space="preserve"> (advisor)</w:t>
      </w:r>
    </w:p>
    <w:p w14:paraId="68786E8F" w14:textId="6D906B2B" w:rsidR="00D61BBB" w:rsidRDefault="00D61BBB" w:rsidP="00D61BBB">
      <w:pPr>
        <w:pStyle w:val="ListParagraph"/>
        <w:numPr>
          <w:ilvl w:val="2"/>
          <w:numId w:val="6"/>
        </w:numPr>
        <w:rPr>
          <w:sz w:val="22"/>
          <w:szCs w:val="22"/>
        </w:rPr>
      </w:pPr>
      <w:r>
        <w:rPr>
          <w:sz w:val="22"/>
          <w:szCs w:val="22"/>
        </w:rPr>
        <w:t xml:space="preserve">Next position: Professional </w:t>
      </w:r>
      <w:proofErr w:type="spellStart"/>
      <w:r>
        <w:rPr>
          <w:sz w:val="22"/>
          <w:szCs w:val="22"/>
        </w:rPr>
        <w:t>Masters</w:t>
      </w:r>
      <w:proofErr w:type="spellEnd"/>
      <w:r>
        <w:rPr>
          <w:sz w:val="22"/>
          <w:szCs w:val="22"/>
        </w:rPr>
        <w:t xml:space="preserve"> program at </w:t>
      </w:r>
      <w:r w:rsidR="00B53B55">
        <w:rPr>
          <w:sz w:val="22"/>
          <w:szCs w:val="22"/>
        </w:rPr>
        <w:t>Northwestern</w:t>
      </w:r>
      <w:r w:rsidR="00E816C3">
        <w:rPr>
          <w:sz w:val="22"/>
          <w:szCs w:val="22"/>
        </w:rPr>
        <w:t xml:space="preserve"> </w:t>
      </w:r>
      <w:r>
        <w:rPr>
          <w:sz w:val="22"/>
          <w:szCs w:val="22"/>
        </w:rPr>
        <w:t>University</w:t>
      </w:r>
    </w:p>
    <w:p w14:paraId="50827830" w14:textId="77777777" w:rsidR="005D60DF" w:rsidRDefault="005D60DF" w:rsidP="005D60DF">
      <w:pPr>
        <w:pStyle w:val="ListParagraph"/>
        <w:numPr>
          <w:ilvl w:val="1"/>
          <w:numId w:val="6"/>
        </w:numPr>
        <w:rPr>
          <w:sz w:val="22"/>
          <w:szCs w:val="22"/>
        </w:rPr>
      </w:pPr>
      <w:r>
        <w:rPr>
          <w:sz w:val="22"/>
          <w:szCs w:val="22"/>
        </w:rPr>
        <w:t>Brittany Rolfe, ASU undergraduate, 2019- 2020 (advisor)</w:t>
      </w:r>
    </w:p>
    <w:p w14:paraId="6455F41A" w14:textId="0A00BE63" w:rsidR="005D60DF" w:rsidRPr="005D60DF" w:rsidRDefault="005D60DF" w:rsidP="005D60DF">
      <w:pPr>
        <w:pStyle w:val="ListParagraph"/>
        <w:numPr>
          <w:ilvl w:val="2"/>
          <w:numId w:val="6"/>
        </w:numPr>
        <w:rPr>
          <w:sz w:val="22"/>
          <w:szCs w:val="22"/>
        </w:rPr>
      </w:pPr>
      <w:r>
        <w:rPr>
          <w:sz w:val="22"/>
          <w:szCs w:val="22"/>
        </w:rPr>
        <w:t xml:space="preserve">Next position: Teaching K-12 </w:t>
      </w:r>
    </w:p>
    <w:p w14:paraId="01E32728" w14:textId="77777777" w:rsidR="00AC3AD0" w:rsidRDefault="00AC3AD0" w:rsidP="00AC3AD0">
      <w:pPr>
        <w:pStyle w:val="ListParagraph"/>
        <w:numPr>
          <w:ilvl w:val="1"/>
          <w:numId w:val="6"/>
        </w:numPr>
        <w:rPr>
          <w:sz w:val="22"/>
          <w:szCs w:val="22"/>
        </w:rPr>
      </w:pPr>
      <w:r>
        <w:rPr>
          <w:sz w:val="22"/>
          <w:szCs w:val="22"/>
        </w:rPr>
        <w:t>Frankie Guerrero, ASU undergraduate, 2019 – 2020 (advisor)</w:t>
      </w:r>
    </w:p>
    <w:p w14:paraId="7A895733" w14:textId="5B28C586" w:rsidR="00AC3AD0" w:rsidRPr="00AC3AD0" w:rsidRDefault="00AC3AD0" w:rsidP="00AC3AD0">
      <w:pPr>
        <w:pStyle w:val="ListParagraph"/>
        <w:numPr>
          <w:ilvl w:val="2"/>
          <w:numId w:val="6"/>
        </w:numPr>
        <w:rPr>
          <w:sz w:val="22"/>
          <w:szCs w:val="22"/>
        </w:rPr>
      </w:pPr>
      <w:r>
        <w:rPr>
          <w:sz w:val="22"/>
          <w:szCs w:val="22"/>
        </w:rPr>
        <w:t xml:space="preserve">Next position: Research assistant in Biology Education Research Lab </w:t>
      </w:r>
    </w:p>
    <w:p w14:paraId="2E759950" w14:textId="2002157E" w:rsidR="004D76B0" w:rsidRDefault="004D76B0" w:rsidP="00266793">
      <w:pPr>
        <w:pStyle w:val="ListParagraph"/>
        <w:numPr>
          <w:ilvl w:val="1"/>
          <w:numId w:val="6"/>
        </w:numPr>
        <w:rPr>
          <w:sz w:val="22"/>
          <w:szCs w:val="22"/>
        </w:rPr>
      </w:pPr>
      <w:r>
        <w:rPr>
          <w:sz w:val="22"/>
          <w:szCs w:val="22"/>
        </w:rPr>
        <w:t>Rachel Scott, ASU undergraduate, 2019 (advisor)</w:t>
      </w:r>
    </w:p>
    <w:p w14:paraId="437C4A24" w14:textId="16523720" w:rsidR="00C641D9" w:rsidRPr="00C641D9" w:rsidRDefault="00C641D9" w:rsidP="00C641D9">
      <w:pPr>
        <w:pStyle w:val="ListParagraph"/>
        <w:numPr>
          <w:ilvl w:val="2"/>
          <w:numId w:val="6"/>
        </w:numPr>
        <w:rPr>
          <w:sz w:val="22"/>
          <w:szCs w:val="22"/>
        </w:rPr>
      </w:pPr>
      <w:r>
        <w:rPr>
          <w:sz w:val="22"/>
          <w:szCs w:val="22"/>
        </w:rPr>
        <w:t xml:space="preserve">Next position: Lab manager in Biology Education Research Lab </w:t>
      </w:r>
    </w:p>
    <w:p w14:paraId="6A0EEF3B" w14:textId="68D544AA" w:rsidR="00D47C01" w:rsidRDefault="003C32E9" w:rsidP="00D47C01">
      <w:pPr>
        <w:pStyle w:val="ListParagraph"/>
        <w:numPr>
          <w:ilvl w:val="1"/>
          <w:numId w:val="6"/>
        </w:numPr>
        <w:rPr>
          <w:sz w:val="22"/>
          <w:szCs w:val="22"/>
        </w:rPr>
      </w:pPr>
      <w:r>
        <w:rPr>
          <w:sz w:val="22"/>
          <w:szCs w:val="22"/>
        </w:rPr>
        <w:t>Hayley Dunlop, ASU undergraduate and SOLUR researcher, 2016-2019 (advisor)</w:t>
      </w:r>
    </w:p>
    <w:p w14:paraId="02EA7277" w14:textId="06F4C0AA" w:rsidR="00D47C01" w:rsidRDefault="00D47C01" w:rsidP="00D47C01">
      <w:pPr>
        <w:pStyle w:val="ListParagraph"/>
        <w:numPr>
          <w:ilvl w:val="2"/>
          <w:numId w:val="6"/>
        </w:numPr>
        <w:rPr>
          <w:sz w:val="22"/>
          <w:szCs w:val="22"/>
        </w:rPr>
      </w:pPr>
      <w:r>
        <w:rPr>
          <w:sz w:val="22"/>
          <w:szCs w:val="22"/>
        </w:rPr>
        <w:t xml:space="preserve">Next position: Pursuing </w:t>
      </w:r>
      <w:proofErr w:type="gramStart"/>
      <w:r>
        <w:rPr>
          <w:sz w:val="22"/>
          <w:szCs w:val="22"/>
        </w:rPr>
        <w:t>a</w:t>
      </w:r>
      <w:proofErr w:type="gramEnd"/>
      <w:r>
        <w:rPr>
          <w:sz w:val="22"/>
          <w:szCs w:val="22"/>
        </w:rPr>
        <w:t xml:space="preserve"> MPH at University of Edinburgh</w:t>
      </w:r>
      <w:r w:rsidR="00151A9E">
        <w:rPr>
          <w:sz w:val="22"/>
          <w:szCs w:val="22"/>
        </w:rPr>
        <w:t xml:space="preserve"> and then medical school at The Ohio State University</w:t>
      </w:r>
    </w:p>
    <w:p w14:paraId="006AF137" w14:textId="2718B6D9" w:rsidR="003C32E9" w:rsidRDefault="003C32E9" w:rsidP="00266793">
      <w:pPr>
        <w:pStyle w:val="ListParagraph"/>
        <w:numPr>
          <w:ilvl w:val="1"/>
          <w:numId w:val="6"/>
        </w:numPr>
        <w:rPr>
          <w:sz w:val="22"/>
          <w:szCs w:val="22"/>
        </w:rPr>
      </w:pPr>
      <w:r>
        <w:rPr>
          <w:sz w:val="22"/>
          <w:szCs w:val="22"/>
        </w:rPr>
        <w:t>Leilani Pfeiffer, ASU undergraduate, 2019 (advisor)</w:t>
      </w:r>
    </w:p>
    <w:p w14:paraId="54E2796E" w14:textId="20DC4EC4" w:rsidR="00266793" w:rsidRDefault="00266793" w:rsidP="00266793">
      <w:pPr>
        <w:pStyle w:val="ListParagraph"/>
        <w:numPr>
          <w:ilvl w:val="1"/>
          <w:numId w:val="6"/>
        </w:numPr>
        <w:rPr>
          <w:sz w:val="22"/>
          <w:szCs w:val="22"/>
        </w:rPr>
      </w:pPr>
      <w:r w:rsidRPr="00982801">
        <w:rPr>
          <w:sz w:val="22"/>
          <w:szCs w:val="22"/>
        </w:rPr>
        <w:t>Jasmine Truong, ASU undergraduate</w:t>
      </w:r>
      <w:r>
        <w:rPr>
          <w:sz w:val="22"/>
          <w:szCs w:val="22"/>
        </w:rPr>
        <w:t xml:space="preserve"> and SOLUR researcher and fellow</w:t>
      </w:r>
      <w:r w:rsidRPr="00982801">
        <w:rPr>
          <w:sz w:val="22"/>
          <w:szCs w:val="22"/>
        </w:rPr>
        <w:t xml:space="preserve">, 2015- </w:t>
      </w:r>
      <w:r w:rsidR="004A1741">
        <w:rPr>
          <w:sz w:val="22"/>
          <w:szCs w:val="22"/>
        </w:rPr>
        <w:t xml:space="preserve">2018 </w:t>
      </w:r>
      <w:r w:rsidRPr="00982801">
        <w:rPr>
          <w:sz w:val="22"/>
          <w:szCs w:val="22"/>
        </w:rPr>
        <w:t>(advisor)</w:t>
      </w:r>
    </w:p>
    <w:p w14:paraId="3EC6872D" w14:textId="46815723" w:rsidR="00D47C01" w:rsidRDefault="00D47C01" w:rsidP="00D47C01">
      <w:pPr>
        <w:pStyle w:val="ListParagraph"/>
        <w:numPr>
          <w:ilvl w:val="2"/>
          <w:numId w:val="6"/>
        </w:numPr>
        <w:rPr>
          <w:sz w:val="22"/>
          <w:szCs w:val="22"/>
        </w:rPr>
      </w:pPr>
      <w:r>
        <w:rPr>
          <w:sz w:val="22"/>
          <w:szCs w:val="22"/>
        </w:rPr>
        <w:t xml:space="preserve">Next position: Pursuing </w:t>
      </w:r>
      <w:proofErr w:type="gramStart"/>
      <w:r>
        <w:rPr>
          <w:sz w:val="22"/>
          <w:szCs w:val="22"/>
        </w:rPr>
        <w:t>a</w:t>
      </w:r>
      <w:proofErr w:type="gramEnd"/>
      <w:r>
        <w:rPr>
          <w:sz w:val="22"/>
          <w:szCs w:val="22"/>
        </w:rPr>
        <w:t xml:space="preserve"> MPH at Johns Hopkins University</w:t>
      </w:r>
    </w:p>
    <w:p w14:paraId="27900991" w14:textId="4DAC0D40" w:rsidR="00266793" w:rsidRDefault="00266793" w:rsidP="00251E94">
      <w:pPr>
        <w:pStyle w:val="ListParagraph"/>
        <w:numPr>
          <w:ilvl w:val="1"/>
          <w:numId w:val="6"/>
        </w:numPr>
        <w:rPr>
          <w:sz w:val="22"/>
          <w:szCs w:val="22"/>
        </w:rPr>
      </w:pPr>
      <w:r>
        <w:rPr>
          <w:sz w:val="22"/>
          <w:szCs w:val="22"/>
        </w:rPr>
        <w:t>Taija Hendrix, ASU undergraduate, 2016-</w:t>
      </w:r>
      <w:r w:rsidR="004A1741">
        <w:rPr>
          <w:sz w:val="22"/>
          <w:szCs w:val="22"/>
        </w:rPr>
        <w:t>2018</w:t>
      </w:r>
      <w:r>
        <w:rPr>
          <w:sz w:val="22"/>
          <w:szCs w:val="22"/>
        </w:rPr>
        <w:t xml:space="preserve"> (advisor)</w:t>
      </w:r>
    </w:p>
    <w:p w14:paraId="5C852478" w14:textId="15AA9BFF" w:rsidR="00D47C01" w:rsidRDefault="00D47C01" w:rsidP="00D47C01">
      <w:pPr>
        <w:pStyle w:val="ListParagraph"/>
        <w:numPr>
          <w:ilvl w:val="2"/>
          <w:numId w:val="6"/>
        </w:numPr>
        <w:rPr>
          <w:sz w:val="22"/>
          <w:szCs w:val="22"/>
        </w:rPr>
      </w:pPr>
      <w:r>
        <w:rPr>
          <w:sz w:val="22"/>
          <w:szCs w:val="22"/>
        </w:rPr>
        <w:t xml:space="preserve">Next position: </w:t>
      </w:r>
      <w:r w:rsidR="00151A9E">
        <w:rPr>
          <w:sz w:val="22"/>
          <w:szCs w:val="22"/>
        </w:rPr>
        <w:t>Elementary</w:t>
      </w:r>
      <w:r>
        <w:rPr>
          <w:sz w:val="22"/>
          <w:szCs w:val="22"/>
        </w:rPr>
        <w:t xml:space="preserve"> </w:t>
      </w:r>
      <w:r w:rsidR="00151A9E">
        <w:rPr>
          <w:sz w:val="22"/>
          <w:szCs w:val="22"/>
        </w:rPr>
        <w:t>science</w:t>
      </w:r>
      <w:r>
        <w:rPr>
          <w:sz w:val="22"/>
          <w:szCs w:val="22"/>
        </w:rPr>
        <w:t xml:space="preserve"> teacher</w:t>
      </w:r>
    </w:p>
    <w:p w14:paraId="2AE4E99C" w14:textId="4156D0DC" w:rsidR="00E76E44" w:rsidRDefault="00E76E44" w:rsidP="00251E94">
      <w:pPr>
        <w:pStyle w:val="ListParagraph"/>
        <w:numPr>
          <w:ilvl w:val="1"/>
          <w:numId w:val="6"/>
        </w:numPr>
        <w:rPr>
          <w:sz w:val="22"/>
          <w:szCs w:val="22"/>
        </w:rPr>
      </w:pPr>
      <w:r>
        <w:rPr>
          <w:sz w:val="22"/>
          <w:szCs w:val="22"/>
        </w:rPr>
        <w:t xml:space="preserve">Michelle Stephens, ASU undergraduate, 2017- </w:t>
      </w:r>
      <w:r w:rsidR="004A1741">
        <w:rPr>
          <w:sz w:val="22"/>
          <w:szCs w:val="22"/>
        </w:rPr>
        <w:t>2018</w:t>
      </w:r>
      <w:r>
        <w:rPr>
          <w:sz w:val="22"/>
          <w:szCs w:val="22"/>
        </w:rPr>
        <w:t xml:space="preserve"> (advisor)</w:t>
      </w:r>
    </w:p>
    <w:p w14:paraId="3A9771F2" w14:textId="28254BCD" w:rsidR="00D47C01" w:rsidRDefault="00D47C01" w:rsidP="00D47C01">
      <w:pPr>
        <w:pStyle w:val="ListParagraph"/>
        <w:numPr>
          <w:ilvl w:val="2"/>
          <w:numId w:val="6"/>
        </w:numPr>
        <w:rPr>
          <w:sz w:val="22"/>
          <w:szCs w:val="22"/>
        </w:rPr>
      </w:pPr>
      <w:r>
        <w:rPr>
          <w:sz w:val="22"/>
          <w:szCs w:val="22"/>
        </w:rPr>
        <w:t>Next position: Research technician</w:t>
      </w:r>
      <w:r w:rsidR="00152DCF">
        <w:rPr>
          <w:sz w:val="22"/>
          <w:szCs w:val="22"/>
        </w:rPr>
        <w:t xml:space="preserve"> at University of Wisconsin Madison</w:t>
      </w:r>
    </w:p>
    <w:p w14:paraId="2AE2D193" w14:textId="6903C173" w:rsidR="00E76E44" w:rsidRPr="00266793" w:rsidRDefault="00E76E44" w:rsidP="00251E94">
      <w:pPr>
        <w:pStyle w:val="ListParagraph"/>
        <w:numPr>
          <w:ilvl w:val="1"/>
          <w:numId w:val="6"/>
        </w:numPr>
        <w:rPr>
          <w:sz w:val="22"/>
          <w:szCs w:val="22"/>
        </w:rPr>
      </w:pPr>
      <w:r>
        <w:rPr>
          <w:sz w:val="22"/>
          <w:szCs w:val="22"/>
        </w:rPr>
        <w:t>Kali M</w:t>
      </w:r>
      <w:r w:rsidR="004A1741">
        <w:rPr>
          <w:sz w:val="22"/>
          <w:szCs w:val="22"/>
        </w:rPr>
        <w:t xml:space="preserve">ahrer, ASU undergraduate, 2017 </w:t>
      </w:r>
      <w:r>
        <w:rPr>
          <w:sz w:val="22"/>
          <w:szCs w:val="22"/>
        </w:rPr>
        <w:t>(advisor)</w:t>
      </w:r>
    </w:p>
    <w:p w14:paraId="433B194B" w14:textId="5C9AA9E0" w:rsidR="00251E94" w:rsidRDefault="00251E94" w:rsidP="00251E94">
      <w:pPr>
        <w:pStyle w:val="ListParagraph"/>
        <w:numPr>
          <w:ilvl w:val="1"/>
          <w:numId w:val="6"/>
        </w:numPr>
        <w:rPr>
          <w:sz w:val="22"/>
          <w:szCs w:val="22"/>
        </w:rPr>
      </w:pPr>
      <w:r w:rsidRPr="00982801">
        <w:rPr>
          <w:sz w:val="22"/>
          <w:szCs w:val="22"/>
        </w:rPr>
        <w:t>Austin Huang, ASU undergraduate</w:t>
      </w:r>
      <w:r w:rsidR="006A2B91" w:rsidRPr="00982801">
        <w:rPr>
          <w:sz w:val="22"/>
          <w:szCs w:val="22"/>
        </w:rPr>
        <w:t xml:space="preserve"> and SOLUR researcher</w:t>
      </w:r>
      <w:r w:rsidRPr="00982801">
        <w:rPr>
          <w:sz w:val="22"/>
          <w:szCs w:val="22"/>
        </w:rPr>
        <w:t>, 2014-</w:t>
      </w:r>
      <w:r w:rsidR="00266793">
        <w:rPr>
          <w:sz w:val="22"/>
          <w:szCs w:val="22"/>
        </w:rPr>
        <w:t>2017</w:t>
      </w:r>
      <w:r w:rsidRPr="00982801">
        <w:rPr>
          <w:sz w:val="22"/>
          <w:szCs w:val="22"/>
        </w:rPr>
        <w:t xml:space="preserve"> (advisor)</w:t>
      </w:r>
    </w:p>
    <w:p w14:paraId="3473E0D9" w14:textId="2A7125B3" w:rsidR="00D47C01" w:rsidRPr="00982801" w:rsidRDefault="00D47C01" w:rsidP="00D47C01">
      <w:pPr>
        <w:pStyle w:val="ListParagraph"/>
        <w:numPr>
          <w:ilvl w:val="2"/>
          <w:numId w:val="6"/>
        </w:numPr>
        <w:rPr>
          <w:sz w:val="22"/>
          <w:szCs w:val="22"/>
        </w:rPr>
      </w:pPr>
      <w:r>
        <w:rPr>
          <w:sz w:val="22"/>
          <w:szCs w:val="22"/>
        </w:rPr>
        <w:t>Next position: Elementary math and science teacher</w:t>
      </w:r>
    </w:p>
    <w:p w14:paraId="7820DFED" w14:textId="51C01F11" w:rsidR="00CF7774" w:rsidRDefault="00CF7774" w:rsidP="00137E4A">
      <w:pPr>
        <w:pStyle w:val="ListParagraph"/>
        <w:numPr>
          <w:ilvl w:val="1"/>
          <w:numId w:val="6"/>
        </w:numPr>
        <w:rPr>
          <w:sz w:val="22"/>
          <w:szCs w:val="22"/>
        </w:rPr>
      </w:pPr>
      <w:r>
        <w:rPr>
          <w:sz w:val="22"/>
          <w:szCs w:val="22"/>
        </w:rPr>
        <w:lastRenderedPageBreak/>
        <w:t>Michael Ashley, ASU undergraduate</w:t>
      </w:r>
      <w:r w:rsidR="00266793">
        <w:rPr>
          <w:sz w:val="22"/>
          <w:szCs w:val="22"/>
        </w:rPr>
        <w:t xml:space="preserve"> and then research assistant</w:t>
      </w:r>
      <w:r>
        <w:rPr>
          <w:sz w:val="22"/>
          <w:szCs w:val="22"/>
        </w:rPr>
        <w:t xml:space="preserve">, 2015- </w:t>
      </w:r>
      <w:r w:rsidR="00266793">
        <w:rPr>
          <w:sz w:val="22"/>
          <w:szCs w:val="22"/>
        </w:rPr>
        <w:t>2017</w:t>
      </w:r>
      <w:r>
        <w:rPr>
          <w:sz w:val="22"/>
          <w:szCs w:val="22"/>
        </w:rPr>
        <w:t xml:space="preserve"> (advisor)</w:t>
      </w:r>
    </w:p>
    <w:p w14:paraId="52749D40" w14:textId="5B1BF187" w:rsidR="00D47C01" w:rsidRDefault="00D47C01" w:rsidP="00D47C01">
      <w:pPr>
        <w:pStyle w:val="ListParagraph"/>
        <w:numPr>
          <w:ilvl w:val="2"/>
          <w:numId w:val="6"/>
        </w:numPr>
        <w:rPr>
          <w:sz w:val="22"/>
          <w:szCs w:val="22"/>
        </w:rPr>
      </w:pPr>
      <w:r>
        <w:rPr>
          <w:sz w:val="22"/>
          <w:szCs w:val="22"/>
        </w:rPr>
        <w:t>Next position: Medical student at Creighton</w:t>
      </w:r>
    </w:p>
    <w:p w14:paraId="41098B4C" w14:textId="050F2A31" w:rsidR="00163232" w:rsidRDefault="00163232" w:rsidP="00137E4A">
      <w:pPr>
        <w:pStyle w:val="ListParagraph"/>
        <w:numPr>
          <w:ilvl w:val="1"/>
          <w:numId w:val="6"/>
        </w:numPr>
        <w:rPr>
          <w:sz w:val="22"/>
          <w:szCs w:val="22"/>
        </w:rPr>
      </w:pPr>
      <w:r>
        <w:rPr>
          <w:sz w:val="22"/>
          <w:szCs w:val="22"/>
        </w:rPr>
        <w:t>Anna Krieg, ASU undergraduate</w:t>
      </w:r>
      <w:r w:rsidR="009509E1">
        <w:rPr>
          <w:sz w:val="22"/>
          <w:szCs w:val="22"/>
        </w:rPr>
        <w:t xml:space="preserve"> and Honors thesis student</w:t>
      </w:r>
      <w:r>
        <w:rPr>
          <w:sz w:val="22"/>
          <w:szCs w:val="22"/>
        </w:rPr>
        <w:t xml:space="preserve">, 2016- </w:t>
      </w:r>
      <w:r w:rsidR="00266793">
        <w:rPr>
          <w:sz w:val="22"/>
          <w:szCs w:val="22"/>
        </w:rPr>
        <w:t>2017</w:t>
      </w:r>
      <w:r>
        <w:rPr>
          <w:sz w:val="22"/>
          <w:szCs w:val="22"/>
        </w:rPr>
        <w:t xml:space="preserve"> (advisor)</w:t>
      </w:r>
    </w:p>
    <w:p w14:paraId="31D25E23" w14:textId="4F70438D" w:rsidR="00D47C01" w:rsidRDefault="00D47C01" w:rsidP="00D47C01">
      <w:pPr>
        <w:pStyle w:val="ListParagraph"/>
        <w:numPr>
          <w:ilvl w:val="2"/>
          <w:numId w:val="6"/>
        </w:numPr>
        <w:rPr>
          <w:sz w:val="22"/>
          <w:szCs w:val="22"/>
        </w:rPr>
      </w:pPr>
      <w:r>
        <w:rPr>
          <w:sz w:val="22"/>
          <w:szCs w:val="22"/>
        </w:rPr>
        <w:t xml:space="preserve">Next position: Masters student in teaching program and teaching high school biology </w:t>
      </w:r>
    </w:p>
    <w:p w14:paraId="7D38A1B7" w14:textId="280C4A25" w:rsidR="00F41721" w:rsidRDefault="009509E1" w:rsidP="00C948C6">
      <w:pPr>
        <w:pStyle w:val="ListParagraph"/>
        <w:numPr>
          <w:ilvl w:val="1"/>
          <w:numId w:val="6"/>
        </w:numPr>
        <w:rPr>
          <w:sz w:val="22"/>
          <w:szCs w:val="22"/>
        </w:rPr>
      </w:pPr>
      <w:r>
        <w:rPr>
          <w:sz w:val="22"/>
          <w:szCs w:val="22"/>
        </w:rPr>
        <w:t>Kayla Campbell</w:t>
      </w:r>
      <w:r w:rsidR="00F41721">
        <w:rPr>
          <w:sz w:val="22"/>
          <w:szCs w:val="22"/>
        </w:rPr>
        <w:t xml:space="preserve">, ASU undergraduate, 2016- </w:t>
      </w:r>
      <w:r w:rsidR="00266793">
        <w:rPr>
          <w:sz w:val="22"/>
          <w:szCs w:val="22"/>
        </w:rPr>
        <w:t>2017</w:t>
      </w:r>
      <w:r w:rsidR="00F41721">
        <w:rPr>
          <w:sz w:val="22"/>
          <w:szCs w:val="22"/>
        </w:rPr>
        <w:t xml:space="preserve"> (advisor)</w:t>
      </w:r>
    </w:p>
    <w:p w14:paraId="530290C7" w14:textId="4B723CA9" w:rsidR="007F3083" w:rsidRDefault="007F3083" w:rsidP="007F3083">
      <w:pPr>
        <w:pStyle w:val="ListParagraph"/>
        <w:numPr>
          <w:ilvl w:val="2"/>
          <w:numId w:val="6"/>
        </w:numPr>
        <w:rPr>
          <w:sz w:val="22"/>
          <w:szCs w:val="22"/>
        </w:rPr>
      </w:pPr>
      <w:r>
        <w:rPr>
          <w:sz w:val="22"/>
          <w:szCs w:val="22"/>
        </w:rPr>
        <w:t>Next position: Medical student in the Navy Medical School</w:t>
      </w:r>
    </w:p>
    <w:p w14:paraId="362687DC" w14:textId="629CCE66" w:rsidR="00F41721" w:rsidRPr="00361AC2" w:rsidRDefault="00F41721" w:rsidP="00C948C6">
      <w:pPr>
        <w:pStyle w:val="ListParagraph"/>
        <w:numPr>
          <w:ilvl w:val="1"/>
          <w:numId w:val="6"/>
        </w:numPr>
        <w:rPr>
          <w:sz w:val="22"/>
          <w:szCs w:val="22"/>
        </w:rPr>
      </w:pPr>
      <w:r>
        <w:rPr>
          <w:sz w:val="22"/>
          <w:szCs w:val="22"/>
        </w:rPr>
        <w:t xml:space="preserve">Dalia Aguilar, ASU undergraduate, 2016- </w:t>
      </w:r>
      <w:r w:rsidR="00266793">
        <w:rPr>
          <w:sz w:val="22"/>
          <w:szCs w:val="22"/>
        </w:rPr>
        <w:t>2017</w:t>
      </w:r>
      <w:r>
        <w:rPr>
          <w:sz w:val="22"/>
          <w:szCs w:val="22"/>
        </w:rPr>
        <w:t>(advisor)</w:t>
      </w:r>
    </w:p>
    <w:p w14:paraId="743CFAF1" w14:textId="77777777" w:rsidR="00603F10" w:rsidRDefault="00603F10" w:rsidP="00603F10">
      <w:pPr>
        <w:pStyle w:val="ListParagraph"/>
        <w:numPr>
          <w:ilvl w:val="1"/>
          <w:numId w:val="6"/>
        </w:numPr>
        <w:rPr>
          <w:sz w:val="22"/>
          <w:szCs w:val="22"/>
        </w:rPr>
      </w:pPr>
      <w:r w:rsidRPr="00982801">
        <w:rPr>
          <w:sz w:val="22"/>
          <w:szCs w:val="22"/>
        </w:rPr>
        <w:t>Cyril Wassef, ASU undergraduate, SRE researcher, and Honors thesis student</w:t>
      </w:r>
      <w:r>
        <w:rPr>
          <w:sz w:val="22"/>
          <w:szCs w:val="22"/>
        </w:rPr>
        <w:t>, 2015-2016</w:t>
      </w:r>
      <w:r w:rsidRPr="00982801">
        <w:rPr>
          <w:sz w:val="22"/>
          <w:szCs w:val="22"/>
        </w:rPr>
        <w:t xml:space="preserve"> (advisor)</w:t>
      </w:r>
    </w:p>
    <w:p w14:paraId="780EEE3D" w14:textId="77777777" w:rsidR="00E661EF" w:rsidRDefault="00E661EF" w:rsidP="00E661EF">
      <w:pPr>
        <w:pStyle w:val="ListParagraph"/>
        <w:numPr>
          <w:ilvl w:val="1"/>
          <w:numId w:val="6"/>
        </w:numPr>
        <w:rPr>
          <w:sz w:val="22"/>
          <w:szCs w:val="22"/>
        </w:rPr>
      </w:pPr>
      <w:r>
        <w:rPr>
          <w:sz w:val="22"/>
          <w:szCs w:val="22"/>
        </w:rPr>
        <w:t xml:space="preserve">Aditya </w:t>
      </w:r>
      <w:proofErr w:type="spellStart"/>
      <w:r>
        <w:rPr>
          <w:sz w:val="22"/>
          <w:szCs w:val="22"/>
        </w:rPr>
        <w:t>Ponnapalli</w:t>
      </w:r>
      <w:proofErr w:type="spellEnd"/>
      <w:r>
        <w:rPr>
          <w:sz w:val="22"/>
          <w:szCs w:val="22"/>
        </w:rPr>
        <w:t>, ASU undergraduate, 2016 (advisor)</w:t>
      </w:r>
    </w:p>
    <w:p w14:paraId="269D1BB7" w14:textId="0FFFB9D5" w:rsidR="00603F10" w:rsidRPr="00E661EF" w:rsidRDefault="00603F10" w:rsidP="00E661EF">
      <w:pPr>
        <w:pStyle w:val="ListParagraph"/>
        <w:numPr>
          <w:ilvl w:val="1"/>
          <w:numId w:val="6"/>
        </w:numPr>
        <w:rPr>
          <w:sz w:val="22"/>
          <w:szCs w:val="22"/>
        </w:rPr>
      </w:pPr>
      <w:r w:rsidRPr="00E661EF">
        <w:rPr>
          <w:sz w:val="22"/>
          <w:szCs w:val="22"/>
        </w:rPr>
        <w:t>Samantha Belcher, ASU undergraduate, 2015 (advisor)</w:t>
      </w:r>
    </w:p>
    <w:p w14:paraId="2EAED54A" w14:textId="66E45F51" w:rsidR="00137E4A" w:rsidRPr="00982801" w:rsidRDefault="00137E4A" w:rsidP="00137E4A">
      <w:pPr>
        <w:pStyle w:val="ListParagraph"/>
        <w:numPr>
          <w:ilvl w:val="1"/>
          <w:numId w:val="6"/>
        </w:numPr>
        <w:rPr>
          <w:sz w:val="22"/>
          <w:szCs w:val="22"/>
        </w:rPr>
      </w:pPr>
      <w:r w:rsidRPr="00982801">
        <w:rPr>
          <w:sz w:val="22"/>
          <w:szCs w:val="22"/>
        </w:rPr>
        <w:t>Monro Obenauer, ASU undergraduate, 2015 (advisor)</w:t>
      </w:r>
    </w:p>
    <w:p w14:paraId="132FD336" w14:textId="1110EDA1" w:rsidR="00251E94" w:rsidRPr="00982801" w:rsidRDefault="00251E94" w:rsidP="000E60E1">
      <w:pPr>
        <w:pStyle w:val="ListParagraph"/>
        <w:numPr>
          <w:ilvl w:val="1"/>
          <w:numId w:val="6"/>
        </w:numPr>
        <w:rPr>
          <w:sz w:val="22"/>
          <w:szCs w:val="22"/>
        </w:rPr>
      </w:pPr>
      <w:r w:rsidRPr="00982801">
        <w:rPr>
          <w:sz w:val="22"/>
          <w:szCs w:val="22"/>
        </w:rPr>
        <w:t xml:space="preserve">Kate </w:t>
      </w:r>
      <w:proofErr w:type="spellStart"/>
      <w:r w:rsidRPr="00982801">
        <w:rPr>
          <w:sz w:val="22"/>
          <w:szCs w:val="22"/>
        </w:rPr>
        <w:t>Bergovoy</w:t>
      </w:r>
      <w:proofErr w:type="spellEnd"/>
      <w:r w:rsidRPr="00982801">
        <w:rPr>
          <w:sz w:val="22"/>
          <w:szCs w:val="22"/>
        </w:rPr>
        <w:t>, ASU undergraduate, 2</w:t>
      </w:r>
      <w:r w:rsidR="00137E4A" w:rsidRPr="00982801">
        <w:rPr>
          <w:sz w:val="22"/>
          <w:szCs w:val="22"/>
        </w:rPr>
        <w:t>015</w:t>
      </w:r>
      <w:r w:rsidRPr="00982801">
        <w:rPr>
          <w:sz w:val="22"/>
          <w:szCs w:val="22"/>
        </w:rPr>
        <w:t xml:space="preserve"> (advisor)</w:t>
      </w:r>
    </w:p>
    <w:p w14:paraId="56839853" w14:textId="09171BD5" w:rsidR="00FB78AD" w:rsidRPr="00982801" w:rsidRDefault="006A2B91" w:rsidP="00FB78AD">
      <w:pPr>
        <w:pStyle w:val="ListParagraph"/>
        <w:numPr>
          <w:ilvl w:val="1"/>
          <w:numId w:val="6"/>
        </w:numPr>
        <w:rPr>
          <w:sz w:val="22"/>
          <w:szCs w:val="22"/>
        </w:rPr>
      </w:pPr>
      <w:r w:rsidRPr="00982801">
        <w:rPr>
          <w:sz w:val="22"/>
          <w:szCs w:val="22"/>
        </w:rPr>
        <w:t xml:space="preserve">Sailesh Tummala, </w:t>
      </w:r>
      <w:r w:rsidR="009509E1">
        <w:rPr>
          <w:sz w:val="22"/>
          <w:szCs w:val="22"/>
        </w:rPr>
        <w:t xml:space="preserve">ASU </w:t>
      </w:r>
      <w:r w:rsidR="00FB78AD" w:rsidRPr="00982801">
        <w:rPr>
          <w:sz w:val="22"/>
          <w:szCs w:val="22"/>
        </w:rPr>
        <w:t>Honors thesis student, 2014-2015 (co-advisor)</w:t>
      </w:r>
    </w:p>
    <w:p w14:paraId="11779BFF" w14:textId="56937439" w:rsidR="00FB78AD" w:rsidRPr="00982801" w:rsidRDefault="006A2B91" w:rsidP="00FB78AD">
      <w:pPr>
        <w:pStyle w:val="ListParagraph"/>
        <w:numPr>
          <w:ilvl w:val="1"/>
          <w:numId w:val="6"/>
        </w:numPr>
        <w:rPr>
          <w:sz w:val="22"/>
          <w:szCs w:val="22"/>
        </w:rPr>
      </w:pPr>
      <w:r w:rsidRPr="00982801">
        <w:rPr>
          <w:sz w:val="22"/>
          <w:szCs w:val="22"/>
        </w:rPr>
        <w:t xml:space="preserve">Anika Larson, </w:t>
      </w:r>
      <w:r w:rsidR="009509E1">
        <w:rPr>
          <w:sz w:val="22"/>
          <w:szCs w:val="22"/>
        </w:rPr>
        <w:t xml:space="preserve">ASU </w:t>
      </w:r>
      <w:r w:rsidR="00FB78AD" w:rsidRPr="00982801">
        <w:rPr>
          <w:sz w:val="22"/>
          <w:szCs w:val="22"/>
        </w:rPr>
        <w:t>Honors thesis student, 2014-2015 (thesis committee member)</w:t>
      </w:r>
    </w:p>
    <w:p w14:paraId="43449801" w14:textId="6E3D0C4D" w:rsidR="00854AAC" w:rsidRDefault="006A2B91" w:rsidP="007D5E02">
      <w:pPr>
        <w:pStyle w:val="ListParagraph"/>
        <w:numPr>
          <w:ilvl w:val="1"/>
          <w:numId w:val="6"/>
        </w:numPr>
        <w:rPr>
          <w:sz w:val="22"/>
          <w:szCs w:val="22"/>
        </w:rPr>
      </w:pPr>
      <w:r w:rsidRPr="00982801">
        <w:rPr>
          <w:sz w:val="22"/>
          <w:szCs w:val="22"/>
        </w:rPr>
        <w:t xml:space="preserve">Bethany Vu, </w:t>
      </w:r>
      <w:r w:rsidR="009509E1">
        <w:rPr>
          <w:sz w:val="22"/>
          <w:szCs w:val="22"/>
        </w:rPr>
        <w:t xml:space="preserve">ASU </w:t>
      </w:r>
      <w:r w:rsidR="00FB78AD" w:rsidRPr="00982801">
        <w:rPr>
          <w:sz w:val="22"/>
          <w:szCs w:val="22"/>
        </w:rPr>
        <w:t>Honors thesis student, 2013-2014 (co-advisor)</w:t>
      </w:r>
    </w:p>
    <w:p w14:paraId="163F7C69" w14:textId="77777777" w:rsidR="00C10047" w:rsidRPr="00E5133A" w:rsidRDefault="00C10047" w:rsidP="00E5133A">
      <w:pPr>
        <w:rPr>
          <w:sz w:val="22"/>
          <w:szCs w:val="22"/>
        </w:rPr>
      </w:pPr>
    </w:p>
    <w:p w14:paraId="0A6DC497" w14:textId="5356D111" w:rsidR="00620B74" w:rsidRPr="00982801" w:rsidRDefault="00CD0B36" w:rsidP="00620B74">
      <w:pPr>
        <w:pStyle w:val="ListParagraph"/>
        <w:numPr>
          <w:ilvl w:val="0"/>
          <w:numId w:val="6"/>
        </w:numPr>
        <w:rPr>
          <w:sz w:val="22"/>
          <w:szCs w:val="22"/>
        </w:rPr>
      </w:pPr>
      <w:r>
        <w:rPr>
          <w:b/>
          <w:sz w:val="22"/>
          <w:szCs w:val="22"/>
        </w:rPr>
        <w:t>Committee member for theses</w:t>
      </w:r>
      <w:r w:rsidR="00620B74" w:rsidRPr="00982801">
        <w:rPr>
          <w:b/>
          <w:sz w:val="22"/>
          <w:szCs w:val="22"/>
        </w:rPr>
        <w:t>, Arizona State University</w:t>
      </w:r>
    </w:p>
    <w:p w14:paraId="65D237B4" w14:textId="46D840E2" w:rsidR="00A63C88" w:rsidRPr="00A63C88" w:rsidRDefault="00A63C88" w:rsidP="00A63C88">
      <w:pPr>
        <w:pStyle w:val="ListParagraph"/>
        <w:numPr>
          <w:ilvl w:val="1"/>
          <w:numId w:val="6"/>
        </w:numPr>
        <w:rPr>
          <w:sz w:val="22"/>
          <w:szCs w:val="22"/>
        </w:rPr>
      </w:pPr>
      <w:r>
        <w:rPr>
          <w:sz w:val="22"/>
          <w:szCs w:val="22"/>
        </w:rPr>
        <w:t>Tasneem Mohammed, Ph.D. student in Biology and Society, 2023- present (committee member)</w:t>
      </w:r>
    </w:p>
    <w:p w14:paraId="0A9A49E8" w14:textId="4C9406B5" w:rsidR="00A63C88" w:rsidRDefault="00A63C88" w:rsidP="00266793">
      <w:pPr>
        <w:pStyle w:val="ListParagraph"/>
        <w:numPr>
          <w:ilvl w:val="1"/>
          <w:numId w:val="6"/>
        </w:numPr>
        <w:rPr>
          <w:sz w:val="22"/>
          <w:szCs w:val="22"/>
        </w:rPr>
      </w:pPr>
      <w:r>
        <w:rPr>
          <w:sz w:val="22"/>
          <w:szCs w:val="22"/>
        </w:rPr>
        <w:t xml:space="preserve">Jynx </w:t>
      </w:r>
      <w:proofErr w:type="spellStart"/>
      <w:r>
        <w:rPr>
          <w:sz w:val="22"/>
          <w:szCs w:val="22"/>
        </w:rPr>
        <w:t>Pigart</w:t>
      </w:r>
      <w:proofErr w:type="spellEnd"/>
      <w:r>
        <w:rPr>
          <w:sz w:val="22"/>
          <w:szCs w:val="22"/>
        </w:rPr>
        <w:t>, Ph.D. student in Biology and Society, 2023- present (committee member)</w:t>
      </w:r>
    </w:p>
    <w:p w14:paraId="69EFAC49" w14:textId="017BEF5C" w:rsidR="00484610" w:rsidRDefault="00484610" w:rsidP="00266793">
      <w:pPr>
        <w:pStyle w:val="ListParagraph"/>
        <w:numPr>
          <w:ilvl w:val="1"/>
          <w:numId w:val="6"/>
        </w:numPr>
        <w:rPr>
          <w:sz w:val="22"/>
          <w:szCs w:val="22"/>
        </w:rPr>
      </w:pPr>
      <w:r>
        <w:rPr>
          <w:sz w:val="22"/>
          <w:szCs w:val="22"/>
        </w:rPr>
        <w:t>Tom Roberto, M.A. student in Geoscienc</w:t>
      </w:r>
      <w:r w:rsidR="00C619EA">
        <w:rPr>
          <w:sz w:val="22"/>
          <w:szCs w:val="22"/>
        </w:rPr>
        <w:t>e</w:t>
      </w:r>
      <w:r>
        <w:rPr>
          <w:sz w:val="22"/>
          <w:szCs w:val="22"/>
        </w:rPr>
        <w:t>s Education, 2017-</w:t>
      </w:r>
      <w:r w:rsidR="003C32E9">
        <w:rPr>
          <w:sz w:val="22"/>
          <w:szCs w:val="22"/>
        </w:rPr>
        <w:t>2018</w:t>
      </w:r>
      <w:r>
        <w:rPr>
          <w:sz w:val="22"/>
          <w:szCs w:val="22"/>
        </w:rPr>
        <w:t xml:space="preserve"> (committee member)</w:t>
      </w:r>
    </w:p>
    <w:p w14:paraId="17341E0B" w14:textId="4FB2013E" w:rsidR="00266793" w:rsidRPr="00510C48" w:rsidRDefault="00266793" w:rsidP="00266793">
      <w:pPr>
        <w:pStyle w:val="ListParagraph"/>
        <w:numPr>
          <w:ilvl w:val="1"/>
          <w:numId w:val="6"/>
        </w:numPr>
        <w:rPr>
          <w:sz w:val="22"/>
          <w:szCs w:val="22"/>
        </w:rPr>
      </w:pPr>
      <w:r>
        <w:rPr>
          <w:sz w:val="22"/>
          <w:szCs w:val="22"/>
        </w:rPr>
        <w:t>Nicholas Massimo, Ph.D. student in Biology, 2017-</w:t>
      </w:r>
      <w:r w:rsidR="00C619EA">
        <w:rPr>
          <w:sz w:val="22"/>
          <w:szCs w:val="22"/>
        </w:rPr>
        <w:t>2018</w:t>
      </w:r>
      <w:r>
        <w:rPr>
          <w:sz w:val="22"/>
          <w:szCs w:val="22"/>
        </w:rPr>
        <w:t xml:space="preserve"> (committee member)</w:t>
      </w:r>
    </w:p>
    <w:p w14:paraId="7A512CE4" w14:textId="4F3DA3B9" w:rsidR="00266793" w:rsidRPr="00266793" w:rsidRDefault="00266793" w:rsidP="00620B74">
      <w:pPr>
        <w:pStyle w:val="ListParagraph"/>
        <w:numPr>
          <w:ilvl w:val="1"/>
          <w:numId w:val="6"/>
        </w:numPr>
        <w:rPr>
          <w:sz w:val="22"/>
          <w:szCs w:val="22"/>
        </w:rPr>
      </w:pPr>
      <w:r w:rsidRPr="00982801">
        <w:rPr>
          <w:sz w:val="22"/>
          <w:szCs w:val="22"/>
        </w:rPr>
        <w:t xml:space="preserve">Evan Brus, Ph.D. student in Biology, 2014- </w:t>
      </w:r>
      <w:r w:rsidR="00606CE3">
        <w:rPr>
          <w:sz w:val="22"/>
          <w:szCs w:val="22"/>
        </w:rPr>
        <w:t>2019</w:t>
      </w:r>
      <w:r w:rsidRPr="00982801">
        <w:rPr>
          <w:sz w:val="22"/>
          <w:szCs w:val="22"/>
        </w:rPr>
        <w:t xml:space="preserve"> (</w:t>
      </w:r>
      <w:r>
        <w:rPr>
          <w:sz w:val="22"/>
          <w:szCs w:val="22"/>
        </w:rPr>
        <w:t>committee member</w:t>
      </w:r>
      <w:r w:rsidRPr="00982801">
        <w:rPr>
          <w:sz w:val="22"/>
          <w:szCs w:val="22"/>
        </w:rPr>
        <w:t>)</w:t>
      </w:r>
    </w:p>
    <w:p w14:paraId="301B99DE" w14:textId="77777777" w:rsidR="00620B74" w:rsidRPr="002507FE" w:rsidRDefault="00620B74" w:rsidP="00620B74">
      <w:pPr>
        <w:pStyle w:val="ListParagraph"/>
        <w:numPr>
          <w:ilvl w:val="1"/>
          <w:numId w:val="6"/>
        </w:numPr>
        <w:rPr>
          <w:sz w:val="22"/>
          <w:szCs w:val="22"/>
        </w:rPr>
      </w:pPr>
      <w:r>
        <w:rPr>
          <w:sz w:val="22"/>
          <w:szCs w:val="22"/>
        </w:rPr>
        <w:t>Lishan Zheng, Ph.D. student in Computer Science, 2015 (committee member)</w:t>
      </w:r>
    </w:p>
    <w:p w14:paraId="6D09E34A" w14:textId="3B9515ED" w:rsidR="00830460" w:rsidRPr="00C26B69" w:rsidRDefault="00CD0B36" w:rsidP="005A5817">
      <w:pPr>
        <w:pStyle w:val="ListParagraph"/>
        <w:numPr>
          <w:ilvl w:val="1"/>
          <w:numId w:val="6"/>
        </w:numPr>
        <w:rPr>
          <w:sz w:val="22"/>
          <w:szCs w:val="22"/>
        </w:rPr>
      </w:pPr>
      <w:r w:rsidRPr="00982801">
        <w:rPr>
          <w:sz w:val="22"/>
          <w:szCs w:val="22"/>
        </w:rPr>
        <w:t xml:space="preserve">Anika Larson, </w:t>
      </w:r>
      <w:r>
        <w:rPr>
          <w:sz w:val="22"/>
          <w:szCs w:val="22"/>
        </w:rPr>
        <w:t xml:space="preserve">ASU </w:t>
      </w:r>
      <w:r w:rsidRPr="00982801">
        <w:rPr>
          <w:sz w:val="22"/>
          <w:szCs w:val="22"/>
        </w:rPr>
        <w:t>Honors thesis student, 2014-2015 (committee member)</w:t>
      </w:r>
    </w:p>
    <w:p w14:paraId="3395AB5D" w14:textId="28ED701E" w:rsidR="000E60E1" w:rsidRPr="00982801" w:rsidRDefault="000E60E1" w:rsidP="000E60E1">
      <w:pPr>
        <w:pStyle w:val="ListParagraph"/>
        <w:numPr>
          <w:ilvl w:val="0"/>
          <w:numId w:val="6"/>
        </w:numPr>
        <w:rPr>
          <w:b/>
          <w:sz w:val="22"/>
          <w:szCs w:val="22"/>
        </w:rPr>
      </w:pPr>
      <w:r w:rsidRPr="00982801">
        <w:rPr>
          <w:b/>
          <w:sz w:val="22"/>
          <w:szCs w:val="22"/>
        </w:rPr>
        <w:t>Undergraduate students in neuroimmunology</w:t>
      </w:r>
      <w:r w:rsidR="00F41721">
        <w:rPr>
          <w:b/>
          <w:sz w:val="22"/>
          <w:szCs w:val="22"/>
        </w:rPr>
        <w:t xml:space="preserve"> research</w:t>
      </w:r>
      <w:r w:rsidRPr="00982801">
        <w:rPr>
          <w:b/>
          <w:sz w:val="22"/>
          <w:szCs w:val="22"/>
        </w:rPr>
        <w:t>, Stanford University, 2008-2011</w:t>
      </w:r>
    </w:p>
    <w:p w14:paraId="0FDBEBED" w14:textId="6A755270" w:rsidR="000E60E1" w:rsidRPr="00982801" w:rsidRDefault="000E60E1" w:rsidP="000E60E1">
      <w:pPr>
        <w:numPr>
          <w:ilvl w:val="1"/>
          <w:numId w:val="6"/>
        </w:numPr>
        <w:rPr>
          <w:rFonts w:eastAsia="Cambria"/>
        </w:rPr>
      </w:pPr>
      <w:r w:rsidRPr="00982801">
        <w:rPr>
          <w:sz w:val="22"/>
          <w:szCs w:val="22"/>
        </w:rPr>
        <w:t>Rachel</w:t>
      </w:r>
      <w:r w:rsidR="00234AE9" w:rsidRPr="00982801">
        <w:rPr>
          <w:sz w:val="22"/>
          <w:szCs w:val="22"/>
        </w:rPr>
        <w:t xml:space="preserve"> Becker, Stanford undergraduate, </w:t>
      </w:r>
      <w:r w:rsidRPr="00982801">
        <w:rPr>
          <w:sz w:val="22"/>
          <w:szCs w:val="22"/>
        </w:rPr>
        <w:t xml:space="preserve">awarded the </w:t>
      </w:r>
      <w:proofErr w:type="spellStart"/>
      <w:r w:rsidRPr="00982801">
        <w:rPr>
          <w:sz w:val="22"/>
          <w:szCs w:val="22"/>
        </w:rPr>
        <w:t>Shuer</w:t>
      </w:r>
      <w:proofErr w:type="spellEnd"/>
      <w:r w:rsidRPr="00982801">
        <w:rPr>
          <w:sz w:val="22"/>
          <w:szCs w:val="22"/>
        </w:rPr>
        <w:t xml:space="preserve"> Award for Excellence in Neuroscience Research award for her </w:t>
      </w:r>
      <w:r w:rsidR="00234AE9" w:rsidRPr="00982801">
        <w:rPr>
          <w:sz w:val="22"/>
          <w:szCs w:val="22"/>
        </w:rPr>
        <w:t xml:space="preserve">honors </w:t>
      </w:r>
      <w:r w:rsidRPr="00982801">
        <w:rPr>
          <w:sz w:val="22"/>
          <w:szCs w:val="22"/>
        </w:rPr>
        <w:t xml:space="preserve">thesis, and was awarded </w:t>
      </w:r>
      <w:proofErr w:type="gramStart"/>
      <w:r w:rsidRPr="00982801">
        <w:rPr>
          <w:sz w:val="22"/>
          <w:szCs w:val="22"/>
        </w:rPr>
        <w:t>a</w:t>
      </w:r>
      <w:proofErr w:type="gramEnd"/>
      <w:r w:rsidRPr="00982801">
        <w:rPr>
          <w:sz w:val="22"/>
          <w:szCs w:val="22"/>
        </w:rPr>
        <w:t xml:space="preserve"> NSF Pre-doctoral Graduate Fellowship.  </w:t>
      </w:r>
    </w:p>
    <w:p w14:paraId="02F68E1C" w14:textId="77777777" w:rsidR="000E60E1" w:rsidRPr="00982801" w:rsidRDefault="000E60E1" w:rsidP="000E60E1">
      <w:pPr>
        <w:pStyle w:val="ListParagraph"/>
        <w:numPr>
          <w:ilvl w:val="1"/>
          <w:numId w:val="6"/>
        </w:numPr>
        <w:rPr>
          <w:sz w:val="22"/>
          <w:szCs w:val="22"/>
        </w:rPr>
      </w:pPr>
      <w:r w:rsidRPr="00982801">
        <w:rPr>
          <w:sz w:val="22"/>
          <w:szCs w:val="22"/>
        </w:rPr>
        <w:t>Aleena Syed, Stanford undergraduate who went on to medical school at Texas A&amp;M</w:t>
      </w:r>
    </w:p>
    <w:p w14:paraId="47B685B0" w14:textId="77777777" w:rsidR="000E60E1" w:rsidRPr="00982801" w:rsidRDefault="000E60E1" w:rsidP="000E60E1">
      <w:pPr>
        <w:pStyle w:val="ListParagraph"/>
        <w:numPr>
          <w:ilvl w:val="1"/>
          <w:numId w:val="6"/>
        </w:numPr>
        <w:rPr>
          <w:sz w:val="22"/>
          <w:szCs w:val="22"/>
        </w:rPr>
      </w:pPr>
      <w:r w:rsidRPr="00982801">
        <w:rPr>
          <w:sz w:val="22"/>
          <w:szCs w:val="22"/>
        </w:rPr>
        <w:t>Ryan Medlock, high school student who went on to be a Vanderbilt undergraduate</w:t>
      </w:r>
    </w:p>
    <w:p w14:paraId="40338FA6" w14:textId="77777777" w:rsidR="000E60E1" w:rsidRPr="00982801" w:rsidRDefault="000E60E1" w:rsidP="000E60E1">
      <w:pPr>
        <w:pStyle w:val="ListParagraph"/>
        <w:numPr>
          <w:ilvl w:val="1"/>
          <w:numId w:val="6"/>
        </w:numPr>
        <w:rPr>
          <w:sz w:val="22"/>
          <w:szCs w:val="22"/>
        </w:rPr>
      </w:pPr>
      <w:r w:rsidRPr="00982801">
        <w:rPr>
          <w:sz w:val="22"/>
          <w:szCs w:val="22"/>
        </w:rPr>
        <w:t>David Praharaj, high school student who went on to be a Stanford undergraduate</w:t>
      </w:r>
    </w:p>
    <w:p w14:paraId="151AB491" w14:textId="77777777" w:rsidR="000E60E1" w:rsidRPr="00982801" w:rsidRDefault="000E60E1" w:rsidP="000E60E1">
      <w:pPr>
        <w:pStyle w:val="ListParagraph"/>
        <w:numPr>
          <w:ilvl w:val="1"/>
          <w:numId w:val="6"/>
        </w:numPr>
        <w:rPr>
          <w:sz w:val="22"/>
          <w:szCs w:val="22"/>
        </w:rPr>
      </w:pPr>
      <w:r w:rsidRPr="00982801">
        <w:rPr>
          <w:sz w:val="22"/>
          <w:szCs w:val="22"/>
        </w:rPr>
        <w:t>Sriya Subramani, University of Iowa undergraduate who went on to medical school at Univ of Iowa</w:t>
      </w:r>
    </w:p>
    <w:p w14:paraId="3C8DC94F" w14:textId="77777777" w:rsidR="000E60E1" w:rsidRPr="00982801" w:rsidRDefault="000E60E1" w:rsidP="000E60E1">
      <w:pPr>
        <w:pStyle w:val="ListParagraph"/>
        <w:numPr>
          <w:ilvl w:val="1"/>
          <w:numId w:val="6"/>
        </w:numPr>
        <w:rPr>
          <w:sz w:val="22"/>
          <w:szCs w:val="22"/>
        </w:rPr>
      </w:pPr>
      <w:r w:rsidRPr="00982801">
        <w:rPr>
          <w:sz w:val="22"/>
          <w:szCs w:val="22"/>
        </w:rPr>
        <w:t>Kyle Duff, Stanford undergraduate who went on to medical school at University of Pittsburgh</w:t>
      </w:r>
    </w:p>
    <w:p w14:paraId="2670C31A" w14:textId="77777777" w:rsidR="000E60E1" w:rsidRPr="00982801" w:rsidRDefault="000E60E1" w:rsidP="000E60E1">
      <w:pPr>
        <w:pStyle w:val="ListParagraph"/>
        <w:numPr>
          <w:ilvl w:val="1"/>
          <w:numId w:val="6"/>
        </w:numPr>
        <w:rPr>
          <w:sz w:val="22"/>
          <w:szCs w:val="22"/>
        </w:rPr>
      </w:pPr>
      <w:r w:rsidRPr="00982801">
        <w:rPr>
          <w:sz w:val="22"/>
          <w:szCs w:val="22"/>
        </w:rPr>
        <w:t xml:space="preserve">Juliet </w:t>
      </w:r>
      <w:proofErr w:type="spellStart"/>
      <w:r w:rsidRPr="00982801">
        <w:rPr>
          <w:sz w:val="22"/>
          <w:szCs w:val="22"/>
        </w:rPr>
        <w:t>Idiga</w:t>
      </w:r>
      <w:proofErr w:type="spellEnd"/>
      <w:r w:rsidRPr="00982801">
        <w:rPr>
          <w:sz w:val="22"/>
          <w:szCs w:val="22"/>
        </w:rPr>
        <w:t>, Stanford undergraduate who went on to medical school at Columbia University</w:t>
      </w:r>
    </w:p>
    <w:p w14:paraId="4EF98965" w14:textId="77777777" w:rsidR="000E60E1" w:rsidRPr="00982801" w:rsidRDefault="000E60E1" w:rsidP="000E60E1">
      <w:pPr>
        <w:pStyle w:val="ListParagraph"/>
        <w:numPr>
          <w:ilvl w:val="1"/>
          <w:numId w:val="6"/>
        </w:numPr>
        <w:rPr>
          <w:sz w:val="22"/>
          <w:szCs w:val="22"/>
        </w:rPr>
      </w:pPr>
      <w:r w:rsidRPr="00982801">
        <w:rPr>
          <w:sz w:val="22"/>
          <w:szCs w:val="22"/>
        </w:rPr>
        <w:t>Tyler Berbert, high school student who went on to be a Stanford undergraduate</w:t>
      </w:r>
    </w:p>
    <w:p w14:paraId="606B3883" w14:textId="77777777" w:rsidR="00FE2058" w:rsidRDefault="00FE2058" w:rsidP="00AF2B3D">
      <w:pPr>
        <w:pStyle w:val="ListParagraph"/>
        <w:ind w:left="0"/>
        <w:rPr>
          <w:b/>
          <w:szCs w:val="22"/>
        </w:rPr>
      </w:pPr>
    </w:p>
    <w:p w14:paraId="7D10A5F3" w14:textId="5A2421FF" w:rsidR="005F6BCD" w:rsidRPr="005F6BCD" w:rsidRDefault="005F6BCD" w:rsidP="00AF2B3D">
      <w:pPr>
        <w:pStyle w:val="ListParagraph"/>
        <w:ind w:left="0"/>
        <w:rPr>
          <w:szCs w:val="22"/>
        </w:rPr>
      </w:pPr>
      <w:r>
        <w:rPr>
          <w:b/>
          <w:szCs w:val="22"/>
        </w:rPr>
        <w:t>Awards for trainees</w:t>
      </w:r>
      <w:r w:rsidRPr="005F6BCD">
        <w:rPr>
          <w:b/>
          <w:szCs w:val="22"/>
        </w:rPr>
        <w:t>:</w:t>
      </w:r>
    </w:p>
    <w:p w14:paraId="76CFFF79" w14:textId="5801EA37" w:rsidR="00D6483D" w:rsidRDefault="00D6483D" w:rsidP="007842E5">
      <w:pPr>
        <w:pStyle w:val="ListParagraph"/>
        <w:ind w:left="0" w:firstLine="720"/>
        <w:rPr>
          <w:sz w:val="22"/>
          <w:szCs w:val="22"/>
        </w:rPr>
      </w:pPr>
      <w:r>
        <w:rPr>
          <w:sz w:val="22"/>
          <w:szCs w:val="22"/>
          <w:u w:val="single"/>
        </w:rPr>
        <w:t>2025</w:t>
      </w:r>
    </w:p>
    <w:p w14:paraId="304B1361" w14:textId="1EC354A6" w:rsidR="00D6483D" w:rsidRDefault="006826DE" w:rsidP="007842E5">
      <w:pPr>
        <w:pStyle w:val="ListParagraph"/>
        <w:ind w:left="0" w:firstLine="720"/>
        <w:rPr>
          <w:sz w:val="22"/>
          <w:szCs w:val="22"/>
        </w:rPr>
      </w:pPr>
      <w:r>
        <w:rPr>
          <w:sz w:val="22"/>
          <w:szCs w:val="22"/>
        </w:rPr>
        <w:t>ASU Graduate College Travel Award</w:t>
      </w:r>
      <w:r w:rsidR="00D6483D">
        <w:rPr>
          <w:sz w:val="22"/>
          <w:szCs w:val="22"/>
        </w:rPr>
        <w:t>, Baylee Edwards</w:t>
      </w:r>
    </w:p>
    <w:p w14:paraId="13A269BA" w14:textId="2B347B86" w:rsidR="006826DE" w:rsidRDefault="006826DE" w:rsidP="007842E5">
      <w:pPr>
        <w:pStyle w:val="ListParagraph"/>
        <w:ind w:left="0" w:firstLine="720"/>
        <w:rPr>
          <w:sz w:val="22"/>
          <w:szCs w:val="22"/>
        </w:rPr>
      </w:pPr>
      <w:r>
        <w:rPr>
          <w:sz w:val="22"/>
          <w:szCs w:val="22"/>
        </w:rPr>
        <w:t>ASU School of Life Sciences Travel Award, Baylee Edwards</w:t>
      </w:r>
    </w:p>
    <w:p w14:paraId="468C0A3A" w14:textId="5A558393" w:rsidR="006826DE" w:rsidRDefault="006826DE" w:rsidP="007842E5">
      <w:pPr>
        <w:pStyle w:val="ListParagraph"/>
        <w:ind w:left="0" w:firstLine="720"/>
        <w:rPr>
          <w:sz w:val="22"/>
          <w:szCs w:val="22"/>
        </w:rPr>
      </w:pPr>
      <w:r>
        <w:rPr>
          <w:sz w:val="22"/>
          <w:szCs w:val="22"/>
        </w:rPr>
        <w:t>ASU graduate College Completion Fellowship, Baylee Edwards</w:t>
      </w:r>
    </w:p>
    <w:p w14:paraId="6FFCF474" w14:textId="4844AAD6" w:rsidR="006826DE" w:rsidRDefault="006826DE" w:rsidP="007842E5">
      <w:pPr>
        <w:pStyle w:val="ListParagraph"/>
        <w:ind w:left="0" w:firstLine="720"/>
        <w:rPr>
          <w:sz w:val="22"/>
          <w:szCs w:val="22"/>
        </w:rPr>
      </w:pPr>
      <w:r>
        <w:rPr>
          <w:sz w:val="22"/>
          <w:szCs w:val="22"/>
        </w:rPr>
        <w:t>Philanthropic Educational Organization Scholar Award, Baylee Edwards</w:t>
      </w:r>
    </w:p>
    <w:p w14:paraId="56955800" w14:textId="05ECF083" w:rsidR="00BF54BE" w:rsidRDefault="00BF54BE" w:rsidP="007842E5">
      <w:pPr>
        <w:pStyle w:val="ListParagraph"/>
        <w:ind w:left="0" w:firstLine="720"/>
        <w:rPr>
          <w:sz w:val="22"/>
          <w:szCs w:val="22"/>
        </w:rPr>
      </w:pPr>
      <w:r>
        <w:rPr>
          <w:sz w:val="22"/>
          <w:szCs w:val="22"/>
        </w:rPr>
        <w:t>ASU School of Life Sciences Graduate Student Poster Competition, Baylee Edwards</w:t>
      </w:r>
    </w:p>
    <w:p w14:paraId="2B03EA0B" w14:textId="77777777" w:rsidR="00D6483D" w:rsidRPr="006826DE" w:rsidRDefault="00D6483D" w:rsidP="006826DE">
      <w:pPr>
        <w:rPr>
          <w:sz w:val="22"/>
          <w:szCs w:val="22"/>
          <w:u w:val="single"/>
        </w:rPr>
      </w:pPr>
    </w:p>
    <w:p w14:paraId="56D3DF28" w14:textId="2488B13B" w:rsidR="007842E5" w:rsidRDefault="007842E5" w:rsidP="007842E5">
      <w:pPr>
        <w:pStyle w:val="ListParagraph"/>
        <w:ind w:left="0" w:firstLine="720"/>
        <w:rPr>
          <w:sz w:val="22"/>
          <w:szCs w:val="22"/>
        </w:rPr>
      </w:pPr>
      <w:r>
        <w:rPr>
          <w:sz w:val="22"/>
          <w:szCs w:val="22"/>
          <w:u w:val="single"/>
        </w:rPr>
        <w:t>2024</w:t>
      </w:r>
    </w:p>
    <w:p w14:paraId="12018F1D" w14:textId="77777777" w:rsidR="007842E5" w:rsidRDefault="007842E5" w:rsidP="007842E5">
      <w:pPr>
        <w:pStyle w:val="ListParagraph"/>
        <w:ind w:left="0" w:firstLine="720"/>
        <w:rPr>
          <w:sz w:val="22"/>
          <w:szCs w:val="22"/>
        </w:rPr>
      </w:pPr>
      <w:r>
        <w:rPr>
          <w:sz w:val="22"/>
          <w:szCs w:val="22"/>
        </w:rPr>
        <w:t>ASU Graduate and Professional Student Association travel grant, Baylee Edwards</w:t>
      </w:r>
    </w:p>
    <w:p w14:paraId="675E357E" w14:textId="64886CC9" w:rsidR="00FF751A" w:rsidRDefault="00FF751A" w:rsidP="007842E5">
      <w:pPr>
        <w:pStyle w:val="ListParagraph"/>
        <w:ind w:left="0" w:firstLine="720"/>
        <w:rPr>
          <w:sz w:val="22"/>
          <w:szCs w:val="22"/>
        </w:rPr>
      </w:pPr>
      <w:r>
        <w:rPr>
          <w:sz w:val="22"/>
          <w:szCs w:val="22"/>
        </w:rPr>
        <w:lastRenderedPageBreak/>
        <w:t>National Science Foundation STEM Ed Postdoctoral research fellowship, Carly Busch</w:t>
      </w:r>
    </w:p>
    <w:p w14:paraId="3F1B897F" w14:textId="5EA1E788" w:rsidR="00541896" w:rsidRDefault="00541896" w:rsidP="007842E5">
      <w:pPr>
        <w:pStyle w:val="ListParagraph"/>
        <w:ind w:left="0" w:firstLine="720"/>
        <w:rPr>
          <w:sz w:val="22"/>
          <w:szCs w:val="22"/>
        </w:rPr>
      </w:pPr>
      <w:r>
        <w:rPr>
          <w:sz w:val="22"/>
          <w:szCs w:val="22"/>
        </w:rPr>
        <w:t>Graduate and Professional Student Association Teaching Excellence Award, Baylee Edwards</w:t>
      </w:r>
    </w:p>
    <w:p w14:paraId="264B009A" w14:textId="1965A581" w:rsidR="00D6483D" w:rsidRDefault="00D6483D" w:rsidP="007842E5">
      <w:pPr>
        <w:pStyle w:val="ListParagraph"/>
        <w:ind w:left="0" w:firstLine="720"/>
        <w:rPr>
          <w:sz w:val="22"/>
          <w:szCs w:val="22"/>
        </w:rPr>
      </w:pPr>
      <w:r>
        <w:rPr>
          <w:sz w:val="22"/>
          <w:szCs w:val="22"/>
        </w:rPr>
        <w:t>Graduate Student Association Outstanding Mentorship Award, Baylee Edwards</w:t>
      </w:r>
    </w:p>
    <w:p w14:paraId="683D8773" w14:textId="77777777" w:rsidR="007842E5" w:rsidRPr="007842E5" w:rsidRDefault="007842E5" w:rsidP="007842E5">
      <w:pPr>
        <w:rPr>
          <w:sz w:val="22"/>
          <w:szCs w:val="22"/>
          <w:u w:val="single"/>
        </w:rPr>
      </w:pPr>
    </w:p>
    <w:p w14:paraId="213556F1" w14:textId="6C0A7529" w:rsidR="004510E0" w:rsidRDefault="004510E0" w:rsidP="005F6BCD">
      <w:pPr>
        <w:pStyle w:val="ListParagraph"/>
        <w:ind w:left="0" w:firstLine="720"/>
        <w:rPr>
          <w:sz w:val="22"/>
          <w:szCs w:val="22"/>
        </w:rPr>
      </w:pPr>
      <w:r>
        <w:rPr>
          <w:sz w:val="22"/>
          <w:szCs w:val="22"/>
          <w:u w:val="single"/>
        </w:rPr>
        <w:t>2023</w:t>
      </w:r>
    </w:p>
    <w:p w14:paraId="576123D3" w14:textId="396942F7" w:rsidR="004510E0" w:rsidRDefault="00603042" w:rsidP="005F6BCD">
      <w:pPr>
        <w:pStyle w:val="ListParagraph"/>
        <w:ind w:left="0" w:firstLine="720"/>
        <w:rPr>
          <w:sz w:val="22"/>
          <w:szCs w:val="22"/>
        </w:rPr>
      </w:pPr>
      <w:r>
        <w:rPr>
          <w:sz w:val="22"/>
          <w:szCs w:val="22"/>
        </w:rPr>
        <w:t xml:space="preserve">ASU’s </w:t>
      </w:r>
      <w:r w:rsidRPr="00603042">
        <w:rPr>
          <w:sz w:val="22"/>
          <w:szCs w:val="22"/>
        </w:rPr>
        <w:t>Institute for Social Science Research Graduate Student Poster Contest</w:t>
      </w:r>
      <w:r>
        <w:rPr>
          <w:sz w:val="22"/>
          <w:szCs w:val="22"/>
        </w:rPr>
        <w:t xml:space="preserve"> 2</w:t>
      </w:r>
      <w:r w:rsidRPr="00603042">
        <w:rPr>
          <w:sz w:val="22"/>
          <w:szCs w:val="22"/>
          <w:vertAlign w:val="superscript"/>
        </w:rPr>
        <w:t>nd</w:t>
      </w:r>
      <w:r>
        <w:rPr>
          <w:sz w:val="22"/>
          <w:szCs w:val="22"/>
        </w:rPr>
        <w:t xml:space="preserve"> place, Carly Busch</w:t>
      </w:r>
    </w:p>
    <w:p w14:paraId="2202146A" w14:textId="541857E5" w:rsidR="00794CC1" w:rsidRDefault="00794CC1" w:rsidP="005F6BCD">
      <w:pPr>
        <w:pStyle w:val="ListParagraph"/>
        <w:ind w:left="0" w:firstLine="720"/>
        <w:rPr>
          <w:sz w:val="22"/>
          <w:szCs w:val="22"/>
        </w:rPr>
      </w:pPr>
      <w:r>
        <w:rPr>
          <w:sz w:val="22"/>
          <w:szCs w:val="22"/>
        </w:rPr>
        <w:t>Study of Science and Belief in Society travel award, Baylee Edwards</w:t>
      </w:r>
    </w:p>
    <w:p w14:paraId="65D29C97" w14:textId="0BF4B3F1" w:rsidR="00794CC1" w:rsidRDefault="00794CC1" w:rsidP="005F6BCD">
      <w:pPr>
        <w:pStyle w:val="ListParagraph"/>
        <w:ind w:left="0" w:firstLine="720"/>
        <w:rPr>
          <w:sz w:val="22"/>
          <w:szCs w:val="22"/>
        </w:rPr>
      </w:pPr>
      <w:r>
        <w:rPr>
          <w:sz w:val="22"/>
          <w:szCs w:val="22"/>
        </w:rPr>
        <w:t>ASU Graduate and Professional Student Association travel grant, Baylee Edwards</w:t>
      </w:r>
    </w:p>
    <w:p w14:paraId="5436C948" w14:textId="308213D4" w:rsidR="00794CC1" w:rsidRDefault="00794CC1" w:rsidP="005F6BCD">
      <w:pPr>
        <w:pStyle w:val="ListParagraph"/>
        <w:ind w:left="0" w:firstLine="720"/>
        <w:rPr>
          <w:sz w:val="22"/>
          <w:szCs w:val="22"/>
        </w:rPr>
      </w:pPr>
      <w:r>
        <w:rPr>
          <w:sz w:val="22"/>
          <w:szCs w:val="22"/>
        </w:rPr>
        <w:t>ASU Biology and Society travel award, Baylee Edwards</w:t>
      </w:r>
    </w:p>
    <w:p w14:paraId="010E9EB2" w14:textId="0EF77FA4" w:rsidR="00FF751A" w:rsidRDefault="00FF751A" w:rsidP="005F6BCD">
      <w:pPr>
        <w:pStyle w:val="ListParagraph"/>
        <w:ind w:left="0" w:firstLine="720"/>
        <w:rPr>
          <w:sz w:val="22"/>
          <w:szCs w:val="22"/>
        </w:rPr>
      </w:pPr>
      <w:r>
        <w:rPr>
          <w:sz w:val="22"/>
          <w:szCs w:val="22"/>
        </w:rPr>
        <w:t>National Science Foundation STEM Ed Postdoctoral research fellowship, Taya Misheva</w:t>
      </w:r>
    </w:p>
    <w:p w14:paraId="580EB2A3" w14:textId="77777777" w:rsidR="004510E0" w:rsidRDefault="004510E0" w:rsidP="005F6BCD">
      <w:pPr>
        <w:pStyle w:val="ListParagraph"/>
        <w:ind w:left="0" w:firstLine="720"/>
        <w:rPr>
          <w:sz w:val="22"/>
          <w:szCs w:val="22"/>
          <w:u w:val="single"/>
        </w:rPr>
      </w:pPr>
    </w:p>
    <w:p w14:paraId="283045B1" w14:textId="16550E35" w:rsidR="00BE3166" w:rsidRDefault="00BE3166" w:rsidP="005F6BCD">
      <w:pPr>
        <w:pStyle w:val="ListParagraph"/>
        <w:ind w:left="0" w:firstLine="720"/>
        <w:rPr>
          <w:sz w:val="22"/>
          <w:szCs w:val="22"/>
          <w:u w:val="single"/>
        </w:rPr>
      </w:pPr>
      <w:r>
        <w:rPr>
          <w:sz w:val="22"/>
          <w:szCs w:val="22"/>
          <w:u w:val="single"/>
        </w:rPr>
        <w:t>2022</w:t>
      </w:r>
    </w:p>
    <w:p w14:paraId="6AF425A3" w14:textId="373CBD45" w:rsidR="008E38F3" w:rsidRDefault="008E38F3" w:rsidP="008E38F3">
      <w:pPr>
        <w:pStyle w:val="ListParagraph"/>
        <w:rPr>
          <w:sz w:val="22"/>
          <w:szCs w:val="22"/>
        </w:rPr>
      </w:pPr>
      <w:r>
        <w:rPr>
          <w:sz w:val="22"/>
          <w:szCs w:val="22"/>
        </w:rPr>
        <w:t>Selected as one of 49 invited scholars for the European Science Education Research Association (ESERA) Summer School, Carly Busch</w:t>
      </w:r>
    </w:p>
    <w:p w14:paraId="7A12FF4B" w14:textId="43A6A426" w:rsidR="00BE3166" w:rsidRDefault="00BE3166" w:rsidP="005F6BCD">
      <w:pPr>
        <w:pStyle w:val="ListParagraph"/>
        <w:ind w:left="0" w:firstLine="720"/>
        <w:rPr>
          <w:sz w:val="22"/>
          <w:szCs w:val="22"/>
        </w:rPr>
      </w:pPr>
      <w:r w:rsidRPr="00BE3166">
        <w:rPr>
          <w:sz w:val="22"/>
          <w:szCs w:val="22"/>
        </w:rPr>
        <w:t xml:space="preserve">AAAS </w:t>
      </w:r>
      <w:r>
        <w:rPr>
          <w:sz w:val="22"/>
          <w:szCs w:val="22"/>
        </w:rPr>
        <w:t>1</w:t>
      </w:r>
      <w:r w:rsidRPr="00BE3166">
        <w:rPr>
          <w:sz w:val="22"/>
          <w:szCs w:val="22"/>
          <w:vertAlign w:val="superscript"/>
        </w:rPr>
        <w:t>st</w:t>
      </w:r>
      <w:r>
        <w:rPr>
          <w:sz w:val="22"/>
          <w:szCs w:val="22"/>
        </w:rPr>
        <w:t xml:space="preserve"> prize for graduate s</w:t>
      </w:r>
      <w:r w:rsidRPr="00BE3166">
        <w:rPr>
          <w:sz w:val="22"/>
          <w:szCs w:val="22"/>
        </w:rPr>
        <w:t>tudent E-</w:t>
      </w:r>
      <w:r w:rsidR="009C6875">
        <w:rPr>
          <w:sz w:val="22"/>
          <w:szCs w:val="22"/>
        </w:rPr>
        <w:t>p</w:t>
      </w:r>
      <w:r w:rsidRPr="00BE3166">
        <w:rPr>
          <w:sz w:val="22"/>
          <w:szCs w:val="22"/>
        </w:rPr>
        <w:t xml:space="preserve">oster </w:t>
      </w:r>
      <w:r>
        <w:rPr>
          <w:sz w:val="22"/>
          <w:szCs w:val="22"/>
        </w:rPr>
        <w:t>c</w:t>
      </w:r>
      <w:r w:rsidRPr="00BE3166">
        <w:rPr>
          <w:sz w:val="22"/>
          <w:szCs w:val="22"/>
        </w:rPr>
        <w:t xml:space="preserve">ompetition in </w:t>
      </w:r>
      <w:r>
        <w:rPr>
          <w:sz w:val="22"/>
          <w:szCs w:val="22"/>
        </w:rPr>
        <w:t>s</w:t>
      </w:r>
      <w:r w:rsidRPr="00BE3166">
        <w:rPr>
          <w:sz w:val="22"/>
          <w:szCs w:val="22"/>
        </w:rPr>
        <w:t xml:space="preserve">ocial </w:t>
      </w:r>
      <w:r>
        <w:rPr>
          <w:sz w:val="22"/>
          <w:szCs w:val="22"/>
        </w:rPr>
        <w:t>s</w:t>
      </w:r>
      <w:r w:rsidRPr="00BE3166">
        <w:rPr>
          <w:sz w:val="22"/>
          <w:szCs w:val="22"/>
        </w:rPr>
        <w:t>ciences</w:t>
      </w:r>
      <w:r>
        <w:rPr>
          <w:sz w:val="22"/>
          <w:szCs w:val="22"/>
        </w:rPr>
        <w:t>, Carly Busch</w:t>
      </w:r>
    </w:p>
    <w:p w14:paraId="3318BE85" w14:textId="29E489E9" w:rsidR="009C6875" w:rsidRDefault="009C6875" w:rsidP="005F6BCD">
      <w:pPr>
        <w:pStyle w:val="ListParagraph"/>
        <w:ind w:left="0" w:firstLine="720"/>
        <w:rPr>
          <w:sz w:val="22"/>
          <w:szCs w:val="22"/>
        </w:rPr>
      </w:pPr>
      <w:r>
        <w:rPr>
          <w:sz w:val="22"/>
          <w:szCs w:val="22"/>
        </w:rPr>
        <w:t>AAAS 1</w:t>
      </w:r>
      <w:r w:rsidRPr="009C6875">
        <w:rPr>
          <w:sz w:val="22"/>
          <w:szCs w:val="22"/>
          <w:vertAlign w:val="superscript"/>
        </w:rPr>
        <w:t>st</w:t>
      </w:r>
      <w:r>
        <w:rPr>
          <w:sz w:val="22"/>
          <w:szCs w:val="22"/>
        </w:rPr>
        <w:t xml:space="preserve"> prize for undergraduate student E-poster competition in science and society, Sam Maas</w:t>
      </w:r>
    </w:p>
    <w:p w14:paraId="3F8B831D" w14:textId="043C0A6A" w:rsidR="00BF542C" w:rsidRDefault="00356151" w:rsidP="00356151">
      <w:pPr>
        <w:pStyle w:val="ListParagraph"/>
        <w:rPr>
          <w:sz w:val="22"/>
          <w:szCs w:val="22"/>
        </w:rPr>
      </w:pPr>
      <w:r>
        <w:rPr>
          <w:sz w:val="22"/>
          <w:szCs w:val="22"/>
        </w:rPr>
        <w:t xml:space="preserve">American Physiology Society </w:t>
      </w:r>
      <w:r w:rsidRPr="00356151">
        <w:rPr>
          <w:sz w:val="22"/>
          <w:szCs w:val="22"/>
        </w:rPr>
        <w:t>2022 Barbara A. Horwitz and John M. Horowitz Outstanding Undergraduate Abstract Award</w:t>
      </w:r>
      <w:r>
        <w:rPr>
          <w:sz w:val="22"/>
          <w:szCs w:val="22"/>
        </w:rPr>
        <w:t>, Anna Abraham</w:t>
      </w:r>
    </w:p>
    <w:p w14:paraId="0E682960" w14:textId="450BCA21" w:rsidR="00FF1D52" w:rsidRDefault="00FF1D52" w:rsidP="00356151">
      <w:pPr>
        <w:pStyle w:val="ListParagraph"/>
        <w:rPr>
          <w:sz w:val="22"/>
          <w:szCs w:val="22"/>
        </w:rPr>
      </w:pPr>
      <w:r>
        <w:rPr>
          <w:sz w:val="22"/>
          <w:szCs w:val="22"/>
        </w:rPr>
        <w:t>American Physiology Society Undergraduate Research Excellence Award, Anna Abraham</w:t>
      </w:r>
    </w:p>
    <w:p w14:paraId="1F6E3472" w14:textId="26559330" w:rsidR="00316F04" w:rsidRDefault="00316F04" w:rsidP="00356151">
      <w:pPr>
        <w:pStyle w:val="ListParagraph"/>
        <w:rPr>
          <w:sz w:val="22"/>
          <w:szCs w:val="22"/>
        </w:rPr>
      </w:pPr>
      <w:r>
        <w:rPr>
          <w:sz w:val="22"/>
          <w:szCs w:val="22"/>
        </w:rPr>
        <w:t>American Physiology Society Teaching of Physiology Section New Investigator Award, Katelyn Cooper</w:t>
      </w:r>
    </w:p>
    <w:p w14:paraId="3BFC60BE" w14:textId="071323CB" w:rsidR="00316F04" w:rsidRDefault="00316F04" w:rsidP="00356151">
      <w:pPr>
        <w:pStyle w:val="ListParagraph"/>
        <w:rPr>
          <w:sz w:val="22"/>
          <w:szCs w:val="22"/>
        </w:rPr>
      </w:pPr>
      <w:r>
        <w:rPr>
          <w:sz w:val="22"/>
          <w:szCs w:val="22"/>
        </w:rPr>
        <w:t>ASU School of Life Sciences Student of the Year in Biomedical Sciences, Anna Abraham</w:t>
      </w:r>
    </w:p>
    <w:p w14:paraId="0450D1BB" w14:textId="772891F6" w:rsidR="008E38F3" w:rsidRDefault="008E38F3" w:rsidP="00356151">
      <w:pPr>
        <w:pStyle w:val="ListParagraph"/>
        <w:rPr>
          <w:sz w:val="22"/>
          <w:szCs w:val="22"/>
        </w:rPr>
      </w:pPr>
      <w:r>
        <w:rPr>
          <w:sz w:val="22"/>
          <w:szCs w:val="22"/>
        </w:rPr>
        <w:t>ASU Graduate College Travel Award, Carly Busch</w:t>
      </w:r>
    </w:p>
    <w:p w14:paraId="6A748AA4" w14:textId="68F1495D" w:rsidR="008E38F3" w:rsidRDefault="008E38F3" w:rsidP="00356151">
      <w:pPr>
        <w:pStyle w:val="ListParagraph"/>
        <w:rPr>
          <w:sz w:val="22"/>
          <w:szCs w:val="22"/>
        </w:rPr>
      </w:pPr>
      <w:r>
        <w:rPr>
          <w:sz w:val="22"/>
          <w:szCs w:val="22"/>
        </w:rPr>
        <w:t>ASU College of Liberal Arts and Sciences, Graduate Excellence Award, Carly Busch</w:t>
      </w:r>
    </w:p>
    <w:p w14:paraId="0B986F99" w14:textId="7FE5D1A5" w:rsidR="00077C72" w:rsidRDefault="00077C72" w:rsidP="00356151">
      <w:pPr>
        <w:pStyle w:val="ListParagraph"/>
        <w:rPr>
          <w:sz w:val="22"/>
          <w:szCs w:val="22"/>
        </w:rPr>
      </w:pPr>
      <w:r>
        <w:rPr>
          <w:sz w:val="22"/>
          <w:szCs w:val="22"/>
        </w:rPr>
        <w:t xml:space="preserve">National Science Foundation </w:t>
      </w:r>
      <w:r w:rsidRPr="00077C72">
        <w:rPr>
          <w:sz w:val="22"/>
          <w:szCs w:val="22"/>
        </w:rPr>
        <w:t>STEM Education Postdoctoral Research Fellowship</w:t>
      </w:r>
      <w:r>
        <w:rPr>
          <w:sz w:val="22"/>
          <w:szCs w:val="22"/>
        </w:rPr>
        <w:t xml:space="preserve">, </w:t>
      </w:r>
      <w:r w:rsidR="00033E40">
        <w:rPr>
          <w:sz w:val="22"/>
          <w:szCs w:val="22"/>
        </w:rPr>
        <w:t xml:space="preserve">$300,000 for 2 years, </w:t>
      </w:r>
      <w:r>
        <w:rPr>
          <w:sz w:val="22"/>
          <w:szCs w:val="22"/>
        </w:rPr>
        <w:t>Emma Goodwin</w:t>
      </w:r>
    </w:p>
    <w:p w14:paraId="3E0BF141" w14:textId="2C668D95" w:rsidR="00794CC1" w:rsidRDefault="00794CC1" w:rsidP="00356151">
      <w:pPr>
        <w:pStyle w:val="ListParagraph"/>
        <w:rPr>
          <w:sz w:val="22"/>
          <w:szCs w:val="22"/>
        </w:rPr>
      </w:pPr>
      <w:r>
        <w:rPr>
          <w:sz w:val="22"/>
          <w:szCs w:val="22"/>
        </w:rPr>
        <w:t>ASU Graduate and Professional Student Association travel grant, Baylee Edwards</w:t>
      </w:r>
    </w:p>
    <w:p w14:paraId="4CFFC466" w14:textId="104A6764" w:rsidR="00794CC1" w:rsidRDefault="00794CC1" w:rsidP="00356151">
      <w:pPr>
        <w:pStyle w:val="ListParagraph"/>
        <w:rPr>
          <w:sz w:val="22"/>
          <w:szCs w:val="22"/>
        </w:rPr>
      </w:pPr>
      <w:r>
        <w:rPr>
          <w:sz w:val="22"/>
          <w:szCs w:val="22"/>
        </w:rPr>
        <w:t>ASU Biology and Society travel award, Baylee Edwards</w:t>
      </w:r>
    </w:p>
    <w:p w14:paraId="20095543" w14:textId="79E8CEE5" w:rsidR="00794CC1" w:rsidRDefault="00794CC1" w:rsidP="00356151">
      <w:pPr>
        <w:pStyle w:val="ListParagraph"/>
        <w:rPr>
          <w:sz w:val="22"/>
          <w:szCs w:val="22"/>
        </w:rPr>
      </w:pPr>
      <w:r>
        <w:rPr>
          <w:sz w:val="22"/>
          <w:szCs w:val="22"/>
        </w:rPr>
        <w:t>ASU School of Life Sciences travel award, Baylee Edwards</w:t>
      </w:r>
    </w:p>
    <w:p w14:paraId="5B17E22A" w14:textId="3882030E" w:rsidR="00794CC1" w:rsidRPr="00794CC1" w:rsidRDefault="00794CC1" w:rsidP="00794CC1">
      <w:pPr>
        <w:pStyle w:val="ListParagraph"/>
        <w:rPr>
          <w:sz w:val="22"/>
          <w:szCs w:val="22"/>
        </w:rPr>
      </w:pPr>
      <w:r>
        <w:rPr>
          <w:sz w:val="22"/>
          <w:szCs w:val="22"/>
        </w:rPr>
        <w:t>ASU Graduate College travel award, Baylee Edwards</w:t>
      </w:r>
    </w:p>
    <w:p w14:paraId="1A5EB0BE" w14:textId="77777777" w:rsidR="00BE3166" w:rsidRDefault="00BE3166" w:rsidP="005F6BCD">
      <w:pPr>
        <w:pStyle w:val="ListParagraph"/>
        <w:ind w:left="0" w:firstLine="720"/>
        <w:rPr>
          <w:sz w:val="22"/>
          <w:szCs w:val="22"/>
          <w:u w:val="single"/>
        </w:rPr>
      </w:pPr>
    </w:p>
    <w:p w14:paraId="1F3B215E" w14:textId="5EEE612E" w:rsidR="00FF5C05" w:rsidRDefault="00FF5C05" w:rsidP="005F6BCD">
      <w:pPr>
        <w:pStyle w:val="ListParagraph"/>
        <w:ind w:left="0" w:firstLine="720"/>
        <w:rPr>
          <w:sz w:val="22"/>
          <w:szCs w:val="22"/>
          <w:u w:val="single"/>
        </w:rPr>
      </w:pPr>
      <w:r>
        <w:rPr>
          <w:sz w:val="22"/>
          <w:szCs w:val="22"/>
          <w:u w:val="single"/>
        </w:rPr>
        <w:t>2021</w:t>
      </w:r>
    </w:p>
    <w:p w14:paraId="2B6A2285" w14:textId="78A33796" w:rsidR="00C26B69" w:rsidRDefault="00C26B69" w:rsidP="005F6BCD">
      <w:pPr>
        <w:pStyle w:val="ListParagraph"/>
        <w:ind w:left="0" w:firstLine="720"/>
        <w:rPr>
          <w:sz w:val="22"/>
          <w:szCs w:val="22"/>
        </w:rPr>
      </w:pPr>
      <w:r>
        <w:rPr>
          <w:sz w:val="22"/>
          <w:szCs w:val="22"/>
        </w:rPr>
        <w:t>ASU College of Liberal Arts and Sciences Outstanding Graduate, Logan Gin</w:t>
      </w:r>
    </w:p>
    <w:p w14:paraId="3DF4E674" w14:textId="6176F38C" w:rsidR="00FF5C05" w:rsidRDefault="00FF5C05" w:rsidP="005F6BCD">
      <w:pPr>
        <w:pStyle w:val="ListParagraph"/>
        <w:ind w:left="0" w:firstLine="720"/>
        <w:rPr>
          <w:sz w:val="22"/>
          <w:szCs w:val="22"/>
        </w:rPr>
      </w:pPr>
      <w:r>
        <w:rPr>
          <w:sz w:val="22"/>
          <w:szCs w:val="22"/>
        </w:rPr>
        <w:t>AAAS 1</w:t>
      </w:r>
      <w:r w:rsidRPr="00FF5C05">
        <w:rPr>
          <w:sz w:val="22"/>
          <w:szCs w:val="22"/>
          <w:vertAlign w:val="superscript"/>
        </w:rPr>
        <w:t>st</w:t>
      </w:r>
      <w:r>
        <w:rPr>
          <w:sz w:val="22"/>
          <w:szCs w:val="22"/>
        </w:rPr>
        <w:t xml:space="preserve"> prize for undergraduate poster session in science and society, Julie Roberts</w:t>
      </w:r>
    </w:p>
    <w:p w14:paraId="67C4631E" w14:textId="0191159F" w:rsidR="00FF5C05" w:rsidRDefault="00FF5C05" w:rsidP="005F6BCD">
      <w:pPr>
        <w:pStyle w:val="ListParagraph"/>
        <w:ind w:left="0" w:firstLine="720"/>
        <w:rPr>
          <w:sz w:val="22"/>
          <w:szCs w:val="22"/>
        </w:rPr>
      </w:pPr>
      <w:r>
        <w:rPr>
          <w:sz w:val="22"/>
          <w:szCs w:val="22"/>
        </w:rPr>
        <w:t>AAAS 1</w:t>
      </w:r>
      <w:r w:rsidRPr="00FF5C05">
        <w:rPr>
          <w:sz w:val="22"/>
          <w:szCs w:val="22"/>
          <w:vertAlign w:val="superscript"/>
        </w:rPr>
        <w:t>st</w:t>
      </w:r>
      <w:r>
        <w:rPr>
          <w:sz w:val="22"/>
          <w:szCs w:val="22"/>
        </w:rPr>
        <w:t xml:space="preserve"> prize for graduate student poster session in social sciences, Erika Nadile</w:t>
      </w:r>
    </w:p>
    <w:p w14:paraId="35F72A09" w14:textId="6EF0A2BE" w:rsidR="00FF5C05" w:rsidRDefault="00FF5C05" w:rsidP="005F6BCD">
      <w:pPr>
        <w:pStyle w:val="ListParagraph"/>
        <w:ind w:left="0" w:firstLine="720"/>
        <w:rPr>
          <w:sz w:val="22"/>
          <w:szCs w:val="22"/>
        </w:rPr>
      </w:pPr>
      <w:r>
        <w:rPr>
          <w:sz w:val="22"/>
          <w:szCs w:val="22"/>
        </w:rPr>
        <w:t>AAAS 2</w:t>
      </w:r>
      <w:r w:rsidRPr="00FF5C05">
        <w:rPr>
          <w:sz w:val="22"/>
          <w:szCs w:val="22"/>
          <w:vertAlign w:val="superscript"/>
        </w:rPr>
        <w:t>nd</w:t>
      </w:r>
      <w:r>
        <w:rPr>
          <w:sz w:val="22"/>
          <w:szCs w:val="22"/>
        </w:rPr>
        <w:t xml:space="preserve"> prize for undergraduate student poster session in social sciences, Puja Chhetri</w:t>
      </w:r>
    </w:p>
    <w:p w14:paraId="310AB842" w14:textId="54B8FF08" w:rsidR="00FF5C05" w:rsidRDefault="00633D4D" w:rsidP="00633D4D">
      <w:pPr>
        <w:ind w:firstLine="720"/>
        <w:rPr>
          <w:sz w:val="22"/>
          <w:szCs w:val="22"/>
        </w:rPr>
      </w:pPr>
      <w:r>
        <w:rPr>
          <w:sz w:val="22"/>
          <w:szCs w:val="22"/>
        </w:rPr>
        <w:t xml:space="preserve">American Physiology Society </w:t>
      </w:r>
      <w:r w:rsidRPr="00633D4D">
        <w:rPr>
          <w:sz w:val="22"/>
          <w:szCs w:val="22"/>
        </w:rPr>
        <w:t>Teaching Section Research Recognition Award</w:t>
      </w:r>
      <w:r>
        <w:rPr>
          <w:sz w:val="22"/>
          <w:szCs w:val="22"/>
        </w:rPr>
        <w:t>, Carly Busch</w:t>
      </w:r>
    </w:p>
    <w:p w14:paraId="581CB224" w14:textId="39CC646B" w:rsidR="00B33FEE" w:rsidRDefault="00B33FEE" w:rsidP="00633D4D">
      <w:pPr>
        <w:ind w:firstLine="720"/>
        <w:rPr>
          <w:sz w:val="22"/>
          <w:szCs w:val="22"/>
        </w:rPr>
      </w:pPr>
      <w:r>
        <w:rPr>
          <w:sz w:val="22"/>
          <w:szCs w:val="22"/>
        </w:rPr>
        <w:t>ASU Graduate College Fellowship, Erika Nadile</w:t>
      </w:r>
    </w:p>
    <w:p w14:paraId="71353655" w14:textId="3035E30C" w:rsidR="007F59C0" w:rsidRDefault="007F59C0" w:rsidP="00633D4D">
      <w:pPr>
        <w:ind w:firstLine="720"/>
        <w:rPr>
          <w:sz w:val="22"/>
          <w:szCs w:val="22"/>
        </w:rPr>
      </w:pPr>
      <w:r>
        <w:rPr>
          <w:sz w:val="22"/>
          <w:szCs w:val="22"/>
        </w:rPr>
        <w:t>ASU School of Life Sciences Travel Award, Erika Nadile</w:t>
      </w:r>
    </w:p>
    <w:p w14:paraId="1E541B2D" w14:textId="5275AA4D" w:rsidR="008E38F3" w:rsidRDefault="008E38F3" w:rsidP="00633D4D">
      <w:pPr>
        <w:ind w:firstLine="720"/>
        <w:rPr>
          <w:sz w:val="22"/>
          <w:szCs w:val="22"/>
        </w:rPr>
      </w:pPr>
      <w:r>
        <w:rPr>
          <w:sz w:val="22"/>
          <w:szCs w:val="22"/>
        </w:rPr>
        <w:t>ASU Graduate College Travel Award, Carly Busch</w:t>
      </w:r>
    </w:p>
    <w:p w14:paraId="3B34D02A" w14:textId="77777777" w:rsidR="007023F3" w:rsidRPr="00FD57B6" w:rsidRDefault="007023F3" w:rsidP="00FD57B6">
      <w:pPr>
        <w:rPr>
          <w:sz w:val="22"/>
          <w:szCs w:val="22"/>
        </w:rPr>
      </w:pPr>
    </w:p>
    <w:p w14:paraId="7AF834F2" w14:textId="3A7BE45F" w:rsidR="007F3083" w:rsidRDefault="007F3083" w:rsidP="005F6BCD">
      <w:pPr>
        <w:pStyle w:val="ListParagraph"/>
        <w:ind w:left="0" w:firstLine="720"/>
        <w:rPr>
          <w:sz w:val="22"/>
          <w:szCs w:val="22"/>
          <w:u w:val="single"/>
        </w:rPr>
      </w:pPr>
      <w:r>
        <w:rPr>
          <w:sz w:val="22"/>
          <w:szCs w:val="22"/>
          <w:u w:val="single"/>
        </w:rPr>
        <w:t>2020</w:t>
      </w:r>
    </w:p>
    <w:p w14:paraId="1F142C04" w14:textId="436A289F" w:rsidR="007F3083" w:rsidRDefault="007F3083" w:rsidP="005F6BCD">
      <w:pPr>
        <w:pStyle w:val="ListParagraph"/>
        <w:ind w:left="0" w:firstLine="720"/>
        <w:rPr>
          <w:sz w:val="22"/>
          <w:szCs w:val="22"/>
        </w:rPr>
      </w:pPr>
      <w:r>
        <w:rPr>
          <w:sz w:val="22"/>
          <w:szCs w:val="22"/>
        </w:rPr>
        <w:t>ASU School of Life Sciences Student of the Year in Biomedical Sciences, Frankie Guerrero</w:t>
      </w:r>
    </w:p>
    <w:p w14:paraId="2148A9D6" w14:textId="6019922E" w:rsidR="00AC3AD0" w:rsidRDefault="00AC3AD0" w:rsidP="005F6BCD">
      <w:pPr>
        <w:pStyle w:val="ListParagraph"/>
        <w:ind w:left="0" w:firstLine="720"/>
        <w:rPr>
          <w:sz w:val="22"/>
          <w:szCs w:val="22"/>
        </w:rPr>
      </w:pPr>
      <w:r>
        <w:rPr>
          <w:sz w:val="22"/>
          <w:szCs w:val="22"/>
        </w:rPr>
        <w:t xml:space="preserve">ASU </w:t>
      </w:r>
      <w:proofErr w:type="spellStart"/>
      <w:r>
        <w:rPr>
          <w:sz w:val="22"/>
          <w:szCs w:val="22"/>
        </w:rPr>
        <w:t>Moeur</w:t>
      </w:r>
      <w:proofErr w:type="spellEnd"/>
      <w:r>
        <w:rPr>
          <w:sz w:val="22"/>
          <w:szCs w:val="22"/>
        </w:rPr>
        <w:t xml:space="preserve"> Award, Frankie Guerrero</w:t>
      </w:r>
    </w:p>
    <w:p w14:paraId="5009CE52" w14:textId="59116561" w:rsidR="002642EC" w:rsidRDefault="002642EC" w:rsidP="005F6BCD">
      <w:pPr>
        <w:pStyle w:val="ListParagraph"/>
        <w:ind w:left="0" w:firstLine="720"/>
        <w:rPr>
          <w:sz w:val="22"/>
          <w:szCs w:val="22"/>
        </w:rPr>
      </w:pPr>
      <w:r>
        <w:rPr>
          <w:sz w:val="22"/>
          <w:szCs w:val="22"/>
        </w:rPr>
        <w:t>NABT 1</w:t>
      </w:r>
      <w:r w:rsidRPr="002642EC">
        <w:rPr>
          <w:sz w:val="22"/>
          <w:szCs w:val="22"/>
          <w:vertAlign w:val="superscript"/>
        </w:rPr>
        <w:t>st</w:t>
      </w:r>
      <w:r>
        <w:rPr>
          <w:sz w:val="22"/>
          <w:szCs w:val="22"/>
        </w:rPr>
        <w:t xml:space="preserve"> prize for undergraduate student poster session, Anna Abrahams</w:t>
      </w:r>
    </w:p>
    <w:p w14:paraId="0B6B216B" w14:textId="7B2A5F8E" w:rsidR="002642EC" w:rsidRDefault="002642EC" w:rsidP="005F6BCD">
      <w:pPr>
        <w:pStyle w:val="ListParagraph"/>
        <w:ind w:left="0" w:firstLine="720"/>
        <w:rPr>
          <w:sz w:val="22"/>
          <w:szCs w:val="22"/>
        </w:rPr>
      </w:pPr>
      <w:r>
        <w:rPr>
          <w:sz w:val="22"/>
          <w:szCs w:val="22"/>
        </w:rPr>
        <w:t>NABT 1</w:t>
      </w:r>
      <w:r w:rsidRPr="002642EC">
        <w:rPr>
          <w:sz w:val="22"/>
          <w:szCs w:val="22"/>
          <w:vertAlign w:val="superscript"/>
        </w:rPr>
        <w:t>st</w:t>
      </w:r>
      <w:r>
        <w:rPr>
          <w:sz w:val="22"/>
          <w:szCs w:val="22"/>
        </w:rPr>
        <w:t xml:space="preserve"> prize for graduate student poster session, Erika Nadile</w:t>
      </w:r>
    </w:p>
    <w:p w14:paraId="5FF23DB8" w14:textId="46F0FA8D" w:rsidR="002642EC" w:rsidRDefault="002642EC" w:rsidP="005F6BCD">
      <w:pPr>
        <w:pStyle w:val="ListParagraph"/>
        <w:ind w:left="0" w:firstLine="720"/>
        <w:rPr>
          <w:sz w:val="22"/>
          <w:szCs w:val="22"/>
        </w:rPr>
      </w:pPr>
      <w:r>
        <w:rPr>
          <w:sz w:val="22"/>
          <w:szCs w:val="22"/>
        </w:rPr>
        <w:t>NABT 3</w:t>
      </w:r>
      <w:r w:rsidRPr="002642EC">
        <w:rPr>
          <w:sz w:val="22"/>
          <w:szCs w:val="22"/>
          <w:vertAlign w:val="superscript"/>
        </w:rPr>
        <w:t>rd</w:t>
      </w:r>
      <w:r>
        <w:rPr>
          <w:sz w:val="22"/>
          <w:szCs w:val="22"/>
        </w:rPr>
        <w:t xml:space="preserve"> prize for mentored student poster session, Baylee Edwards</w:t>
      </w:r>
    </w:p>
    <w:p w14:paraId="25C8C6C5" w14:textId="7A9B406D" w:rsidR="00737555" w:rsidRDefault="00737555" w:rsidP="005F6BCD">
      <w:pPr>
        <w:pStyle w:val="ListParagraph"/>
        <w:ind w:left="0" w:firstLine="720"/>
        <w:rPr>
          <w:sz w:val="22"/>
          <w:szCs w:val="22"/>
        </w:rPr>
      </w:pPr>
      <w:r>
        <w:rPr>
          <w:sz w:val="22"/>
          <w:szCs w:val="22"/>
        </w:rPr>
        <w:t xml:space="preserve">ASU </w:t>
      </w:r>
      <w:r w:rsidRPr="00737555">
        <w:rPr>
          <w:sz w:val="22"/>
          <w:szCs w:val="22"/>
        </w:rPr>
        <w:t>Committee for Campus Inclusion Catalyst Award</w:t>
      </w:r>
      <w:r>
        <w:rPr>
          <w:sz w:val="22"/>
          <w:szCs w:val="22"/>
        </w:rPr>
        <w:t xml:space="preserve"> for Staff</w:t>
      </w:r>
      <w:r w:rsidRPr="00737555">
        <w:rPr>
          <w:sz w:val="22"/>
          <w:szCs w:val="22"/>
        </w:rPr>
        <w:t xml:space="preserve">, </w:t>
      </w:r>
      <w:r>
        <w:rPr>
          <w:sz w:val="22"/>
          <w:szCs w:val="22"/>
        </w:rPr>
        <w:t>Supriya</w:t>
      </w:r>
    </w:p>
    <w:p w14:paraId="19ACD074" w14:textId="77777777" w:rsidR="00035A52" w:rsidRPr="00807E1E" w:rsidRDefault="00035A52" w:rsidP="00807E1E">
      <w:pPr>
        <w:rPr>
          <w:sz w:val="22"/>
          <w:szCs w:val="22"/>
        </w:rPr>
      </w:pPr>
    </w:p>
    <w:p w14:paraId="4CB3C763" w14:textId="7ACB1393" w:rsidR="004E7FEF" w:rsidRPr="005C032F" w:rsidRDefault="004E7FEF" w:rsidP="005C032F">
      <w:pPr>
        <w:ind w:firstLine="720"/>
        <w:rPr>
          <w:sz w:val="22"/>
          <w:szCs w:val="22"/>
          <w:u w:val="single"/>
        </w:rPr>
      </w:pPr>
      <w:r w:rsidRPr="005C032F">
        <w:rPr>
          <w:sz w:val="22"/>
          <w:szCs w:val="22"/>
          <w:u w:val="single"/>
        </w:rPr>
        <w:t>2019</w:t>
      </w:r>
    </w:p>
    <w:p w14:paraId="27F4F0EA" w14:textId="540A0493" w:rsidR="004E7FEF" w:rsidRDefault="004E7FEF" w:rsidP="005F6BCD">
      <w:pPr>
        <w:pStyle w:val="ListParagraph"/>
        <w:ind w:left="0" w:firstLine="720"/>
        <w:rPr>
          <w:sz w:val="22"/>
          <w:szCs w:val="22"/>
        </w:rPr>
      </w:pPr>
      <w:r>
        <w:rPr>
          <w:sz w:val="22"/>
          <w:szCs w:val="22"/>
        </w:rPr>
        <w:t xml:space="preserve">ASU </w:t>
      </w:r>
      <w:r w:rsidRPr="004E7FEF">
        <w:rPr>
          <w:sz w:val="22"/>
          <w:szCs w:val="22"/>
        </w:rPr>
        <w:t>Undergraduate Student Government travel award</w:t>
      </w:r>
      <w:r>
        <w:rPr>
          <w:sz w:val="22"/>
          <w:szCs w:val="22"/>
        </w:rPr>
        <w:t>, Hayley Dunlop</w:t>
      </w:r>
    </w:p>
    <w:p w14:paraId="1F5E50E6" w14:textId="5356CE8F" w:rsidR="004E7FEF" w:rsidRDefault="004E7FEF" w:rsidP="005F6BCD">
      <w:pPr>
        <w:pStyle w:val="ListParagraph"/>
        <w:ind w:left="0" w:firstLine="720"/>
        <w:rPr>
          <w:sz w:val="22"/>
          <w:szCs w:val="22"/>
        </w:rPr>
      </w:pPr>
      <w:r>
        <w:rPr>
          <w:sz w:val="22"/>
          <w:szCs w:val="22"/>
        </w:rPr>
        <w:lastRenderedPageBreak/>
        <w:t>ASU Barrett travel award, Hayley Dunlop</w:t>
      </w:r>
    </w:p>
    <w:p w14:paraId="443F1B51" w14:textId="552A5935" w:rsidR="00C3658D" w:rsidRDefault="00C3658D" w:rsidP="005F6BCD">
      <w:pPr>
        <w:pStyle w:val="ListParagraph"/>
        <w:ind w:left="0" w:firstLine="720"/>
        <w:rPr>
          <w:sz w:val="22"/>
          <w:szCs w:val="22"/>
        </w:rPr>
      </w:pPr>
      <w:r>
        <w:rPr>
          <w:sz w:val="22"/>
          <w:szCs w:val="22"/>
        </w:rPr>
        <w:t>Gordon research conference travel award, Katelyn Cooper</w:t>
      </w:r>
    </w:p>
    <w:p w14:paraId="2BFFDECF" w14:textId="12137768" w:rsidR="009A0934" w:rsidRDefault="009A0934" w:rsidP="005F6BCD">
      <w:pPr>
        <w:pStyle w:val="ListParagraph"/>
        <w:ind w:left="0" w:firstLine="720"/>
        <w:rPr>
          <w:sz w:val="22"/>
          <w:szCs w:val="22"/>
        </w:rPr>
      </w:pPr>
      <w:r>
        <w:rPr>
          <w:sz w:val="22"/>
          <w:szCs w:val="22"/>
        </w:rPr>
        <w:t>Gordon conference discussion leader, Katelyn Cooper</w:t>
      </w:r>
    </w:p>
    <w:p w14:paraId="54AD1AC6" w14:textId="05EFD4AF" w:rsidR="00780228" w:rsidRDefault="00780228" w:rsidP="005F6BCD">
      <w:pPr>
        <w:pStyle w:val="ListParagraph"/>
        <w:ind w:left="0" w:firstLine="720"/>
        <w:rPr>
          <w:sz w:val="22"/>
          <w:szCs w:val="22"/>
        </w:rPr>
      </w:pPr>
      <w:r>
        <w:rPr>
          <w:sz w:val="22"/>
          <w:szCs w:val="22"/>
        </w:rPr>
        <w:t>Gordon research conference travel award, Logan Gin</w:t>
      </w:r>
    </w:p>
    <w:p w14:paraId="35BF55D4" w14:textId="4118C5E1" w:rsidR="00C3658D" w:rsidRDefault="00C3658D" w:rsidP="005F6BCD">
      <w:pPr>
        <w:pStyle w:val="ListParagraph"/>
        <w:ind w:left="0" w:firstLine="720"/>
        <w:rPr>
          <w:sz w:val="22"/>
          <w:szCs w:val="22"/>
        </w:rPr>
      </w:pPr>
      <w:r>
        <w:rPr>
          <w:sz w:val="22"/>
          <w:szCs w:val="22"/>
        </w:rPr>
        <w:t>ASU Graduate College travel grant, Logan Gin</w:t>
      </w:r>
    </w:p>
    <w:p w14:paraId="6E6C2A98" w14:textId="0819358D" w:rsidR="00C3658D" w:rsidRDefault="00C3658D" w:rsidP="005F6BCD">
      <w:pPr>
        <w:pStyle w:val="ListParagraph"/>
        <w:ind w:left="0" w:firstLine="720"/>
        <w:rPr>
          <w:sz w:val="22"/>
          <w:szCs w:val="22"/>
        </w:rPr>
      </w:pPr>
      <w:r>
        <w:rPr>
          <w:sz w:val="22"/>
          <w:szCs w:val="22"/>
        </w:rPr>
        <w:t xml:space="preserve">ASU </w:t>
      </w:r>
      <w:r w:rsidRPr="00C3658D">
        <w:rPr>
          <w:sz w:val="22"/>
          <w:szCs w:val="22"/>
        </w:rPr>
        <w:t>GPSA</w:t>
      </w:r>
      <w:r>
        <w:rPr>
          <w:sz w:val="22"/>
          <w:szCs w:val="22"/>
        </w:rPr>
        <w:t xml:space="preserve"> travel grant, Logan Gin</w:t>
      </w:r>
    </w:p>
    <w:p w14:paraId="7BA690C6" w14:textId="4B966884" w:rsidR="00262122" w:rsidRDefault="00262122" w:rsidP="005F6BCD">
      <w:pPr>
        <w:pStyle w:val="ListParagraph"/>
        <w:ind w:left="0" w:firstLine="720"/>
        <w:rPr>
          <w:sz w:val="22"/>
          <w:szCs w:val="22"/>
        </w:rPr>
      </w:pPr>
      <w:r>
        <w:rPr>
          <w:sz w:val="22"/>
          <w:szCs w:val="22"/>
        </w:rPr>
        <w:t>Science and Religion conference travel award, Liz Barnes</w:t>
      </w:r>
    </w:p>
    <w:p w14:paraId="0FD879D8" w14:textId="66A6F929" w:rsidR="009A0934" w:rsidRDefault="003262F4" w:rsidP="005F6BCD">
      <w:pPr>
        <w:pStyle w:val="ListParagraph"/>
        <w:ind w:left="0" w:firstLine="720"/>
        <w:rPr>
          <w:sz w:val="22"/>
          <w:szCs w:val="22"/>
        </w:rPr>
      </w:pPr>
      <w:r>
        <w:rPr>
          <w:sz w:val="22"/>
          <w:szCs w:val="22"/>
        </w:rPr>
        <w:t>Fully funded</w:t>
      </w:r>
      <w:r w:rsidR="009A0934">
        <w:rPr>
          <w:sz w:val="22"/>
          <w:szCs w:val="22"/>
        </w:rPr>
        <w:t xml:space="preserve"> Masters in Public Health</w:t>
      </w:r>
      <w:r>
        <w:rPr>
          <w:sz w:val="22"/>
          <w:szCs w:val="22"/>
        </w:rPr>
        <w:t xml:space="preserve"> at University of Edinburgh</w:t>
      </w:r>
      <w:r w:rsidR="009A0934">
        <w:rPr>
          <w:sz w:val="22"/>
          <w:szCs w:val="22"/>
        </w:rPr>
        <w:t>, Hayley Dunlop</w:t>
      </w:r>
    </w:p>
    <w:p w14:paraId="3CBCF7B0" w14:textId="713DFE29" w:rsidR="00FD57B6" w:rsidRPr="00A63C88" w:rsidRDefault="00BD1B52" w:rsidP="00A63C88">
      <w:pPr>
        <w:pStyle w:val="ListParagraph"/>
        <w:ind w:left="0" w:firstLine="720"/>
        <w:rPr>
          <w:sz w:val="22"/>
          <w:szCs w:val="22"/>
        </w:rPr>
      </w:pPr>
      <w:r>
        <w:rPr>
          <w:sz w:val="22"/>
          <w:szCs w:val="22"/>
        </w:rPr>
        <w:t>ASU GPSA travel award, Logan Gin</w:t>
      </w:r>
    </w:p>
    <w:p w14:paraId="3A624EBE" w14:textId="77777777" w:rsidR="00854AAC" w:rsidRDefault="00854AAC" w:rsidP="005F6BCD">
      <w:pPr>
        <w:pStyle w:val="ListParagraph"/>
        <w:ind w:left="0" w:firstLine="720"/>
        <w:rPr>
          <w:sz w:val="22"/>
          <w:szCs w:val="22"/>
          <w:u w:val="single"/>
        </w:rPr>
      </w:pPr>
    </w:p>
    <w:p w14:paraId="2989078D" w14:textId="39883B93" w:rsidR="0004510C" w:rsidRDefault="0004510C" w:rsidP="005F6BCD">
      <w:pPr>
        <w:pStyle w:val="ListParagraph"/>
        <w:ind w:left="0" w:firstLine="720"/>
        <w:rPr>
          <w:sz w:val="22"/>
          <w:szCs w:val="22"/>
        </w:rPr>
      </w:pPr>
      <w:r>
        <w:rPr>
          <w:sz w:val="22"/>
          <w:szCs w:val="22"/>
          <w:u w:val="single"/>
        </w:rPr>
        <w:t>2018</w:t>
      </w:r>
    </w:p>
    <w:p w14:paraId="04DF1E45" w14:textId="374C4323" w:rsidR="00874AA3" w:rsidRDefault="00A140AC" w:rsidP="001F0B8C">
      <w:pPr>
        <w:pStyle w:val="ListParagraph"/>
        <w:rPr>
          <w:sz w:val="22"/>
          <w:szCs w:val="22"/>
        </w:rPr>
      </w:pPr>
      <w:r>
        <w:rPr>
          <w:sz w:val="22"/>
          <w:szCs w:val="22"/>
        </w:rPr>
        <w:t>ASU Faculty Women’s Association (</w:t>
      </w:r>
      <w:r w:rsidR="00874AA3">
        <w:rPr>
          <w:sz w:val="22"/>
          <w:szCs w:val="22"/>
        </w:rPr>
        <w:t>FWA</w:t>
      </w:r>
      <w:r>
        <w:rPr>
          <w:sz w:val="22"/>
          <w:szCs w:val="22"/>
        </w:rPr>
        <w:t>)</w:t>
      </w:r>
      <w:r w:rsidR="00874AA3">
        <w:rPr>
          <w:sz w:val="22"/>
          <w:szCs w:val="22"/>
        </w:rPr>
        <w:t xml:space="preserve"> Distinguished Graduate Student Award, Katey Cooper</w:t>
      </w:r>
    </w:p>
    <w:p w14:paraId="5B928369" w14:textId="70A0A462" w:rsidR="00874AA3" w:rsidRDefault="00A140AC" w:rsidP="001F0B8C">
      <w:pPr>
        <w:pStyle w:val="ListParagraph"/>
        <w:rPr>
          <w:sz w:val="22"/>
          <w:szCs w:val="22"/>
        </w:rPr>
      </w:pPr>
      <w:r>
        <w:rPr>
          <w:sz w:val="22"/>
          <w:szCs w:val="22"/>
        </w:rPr>
        <w:t xml:space="preserve">ASU Faculty Women’s Association (FWA) </w:t>
      </w:r>
      <w:r w:rsidR="00874AA3">
        <w:rPr>
          <w:sz w:val="22"/>
          <w:szCs w:val="22"/>
        </w:rPr>
        <w:t>Distinguished Graduate Student Award, Liz Barnes</w:t>
      </w:r>
    </w:p>
    <w:p w14:paraId="32C72BAA" w14:textId="4CAE9F41" w:rsidR="00634597" w:rsidRDefault="00634597" w:rsidP="001F0B8C">
      <w:pPr>
        <w:pStyle w:val="ListParagraph"/>
        <w:rPr>
          <w:sz w:val="22"/>
          <w:szCs w:val="22"/>
        </w:rPr>
      </w:pPr>
      <w:r>
        <w:rPr>
          <w:sz w:val="22"/>
          <w:szCs w:val="22"/>
        </w:rPr>
        <w:t xml:space="preserve">ASU </w:t>
      </w:r>
      <w:r w:rsidR="001F0B8C">
        <w:rPr>
          <w:sz w:val="22"/>
          <w:szCs w:val="22"/>
        </w:rPr>
        <w:t>CLAS Dean’s medalist award for top student in the School of Life Sciences, Jasmine Truong</w:t>
      </w:r>
    </w:p>
    <w:p w14:paraId="03BF5198" w14:textId="2EC76700" w:rsidR="0004510C" w:rsidRDefault="00634597" w:rsidP="005F6BCD">
      <w:pPr>
        <w:pStyle w:val="ListParagraph"/>
        <w:ind w:left="0" w:firstLine="720"/>
        <w:rPr>
          <w:sz w:val="22"/>
          <w:szCs w:val="22"/>
        </w:rPr>
      </w:pPr>
      <w:r>
        <w:rPr>
          <w:sz w:val="22"/>
          <w:szCs w:val="22"/>
        </w:rPr>
        <w:t xml:space="preserve">ASU School of Life Sciences </w:t>
      </w:r>
      <w:r w:rsidR="0004510C">
        <w:rPr>
          <w:sz w:val="22"/>
          <w:szCs w:val="22"/>
        </w:rPr>
        <w:t xml:space="preserve">True Grit award for student with the most </w:t>
      </w:r>
      <w:r>
        <w:rPr>
          <w:sz w:val="22"/>
          <w:szCs w:val="22"/>
        </w:rPr>
        <w:t>growth, Taija Hendrix</w:t>
      </w:r>
    </w:p>
    <w:p w14:paraId="225D0347" w14:textId="10A20A24" w:rsidR="001F0B8C" w:rsidRDefault="001F0B8C" w:rsidP="005F6BCD">
      <w:pPr>
        <w:pStyle w:val="ListParagraph"/>
        <w:ind w:left="0" w:firstLine="720"/>
        <w:rPr>
          <w:sz w:val="22"/>
          <w:szCs w:val="22"/>
        </w:rPr>
      </w:pPr>
      <w:r>
        <w:rPr>
          <w:sz w:val="22"/>
          <w:szCs w:val="22"/>
        </w:rPr>
        <w:t>ASU School of Life Sciences Innovative TA award, Katey Cooper</w:t>
      </w:r>
    </w:p>
    <w:p w14:paraId="062B4914" w14:textId="675A4D07" w:rsidR="007322AB" w:rsidRPr="007322AB" w:rsidRDefault="007322AB" w:rsidP="007322AB">
      <w:pPr>
        <w:pStyle w:val="ListParagraph"/>
        <w:ind w:left="0" w:firstLine="720"/>
        <w:rPr>
          <w:sz w:val="22"/>
          <w:szCs w:val="22"/>
        </w:rPr>
      </w:pPr>
      <w:r>
        <w:rPr>
          <w:sz w:val="22"/>
          <w:szCs w:val="22"/>
        </w:rPr>
        <w:t>ASU School of Life Sciences Innovative TA award, Evan Brus</w:t>
      </w:r>
    </w:p>
    <w:p w14:paraId="62206A7C" w14:textId="336BBA8E" w:rsidR="001F0B8C" w:rsidRDefault="001F0B8C" w:rsidP="005F6BCD">
      <w:pPr>
        <w:pStyle w:val="ListParagraph"/>
        <w:ind w:left="0" w:firstLine="720"/>
        <w:rPr>
          <w:sz w:val="22"/>
          <w:szCs w:val="22"/>
        </w:rPr>
      </w:pPr>
      <w:r>
        <w:rPr>
          <w:sz w:val="22"/>
          <w:szCs w:val="22"/>
        </w:rPr>
        <w:t>ASU School of Life Sciences Scholarship award winner, Hayley Dunlop</w:t>
      </w:r>
    </w:p>
    <w:p w14:paraId="28352407" w14:textId="3DC78E88" w:rsidR="00823BC3" w:rsidRDefault="00823BC3" w:rsidP="00823BC3">
      <w:pPr>
        <w:pStyle w:val="ListParagraph"/>
        <w:ind w:left="0" w:firstLine="720"/>
        <w:rPr>
          <w:sz w:val="22"/>
          <w:szCs w:val="22"/>
        </w:rPr>
      </w:pPr>
      <w:r>
        <w:rPr>
          <w:sz w:val="22"/>
          <w:szCs w:val="22"/>
        </w:rPr>
        <w:t>ASU School of Life Sciences Faculty Excellence in Teaching award, Christian Wright</w:t>
      </w:r>
    </w:p>
    <w:p w14:paraId="36426CC2" w14:textId="66734D15" w:rsidR="00A140AC" w:rsidRDefault="00A140AC" w:rsidP="00A140AC">
      <w:pPr>
        <w:ind w:firstLine="720"/>
        <w:rPr>
          <w:sz w:val="22"/>
          <w:szCs w:val="22"/>
        </w:rPr>
      </w:pPr>
      <w:r>
        <w:rPr>
          <w:sz w:val="22"/>
          <w:szCs w:val="22"/>
        </w:rPr>
        <w:t xml:space="preserve">ASU </w:t>
      </w:r>
      <w:r w:rsidRPr="00FA2231">
        <w:rPr>
          <w:sz w:val="22"/>
          <w:szCs w:val="22"/>
        </w:rPr>
        <w:t>School of Life Sciences (SOLS) Grad</w:t>
      </w:r>
      <w:r>
        <w:rPr>
          <w:sz w:val="22"/>
          <w:szCs w:val="22"/>
        </w:rPr>
        <w:t>uate Student Travel Award, $400, Logan Gin</w:t>
      </w:r>
    </w:p>
    <w:p w14:paraId="1EE72FA0" w14:textId="5E77FC51" w:rsidR="009F0FD5" w:rsidRDefault="004008E6" w:rsidP="00A140AC">
      <w:pPr>
        <w:ind w:firstLine="720"/>
        <w:rPr>
          <w:sz w:val="22"/>
          <w:szCs w:val="22"/>
        </w:rPr>
      </w:pPr>
      <w:r>
        <w:rPr>
          <w:sz w:val="22"/>
          <w:szCs w:val="22"/>
        </w:rPr>
        <w:t>American Society for Cell</w:t>
      </w:r>
      <w:r w:rsidR="009F0FD5">
        <w:rPr>
          <w:sz w:val="22"/>
          <w:szCs w:val="22"/>
        </w:rPr>
        <w:t xml:space="preserve"> Biology LGBTQ+ Travel Award, $600, Katelyn Cooper</w:t>
      </w:r>
    </w:p>
    <w:p w14:paraId="70A0DB5C" w14:textId="4FC043B8" w:rsidR="009F0FD5" w:rsidRDefault="009F0FD5" w:rsidP="00A140AC">
      <w:pPr>
        <w:ind w:firstLine="720"/>
        <w:rPr>
          <w:sz w:val="22"/>
          <w:szCs w:val="22"/>
        </w:rPr>
      </w:pPr>
      <w:r w:rsidRPr="009F0FD5">
        <w:rPr>
          <w:sz w:val="22"/>
          <w:szCs w:val="22"/>
        </w:rPr>
        <w:t xml:space="preserve">ASU School of Life Sciences (SOLS) Graduate Student Travel Award, $400, </w:t>
      </w:r>
      <w:r>
        <w:rPr>
          <w:sz w:val="22"/>
          <w:szCs w:val="22"/>
        </w:rPr>
        <w:t>Katelyn Cooper</w:t>
      </w:r>
    </w:p>
    <w:p w14:paraId="1DF2DC43" w14:textId="08F8B7D5" w:rsidR="009F0FD5" w:rsidRDefault="009F0FD5" w:rsidP="00A140AC">
      <w:pPr>
        <w:ind w:firstLine="720"/>
        <w:rPr>
          <w:sz w:val="22"/>
          <w:szCs w:val="22"/>
        </w:rPr>
      </w:pPr>
      <w:proofErr w:type="spellStart"/>
      <w:r>
        <w:rPr>
          <w:sz w:val="22"/>
          <w:szCs w:val="22"/>
        </w:rPr>
        <w:t>CourseSource</w:t>
      </w:r>
      <w:proofErr w:type="spellEnd"/>
      <w:r>
        <w:rPr>
          <w:sz w:val="22"/>
          <w:szCs w:val="22"/>
        </w:rPr>
        <w:t xml:space="preserve"> travel award to meeting, Dan </w:t>
      </w:r>
      <w:proofErr w:type="spellStart"/>
      <w:r>
        <w:rPr>
          <w:sz w:val="22"/>
          <w:szCs w:val="22"/>
        </w:rPr>
        <w:t>Grunspan</w:t>
      </w:r>
      <w:proofErr w:type="spellEnd"/>
    </w:p>
    <w:p w14:paraId="7AE683AF" w14:textId="7856BA72" w:rsidR="00C619EA" w:rsidRPr="00FA2231" w:rsidRDefault="0076525E" w:rsidP="00A140AC">
      <w:pPr>
        <w:ind w:firstLine="720"/>
        <w:rPr>
          <w:sz w:val="22"/>
          <w:szCs w:val="22"/>
        </w:rPr>
      </w:pPr>
      <w:r>
        <w:rPr>
          <w:sz w:val="22"/>
          <w:szCs w:val="22"/>
        </w:rPr>
        <w:t xml:space="preserve">ASU </w:t>
      </w:r>
      <w:r w:rsidR="003E5C6F">
        <w:rPr>
          <w:sz w:val="22"/>
          <w:szCs w:val="22"/>
        </w:rPr>
        <w:t>Undergraduate Student Government travel award, Hayley Dunlop</w:t>
      </w:r>
    </w:p>
    <w:p w14:paraId="39050DBE" w14:textId="77777777" w:rsidR="00854AAC" w:rsidRPr="00C10047" w:rsidRDefault="00854AAC" w:rsidP="00C10047">
      <w:pPr>
        <w:rPr>
          <w:sz w:val="22"/>
          <w:szCs w:val="22"/>
          <w:u w:val="single"/>
        </w:rPr>
      </w:pPr>
    </w:p>
    <w:p w14:paraId="41881D62" w14:textId="6873AEC8" w:rsidR="002059B3" w:rsidRDefault="002059B3" w:rsidP="005F6BCD">
      <w:pPr>
        <w:pStyle w:val="ListParagraph"/>
        <w:ind w:left="0" w:firstLine="720"/>
        <w:rPr>
          <w:sz w:val="22"/>
          <w:szCs w:val="22"/>
          <w:u w:val="single"/>
        </w:rPr>
      </w:pPr>
      <w:r>
        <w:rPr>
          <w:sz w:val="22"/>
          <w:szCs w:val="22"/>
          <w:u w:val="single"/>
        </w:rPr>
        <w:t>2017</w:t>
      </w:r>
    </w:p>
    <w:p w14:paraId="146786CD" w14:textId="523474E6" w:rsidR="006B4F5A" w:rsidRDefault="006B4F5A" w:rsidP="00230413">
      <w:pPr>
        <w:pStyle w:val="ListParagraph"/>
        <w:rPr>
          <w:sz w:val="22"/>
          <w:szCs w:val="22"/>
        </w:rPr>
      </w:pPr>
      <w:r>
        <w:rPr>
          <w:sz w:val="22"/>
          <w:szCs w:val="22"/>
        </w:rPr>
        <w:t xml:space="preserve">ASU Graduate and Professional Student Association Teaching Excellence Award, Katey Cooper </w:t>
      </w:r>
    </w:p>
    <w:p w14:paraId="197A6BEB" w14:textId="77777777" w:rsidR="001E3272" w:rsidRDefault="001E3272" w:rsidP="001E3272">
      <w:pPr>
        <w:ind w:firstLine="720"/>
        <w:rPr>
          <w:sz w:val="22"/>
          <w:szCs w:val="22"/>
        </w:rPr>
      </w:pPr>
      <w:r>
        <w:rPr>
          <w:sz w:val="22"/>
          <w:szCs w:val="22"/>
        </w:rPr>
        <w:t>ASU Graduate and Professional Student Association Mentorship Award, Liz Barnes</w:t>
      </w:r>
    </w:p>
    <w:p w14:paraId="27390A08" w14:textId="5242A1DB" w:rsidR="00230413" w:rsidRPr="001E3272" w:rsidRDefault="00230413" w:rsidP="001E3272">
      <w:pPr>
        <w:ind w:left="720"/>
        <w:rPr>
          <w:sz w:val="22"/>
          <w:szCs w:val="22"/>
        </w:rPr>
      </w:pPr>
      <w:r w:rsidRPr="001E3272">
        <w:rPr>
          <w:sz w:val="22"/>
          <w:szCs w:val="22"/>
        </w:rPr>
        <w:t>Inclusive Environments and Metrics for Biology Education Research (</w:t>
      </w:r>
      <w:proofErr w:type="spellStart"/>
      <w:r w:rsidRPr="001E3272">
        <w:rPr>
          <w:sz w:val="22"/>
          <w:szCs w:val="22"/>
        </w:rPr>
        <w:t>iEMBER</w:t>
      </w:r>
      <w:proofErr w:type="spellEnd"/>
      <w:r w:rsidRPr="001E3272">
        <w:rPr>
          <w:sz w:val="22"/>
          <w:szCs w:val="22"/>
        </w:rPr>
        <w:t>) lightning talk award, Katey Cooper</w:t>
      </w:r>
    </w:p>
    <w:p w14:paraId="5AA12B9B" w14:textId="33B5D2DF" w:rsidR="004B2C67" w:rsidRDefault="004B2C67" w:rsidP="004B2C67">
      <w:pPr>
        <w:pStyle w:val="ListParagraph"/>
        <w:ind w:left="0" w:firstLine="720"/>
        <w:rPr>
          <w:sz w:val="22"/>
          <w:szCs w:val="22"/>
        </w:rPr>
      </w:pPr>
      <w:r w:rsidRPr="008D294F">
        <w:rPr>
          <w:sz w:val="22"/>
          <w:szCs w:val="22"/>
        </w:rPr>
        <w:t>National Science</w:t>
      </w:r>
      <w:r>
        <w:rPr>
          <w:sz w:val="22"/>
          <w:szCs w:val="22"/>
        </w:rPr>
        <w:t xml:space="preserve"> Foundation (NSF) Graduate Fellowship, Logan Gin</w:t>
      </w:r>
    </w:p>
    <w:p w14:paraId="2F8C6F55" w14:textId="575AC044" w:rsidR="00266793" w:rsidRDefault="004B2C67" w:rsidP="004B2C67">
      <w:pPr>
        <w:rPr>
          <w:sz w:val="22"/>
          <w:szCs w:val="22"/>
        </w:rPr>
      </w:pPr>
      <w:r>
        <w:rPr>
          <w:sz w:val="22"/>
          <w:szCs w:val="22"/>
        </w:rPr>
        <w:tab/>
      </w:r>
      <w:r w:rsidR="00266793">
        <w:rPr>
          <w:sz w:val="22"/>
          <w:szCs w:val="22"/>
        </w:rPr>
        <w:t>ASU College of Liberal Arts and Sciences (CLAS) Graduate Excellence Award, Liz Barnes</w:t>
      </w:r>
    </w:p>
    <w:p w14:paraId="476FD62A" w14:textId="632B5BDF" w:rsidR="0033310A" w:rsidRDefault="00266793" w:rsidP="004B2C67">
      <w:pPr>
        <w:rPr>
          <w:sz w:val="22"/>
          <w:szCs w:val="22"/>
        </w:rPr>
      </w:pPr>
      <w:r>
        <w:rPr>
          <w:sz w:val="22"/>
          <w:szCs w:val="22"/>
        </w:rPr>
        <w:tab/>
      </w:r>
      <w:r w:rsidR="0033310A">
        <w:rPr>
          <w:sz w:val="22"/>
          <w:szCs w:val="22"/>
        </w:rPr>
        <w:t xml:space="preserve">AAAS </w:t>
      </w:r>
      <w:r w:rsidR="002C7B77">
        <w:rPr>
          <w:sz w:val="22"/>
          <w:szCs w:val="22"/>
        </w:rPr>
        <w:t>2</w:t>
      </w:r>
      <w:r w:rsidR="002C7B77" w:rsidRPr="002C7B77">
        <w:rPr>
          <w:sz w:val="22"/>
          <w:szCs w:val="22"/>
          <w:vertAlign w:val="superscript"/>
        </w:rPr>
        <w:t>nd</w:t>
      </w:r>
      <w:r w:rsidR="002C7B77">
        <w:rPr>
          <w:sz w:val="22"/>
          <w:szCs w:val="22"/>
        </w:rPr>
        <w:t xml:space="preserve"> place </w:t>
      </w:r>
      <w:r w:rsidR="0033310A">
        <w:rPr>
          <w:sz w:val="22"/>
          <w:szCs w:val="22"/>
        </w:rPr>
        <w:t>student poster competition, Liz Barnes</w:t>
      </w:r>
    </w:p>
    <w:p w14:paraId="36E4A078" w14:textId="71405CEA" w:rsidR="0033310A" w:rsidRDefault="0033310A" w:rsidP="004B2C67">
      <w:pPr>
        <w:rPr>
          <w:sz w:val="22"/>
          <w:szCs w:val="22"/>
        </w:rPr>
      </w:pPr>
      <w:r>
        <w:rPr>
          <w:sz w:val="22"/>
          <w:szCs w:val="22"/>
        </w:rPr>
        <w:tab/>
        <w:t>ASU SOLUR Researcher, Hayley Dunlop</w:t>
      </w:r>
    </w:p>
    <w:p w14:paraId="1A8436BC" w14:textId="5D348D35" w:rsidR="002C7B77" w:rsidRDefault="002C7B77" w:rsidP="004B2C67">
      <w:pPr>
        <w:rPr>
          <w:sz w:val="22"/>
          <w:szCs w:val="22"/>
        </w:rPr>
      </w:pPr>
      <w:r>
        <w:rPr>
          <w:sz w:val="22"/>
          <w:szCs w:val="22"/>
        </w:rPr>
        <w:tab/>
        <w:t>ASU SOLUR Researcher, Taija Hendrix</w:t>
      </w:r>
    </w:p>
    <w:p w14:paraId="1ED56132" w14:textId="77777777" w:rsidR="00FA2231" w:rsidRDefault="0033310A" w:rsidP="002059B3">
      <w:pPr>
        <w:rPr>
          <w:sz w:val="22"/>
          <w:szCs w:val="22"/>
        </w:rPr>
      </w:pPr>
      <w:r>
        <w:rPr>
          <w:sz w:val="22"/>
          <w:szCs w:val="22"/>
        </w:rPr>
        <w:tab/>
        <w:t>ASU SOLUR Fellow, Jasmine Truong</w:t>
      </w:r>
    </w:p>
    <w:p w14:paraId="44E0E0D2" w14:textId="59F49848" w:rsidR="00FA2231" w:rsidRPr="00FA2231" w:rsidRDefault="00FA2231" w:rsidP="00FA2231">
      <w:pPr>
        <w:rPr>
          <w:sz w:val="22"/>
          <w:szCs w:val="22"/>
        </w:rPr>
      </w:pPr>
      <w:r>
        <w:rPr>
          <w:sz w:val="22"/>
          <w:szCs w:val="22"/>
        </w:rPr>
        <w:tab/>
        <w:t xml:space="preserve">ASU </w:t>
      </w:r>
      <w:r w:rsidRPr="00FA2231">
        <w:rPr>
          <w:sz w:val="22"/>
          <w:szCs w:val="22"/>
        </w:rPr>
        <w:t>School of Life Sciences Undergraduate Programs Travel St</w:t>
      </w:r>
      <w:r w:rsidR="00C75D65">
        <w:rPr>
          <w:sz w:val="22"/>
          <w:szCs w:val="22"/>
        </w:rPr>
        <w:t>ipend, $500, Katey Cooper</w:t>
      </w:r>
    </w:p>
    <w:p w14:paraId="466D2300" w14:textId="52DA8FB8" w:rsidR="00FA2231" w:rsidRPr="00FA2231" w:rsidRDefault="00FA2231" w:rsidP="00C75D65">
      <w:pPr>
        <w:ind w:firstLine="720"/>
        <w:rPr>
          <w:sz w:val="22"/>
          <w:szCs w:val="22"/>
        </w:rPr>
      </w:pPr>
      <w:r w:rsidRPr="00FA2231">
        <w:rPr>
          <w:sz w:val="22"/>
          <w:szCs w:val="22"/>
        </w:rPr>
        <w:t>ASU Graduate &amp; Professional Student Associa</w:t>
      </w:r>
      <w:r w:rsidR="00C75D65">
        <w:rPr>
          <w:sz w:val="22"/>
          <w:szCs w:val="22"/>
        </w:rPr>
        <w:t>tion (GPSA) Travel Grant, $950, Katey Cooper</w:t>
      </w:r>
    </w:p>
    <w:p w14:paraId="77A5AB0C" w14:textId="4A42C436" w:rsidR="00FA2231" w:rsidRPr="00FA2231" w:rsidRDefault="00C75D65" w:rsidP="00C75D65">
      <w:pPr>
        <w:ind w:firstLine="720"/>
        <w:rPr>
          <w:sz w:val="22"/>
          <w:szCs w:val="22"/>
        </w:rPr>
      </w:pPr>
      <w:r>
        <w:rPr>
          <w:sz w:val="22"/>
          <w:szCs w:val="22"/>
        </w:rPr>
        <w:t xml:space="preserve">ASU </w:t>
      </w:r>
      <w:r w:rsidR="00FA2231" w:rsidRPr="00FA2231">
        <w:rPr>
          <w:sz w:val="22"/>
          <w:szCs w:val="22"/>
        </w:rPr>
        <w:t>School of Life Sciences (SOLS) Grad</w:t>
      </w:r>
      <w:r>
        <w:rPr>
          <w:sz w:val="22"/>
          <w:szCs w:val="22"/>
        </w:rPr>
        <w:t>uate Student Travel Award, $400, Katey Cooper</w:t>
      </w:r>
    </w:p>
    <w:p w14:paraId="1B9FCB16" w14:textId="3FEA7C92" w:rsidR="00FA2231" w:rsidRPr="00FA2231" w:rsidRDefault="00C75D65" w:rsidP="00C75D65">
      <w:pPr>
        <w:ind w:firstLine="720"/>
        <w:rPr>
          <w:sz w:val="22"/>
          <w:szCs w:val="22"/>
        </w:rPr>
      </w:pPr>
      <w:r>
        <w:rPr>
          <w:sz w:val="22"/>
          <w:szCs w:val="22"/>
        </w:rPr>
        <w:t xml:space="preserve">ASU </w:t>
      </w:r>
      <w:r w:rsidR="00FA2231" w:rsidRPr="00FA2231">
        <w:rPr>
          <w:sz w:val="22"/>
          <w:szCs w:val="22"/>
        </w:rPr>
        <w:t>Graduate College Travel Aw</w:t>
      </w:r>
      <w:r>
        <w:rPr>
          <w:sz w:val="22"/>
          <w:szCs w:val="22"/>
        </w:rPr>
        <w:t>ard, $500, Katey Cooper</w:t>
      </w:r>
    </w:p>
    <w:p w14:paraId="0AFF8030" w14:textId="30E8B39B" w:rsidR="00FA2231" w:rsidRPr="00FA2231" w:rsidRDefault="00FA2231" w:rsidP="00C75D65">
      <w:pPr>
        <w:ind w:firstLine="720"/>
        <w:rPr>
          <w:sz w:val="22"/>
          <w:szCs w:val="22"/>
        </w:rPr>
      </w:pPr>
      <w:r w:rsidRPr="00FA2231">
        <w:rPr>
          <w:sz w:val="22"/>
          <w:szCs w:val="22"/>
        </w:rPr>
        <w:t>Environment and Metrics in Biology Educat</w:t>
      </w:r>
      <w:r w:rsidR="00C75D65">
        <w:rPr>
          <w:sz w:val="22"/>
          <w:szCs w:val="22"/>
        </w:rPr>
        <w:t>ion and Research (EMBER) Grant, $500, Katey Cooper</w:t>
      </w:r>
    </w:p>
    <w:p w14:paraId="244D86C9" w14:textId="42AB9178" w:rsidR="002059B3" w:rsidRDefault="00FA2231" w:rsidP="00C75D65">
      <w:pPr>
        <w:ind w:firstLine="720"/>
        <w:rPr>
          <w:sz w:val="22"/>
          <w:szCs w:val="22"/>
        </w:rPr>
      </w:pPr>
      <w:r w:rsidRPr="00FA2231">
        <w:rPr>
          <w:sz w:val="22"/>
          <w:szCs w:val="22"/>
        </w:rPr>
        <w:t>Undergraduate Biology Education Gordon Researc</w:t>
      </w:r>
      <w:r w:rsidR="006325E0">
        <w:rPr>
          <w:sz w:val="22"/>
          <w:szCs w:val="22"/>
        </w:rPr>
        <w:t>h Conference Travel Award, $50</w:t>
      </w:r>
      <w:r w:rsidR="00C75D65">
        <w:rPr>
          <w:sz w:val="22"/>
          <w:szCs w:val="22"/>
        </w:rPr>
        <w:t>0, Katey Cooper</w:t>
      </w:r>
    </w:p>
    <w:p w14:paraId="3F3A0577" w14:textId="3890C18B" w:rsidR="00A04A36" w:rsidRDefault="00A04A36" w:rsidP="00C75D65">
      <w:pPr>
        <w:ind w:firstLine="720"/>
        <w:rPr>
          <w:sz w:val="22"/>
          <w:szCs w:val="22"/>
        </w:rPr>
      </w:pPr>
      <w:r w:rsidRPr="00A04A36">
        <w:rPr>
          <w:sz w:val="22"/>
          <w:szCs w:val="22"/>
        </w:rPr>
        <w:t>SOLUR Program Travel Grant</w:t>
      </w:r>
      <w:r>
        <w:rPr>
          <w:sz w:val="22"/>
          <w:szCs w:val="22"/>
        </w:rPr>
        <w:t>, $300, Taija Hendrix</w:t>
      </w:r>
    </w:p>
    <w:p w14:paraId="3AD2F13A" w14:textId="2A9C73DA" w:rsidR="00CB3F05" w:rsidRDefault="00CB3F05" w:rsidP="00C75D65">
      <w:pPr>
        <w:ind w:firstLine="720"/>
        <w:rPr>
          <w:sz w:val="22"/>
          <w:szCs w:val="22"/>
        </w:rPr>
      </w:pPr>
      <w:r w:rsidRPr="00FA2231">
        <w:rPr>
          <w:sz w:val="22"/>
          <w:szCs w:val="22"/>
        </w:rPr>
        <w:t>ASU Graduate &amp; Professional Student Associa</w:t>
      </w:r>
      <w:r>
        <w:rPr>
          <w:sz w:val="22"/>
          <w:szCs w:val="22"/>
        </w:rPr>
        <w:t>tion (GPSA) Travel Grant, $950, Liz Barnes</w:t>
      </w:r>
    </w:p>
    <w:p w14:paraId="4599A870" w14:textId="00101064" w:rsidR="00CB3F05" w:rsidRDefault="00CB3F05" w:rsidP="00CB3F05">
      <w:pPr>
        <w:ind w:firstLine="720"/>
        <w:rPr>
          <w:sz w:val="22"/>
          <w:szCs w:val="22"/>
        </w:rPr>
      </w:pPr>
      <w:r>
        <w:rPr>
          <w:sz w:val="22"/>
          <w:szCs w:val="22"/>
        </w:rPr>
        <w:t xml:space="preserve">ASU </w:t>
      </w:r>
      <w:r w:rsidRPr="00FA2231">
        <w:rPr>
          <w:sz w:val="22"/>
          <w:szCs w:val="22"/>
        </w:rPr>
        <w:t>Graduate College Travel Aw</w:t>
      </w:r>
      <w:r>
        <w:rPr>
          <w:sz w:val="22"/>
          <w:szCs w:val="22"/>
        </w:rPr>
        <w:t>ard, $450, Liz Barnes</w:t>
      </w:r>
    </w:p>
    <w:p w14:paraId="17E07954" w14:textId="07F361ED" w:rsidR="004944D6" w:rsidRPr="00B405AF" w:rsidRDefault="00823BC3" w:rsidP="00B405AF">
      <w:pPr>
        <w:ind w:firstLine="720"/>
        <w:rPr>
          <w:sz w:val="22"/>
          <w:szCs w:val="22"/>
        </w:rPr>
      </w:pPr>
      <w:r>
        <w:rPr>
          <w:sz w:val="22"/>
          <w:szCs w:val="22"/>
        </w:rPr>
        <w:t>Portland State Teaching award, Erin Shortlidge</w:t>
      </w:r>
    </w:p>
    <w:p w14:paraId="4A26B265" w14:textId="77777777" w:rsidR="00C35F47" w:rsidRDefault="00C35F47" w:rsidP="005F6BCD">
      <w:pPr>
        <w:pStyle w:val="ListParagraph"/>
        <w:ind w:left="0" w:firstLine="720"/>
        <w:rPr>
          <w:sz w:val="22"/>
          <w:szCs w:val="22"/>
          <w:u w:val="single"/>
        </w:rPr>
      </w:pPr>
    </w:p>
    <w:p w14:paraId="7E7CF361" w14:textId="1F6A4005" w:rsidR="008D294F" w:rsidRPr="008D294F" w:rsidRDefault="008D294F" w:rsidP="005F6BCD">
      <w:pPr>
        <w:pStyle w:val="ListParagraph"/>
        <w:ind w:left="0" w:firstLine="720"/>
        <w:rPr>
          <w:sz w:val="22"/>
          <w:szCs w:val="22"/>
          <w:u w:val="single"/>
        </w:rPr>
      </w:pPr>
      <w:r w:rsidRPr="008D294F">
        <w:rPr>
          <w:sz w:val="22"/>
          <w:szCs w:val="22"/>
          <w:u w:val="single"/>
        </w:rPr>
        <w:t>2016</w:t>
      </w:r>
    </w:p>
    <w:p w14:paraId="02BB4934" w14:textId="4E256765" w:rsidR="005F6BCD" w:rsidRDefault="005F6BCD" w:rsidP="005F6BCD">
      <w:pPr>
        <w:pStyle w:val="ListParagraph"/>
        <w:ind w:left="0" w:firstLine="720"/>
        <w:rPr>
          <w:sz w:val="22"/>
          <w:szCs w:val="22"/>
        </w:rPr>
      </w:pPr>
      <w:r>
        <w:rPr>
          <w:sz w:val="22"/>
          <w:szCs w:val="22"/>
        </w:rPr>
        <w:t xml:space="preserve">ASU </w:t>
      </w:r>
      <w:r w:rsidR="008D294F">
        <w:rPr>
          <w:sz w:val="22"/>
          <w:szCs w:val="22"/>
        </w:rPr>
        <w:t xml:space="preserve">College of Liberal Arts and Sciences (CLAS) </w:t>
      </w:r>
      <w:r>
        <w:rPr>
          <w:sz w:val="22"/>
          <w:szCs w:val="22"/>
        </w:rPr>
        <w:t>Graduate Excellence Aw</w:t>
      </w:r>
      <w:r w:rsidR="008D294F">
        <w:rPr>
          <w:sz w:val="22"/>
          <w:szCs w:val="22"/>
        </w:rPr>
        <w:t>ard, Katelyn Cooper</w:t>
      </w:r>
    </w:p>
    <w:p w14:paraId="0F93E8A8" w14:textId="52C7DC39" w:rsidR="005F6BCD" w:rsidRDefault="005F6BCD" w:rsidP="005F6BCD">
      <w:pPr>
        <w:pStyle w:val="ListParagraph"/>
        <w:ind w:left="0" w:firstLine="720"/>
        <w:rPr>
          <w:sz w:val="22"/>
          <w:szCs w:val="22"/>
        </w:rPr>
      </w:pPr>
      <w:r>
        <w:rPr>
          <w:sz w:val="22"/>
          <w:szCs w:val="22"/>
        </w:rPr>
        <w:t xml:space="preserve">ASU SOLUR </w:t>
      </w:r>
      <w:r w:rsidR="008D294F">
        <w:rPr>
          <w:sz w:val="22"/>
          <w:szCs w:val="22"/>
        </w:rPr>
        <w:t>Researcher, Jasmine Truong</w:t>
      </w:r>
    </w:p>
    <w:p w14:paraId="1F1B376A" w14:textId="5DCCC8DB" w:rsidR="005F6BCD" w:rsidRDefault="005F6BCD" w:rsidP="005F6BCD">
      <w:pPr>
        <w:pStyle w:val="ListParagraph"/>
        <w:ind w:left="0" w:firstLine="720"/>
        <w:rPr>
          <w:sz w:val="22"/>
          <w:szCs w:val="22"/>
        </w:rPr>
      </w:pPr>
      <w:r>
        <w:rPr>
          <w:sz w:val="22"/>
          <w:szCs w:val="22"/>
        </w:rPr>
        <w:t xml:space="preserve">ASU </w:t>
      </w:r>
      <w:r w:rsidR="008D294F">
        <w:rPr>
          <w:sz w:val="22"/>
          <w:szCs w:val="22"/>
        </w:rPr>
        <w:t>CLAS</w:t>
      </w:r>
      <w:r>
        <w:rPr>
          <w:sz w:val="22"/>
          <w:szCs w:val="22"/>
        </w:rPr>
        <w:t xml:space="preserve"> Undergraduate Summer Enrichment S</w:t>
      </w:r>
      <w:r w:rsidR="008D294F">
        <w:rPr>
          <w:sz w:val="22"/>
          <w:szCs w:val="22"/>
        </w:rPr>
        <w:t>cholarship, Jasmine Truong</w:t>
      </w:r>
    </w:p>
    <w:p w14:paraId="28320882" w14:textId="352AA42A" w:rsidR="005F6BCD" w:rsidRPr="008D294F" w:rsidRDefault="005F6BCD" w:rsidP="007D4841">
      <w:pPr>
        <w:pStyle w:val="ListParagraph"/>
        <w:ind w:left="0" w:firstLine="720"/>
        <w:rPr>
          <w:sz w:val="22"/>
          <w:szCs w:val="22"/>
        </w:rPr>
      </w:pPr>
      <w:r>
        <w:rPr>
          <w:sz w:val="22"/>
          <w:szCs w:val="22"/>
        </w:rPr>
        <w:lastRenderedPageBreak/>
        <w:t xml:space="preserve">ASU </w:t>
      </w:r>
      <w:r w:rsidRPr="008D294F">
        <w:rPr>
          <w:sz w:val="22"/>
          <w:szCs w:val="22"/>
        </w:rPr>
        <w:t>SOLS Student of the Year for Genetics, Cell, and Development</w:t>
      </w:r>
      <w:r w:rsidR="008D294F">
        <w:rPr>
          <w:sz w:val="22"/>
          <w:szCs w:val="22"/>
        </w:rPr>
        <w:t>al Biology, Michael Ashley</w:t>
      </w:r>
    </w:p>
    <w:p w14:paraId="2679C8CB" w14:textId="6B7DF5F5" w:rsidR="008D294F" w:rsidRDefault="008D294F" w:rsidP="008D294F">
      <w:pPr>
        <w:pStyle w:val="ListParagraph"/>
        <w:rPr>
          <w:sz w:val="22"/>
          <w:szCs w:val="22"/>
        </w:rPr>
      </w:pPr>
      <w:r w:rsidRPr="008D294F">
        <w:rPr>
          <w:sz w:val="22"/>
          <w:szCs w:val="22"/>
        </w:rPr>
        <w:t>American Society for Bioc</w:t>
      </w:r>
      <w:r w:rsidR="00FC0666">
        <w:rPr>
          <w:sz w:val="22"/>
          <w:szCs w:val="22"/>
        </w:rPr>
        <w:t xml:space="preserve">hemistry and Molecular Biology </w:t>
      </w:r>
      <w:r w:rsidRPr="008D294F">
        <w:rPr>
          <w:sz w:val="22"/>
          <w:szCs w:val="22"/>
        </w:rPr>
        <w:t>Graduate Travel Award</w:t>
      </w:r>
      <w:r>
        <w:rPr>
          <w:sz w:val="22"/>
          <w:szCs w:val="22"/>
        </w:rPr>
        <w:t>, Katelyn Cooper, $1000</w:t>
      </w:r>
    </w:p>
    <w:p w14:paraId="4EFE97F2" w14:textId="75A0FBE6" w:rsidR="008D294F" w:rsidRDefault="000C7506" w:rsidP="008D294F">
      <w:pPr>
        <w:pStyle w:val="ListParagraph"/>
        <w:rPr>
          <w:sz w:val="22"/>
          <w:szCs w:val="22"/>
        </w:rPr>
      </w:pPr>
      <w:r>
        <w:rPr>
          <w:sz w:val="22"/>
          <w:szCs w:val="22"/>
        </w:rPr>
        <w:t xml:space="preserve">ASU </w:t>
      </w:r>
      <w:r w:rsidR="008D294F" w:rsidRPr="008D294F">
        <w:rPr>
          <w:sz w:val="22"/>
          <w:szCs w:val="22"/>
        </w:rPr>
        <w:t>School of Life Sciences (SOLS) Graduate Student Travel Award</w:t>
      </w:r>
      <w:r w:rsidR="008D294F">
        <w:rPr>
          <w:sz w:val="22"/>
          <w:szCs w:val="22"/>
        </w:rPr>
        <w:t>, Katelyn Cooper, $400</w:t>
      </w:r>
    </w:p>
    <w:p w14:paraId="1B10BC7F" w14:textId="375ED683" w:rsidR="008D294F" w:rsidRDefault="008D294F" w:rsidP="008D294F">
      <w:pPr>
        <w:pStyle w:val="ListParagraph"/>
        <w:rPr>
          <w:sz w:val="22"/>
          <w:szCs w:val="22"/>
        </w:rPr>
      </w:pPr>
      <w:r w:rsidRPr="008D294F">
        <w:rPr>
          <w:sz w:val="22"/>
          <w:szCs w:val="22"/>
        </w:rPr>
        <w:t>ASU Graduate &amp; Professional Student Association (GPSA) Travel Grant</w:t>
      </w:r>
      <w:r>
        <w:rPr>
          <w:sz w:val="22"/>
          <w:szCs w:val="22"/>
        </w:rPr>
        <w:t>, Katelyn Cooper, $450</w:t>
      </w:r>
    </w:p>
    <w:p w14:paraId="005A6A31" w14:textId="01222E17" w:rsidR="000C7506" w:rsidRDefault="000C7506" w:rsidP="008D294F">
      <w:pPr>
        <w:pStyle w:val="ListParagraph"/>
        <w:rPr>
          <w:sz w:val="22"/>
          <w:szCs w:val="22"/>
        </w:rPr>
      </w:pPr>
      <w:r w:rsidRPr="000C7506">
        <w:rPr>
          <w:sz w:val="22"/>
          <w:szCs w:val="22"/>
        </w:rPr>
        <w:t xml:space="preserve">ASU School of Life Sciences </w:t>
      </w:r>
      <w:r>
        <w:rPr>
          <w:sz w:val="22"/>
          <w:szCs w:val="22"/>
        </w:rPr>
        <w:t xml:space="preserve">Graduate Student </w:t>
      </w:r>
      <w:r w:rsidRPr="000C7506">
        <w:rPr>
          <w:sz w:val="22"/>
          <w:szCs w:val="22"/>
        </w:rPr>
        <w:t>Travel Grant</w:t>
      </w:r>
      <w:r>
        <w:rPr>
          <w:sz w:val="22"/>
          <w:szCs w:val="22"/>
        </w:rPr>
        <w:t>, Liz Barnes, $400</w:t>
      </w:r>
    </w:p>
    <w:p w14:paraId="7DA434D9" w14:textId="69080B9E" w:rsidR="00364DA3" w:rsidRDefault="00364DA3" w:rsidP="008D294F">
      <w:pPr>
        <w:pStyle w:val="ListParagraph"/>
        <w:rPr>
          <w:sz w:val="22"/>
          <w:szCs w:val="22"/>
        </w:rPr>
      </w:pPr>
      <w:r>
        <w:rPr>
          <w:sz w:val="22"/>
          <w:szCs w:val="22"/>
        </w:rPr>
        <w:t>ASU School of Life Sciences Graduate Student Travel Grant, Liz Barnes, $400</w:t>
      </w:r>
    </w:p>
    <w:p w14:paraId="174ED192" w14:textId="5B5C18DE" w:rsidR="000C7506" w:rsidRDefault="000C7506" w:rsidP="000C7506">
      <w:pPr>
        <w:pStyle w:val="ListParagraph"/>
        <w:rPr>
          <w:sz w:val="22"/>
          <w:szCs w:val="22"/>
        </w:rPr>
      </w:pPr>
      <w:r>
        <w:rPr>
          <w:sz w:val="22"/>
          <w:szCs w:val="22"/>
        </w:rPr>
        <w:t>ASU Graduate Education Travel Grant, Liz Barnes, $500</w:t>
      </w:r>
    </w:p>
    <w:p w14:paraId="2D3120AC" w14:textId="174E21DB" w:rsidR="00FC0666" w:rsidRDefault="00FC0666" w:rsidP="000C7506">
      <w:pPr>
        <w:pStyle w:val="ListParagraph"/>
        <w:rPr>
          <w:sz w:val="22"/>
          <w:szCs w:val="22"/>
        </w:rPr>
      </w:pPr>
      <w:r>
        <w:rPr>
          <w:sz w:val="22"/>
          <w:szCs w:val="22"/>
        </w:rPr>
        <w:t>ASU SOLS travel funds, Austin Huang, $250</w:t>
      </w:r>
    </w:p>
    <w:p w14:paraId="3FC0DB1B" w14:textId="4CE02E59" w:rsidR="000C7506" w:rsidRPr="00510C48" w:rsidRDefault="000C7506" w:rsidP="00510C48">
      <w:pPr>
        <w:ind w:left="720"/>
        <w:rPr>
          <w:sz w:val="22"/>
          <w:szCs w:val="22"/>
        </w:rPr>
      </w:pPr>
      <w:r w:rsidRPr="00510C48">
        <w:rPr>
          <w:sz w:val="22"/>
          <w:szCs w:val="22"/>
        </w:rPr>
        <w:t>Nominated for ASU Faculty Women’s Association Graduate Student Award, Liz Barnes and Katelyn Cooper</w:t>
      </w:r>
    </w:p>
    <w:p w14:paraId="7D0D66CE" w14:textId="77777777" w:rsidR="008D294F" w:rsidRDefault="008D294F" w:rsidP="007D4841">
      <w:pPr>
        <w:pStyle w:val="ListParagraph"/>
        <w:ind w:left="0" w:firstLine="720"/>
        <w:rPr>
          <w:sz w:val="22"/>
          <w:szCs w:val="22"/>
        </w:rPr>
      </w:pPr>
    </w:p>
    <w:p w14:paraId="062DF79B" w14:textId="2C80B812" w:rsidR="008D294F" w:rsidRPr="008D294F" w:rsidRDefault="008D294F" w:rsidP="007D4841">
      <w:pPr>
        <w:pStyle w:val="ListParagraph"/>
        <w:ind w:left="0" w:firstLine="720"/>
        <w:rPr>
          <w:sz w:val="22"/>
          <w:szCs w:val="22"/>
          <w:u w:val="single"/>
        </w:rPr>
      </w:pPr>
      <w:r w:rsidRPr="008D294F">
        <w:rPr>
          <w:sz w:val="22"/>
          <w:szCs w:val="22"/>
          <w:u w:val="single"/>
        </w:rPr>
        <w:t>2015</w:t>
      </w:r>
    </w:p>
    <w:p w14:paraId="1F490BFB" w14:textId="4B9E9D7B" w:rsidR="009C064D" w:rsidRDefault="009C064D" w:rsidP="007D4841">
      <w:pPr>
        <w:pStyle w:val="ListParagraph"/>
        <w:ind w:left="0" w:firstLine="720"/>
        <w:rPr>
          <w:sz w:val="22"/>
          <w:szCs w:val="22"/>
        </w:rPr>
      </w:pPr>
      <w:r w:rsidRPr="008D294F">
        <w:rPr>
          <w:sz w:val="22"/>
          <w:szCs w:val="22"/>
        </w:rPr>
        <w:t>National Science</w:t>
      </w:r>
      <w:r>
        <w:rPr>
          <w:sz w:val="22"/>
          <w:szCs w:val="22"/>
        </w:rPr>
        <w:t xml:space="preserve"> Foundation </w:t>
      </w:r>
      <w:r w:rsidR="008D294F">
        <w:rPr>
          <w:sz w:val="22"/>
          <w:szCs w:val="22"/>
        </w:rPr>
        <w:t xml:space="preserve">(NSF) </w:t>
      </w:r>
      <w:r>
        <w:rPr>
          <w:sz w:val="22"/>
          <w:szCs w:val="22"/>
        </w:rPr>
        <w:t>Gradu</w:t>
      </w:r>
      <w:r w:rsidR="008D294F">
        <w:rPr>
          <w:sz w:val="22"/>
          <w:szCs w:val="22"/>
        </w:rPr>
        <w:t>ate Fellowship, Liz Barnes</w:t>
      </w:r>
    </w:p>
    <w:p w14:paraId="1B88F0F4" w14:textId="69E40058" w:rsidR="007D4841" w:rsidRDefault="007D4841" w:rsidP="007D4841">
      <w:pPr>
        <w:pStyle w:val="ListParagraph"/>
        <w:ind w:left="0" w:firstLine="720"/>
        <w:rPr>
          <w:sz w:val="22"/>
          <w:szCs w:val="22"/>
        </w:rPr>
      </w:pPr>
      <w:r>
        <w:rPr>
          <w:sz w:val="22"/>
          <w:szCs w:val="22"/>
        </w:rPr>
        <w:t>ASU SOLS SOLU</w:t>
      </w:r>
      <w:r w:rsidR="008D294F">
        <w:rPr>
          <w:sz w:val="22"/>
          <w:szCs w:val="22"/>
        </w:rPr>
        <w:t>R Researcher, Austin Huang</w:t>
      </w:r>
    </w:p>
    <w:p w14:paraId="3991C99E" w14:textId="4879EE2F" w:rsidR="007D4841" w:rsidRDefault="007D4841" w:rsidP="007D4841">
      <w:pPr>
        <w:pStyle w:val="ListParagraph"/>
        <w:ind w:left="0" w:firstLine="720"/>
        <w:rPr>
          <w:sz w:val="22"/>
          <w:szCs w:val="22"/>
        </w:rPr>
      </w:pPr>
      <w:r>
        <w:rPr>
          <w:sz w:val="22"/>
          <w:szCs w:val="22"/>
        </w:rPr>
        <w:t>ASU SOLS SOLUR Summer Research Experi</w:t>
      </w:r>
      <w:r w:rsidR="008D294F">
        <w:rPr>
          <w:sz w:val="22"/>
          <w:szCs w:val="22"/>
        </w:rPr>
        <w:t>ence program, Cyril Wassef</w:t>
      </w:r>
    </w:p>
    <w:p w14:paraId="0E3C523C" w14:textId="6399B5D7" w:rsidR="007D4841" w:rsidRDefault="007D4841" w:rsidP="007D4841">
      <w:pPr>
        <w:rPr>
          <w:sz w:val="22"/>
          <w:szCs w:val="22"/>
        </w:rPr>
      </w:pPr>
      <w:r>
        <w:rPr>
          <w:sz w:val="22"/>
          <w:szCs w:val="22"/>
        </w:rPr>
        <w:tab/>
        <w:t>ASU SOLS Joyce Foster Larson Sch</w:t>
      </w:r>
      <w:r w:rsidR="008D294F">
        <w:rPr>
          <w:sz w:val="22"/>
          <w:szCs w:val="22"/>
        </w:rPr>
        <w:t>olarship, Samantha Belcher</w:t>
      </w:r>
    </w:p>
    <w:p w14:paraId="3BD46766" w14:textId="0976E6A6" w:rsidR="008D294F" w:rsidRDefault="008D294F" w:rsidP="008D294F">
      <w:pPr>
        <w:ind w:firstLine="720"/>
        <w:rPr>
          <w:sz w:val="22"/>
          <w:szCs w:val="22"/>
        </w:rPr>
      </w:pPr>
      <w:r w:rsidRPr="008D294F">
        <w:rPr>
          <w:sz w:val="22"/>
          <w:szCs w:val="22"/>
        </w:rPr>
        <w:t>ASU Graduate &amp; Professional Student Association (GPSA) Travel Grant</w:t>
      </w:r>
      <w:r>
        <w:rPr>
          <w:sz w:val="22"/>
          <w:szCs w:val="22"/>
        </w:rPr>
        <w:t>, Katelyn Cooper, $632</w:t>
      </w:r>
    </w:p>
    <w:p w14:paraId="7C96D77F" w14:textId="5CCF42EC" w:rsidR="008D294F" w:rsidRDefault="008D294F" w:rsidP="008D294F">
      <w:pPr>
        <w:ind w:firstLine="720"/>
        <w:rPr>
          <w:sz w:val="22"/>
          <w:szCs w:val="22"/>
        </w:rPr>
      </w:pPr>
      <w:r>
        <w:rPr>
          <w:sz w:val="22"/>
          <w:szCs w:val="22"/>
        </w:rPr>
        <w:t>ASU SOLS Graduate Student Travel Award, Katelyn Cooper, $400</w:t>
      </w:r>
    </w:p>
    <w:p w14:paraId="7732D955" w14:textId="27248DA5" w:rsidR="000C7506" w:rsidRDefault="000C7506" w:rsidP="008D294F">
      <w:pPr>
        <w:ind w:firstLine="720"/>
        <w:rPr>
          <w:sz w:val="22"/>
          <w:szCs w:val="22"/>
        </w:rPr>
      </w:pPr>
      <w:proofErr w:type="spellStart"/>
      <w:r>
        <w:rPr>
          <w:sz w:val="22"/>
          <w:szCs w:val="22"/>
        </w:rPr>
        <w:t>BioLogos</w:t>
      </w:r>
      <w:proofErr w:type="spellEnd"/>
      <w:r>
        <w:rPr>
          <w:sz w:val="22"/>
          <w:szCs w:val="22"/>
        </w:rPr>
        <w:t xml:space="preserve"> Travel grant, Liz Barnes, $500</w:t>
      </w:r>
    </w:p>
    <w:p w14:paraId="5A6B2875" w14:textId="2239252C" w:rsidR="007842E5" w:rsidRPr="00AB0FB5" w:rsidRDefault="000C7506" w:rsidP="00AB0FB5">
      <w:pPr>
        <w:ind w:firstLine="720"/>
        <w:rPr>
          <w:sz w:val="22"/>
          <w:szCs w:val="22"/>
        </w:rPr>
      </w:pPr>
      <w:r>
        <w:rPr>
          <w:sz w:val="22"/>
          <w:szCs w:val="22"/>
        </w:rPr>
        <w:t>ASU College of Liberal Arts and Sciences (</w:t>
      </w:r>
      <w:r w:rsidR="009C4215">
        <w:rPr>
          <w:sz w:val="22"/>
          <w:szCs w:val="22"/>
        </w:rPr>
        <w:t xml:space="preserve">CLAS) Graduate Excellence Award, </w:t>
      </w:r>
      <w:r>
        <w:rPr>
          <w:sz w:val="22"/>
          <w:szCs w:val="22"/>
        </w:rPr>
        <w:t>Liz Barne</w:t>
      </w:r>
    </w:p>
    <w:p w14:paraId="5A6638C1" w14:textId="77777777" w:rsidR="00FF751A" w:rsidRDefault="00FF751A" w:rsidP="0043784F">
      <w:pPr>
        <w:ind w:firstLine="720"/>
        <w:rPr>
          <w:sz w:val="22"/>
          <w:szCs w:val="22"/>
          <w:u w:val="single"/>
        </w:rPr>
      </w:pPr>
    </w:p>
    <w:p w14:paraId="5274F7A0" w14:textId="5CF9134C" w:rsidR="008D294F" w:rsidRPr="008D294F" w:rsidRDefault="008D294F" w:rsidP="0043784F">
      <w:pPr>
        <w:ind w:firstLine="720"/>
        <w:rPr>
          <w:sz w:val="22"/>
          <w:szCs w:val="22"/>
          <w:u w:val="single"/>
        </w:rPr>
      </w:pPr>
      <w:r w:rsidRPr="008D294F">
        <w:rPr>
          <w:sz w:val="22"/>
          <w:szCs w:val="22"/>
          <w:u w:val="single"/>
        </w:rPr>
        <w:t>2014</w:t>
      </w:r>
      <w:r w:rsidR="006B4F5A">
        <w:rPr>
          <w:sz w:val="22"/>
          <w:szCs w:val="22"/>
          <w:u w:val="single"/>
        </w:rPr>
        <w:t xml:space="preserve"> and earlier</w:t>
      </w:r>
    </w:p>
    <w:p w14:paraId="4A2A149E" w14:textId="59AC7FC5" w:rsidR="007D4841" w:rsidRDefault="009C064D" w:rsidP="008D294F">
      <w:pPr>
        <w:ind w:firstLine="720"/>
        <w:rPr>
          <w:sz w:val="22"/>
          <w:szCs w:val="22"/>
        </w:rPr>
      </w:pPr>
      <w:r>
        <w:rPr>
          <w:sz w:val="22"/>
          <w:szCs w:val="22"/>
        </w:rPr>
        <w:t>National Academies Summer Institute on Scientific Teachin</w:t>
      </w:r>
      <w:r w:rsidR="008D294F">
        <w:rPr>
          <w:sz w:val="22"/>
          <w:szCs w:val="22"/>
        </w:rPr>
        <w:t>g Fellow, Christian Wright</w:t>
      </w:r>
    </w:p>
    <w:p w14:paraId="7D4B2DE4" w14:textId="77777777" w:rsidR="0027220C" w:rsidRDefault="000C7506" w:rsidP="0027220C">
      <w:pPr>
        <w:ind w:firstLine="720"/>
        <w:rPr>
          <w:sz w:val="22"/>
          <w:szCs w:val="22"/>
        </w:rPr>
      </w:pPr>
      <w:r>
        <w:rPr>
          <w:sz w:val="22"/>
          <w:szCs w:val="22"/>
        </w:rPr>
        <w:t>ASU Biology and Society Travel Grant, Liz Barnes, $1600</w:t>
      </w:r>
    </w:p>
    <w:p w14:paraId="033E8FBB" w14:textId="15A6819E" w:rsidR="006B4F5A" w:rsidRDefault="006B4F5A" w:rsidP="006B4F5A">
      <w:pPr>
        <w:pStyle w:val="ListParagraph"/>
        <w:ind w:left="0" w:firstLine="720"/>
        <w:rPr>
          <w:sz w:val="22"/>
          <w:szCs w:val="22"/>
        </w:rPr>
      </w:pPr>
      <w:r w:rsidRPr="008D294F">
        <w:rPr>
          <w:sz w:val="22"/>
          <w:szCs w:val="22"/>
        </w:rPr>
        <w:t>National Science</w:t>
      </w:r>
      <w:r>
        <w:rPr>
          <w:sz w:val="22"/>
          <w:szCs w:val="22"/>
        </w:rPr>
        <w:t xml:space="preserve"> Foundation (NSF) Graduate Fellowship for undergraduate trainee, Rachel Becker</w:t>
      </w:r>
    </w:p>
    <w:p w14:paraId="7796CC09" w14:textId="7BA6278B" w:rsidR="00241969" w:rsidRDefault="006B4F5A" w:rsidP="0043784F">
      <w:pPr>
        <w:ind w:left="720"/>
        <w:rPr>
          <w:b/>
          <w:szCs w:val="22"/>
        </w:rPr>
      </w:pPr>
      <w:r>
        <w:rPr>
          <w:sz w:val="22"/>
          <w:szCs w:val="22"/>
        </w:rPr>
        <w:t xml:space="preserve">Stanford </w:t>
      </w:r>
      <w:proofErr w:type="spellStart"/>
      <w:r w:rsidRPr="00982801">
        <w:rPr>
          <w:sz w:val="22"/>
          <w:szCs w:val="22"/>
        </w:rPr>
        <w:t>Shuer</w:t>
      </w:r>
      <w:proofErr w:type="spellEnd"/>
      <w:r w:rsidRPr="00982801">
        <w:rPr>
          <w:sz w:val="22"/>
          <w:szCs w:val="22"/>
        </w:rPr>
        <w:t xml:space="preserve"> Award for Excellence in Neuroscience Research award for honors thesis</w:t>
      </w:r>
      <w:r>
        <w:rPr>
          <w:sz w:val="22"/>
          <w:szCs w:val="22"/>
        </w:rPr>
        <w:t>, Rachel Becker</w:t>
      </w:r>
    </w:p>
    <w:p w14:paraId="192FD10F" w14:textId="77777777" w:rsidR="00E7395D" w:rsidRDefault="00E7395D" w:rsidP="002F6170">
      <w:pPr>
        <w:rPr>
          <w:b/>
          <w:szCs w:val="22"/>
        </w:rPr>
      </w:pPr>
    </w:p>
    <w:p w14:paraId="2AEBDADD" w14:textId="7AB8A8C7" w:rsidR="00AF2B3D" w:rsidRPr="0027220C" w:rsidRDefault="00AF2B3D" w:rsidP="002F6170">
      <w:pPr>
        <w:rPr>
          <w:sz w:val="22"/>
          <w:szCs w:val="22"/>
        </w:rPr>
      </w:pPr>
      <w:r>
        <w:rPr>
          <w:b/>
          <w:szCs w:val="22"/>
        </w:rPr>
        <w:t>General press about the lab</w:t>
      </w:r>
      <w:r w:rsidR="000B5016">
        <w:rPr>
          <w:b/>
          <w:szCs w:val="22"/>
        </w:rPr>
        <w:t xml:space="preserve"> research and people</w:t>
      </w:r>
      <w:r w:rsidRPr="00982801">
        <w:rPr>
          <w:b/>
          <w:szCs w:val="22"/>
        </w:rPr>
        <w:t>:</w:t>
      </w:r>
    </w:p>
    <w:p w14:paraId="2EBDDE58" w14:textId="77777777" w:rsidR="00A02E6A" w:rsidRDefault="00A02E6A" w:rsidP="00AF2B3D">
      <w:pPr>
        <w:ind w:left="720"/>
        <w:rPr>
          <w:sz w:val="22"/>
          <w:szCs w:val="22"/>
        </w:rPr>
      </w:pPr>
    </w:p>
    <w:p w14:paraId="59460E33" w14:textId="6A4895C9" w:rsidR="0034553C" w:rsidRDefault="0034553C" w:rsidP="00AF2B3D">
      <w:pPr>
        <w:ind w:left="720"/>
        <w:rPr>
          <w:sz w:val="22"/>
          <w:szCs w:val="22"/>
        </w:rPr>
      </w:pPr>
      <w:r>
        <w:rPr>
          <w:sz w:val="22"/>
          <w:szCs w:val="22"/>
        </w:rPr>
        <w:t xml:space="preserve">Inside Higher Education – featuring Sara Brownell. </w:t>
      </w:r>
      <w:hyperlink r:id="rId188" w:history="1">
        <w:r w:rsidRPr="000B0CBF">
          <w:rPr>
            <w:rStyle w:val="Hyperlink"/>
            <w:sz w:val="22"/>
            <w:szCs w:val="22"/>
          </w:rPr>
          <w:t>https://www.insidehighered.com/news/2023/04/05/what-know-about-active-learning-and-college-student-identities</w:t>
        </w:r>
      </w:hyperlink>
    </w:p>
    <w:p w14:paraId="402459F9" w14:textId="77777777" w:rsidR="0034553C" w:rsidRDefault="0034553C" w:rsidP="0034553C">
      <w:pPr>
        <w:rPr>
          <w:sz w:val="22"/>
          <w:szCs w:val="22"/>
        </w:rPr>
      </w:pPr>
    </w:p>
    <w:p w14:paraId="76163009" w14:textId="6B7E2115" w:rsidR="0034553C" w:rsidRDefault="0034553C" w:rsidP="0034553C">
      <w:pPr>
        <w:ind w:left="720"/>
        <w:rPr>
          <w:sz w:val="22"/>
          <w:szCs w:val="22"/>
        </w:rPr>
      </w:pPr>
      <w:r>
        <w:rPr>
          <w:sz w:val="22"/>
          <w:szCs w:val="22"/>
        </w:rPr>
        <w:t xml:space="preserve">Inside Higher Education- featuring Sara Brownell. </w:t>
      </w:r>
      <w:hyperlink r:id="rId189" w:history="1">
        <w:r w:rsidRPr="000B0CBF">
          <w:rPr>
            <w:rStyle w:val="Hyperlink"/>
            <w:sz w:val="22"/>
            <w:szCs w:val="22"/>
          </w:rPr>
          <w:t>https://www.insidehighered.com/news/2023/03/24/survey-faculty-teaching-style-impedes-academic-success-students-say</w:t>
        </w:r>
      </w:hyperlink>
    </w:p>
    <w:p w14:paraId="7938FAC5" w14:textId="77777777" w:rsidR="0034553C" w:rsidRDefault="0034553C" w:rsidP="0034553C">
      <w:pPr>
        <w:rPr>
          <w:sz w:val="22"/>
          <w:szCs w:val="22"/>
        </w:rPr>
      </w:pPr>
    </w:p>
    <w:p w14:paraId="53D1EF89" w14:textId="4CE20945" w:rsidR="0034553C" w:rsidRDefault="0034553C" w:rsidP="0034553C">
      <w:pPr>
        <w:ind w:left="720"/>
        <w:rPr>
          <w:sz w:val="22"/>
          <w:szCs w:val="22"/>
        </w:rPr>
      </w:pPr>
      <w:r>
        <w:rPr>
          <w:sz w:val="22"/>
          <w:szCs w:val="22"/>
        </w:rPr>
        <w:t xml:space="preserve">Chronicle of Higher Education- featuring Sara Brownell. </w:t>
      </w:r>
      <w:hyperlink r:id="rId190" w:history="1">
        <w:r w:rsidRPr="000B0CBF">
          <w:rPr>
            <w:rStyle w:val="Hyperlink"/>
            <w:sz w:val="22"/>
            <w:szCs w:val="22"/>
          </w:rPr>
          <w:t>https://www.chronicle.com/article/teaching-a-sea-of-students</w:t>
        </w:r>
      </w:hyperlink>
    </w:p>
    <w:p w14:paraId="2D6A307B" w14:textId="77777777" w:rsidR="0034553C" w:rsidRDefault="0034553C" w:rsidP="0034553C">
      <w:pPr>
        <w:ind w:left="720"/>
        <w:rPr>
          <w:sz w:val="22"/>
          <w:szCs w:val="22"/>
        </w:rPr>
      </w:pPr>
    </w:p>
    <w:p w14:paraId="6DA154B6" w14:textId="6F9B9EB4" w:rsidR="007A4539" w:rsidRDefault="007A4539" w:rsidP="00AF2B3D">
      <w:pPr>
        <w:ind w:left="720"/>
        <w:rPr>
          <w:sz w:val="22"/>
          <w:szCs w:val="22"/>
        </w:rPr>
      </w:pPr>
      <w:r>
        <w:rPr>
          <w:sz w:val="22"/>
          <w:szCs w:val="22"/>
        </w:rPr>
        <w:t xml:space="preserve">ASU featured graduates – featuring Logan Gin. </w:t>
      </w:r>
      <w:hyperlink r:id="rId191" w:history="1">
        <w:r w:rsidRPr="004D0368">
          <w:rPr>
            <w:rStyle w:val="Hyperlink"/>
            <w:sz w:val="22"/>
            <w:szCs w:val="22"/>
          </w:rPr>
          <w:t>https://news.asu.edu/20211202-inspired-personal-experiences-phd-grad-advocates-inclusive-science-education</w:t>
        </w:r>
      </w:hyperlink>
    </w:p>
    <w:p w14:paraId="4D5A82B5" w14:textId="77777777" w:rsidR="007A4539" w:rsidRDefault="007A4539" w:rsidP="007A4539">
      <w:pPr>
        <w:rPr>
          <w:sz w:val="22"/>
          <w:szCs w:val="22"/>
        </w:rPr>
      </w:pPr>
    </w:p>
    <w:p w14:paraId="4507A132" w14:textId="613BC752" w:rsidR="00A02E6A" w:rsidRDefault="00A02E6A" w:rsidP="00AF2B3D">
      <w:pPr>
        <w:ind w:left="720"/>
        <w:rPr>
          <w:sz w:val="22"/>
          <w:szCs w:val="22"/>
        </w:rPr>
      </w:pPr>
      <w:r>
        <w:rPr>
          <w:sz w:val="22"/>
          <w:szCs w:val="22"/>
        </w:rPr>
        <w:t xml:space="preserve">Skeptic Magazine.  How to teach evolution to religious students.  </w:t>
      </w:r>
      <w:hyperlink r:id="rId192" w:history="1">
        <w:r w:rsidRPr="0083700D">
          <w:rPr>
            <w:rStyle w:val="Hyperlink"/>
            <w:sz w:val="22"/>
            <w:szCs w:val="22"/>
          </w:rPr>
          <w:t>http://docs.wixstatic.com/ugd/98a1a0_b701d0c4872a48cd868d2175499ca0ff.pdf</w:t>
        </w:r>
      </w:hyperlink>
    </w:p>
    <w:p w14:paraId="50BFE317" w14:textId="77777777" w:rsidR="00A02E6A" w:rsidRDefault="00A02E6A" w:rsidP="00AF2B3D">
      <w:pPr>
        <w:ind w:left="720"/>
        <w:rPr>
          <w:sz w:val="22"/>
          <w:szCs w:val="22"/>
        </w:rPr>
      </w:pPr>
    </w:p>
    <w:p w14:paraId="5B44988D" w14:textId="62831D6B" w:rsidR="00A02E6A" w:rsidRDefault="00A02E6A" w:rsidP="00AF2B3D">
      <w:pPr>
        <w:ind w:left="720"/>
        <w:rPr>
          <w:sz w:val="22"/>
          <w:szCs w:val="22"/>
        </w:rPr>
      </w:pPr>
      <w:proofErr w:type="spellStart"/>
      <w:r>
        <w:rPr>
          <w:sz w:val="22"/>
          <w:szCs w:val="22"/>
        </w:rPr>
        <w:t>BioLogos</w:t>
      </w:r>
      <w:proofErr w:type="spellEnd"/>
      <w:r>
        <w:rPr>
          <w:sz w:val="22"/>
          <w:szCs w:val="22"/>
        </w:rPr>
        <w:t xml:space="preserve"> blog.  Teaching evolution to students of faith: An interview with Sara Brownell and Elizabeth Barnes. </w:t>
      </w:r>
      <w:hyperlink r:id="rId193" w:history="1">
        <w:r w:rsidRPr="0083700D">
          <w:rPr>
            <w:rStyle w:val="Hyperlink"/>
            <w:sz w:val="22"/>
            <w:szCs w:val="22"/>
          </w:rPr>
          <w:t>https://biologos.org/blogs/kathryn-applegate-endless-forms-most-beautiful/teaching-evolution-to-students-of-faith-an-interview-with-sara-brownell-and-elizabeth-barnes</w:t>
        </w:r>
      </w:hyperlink>
    </w:p>
    <w:p w14:paraId="26DB1FDF" w14:textId="77777777" w:rsidR="00FC4EFB" w:rsidRDefault="00FC4EFB" w:rsidP="00AF2B3D">
      <w:pPr>
        <w:ind w:left="720"/>
        <w:rPr>
          <w:sz w:val="22"/>
          <w:szCs w:val="22"/>
        </w:rPr>
      </w:pPr>
    </w:p>
    <w:p w14:paraId="5B0C735A" w14:textId="2A94E71E" w:rsidR="00A02E6A" w:rsidRDefault="00A02E6A" w:rsidP="00AF2B3D">
      <w:pPr>
        <w:ind w:left="720"/>
        <w:rPr>
          <w:sz w:val="22"/>
          <w:szCs w:val="22"/>
        </w:rPr>
      </w:pPr>
      <w:r>
        <w:rPr>
          <w:sz w:val="22"/>
          <w:szCs w:val="22"/>
        </w:rPr>
        <w:lastRenderedPageBreak/>
        <w:t xml:space="preserve">Scientific American.  </w:t>
      </w:r>
      <w:r w:rsidRPr="00A02E6A">
        <w:rPr>
          <w:sz w:val="22"/>
          <w:szCs w:val="22"/>
        </w:rPr>
        <w:t>Teachers Help One Another Bring Evolution Back to the Classroom</w:t>
      </w:r>
      <w:r>
        <w:rPr>
          <w:sz w:val="22"/>
          <w:szCs w:val="22"/>
        </w:rPr>
        <w:t xml:space="preserve">.  </w:t>
      </w:r>
      <w:hyperlink r:id="rId194" w:history="1">
        <w:r w:rsidRPr="0083700D">
          <w:rPr>
            <w:rStyle w:val="Hyperlink"/>
            <w:sz w:val="22"/>
            <w:szCs w:val="22"/>
          </w:rPr>
          <w:t>http://docs.wixstatic.com/ugd/98a1a0_673f8891051243dcb2c5afe37dec2132.pdf</w:t>
        </w:r>
      </w:hyperlink>
    </w:p>
    <w:p w14:paraId="07B2299A" w14:textId="77777777" w:rsidR="00A02E6A" w:rsidRDefault="00A02E6A" w:rsidP="00AF2B3D">
      <w:pPr>
        <w:ind w:left="720"/>
        <w:rPr>
          <w:sz w:val="22"/>
          <w:szCs w:val="22"/>
        </w:rPr>
      </w:pPr>
    </w:p>
    <w:p w14:paraId="14F09287" w14:textId="5DD0EC97" w:rsidR="004A1741" w:rsidRDefault="004A1741" w:rsidP="00F358DC">
      <w:pPr>
        <w:ind w:left="720"/>
        <w:rPr>
          <w:sz w:val="22"/>
          <w:szCs w:val="22"/>
        </w:rPr>
      </w:pPr>
      <w:r>
        <w:rPr>
          <w:sz w:val="22"/>
          <w:szCs w:val="22"/>
        </w:rPr>
        <w:t xml:space="preserve">ASU featured graduates – featuring Katey Cooper.  </w:t>
      </w:r>
      <w:hyperlink r:id="rId195" w:history="1">
        <w:r w:rsidRPr="00292B11">
          <w:rPr>
            <w:rStyle w:val="Hyperlink"/>
            <w:sz w:val="22"/>
            <w:szCs w:val="22"/>
          </w:rPr>
          <w:t>https://asunow.asu.edu/20180429-biology-phd-grad-gains-international-recognition-her-research-final-week-school</w:t>
        </w:r>
      </w:hyperlink>
    </w:p>
    <w:p w14:paraId="0EA6286D" w14:textId="77777777" w:rsidR="00FB1ED7" w:rsidRDefault="00FB1ED7" w:rsidP="00AF2B3D">
      <w:pPr>
        <w:ind w:left="720"/>
        <w:rPr>
          <w:sz w:val="22"/>
          <w:szCs w:val="22"/>
        </w:rPr>
      </w:pPr>
    </w:p>
    <w:p w14:paraId="67A49607" w14:textId="699334BB" w:rsidR="004A1741" w:rsidRDefault="004A1741" w:rsidP="007A4539">
      <w:pPr>
        <w:ind w:left="720"/>
        <w:rPr>
          <w:sz w:val="22"/>
          <w:szCs w:val="22"/>
        </w:rPr>
      </w:pPr>
      <w:r>
        <w:rPr>
          <w:sz w:val="22"/>
          <w:szCs w:val="22"/>
        </w:rPr>
        <w:t xml:space="preserve">ASU featured graduates – featuring Liz Barnes.  </w:t>
      </w:r>
      <w:hyperlink r:id="rId196" w:history="1">
        <w:r w:rsidRPr="00292B11">
          <w:rPr>
            <w:rStyle w:val="Hyperlink"/>
            <w:sz w:val="22"/>
            <w:szCs w:val="22"/>
          </w:rPr>
          <w:t>https://asunow.asu.edu/20180429-overcoming-odds-graduate-earns-doctorate-real-life-cinderella-story</w:t>
        </w:r>
      </w:hyperlink>
    </w:p>
    <w:p w14:paraId="7AE7DF08" w14:textId="77777777" w:rsidR="007A4539" w:rsidRDefault="007A4539" w:rsidP="00AF2B3D">
      <w:pPr>
        <w:ind w:left="720"/>
        <w:rPr>
          <w:sz w:val="22"/>
          <w:szCs w:val="22"/>
        </w:rPr>
      </w:pPr>
    </w:p>
    <w:p w14:paraId="42184F43" w14:textId="1140B837" w:rsidR="008A0760" w:rsidRDefault="008A0760" w:rsidP="00AF2B3D">
      <w:pPr>
        <w:ind w:left="720"/>
        <w:rPr>
          <w:sz w:val="22"/>
          <w:szCs w:val="22"/>
        </w:rPr>
      </w:pPr>
      <w:r>
        <w:rPr>
          <w:sz w:val="22"/>
          <w:szCs w:val="22"/>
        </w:rPr>
        <w:t xml:space="preserve">ASU SOLS news Student Spotlight- featured undergraduate Taija Hendrix.  </w:t>
      </w:r>
      <w:hyperlink r:id="rId197" w:history="1">
        <w:r w:rsidRPr="007357AB">
          <w:rPr>
            <w:rStyle w:val="Hyperlink"/>
            <w:sz w:val="22"/>
            <w:szCs w:val="22"/>
          </w:rPr>
          <w:t>https://sols.asu.edu/student-spotlight/taija-hendrix</w:t>
        </w:r>
      </w:hyperlink>
    </w:p>
    <w:p w14:paraId="72479B15" w14:textId="77777777" w:rsidR="00CA24A9" w:rsidRDefault="00CA24A9" w:rsidP="00F84368">
      <w:pPr>
        <w:rPr>
          <w:sz w:val="22"/>
          <w:szCs w:val="22"/>
        </w:rPr>
      </w:pPr>
    </w:p>
    <w:p w14:paraId="6F0DC6D7" w14:textId="642ECBA6" w:rsidR="005F6BCD" w:rsidRDefault="005F6BCD" w:rsidP="008E595D">
      <w:pPr>
        <w:ind w:left="720"/>
        <w:rPr>
          <w:sz w:val="22"/>
          <w:szCs w:val="22"/>
        </w:rPr>
      </w:pPr>
      <w:r w:rsidRPr="00AF2B3D">
        <w:rPr>
          <w:sz w:val="22"/>
          <w:szCs w:val="22"/>
        </w:rPr>
        <w:t>Center for Biology and Society Website</w:t>
      </w:r>
      <w:r>
        <w:rPr>
          <w:sz w:val="22"/>
          <w:szCs w:val="22"/>
        </w:rPr>
        <w:t xml:space="preserve"> “</w:t>
      </w:r>
      <w:r w:rsidRPr="005F6BCD">
        <w:rPr>
          <w:sz w:val="22"/>
          <w:szCs w:val="22"/>
        </w:rPr>
        <w:t>Liz Barnes, CBS PhD Student is Making Her Mark</w:t>
      </w:r>
      <w:r>
        <w:rPr>
          <w:sz w:val="22"/>
          <w:szCs w:val="22"/>
        </w:rPr>
        <w:t>” –</w:t>
      </w:r>
      <w:r w:rsidR="00F41721">
        <w:rPr>
          <w:sz w:val="22"/>
          <w:szCs w:val="22"/>
        </w:rPr>
        <w:t xml:space="preserve"> featured</w:t>
      </w:r>
      <w:r>
        <w:rPr>
          <w:sz w:val="22"/>
          <w:szCs w:val="22"/>
        </w:rPr>
        <w:t xml:space="preserve"> Ph.D. student Liz Barnes </w:t>
      </w:r>
      <w:hyperlink r:id="rId198" w:history="1">
        <w:r w:rsidRPr="00AE08D6">
          <w:rPr>
            <w:rStyle w:val="Hyperlink"/>
            <w:sz w:val="22"/>
            <w:szCs w:val="22"/>
          </w:rPr>
          <w:t>https://cbs.asu.edu/news/liz-barnes-cbs-phd-student-making-her-mark</w:t>
        </w:r>
      </w:hyperlink>
    </w:p>
    <w:p w14:paraId="4D9BD8D6" w14:textId="77777777" w:rsidR="00C14019" w:rsidRDefault="00C14019" w:rsidP="005F6BCD">
      <w:pPr>
        <w:ind w:left="720"/>
        <w:rPr>
          <w:sz w:val="22"/>
          <w:szCs w:val="22"/>
        </w:rPr>
      </w:pPr>
    </w:p>
    <w:p w14:paraId="08D7EBF0" w14:textId="3B1B93FB" w:rsidR="005F6BCD" w:rsidRDefault="005F6BCD" w:rsidP="005F6BCD">
      <w:pPr>
        <w:ind w:left="720"/>
        <w:rPr>
          <w:sz w:val="22"/>
          <w:szCs w:val="22"/>
        </w:rPr>
      </w:pPr>
      <w:r>
        <w:rPr>
          <w:sz w:val="22"/>
          <w:szCs w:val="22"/>
        </w:rPr>
        <w:t>ASU SOLS news.  “</w:t>
      </w:r>
      <w:r w:rsidRPr="005F6BCD">
        <w:rPr>
          <w:sz w:val="22"/>
          <w:szCs w:val="22"/>
        </w:rPr>
        <w:t>Finding a community within School of Life Sciences</w:t>
      </w:r>
      <w:r>
        <w:rPr>
          <w:sz w:val="22"/>
          <w:szCs w:val="22"/>
        </w:rPr>
        <w:t>” –</w:t>
      </w:r>
      <w:r w:rsidR="00F41721">
        <w:rPr>
          <w:sz w:val="22"/>
          <w:szCs w:val="22"/>
        </w:rPr>
        <w:t xml:space="preserve"> featured</w:t>
      </w:r>
      <w:r>
        <w:rPr>
          <w:sz w:val="22"/>
          <w:szCs w:val="22"/>
        </w:rPr>
        <w:t xml:space="preserve"> undergraduate Michael Ashley </w:t>
      </w:r>
      <w:hyperlink r:id="rId199" w:history="1">
        <w:r w:rsidRPr="00AE08D6">
          <w:rPr>
            <w:rStyle w:val="Hyperlink"/>
            <w:sz w:val="22"/>
            <w:szCs w:val="22"/>
          </w:rPr>
          <w:t>https://sols.asu.edu/news-events/news/finding-community-within-school-life-sciences</w:t>
        </w:r>
      </w:hyperlink>
    </w:p>
    <w:p w14:paraId="53A92A66" w14:textId="77777777" w:rsidR="00267297" w:rsidRDefault="00267297" w:rsidP="004D5658">
      <w:pPr>
        <w:ind w:left="720"/>
        <w:rPr>
          <w:sz w:val="22"/>
          <w:szCs w:val="22"/>
        </w:rPr>
      </w:pPr>
    </w:p>
    <w:p w14:paraId="241EC002" w14:textId="11ECF8C2" w:rsidR="007D4841" w:rsidRDefault="007D4841" w:rsidP="00854AAC">
      <w:pPr>
        <w:ind w:left="720"/>
        <w:rPr>
          <w:sz w:val="22"/>
          <w:szCs w:val="22"/>
        </w:rPr>
      </w:pPr>
      <w:r>
        <w:rPr>
          <w:sz w:val="22"/>
          <w:szCs w:val="22"/>
        </w:rPr>
        <w:t>ASU SOLS news. “</w:t>
      </w:r>
      <w:proofErr w:type="spellStart"/>
      <w:r w:rsidRPr="007D4841">
        <w:rPr>
          <w:sz w:val="22"/>
          <w:szCs w:val="22"/>
        </w:rPr>
        <w:t>BioBridge</w:t>
      </w:r>
      <w:proofErr w:type="spellEnd"/>
      <w:r w:rsidRPr="007D4841">
        <w:rPr>
          <w:sz w:val="22"/>
          <w:szCs w:val="22"/>
        </w:rPr>
        <w:t xml:space="preserve"> program gives ASU freshmen the tools to succeed</w:t>
      </w:r>
      <w:r>
        <w:rPr>
          <w:sz w:val="22"/>
          <w:szCs w:val="22"/>
        </w:rPr>
        <w:t>” –</w:t>
      </w:r>
      <w:r w:rsidR="00F41721">
        <w:rPr>
          <w:sz w:val="22"/>
          <w:szCs w:val="22"/>
        </w:rPr>
        <w:t xml:space="preserve"> featured</w:t>
      </w:r>
      <w:r>
        <w:rPr>
          <w:sz w:val="22"/>
          <w:szCs w:val="22"/>
        </w:rPr>
        <w:t xml:space="preserve"> the bridge program co-directed by myself </w:t>
      </w:r>
      <w:hyperlink r:id="rId200" w:history="1">
        <w:r w:rsidRPr="00AE08D6">
          <w:rPr>
            <w:rStyle w:val="Hyperlink"/>
            <w:sz w:val="22"/>
            <w:szCs w:val="22"/>
          </w:rPr>
          <w:t>https://asunow.asu.edu/content/biobridge-program-gives-asu-freshmen-tools-succeed</w:t>
        </w:r>
      </w:hyperlink>
    </w:p>
    <w:p w14:paraId="2F14398A" w14:textId="3B6AC3AF" w:rsidR="005F6BCD" w:rsidRDefault="007D4841" w:rsidP="007D4841">
      <w:pPr>
        <w:ind w:left="720"/>
        <w:rPr>
          <w:sz w:val="22"/>
          <w:szCs w:val="22"/>
        </w:rPr>
      </w:pPr>
      <w:r>
        <w:rPr>
          <w:sz w:val="22"/>
          <w:szCs w:val="22"/>
        </w:rPr>
        <w:t xml:space="preserve">NY Times </w:t>
      </w:r>
      <w:proofErr w:type="spellStart"/>
      <w:r>
        <w:rPr>
          <w:sz w:val="22"/>
          <w:szCs w:val="22"/>
        </w:rPr>
        <w:t>OpEd</w:t>
      </w:r>
      <w:proofErr w:type="spellEnd"/>
      <w:r>
        <w:rPr>
          <w:sz w:val="22"/>
          <w:szCs w:val="22"/>
        </w:rPr>
        <w:t xml:space="preserve"> “</w:t>
      </w:r>
      <w:r w:rsidRPr="007D4841">
        <w:rPr>
          <w:sz w:val="22"/>
          <w:szCs w:val="22"/>
        </w:rPr>
        <w:t>"Are college lectures unfair?"!</w:t>
      </w:r>
      <w:r>
        <w:rPr>
          <w:sz w:val="22"/>
          <w:szCs w:val="22"/>
        </w:rPr>
        <w:t xml:space="preserve"> –</w:t>
      </w:r>
      <w:r w:rsidR="00F41721">
        <w:rPr>
          <w:sz w:val="22"/>
          <w:szCs w:val="22"/>
        </w:rPr>
        <w:t xml:space="preserve"> featured</w:t>
      </w:r>
      <w:r>
        <w:rPr>
          <w:sz w:val="22"/>
          <w:szCs w:val="22"/>
        </w:rPr>
        <w:t xml:space="preserve"> lab research on gender gaps </w:t>
      </w:r>
      <w:hyperlink r:id="rId201" w:history="1">
        <w:r w:rsidRPr="00AE08D6">
          <w:rPr>
            <w:rStyle w:val="Hyperlink"/>
            <w:sz w:val="22"/>
            <w:szCs w:val="22"/>
          </w:rPr>
          <w:t>http://anniemurphypaul.com/2015/09/are-college-lectures-unfair/</w:t>
        </w:r>
      </w:hyperlink>
    </w:p>
    <w:p w14:paraId="313DBB13" w14:textId="77777777" w:rsidR="00C35F47" w:rsidRDefault="00C35F47" w:rsidP="00A140AC">
      <w:pPr>
        <w:ind w:left="720"/>
        <w:rPr>
          <w:sz w:val="22"/>
          <w:szCs w:val="22"/>
        </w:rPr>
      </w:pPr>
    </w:p>
    <w:p w14:paraId="127DF613" w14:textId="49969778" w:rsidR="007D4841" w:rsidRDefault="007D4841" w:rsidP="00A140AC">
      <w:pPr>
        <w:ind w:left="720"/>
        <w:rPr>
          <w:sz w:val="22"/>
          <w:szCs w:val="22"/>
        </w:rPr>
      </w:pPr>
      <w:r>
        <w:rPr>
          <w:sz w:val="22"/>
          <w:szCs w:val="22"/>
        </w:rPr>
        <w:t>Center for Biology and Society website “</w:t>
      </w:r>
      <w:r w:rsidRPr="007D4841">
        <w:rPr>
          <w:sz w:val="22"/>
          <w:szCs w:val="22"/>
        </w:rPr>
        <w:t>Sara Brownell blazes her way through her first semesters at ASU</w:t>
      </w:r>
      <w:r>
        <w:rPr>
          <w:sz w:val="22"/>
          <w:szCs w:val="22"/>
        </w:rPr>
        <w:t xml:space="preserve">” </w:t>
      </w:r>
      <w:hyperlink r:id="rId202" w:history="1">
        <w:r w:rsidRPr="00AE08D6">
          <w:rPr>
            <w:rStyle w:val="Hyperlink"/>
            <w:sz w:val="22"/>
            <w:szCs w:val="22"/>
          </w:rPr>
          <w:t>https://cbs.asu.edu/news/sara-brownell-blazes-her-way-through-her-first-semesters-asu</w:t>
        </w:r>
      </w:hyperlink>
    </w:p>
    <w:p w14:paraId="2ED84B3D" w14:textId="77777777" w:rsidR="002646BE" w:rsidRDefault="002646BE" w:rsidP="007D4841">
      <w:pPr>
        <w:ind w:left="720"/>
        <w:rPr>
          <w:sz w:val="22"/>
          <w:szCs w:val="22"/>
        </w:rPr>
      </w:pPr>
    </w:p>
    <w:p w14:paraId="4F5D98A3" w14:textId="5C6E7CD3" w:rsidR="007D4841" w:rsidRDefault="007D4841" w:rsidP="007D4841">
      <w:pPr>
        <w:ind w:left="720"/>
        <w:rPr>
          <w:sz w:val="22"/>
          <w:szCs w:val="22"/>
        </w:rPr>
      </w:pPr>
      <w:r>
        <w:rPr>
          <w:sz w:val="22"/>
          <w:szCs w:val="22"/>
        </w:rPr>
        <w:t>ASU’s College of Liberal Arts and Sciences magazine, Spring 2015 issue, featured Ph.D. student Liz Barnes</w:t>
      </w:r>
    </w:p>
    <w:p w14:paraId="092FF53A" w14:textId="77777777" w:rsidR="00905F76" w:rsidRDefault="00905F76" w:rsidP="007D4841">
      <w:pPr>
        <w:ind w:left="720"/>
        <w:rPr>
          <w:sz w:val="22"/>
          <w:szCs w:val="22"/>
        </w:rPr>
      </w:pPr>
    </w:p>
    <w:p w14:paraId="15B79FEB" w14:textId="70174B41" w:rsidR="007D4841" w:rsidRDefault="007D4841" w:rsidP="001B195F">
      <w:pPr>
        <w:ind w:left="720"/>
        <w:rPr>
          <w:sz w:val="22"/>
          <w:szCs w:val="22"/>
        </w:rPr>
      </w:pPr>
      <w:r>
        <w:rPr>
          <w:sz w:val="22"/>
          <w:szCs w:val="22"/>
        </w:rPr>
        <w:t>Current Biology “</w:t>
      </w:r>
      <w:r w:rsidRPr="007D4841">
        <w:rPr>
          <w:sz w:val="22"/>
          <w:szCs w:val="22"/>
        </w:rPr>
        <w:t>Breathing fresh life into life science education</w:t>
      </w:r>
      <w:r>
        <w:rPr>
          <w:sz w:val="22"/>
          <w:szCs w:val="22"/>
        </w:rPr>
        <w:t>” –</w:t>
      </w:r>
      <w:r w:rsidR="00F41721">
        <w:rPr>
          <w:sz w:val="22"/>
          <w:szCs w:val="22"/>
        </w:rPr>
        <w:t xml:space="preserve"> featured</w:t>
      </w:r>
      <w:r>
        <w:rPr>
          <w:sz w:val="22"/>
          <w:szCs w:val="22"/>
        </w:rPr>
        <w:t xml:space="preserve"> lab research on professional identity and the </w:t>
      </w:r>
      <w:proofErr w:type="spellStart"/>
      <w:r>
        <w:rPr>
          <w:sz w:val="22"/>
          <w:szCs w:val="22"/>
        </w:rPr>
        <w:t>BioCore</w:t>
      </w:r>
      <w:proofErr w:type="spellEnd"/>
      <w:r>
        <w:rPr>
          <w:sz w:val="22"/>
          <w:szCs w:val="22"/>
        </w:rPr>
        <w:t xml:space="preserve"> Guide </w:t>
      </w:r>
      <w:hyperlink r:id="rId203" w:history="1">
        <w:r w:rsidRPr="00AE08D6">
          <w:rPr>
            <w:rStyle w:val="Hyperlink"/>
            <w:sz w:val="22"/>
            <w:szCs w:val="22"/>
          </w:rPr>
          <w:t>http://www.sciencedirect.com.ezproxy1.lib.asu.edu/science/article/pii/S0960982214015528</w:t>
        </w:r>
      </w:hyperlink>
    </w:p>
    <w:p w14:paraId="02BB08C7" w14:textId="77777777" w:rsidR="007D4841" w:rsidRDefault="007D4841" w:rsidP="007D4841">
      <w:pPr>
        <w:ind w:left="720"/>
        <w:rPr>
          <w:sz w:val="22"/>
          <w:szCs w:val="22"/>
        </w:rPr>
      </w:pPr>
    </w:p>
    <w:p w14:paraId="6469F15E" w14:textId="7C568D65" w:rsidR="007D4841" w:rsidRDefault="007D4841" w:rsidP="007D4841">
      <w:pPr>
        <w:ind w:left="720"/>
        <w:rPr>
          <w:sz w:val="22"/>
          <w:szCs w:val="22"/>
        </w:rPr>
      </w:pPr>
      <w:r>
        <w:rPr>
          <w:sz w:val="22"/>
          <w:szCs w:val="22"/>
        </w:rPr>
        <w:t>ASU Cronkite news “Education gender gaps” –</w:t>
      </w:r>
      <w:r w:rsidR="00F41721">
        <w:rPr>
          <w:sz w:val="22"/>
          <w:szCs w:val="22"/>
        </w:rPr>
        <w:t>featured</w:t>
      </w:r>
      <w:r>
        <w:rPr>
          <w:sz w:val="22"/>
          <w:szCs w:val="22"/>
        </w:rPr>
        <w:t xml:space="preserve"> lab research on gender gaps </w:t>
      </w:r>
      <w:hyperlink r:id="rId204" w:history="1">
        <w:r w:rsidRPr="00AE08D6">
          <w:rPr>
            <w:rStyle w:val="Hyperlink"/>
            <w:sz w:val="22"/>
            <w:szCs w:val="22"/>
          </w:rPr>
          <w:t>https://www.youtube.com/watch?v=PjWPxqUncgo&amp;list=UUO8tHWm0LQy3QWFcnZeV4CQ</w:t>
        </w:r>
      </w:hyperlink>
    </w:p>
    <w:p w14:paraId="23CF38BB" w14:textId="77777777" w:rsidR="00C21902" w:rsidRDefault="00C21902" w:rsidP="000E60E1">
      <w:pPr>
        <w:rPr>
          <w:b/>
        </w:rPr>
      </w:pPr>
    </w:p>
    <w:p w14:paraId="11E74C00" w14:textId="07780E74" w:rsidR="000E60E1" w:rsidRPr="00982801" w:rsidRDefault="000E60E1" w:rsidP="000E60E1">
      <w:pPr>
        <w:rPr>
          <w:b/>
        </w:rPr>
      </w:pPr>
      <w:r w:rsidRPr="00982801">
        <w:rPr>
          <w:b/>
        </w:rPr>
        <w:t>Program-level Mentoring, Curriculum Development, and Informal Teaching Experience:</w:t>
      </w:r>
    </w:p>
    <w:p w14:paraId="3EB0713C" w14:textId="48418CBC" w:rsidR="00FF751A" w:rsidRDefault="00FF751A" w:rsidP="00FF751A">
      <w:pPr>
        <w:pStyle w:val="ListParagraph"/>
        <w:numPr>
          <w:ilvl w:val="0"/>
          <w:numId w:val="6"/>
        </w:numPr>
        <w:rPr>
          <w:sz w:val="22"/>
          <w:szCs w:val="22"/>
        </w:rPr>
      </w:pPr>
      <w:r>
        <w:rPr>
          <w:i/>
          <w:iCs/>
          <w:sz w:val="22"/>
          <w:szCs w:val="22"/>
        </w:rPr>
        <w:t xml:space="preserve">Faculty director for RISE Ambassador Program, </w:t>
      </w:r>
      <w:r>
        <w:rPr>
          <w:sz w:val="22"/>
          <w:szCs w:val="22"/>
        </w:rPr>
        <w:t>ASU, 2023- present</w:t>
      </w:r>
    </w:p>
    <w:p w14:paraId="23B5EA21" w14:textId="412DE265" w:rsidR="00FF751A" w:rsidRPr="00FF751A" w:rsidRDefault="00FF751A" w:rsidP="00FF751A">
      <w:pPr>
        <w:pStyle w:val="ListParagraph"/>
        <w:ind w:left="1440"/>
        <w:rPr>
          <w:sz w:val="22"/>
          <w:szCs w:val="22"/>
        </w:rPr>
      </w:pPr>
      <w:r>
        <w:rPr>
          <w:sz w:val="22"/>
          <w:szCs w:val="22"/>
        </w:rPr>
        <w:t xml:space="preserve">Led a ground up program for ~15 undergraduates to help make STEM more inclusive at ASU, which included conducting student listening sessions, writing blog posts, creating resources, and doing education research related to inclusion.  </w:t>
      </w:r>
    </w:p>
    <w:p w14:paraId="07CBA1C0" w14:textId="6A14E560" w:rsidR="00FF751A" w:rsidRDefault="00FF751A" w:rsidP="00FF751A">
      <w:pPr>
        <w:pStyle w:val="ListParagraph"/>
        <w:numPr>
          <w:ilvl w:val="0"/>
          <w:numId w:val="6"/>
        </w:numPr>
        <w:rPr>
          <w:sz w:val="22"/>
          <w:szCs w:val="22"/>
        </w:rPr>
      </w:pPr>
      <w:r w:rsidRPr="00FF751A">
        <w:rPr>
          <w:i/>
          <w:iCs/>
          <w:sz w:val="22"/>
          <w:szCs w:val="22"/>
        </w:rPr>
        <w:t xml:space="preserve">Faculty director for </w:t>
      </w:r>
      <w:r>
        <w:rPr>
          <w:i/>
          <w:iCs/>
          <w:sz w:val="22"/>
          <w:szCs w:val="22"/>
        </w:rPr>
        <w:t>LEAP Scholars</w:t>
      </w:r>
      <w:r w:rsidRPr="00FF751A">
        <w:rPr>
          <w:i/>
          <w:iCs/>
          <w:sz w:val="22"/>
          <w:szCs w:val="22"/>
        </w:rPr>
        <w:t xml:space="preserve"> Program</w:t>
      </w:r>
      <w:r>
        <w:rPr>
          <w:sz w:val="22"/>
          <w:szCs w:val="22"/>
        </w:rPr>
        <w:t>, ASU, 2017-2024</w:t>
      </w:r>
    </w:p>
    <w:p w14:paraId="3F85B709" w14:textId="6979C414" w:rsidR="00FF751A" w:rsidRPr="00FF751A" w:rsidRDefault="00FF751A" w:rsidP="00FF751A">
      <w:pPr>
        <w:ind w:left="1440"/>
        <w:rPr>
          <w:sz w:val="22"/>
          <w:szCs w:val="22"/>
        </w:rPr>
      </w:pPr>
      <w:r>
        <w:rPr>
          <w:sz w:val="22"/>
          <w:szCs w:val="22"/>
        </w:rPr>
        <w:t xml:space="preserve">Ran a 4-semester long program for ~10-20 community college transfer students for 8 years to help them learn about research and place them in scientific research labs.  Built community and helped them learn about research by teaching them in the format of a course-based research experience in education focused on research questions related to undergraduate research, which led to all students as co-authors on publications.  </w:t>
      </w:r>
    </w:p>
    <w:p w14:paraId="6AAFAAE6" w14:textId="2C652694" w:rsidR="00FF751A" w:rsidRDefault="00FF751A" w:rsidP="00FF751A">
      <w:pPr>
        <w:pStyle w:val="ListParagraph"/>
        <w:numPr>
          <w:ilvl w:val="0"/>
          <w:numId w:val="6"/>
        </w:numPr>
        <w:rPr>
          <w:sz w:val="22"/>
          <w:szCs w:val="22"/>
        </w:rPr>
      </w:pPr>
      <w:r w:rsidRPr="00FF751A">
        <w:rPr>
          <w:i/>
          <w:iCs/>
          <w:sz w:val="22"/>
          <w:szCs w:val="22"/>
        </w:rPr>
        <w:t xml:space="preserve">Faculty co-director for Early Start </w:t>
      </w:r>
      <w:proofErr w:type="spellStart"/>
      <w:r w:rsidRPr="00FF751A">
        <w:rPr>
          <w:i/>
          <w:iCs/>
          <w:sz w:val="22"/>
          <w:szCs w:val="22"/>
        </w:rPr>
        <w:t>BioBridge</w:t>
      </w:r>
      <w:proofErr w:type="spellEnd"/>
      <w:r w:rsidRPr="00FF751A">
        <w:rPr>
          <w:i/>
          <w:iCs/>
          <w:sz w:val="22"/>
          <w:szCs w:val="22"/>
        </w:rPr>
        <w:t xml:space="preserve"> Program</w:t>
      </w:r>
      <w:r>
        <w:rPr>
          <w:sz w:val="22"/>
          <w:szCs w:val="22"/>
        </w:rPr>
        <w:t>, ASU, 2014-2019</w:t>
      </w:r>
    </w:p>
    <w:p w14:paraId="793E6B84" w14:textId="3DC4924D" w:rsidR="00FF751A" w:rsidRPr="00FF751A" w:rsidRDefault="00FF751A" w:rsidP="00FF751A">
      <w:pPr>
        <w:ind w:left="1440"/>
        <w:rPr>
          <w:sz w:val="22"/>
          <w:szCs w:val="22"/>
        </w:rPr>
      </w:pPr>
      <w:r w:rsidRPr="00C37274">
        <w:rPr>
          <w:sz w:val="22"/>
          <w:szCs w:val="22"/>
        </w:rPr>
        <w:lastRenderedPageBreak/>
        <w:t>Co-led two</w:t>
      </w:r>
      <w:r w:rsidR="0062782A">
        <w:rPr>
          <w:sz w:val="22"/>
          <w:szCs w:val="22"/>
        </w:rPr>
        <w:t>-</w:t>
      </w:r>
      <w:r w:rsidRPr="00C37274">
        <w:rPr>
          <w:sz w:val="22"/>
          <w:szCs w:val="22"/>
        </w:rPr>
        <w:t xml:space="preserve">week intensive early start </w:t>
      </w:r>
      <w:r>
        <w:rPr>
          <w:sz w:val="22"/>
          <w:szCs w:val="22"/>
        </w:rPr>
        <w:t xml:space="preserve">bridge </w:t>
      </w:r>
      <w:r w:rsidRPr="00C37274">
        <w:rPr>
          <w:sz w:val="22"/>
          <w:szCs w:val="22"/>
        </w:rPr>
        <w:t>program for ~30</w:t>
      </w:r>
      <w:r>
        <w:rPr>
          <w:sz w:val="22"/>
          <w:szCs w:val="22"/>
        </w:rPr>
        <w:t>-50</w:t>
      </w:r>
      <w:r w:rsidRPr="00C37274">
        <w:rPr>
          <w:sz w:val="22"/>
          <w:szCs w:val="22"/>
        </w:rPr>
        <w:t xml:space="preserve"> incoming </w:t>
      </w:r>
      <w:r>
        <w:rPr>
          <w:sz w:val="22"/>
          <w:szCs w:val="22"/>
        </w:rPr>
        <w:t>first year students</w:t>
      </w:r>
      <w:r w:rsidRPr="00C37274">
        <w:rPr>
          <w:sz w:val="22"/>
          <w:szCs w:val="22"/>
        </w:rPr>
        <w:t xml:space="preserve"> majoring in biology</w:t>
      </w:r>
      <w:r>
        <w:rPr>
          <w:sz w:val="22"/>
          <w:szCs w:val="22"/>
        </w:rPr>
        <w:t xml:space="preserve"> for 6 years</w:t>
      </w:r>
      <w:r w:rsidRPr="00C37274">
        <w:rPr>
          <w:sz w:val="22"/>
          <w:szCs w:val="22"/>
        </w:rPr>
        <w:t>.  Focus of the program was on helping students do well in their first-year courses</w:t>
      </w:r>
      <w:r>
        <w:rPr>
          <w:sz w:val="22"/>
          <w:szCs w:val="22"/>
        </w:rPr>
        <w:t>, helping them navigate college,</w:t>
      </w:r>
      <w:r w:rsidRPr="00C37274">
        <w:rPr>
          <w:sz w:val="22"/>
          <w:szCs w:val="22"/>
        </w:rPr>
        <w:t xml:space="preserve"> and building community.</w:t>
      </w:r>
    </w:p>
    <w:p w14:paraId="4EB2BEC1" w14:textId="3B2E45F4" w:rsidR="000E60E1" w:rsidRPr="00DB2918" w:rsidRDefault="000E60E1" w:rsidP="000E60E1">
      <w:pPr>
        <w:pStyle w:val="ListParagraph"/>
        <w:numPr>
          <w:ilvl w:val="0"/>
          <w:numId w:val="6"/>
        </w:numPr>
        <w:rPr>
          <w:bCs/>
          <w:i/>
          <w:iCs/>
          <w:sz w:val="22"/>
          <w:szCs w:val="22"/>
        </w:rPr>
      </w:pPr>
      <w:r w:rsidRPr="00DB2918">
        <w:rPr>
          <w:bCs/>
          <w:i/>
          <w:iCs/>
          <w:sz w:val="22"/>
          <w:szCs w:val="22"/>
        </w:rPr>
        <w:t>Undergraduate Biology Honors Program Director, Stanford University, 2011-2012</w:t>
      </w:r>
    </w:p>
    <w:p w14:paraId="74A16C3C" w14:textId="17699FC3" w:rsidR="009C2F4E" w:rsidRPr="00982801" w:rsidRDefault="000E60E1" w:rsidP="00FB1ED7">
      <w:pPr>
        <w:widowControl w:val="0"/>
        <w:ind w:left="1440"/>
        <w:rPr>
          <w:sz w:val="22"/>
          <w:szCs w:val="22"/>
        </w:rPr>
      </w:pPr>
      <w:r w:rsidRPr="00982801">
        <w:rPr>
          <w:sz w:val="22"/>
          <w:szCs w:val="22"/>
        </w:rPr>
        <w:t>Mentored students, coordinated logistics, and provided extensive writing feedback on student honors proposals and drafts of honors theses for 65 Biology majors.</w:t>
      </w:r>
    </w:p>
    <w:p w14:paraId="2F084383" w14:textId="77777777" w:rsidR="000E60E1" w:rsidRPr="00DB2918" w:rsidRDefault="000E60E1" w:rsidP="000E60E1">
      <w:pPr>
        <w:pStyle w:val="ListParagraph"/>
        <w:numPr>
          <w:ilvl w:val="0"/>
          <w:numId w:val="6"/>
        </w:numPr>
        <w:rPr>
          <w:bCs/>
          <w:i/>
          <w:iCs/>
          <w:sz w:val="22"/>
          <w:szCs w:val="22"/>
        </w:rPr>
      </w:pPr>
      <w:r w:rsidRPr="00DB2918">
        <w:rPr>
          <w:bCs/>
          <w:i/>
          <w:iCs/>
          <w:sz w:val="22"/>
          <w:szCs w:val="22"/>
        </w:rPr>
        <w:t>Bing Honors College Faculty Mentor, Human Biology, Stanford University, 2011-2012</w:t>
      </w:r>
    </w:p>
    <w:p w14:paraId="53359CF5" w14:textId="3F6284C7" w:rsidR="006E3A09" w:rsidRPr="00982801" w:rsidRDefault="000E60E1" w:rsidP="00603032">
      <w:pPr>
        <w:ind w:left="1440"/>
        <w:rPr>
          <w:sz w:val="22"/>
          <w:szCs w:val="22"/>
        </w:rPr>
      </w:pPr>
      <w:r w:rsidRPr="00982801">
        <w:rPr>
          <w:sz w:val="22"/>
          <w:szCs w:val="22"/>
        </w:rPr>
        <w:t xml:space="preserve">Mentored ~12 senior human biology majors as the natural sciences faculty mentor in an undergraduate honors thesis bootcamp. Led workshops and gave presentations on skills and tools necessary to write a good honors thesis, as well as individual mentoring. </w:t>
      </w:r>
    </w:p>
    <w:p w14:paraId="4B0E83EB" w14:textId="77777777" w:rsidR="000E60E1" w:rsidRPr="00DB2918" w:rsidRDefault="000E60E1" w:rsidP="000E60E1">
      <w:pPr>
        <w:pStyle w:val="ListParagraph"/>
        <w:numPr>
          <w:ilvl w:val="0"/>
          <w:numId w:val="6"/>
        </w:numPr>
        <w:rPr>
          <w:bCs/>
          <w:i/>
          <w:iCs/>
          <w:sz w:val="22"/>
          <w:szCs w:val="22"/>
        </w:rPr>
      </w:pPr>
      <w:r w:rsidRPr="00DB2918">
        <w:rPr>
          <w:bCs/>
          <w:i/>
          <w:iCs/>
          <w:sz w:val="22"/>
          <w:szCs w:val="22"/>
        </w:rPr>
        <w:t>Explorations Program Founder and Director, Stanford University, 2008-2012</w:t>
      </w:r>
    </w:p>
    <w:p w14:paraId="331137E5" w14:textId="6491BEC7" w:rsidR="00F358DC" w:rsidRDefault="000E60E1" w:rsidP="00BF54BE">
      <w:pPr>
        <w:ind w:left="1440"/>
        <w:rPr>
          <w:sz w:val="22"/>
          <w:szCs w:val="22"/>
        </w:rPr>
      </w:pPr>
      <w:r w:rsidRPr="00982801">
        <w:rPr>
          <w:sz w:val="22"/>
          <w:szCs w:val="22"/>
        </w:rPr>
        <w:t xml:space="preserve">Founded and directed a program </w:t>
      </w:r>
      <w:r w:rsidR="00F207B3">
        <w:rPr>
          <w:sz w:val="22"/>
          <w:szCs w:val="22"/>
        </w:rPr>
        <w:t>in</w:t>
      </w:r>
      <w:r w:rsidRPr="00982801">
        <w:rPr>
          <w:sz w:val="22"/>
          <w:szCs w:val="22"/>
        </w:rPr>
        <w:t xml:space="preserve"> the introductory Biology curriculum where grad students and postdocs taught </w:t>
      </w:r>
      <w:r w:rsidR="00F207B3">
        <w:rPr>
          <w:sz w:val="22"/>
          <w:szCs w:val="22"/>
        </w:rPr>
        <w:t xml:space="preserve">single session </w:t>
      </w:r>
      <w:r w:rsidRPr="00982801">
        <w:rPr>
          <w:sz w:val="22"/>
          <w:szCs w:val="22"/>
        </w:rPr>
        <w:t xml:space="preserve">hands-on, interactive specialized classes on topics in biology that undergraduate students would not have gotten exposure to in </w:t>
      </w:r>
      <w:r w:rsidR="00E66A86">
        <w:rPr>
          <w:sz w:val="22"/>
          <w:szCs w:val="22"/>
        </w:rPr>
        <w:t>intro biology</w:t>
      </w:r>
      <w:r w:rsidRPr="00982801">
        <w:rPr>
          <w:sz w:val="22"/>
          <w:szCs w:val="22"/>
        </w:rPr>
        <w:t>.  Over 100 graduate students and postdocs participated</w:t>
      </w:r>
      <w:r w:rsidR="00695E0A">
        <w:rPr>
          <w:sz w:val="22"/>
          <w:szCs w:val="22"/>
        </w:rPr>
        <w:t xml:space="preserve">, </w:t>
      </w:r>
      <w:r w:rsidRPr="00982801">
        <w:rPr>
          <w:sz w:val="22"/>
          <w:szCs w:val="22"/>
        </w:rPr>
        <w:t>over 6</w:t>
      </w:r>
      <w:r w:rsidR="00721AED" w:rsidRPr="00982801">
        <w:rPr>
          <w:sz w:val="22"/>
          <w:szCs w:val="22"/>
        </w:rPr>
        <w:t xml:space="preserve">00 </w:t>
      </w:r>
      <w:r w:rsidR="00C85C27">
        <w:rPr>
          <w:sz w:val="22"/>
          <w:szCs w:val="22"/>
        </w:rPr>
        <w:t>undergraduates</w:t>
      </w:r>
      <w:r w:rsidR="00721AED" w:rsidRPr="00982801">
        <w:rPr>
          <w:sz w:val="22"/>
          <w:szCs w:val="22"/>
        </w:rPr>
        <w:t xml:space="preserve"> </w:t>
      </w:r>
      <w:r w:rsidRPr="00982801">
        <w:rPr>
          <w:sz w:val="22"/>
          <w:szCs w:val="22"/>
        </w:rPr>
        <w:t>attended classes</w:t>
      </w:r>
      <w:r w:rsidR="00721AED" w:rsidRPr="00982801">
        <w:rPr>
          <w:sz w:val="22"/>
          <w:szCs w:val="22"/>
        </w:rPr>
        <w:t xml:space="preserve"> during these years</w:t>
      </w:r>
      <w:r w:rsidR="00695E0A">
        <w:rPr>
          <w:sz w:val="22"/>
          <w:szCs w:val="22"/>
        </w:rPr>
        <w:t>,</w:t>
      </w:r>
      <w:r w:rsidR="00F207B3">
        <w:rPr>
          <w:sz w:val="22"/>
          <w:szCs w:val="22"/>
        </w:rPr>
        <w:t xml:space="preserve"> and the program is ongoing</w:t>
      </w:r>
      <w:r w:rsidRPr="00982801">
        <w:rPr>
          <w:sz w:val="22"/>
          <w:szCs w:val="22"/>
        </w:rPr>
        <w:t xml:space="preserve">.  </w:t>
      </w:r>
      <w:r w:rsidR="005A33AF">
        <w:rPr>
          <w:sz w:val="22"/>
          <w:szCs w:val="22"/>
        </w:rPr>
        <w:t xml:space="preserve">Published two papers on program evaluation.  </w:t>
      </w:r>
    </w:p>
    <w:p w14:paraId="01593967" w14:textId="77777777" w:rsidR="004B2C67" w:rsidRPr="00DB2918" w:rsidRDefault="004B2C67" w:rsidP="004B2C67">
      <w:pPr>
        <w:numPr>
          <w:ilvl w:val="0"/>
          <w:numId w:val="10"/>
        </w:numPr>
        <w:rPr>
          <w:bCs/>
          <w:i/>
          <w:iCs/>
          <w:sz w:val="22"/>
          <w:szCs w:val="22"/>
        </w:rPr>
      </w:pPr>
      <w:r w:rsidRPr="00DB2918">
        <w:rPr>
          <w:bCs/>
          <w:i/>
          <w:iCs/>
          <w:sz w:val="22"/>
          <w:szCs w:val="22"/>
        </w:rPr>
        <w:t>Center for Teaching and Learning (CTL) Consultant, Stanford University, 2010-2011</w:t>
      </w:r>
    </w:p>
    <w:p w14:paraId="0133F2E4" w14:textId="7EFB7339" w:rsidR="00C10047" w:rsidRPr="00982801" w:rsidRDefault="004B2C67" w:rsidP="00E5133A">
      <w:pPr>
        <w:ind w:left="1440"/>
        <w:rPr>
          <w:sz w:val="22"/>
          <w:szCs w:val="22"/>
        </w:rPr>
      </w:pPr>
      <w:r w:rsidRPr="00982801">
        <w:rPr>
          <w:sz w:val="22"/>
          <w:szCs w:val="22"/>
        </w:rPr>
        <w:t>Served as a teaching consultant for university-wide departments.  Led videotaped microteaching sessions, small grou</w:t>
      </w:r>
      <w:r w:rsidR="00CF79A9">
        <w:rPr>
          <w:sz w:val="22"/>
          <w:szCs w:val="22"/>
        </w:rPr>
        <w:t>p evaluations, and TA training.</w:t>
      </w:r>
    </w:p>
    <w:p w14:paraId="40B68926" w14:textId="77777777" w:rsidR="000E60E1" w:rsidRPr="00DB2918" w:rsidRDefault="000E60E1" w:rsidP="000E60E1">
      <w:pPr>
        <w:numPr>
          <w:ilvl w:val="0"/>
          <w:numId w:val="11"/>
        </w:numPr>
        <w:rPr>
          <w:bCs/>
          <w:i/>
          <w:iCs/>
          <w:sz w:val="22"/>
          <w:szCs w:val="22"/>
        </w:rPr>
      </w:pPr>
      <w:r w:rsidRPr="00DB2918">
        <w:rPr>
          <w:bCs/>
          <w:i/>
          <w:iCs/>
          <w:sz w:val="22"/>
          <w:szCs w:val="22"/>
        </w:rPr>
        <w:t>Biology Department TA Orientation Founder and Coordinator, Stanford University, 2010-2012</w:t>
      </w:r>
    </w:p>
    <w:p w14:paraId="48E4F844" w14:textId="34E9C8B8" w:rsidR="00DB71A3" w:rsidRPr="00982801" w:rsidRDefault="000E60E1" w:rsidP="00151A47">
      <w:pPr>
        <w:ind w:left="1440"/>
        <w:rPr>
          <w:sz w:val="22"/>
          <w:szCs w:val="22"/>
        </w:rPr>
      </w:pPr>
      <w:r w:rsidRPr="00982801">
        <w:rPr>
          <w:sz w:val="22"/>
          <w:szCs w:val="22"/>
        </w:rPr>
        <w:t xml:space="preserve">Initiated the first-ever Biology department-specific TA orientation for incoming graduate students.  Orientation focused on departmental TA mentoring opportunities and support services, teaching goals, and small group discussions about </w:t>
      </w:r>
      <w:r w:rsidR="009B6047">
        <w:rPr>
          <w:sz w:val="22"/>
          <w:szCs w:val="22"/>
        </w:rPr>
        <w:t xml:space="preserve">teaching </w:t>
      </w:r>
      <w:r w:rsidRPr="00982801">
        <w:rPr>
          <w:sz w:val="22"/>
          <w:szCs w:val="22"/>
        </w:rPr>
        <w:t>challenges</w:t>
      </w:r>
      <w:r w:rsidR="00BF5B3F">
        <w:rPr>
          <w:sz w:val="22"/>
          <w:szCs w:val="22"/>
        </w:rPr>
        <w:t xml:space="preserve">. </w:t>
      </w:r>
    </w:p>
    <w:p w14:paraId="603325E2" w14:textId="77777777" w:rsidR="00AD7FCE" w:rsidRPr="00DB2918" w:rsidRDefault="000E60E1" w:rsidP="00AD7FCE">
      <w:pPr>
        <w:pStyle w:val="ListParagraph"/>
        <w:numPr>
          <w:ilvl w:val="0"/>
          <w:numId w:val="6"/>
        </w:numPr>
        <w:rPr>
          <w:bCs/>
          <w:i/>
          <w:iCs/>
          <w:sz w:val="22"/>
          <w:szCs w:val="22"/>
        </w:rPr>
      </w:pPr>
      <w:r w:rsidRPr="00DB2918">
        <w:rPr>
          <w:bCs/>
          <w:i/>
          <w:iCs/>
          <w:sz w:val="22"/>
          <w:szCs w:val="22"/>
        </w:rPr>
        <w:t>Mentors in Teaching (</w:t>
      </w:r>
      <w:proofErr w:type="spellStart"/>
      <w:r w:rsidRPr="00DB2918">
        <w:rPr>
          <w:bCs/>
          <w:i/>
          <w:iCs/>
          <w:sz w:val="22"/>
          <w:szCs w:val="22"/>
        </w:rPr>
        <w:t>MinT</w:t>
      </w:r>
      <w:proofErr w:type="spellEnd"/>
      <w:r w:rsidRPr="00DB2918">
        <w:rPr>
          <w:bCs/>
          <w:i/>
          <w:iCs/>
          <w:sz w:val="22"/>
          <w:szCs w:val="22"/>
        </w:rPr>
        <w:t>) Fellow, Stanford University, 2009-2011</w:t>
      </w:r>
    </w:p>
    <w:p w14:paraId="754AB6BE" w14:textId="273A6436" w:rsidR="004944D6" w:rsidRPr="00982801" w:rsidRDefault="000E60E1" w:rsidP="004A1741">
      <w:pPr>
        <w:ind w:left="1440"/>
        <w:rPr>
          <w:sz w:val="22"/>
          <w:szCs w:val="22"/>
        </w:rPr>
      </w:pPr>
      <w:r w:rsidRPr="00AD7FCE">
        <w:rPr>
          <w:sz w:val="22"/>
          <w:szCs w:val="22"/>
        </w:rPr>
        <w:t xml:space="preserve">Selected as a fellow for a university-wide TA mentorship program that worked with multiple departments to improve graduate student teaching through workshops, videotaped teaching sessions, and the development of new mentoring programs.  </w:t>
      </w:r>
    </w:p>
    <w:p w14:paraId="5E2170FE" w14:textId="77777777" w:rsidR="000E60E1" w:rsidRPr="00DB2918" w:rsidRDefault="000E60E1" w:rsidP="000E60E1">
      <w:pPr>
        <w:pStyle w:val="ListParagraph"/>
        <w:numPr>
          <w:ilvl w:val="0"/>
          <w:numId w:val="6"/>
        </w:numPr>
        <w:rPr>
          <w:bCs/>
          <w:i/>
          <w:iCs/>
          <w:sz w:val="22"/>
          <w:szCs w:val="22"/>
        </w:rPr>
      </w:pPr>
      <w:proofErr w:type="spellStart"/>
      <w:r w:rsidRPr="00DB2918">
        <w:rPr>
          <w:bCs/>
          <w:i/>
          <w:iCs/>
          <w:sz w:val="22"/>
          <w:szCs w:val="22"/>
        </w:rPr>
        <w:t>Biocore</w:t>
      </w:r>
      <w:proofErr w:type="spellEnd"/>
      <w:r w:rsidRPr="00DB2918">
        <w:rPr>
          <w:bCs/>
          <w:i/>
          <w:iCs/>
          <w:sz w:val="22"/>
          <w:szCs w:val="22"/>
        </w:rPr>
        <w:t xml:space="preserve"> Advisors Founder and Director, Stanford University, 2008-2011</w:t>
      </w:r>
    </w:p>
    <w:p w14:paraId="6E78F42D" w14:textId="1E9C1E67" w:rsidR="007842E5" w:rsidRPr="00982801" w:rsidRDefault="000E60E1" w:rsidP="00FF751A">
      <w:pPr>
        <w:ind w:left="1440"/>
        <w:rPr>
          <w:sz w:val="22"/>
          <w:szCs w:val="22"/>
        </w:rPr>
      </w:pPr>
      <w:r w:rsidRPr="00982801">
        <w:rPr>
          <w:sz w:val="22"/>
          <w:szCs w:val="22"/>
        </w:rPr>
        <w:t>Founded and directed a TA training program for teaching assistants in the introductory Biology core classes that paired new TAs with previously successful TAs that have taught the same course.</w:t>
      </w:r>
      <w:r w:rsidR="00E66A86">
        <w:rPr>
          <w:sz w:val="22"/>
          <w:szCs w:val="22"/>
        </w:rPr>
        <w:t xml:space="preserve"> </w:t>
      </w:r>
      <w:r w:rsidRPr="00982801">
        <w:rPr>
          <w:sz w:val="22"/>
          <w:szCs w:val="22"/>
        </w:rPr>
        <w:t xml:space="preserve">18 mentors worked with over 54 TAs while I directed the program and program is now a mandatory part of TA training for graduate students in Biology.  </w:t>
      </w:r>
    </w:p>
    <w:p w14:paraId="5A238B95" w14:textId="77777777" w:rsidR="000E60E1" w:rsidRPr="00DB2918" w:rsidRDefault="000E60E1" w:rsidP="000E60E1">
      <w:pPr>
        <w:pStyle w:val="ListParagraph"/>
        <w:numPr>
          <w:ilvl w:val="0"/>
          <w:numId w:val="6"/>
        </w:numPr>
        <w:rPr>
          <w:bCs/>
          <w:i/>
          <w:iCs/>
          <w:sz w:val="22"/>
          <w:szCs w:val="22"/>
        </w:rPr>
      </w:pPr>
      <w:r w:rsidRPr="00DB2918">
        <w:rPr>
          <w:bCs/>
          <w:i/>
          <w:iCs/>
          <w:sz w:val="22"/>
          <w:szCs w:val="22"/>
        </w:rPr>
        <w:t>HHMI EXROP Summer Research Coordinator, Stanford University, 2011</w:t>
      </w:r>
    </w:p>
    <w:p w14:paraId="7DCAB2E9" w14:textId="77777777" w:rsidR="009B6047" w:rsidRDefault="00F207B3" w:rsidP="009B6047">
      <w:pPr>
        <w:ind w:left="1440"/>
        <w:rPr>
          <w:sz w:val="22"/>
          <w:szCs w:val="22"/>
        </w:rPr>
      </w:pPr>
      <w:r>
        <w:rPr>
          <w:sz w:val="22"/>
          <w:szCs w:val="22"/>
        </w:rPr>
        <w:t>C</w:t>
      </w:r>
      <w:r w:rsidR="000E60E1" w:rsidRPr="00982801">
        <w:rPr>
          <w:sz w:val="22"/>
          <w:szCs w:val="22"/>
        </w:rPr>
        <w:t xml:space="preserve">oordinated a 10-week HHMI-funded summer undergraduate research program to six first generation students doing biological research. </w:t>
      </w:r>
    </w:p>
    <w:p w14:paraId="680359B4" w14:textId="2944067F" w:rsidR="000E60E1" w:rsidRPr="00DB2918" w:rsidRDefault="000E60E1" w:rsidP="009B6047">
      <w:pPr>
        <w:pStyle w:val="ListParagraph"/>
        <w:numPr>
          <w:ilvl w:val="0"/>
          <w:numId w:val="6"/>
        </w:numPr>
        <w:rPr>
          <w:bCs/>
          <w:i/>
          <w:iCs/>
          <w:sz w:val="22"/>
          <w:szCs w:val="22"/>
        </w:rPr>
      </w:pPr>
      <w:r w:rsidRPr="00DB2918">
        <w:rPr>
          <w:bCs/>
          <w:i/>
          <w:iCs/>
          <w:sz w:val="22"/>
          <w:szCs w:val="22"/>
        </w:rPr>
        <w:t>High School Outreach Program Coordinator and Instructor, Scripps Research, 2004-2007</w:t>
      </w:r>
    </w:p>
    <w:p w14:paraId="2E52B2BD" w14:textId="066B217B" w:rsidR="009B6A3A" w:rsidRPr="00982801" w:rsidRDefault="000E60E1" w:rsidP="002F6170">
      <w:pPr>
        <w:ind w:left="1440"/>
        <w:rPr>
          <w:sz w:val="22"/>
          <w:szCs w:val="22"/>
        </w:rPr>
      </w:pPr>
      <w:r w:rsidRPr="00982801">
        <w:rPr>
          <w:sz w:val="22"/>
          <w:szCs w:val="22"/>
        </w:rPr>
        <w:t>Program coordinator for 2006-2007; taught high school students and teachers specialized topics in biology and chemistry and organized the summer research internship and mentoring program.</w:t>
      </w:r>
    </w:p>
    <w:p w14:paraId="6FA7A966" w14:textId="77777777" w:rsidR="000E60E1" w:rsidRPr="00A374CD" w:rsidRDefault="000E60E1" w:rsidP="000E60E1">
      <w:pPr>
        <w:pStyle w:val="ListParagraph"/>
        <w:numPr>
          <w:ilvl w:val="0"/>
          <w:numId w:val="6"/>
        </w:numPr>
        <w:rPr>
          <w:bCs/>
          <w:i/>
          <w:iCs/>
          <w:sz w:val="22"/>
          <w:szCs w:val="22"/>
        </w:rPr>
      </w:pPr>
      <w:r w:rsidRPr="00A374CD">
        <w:rPr>
          <w:bCs/>
          <w:i/>
          <w:iCs/>
          <w:sz w:val="22"/>
          <w:szCs w:val="22"/>
        </w:rPr>
        <w:t>Scientific Volunteer, Ruben H. Fleet Science Museum, San Diego, 2005</w:t>
      </w:r>
    </w:p>
    <w:p w14:paraId="7F7026AE" w14:textId="3ACB392E" w:rsidR="0073414C" w:rsidRPr="00A374CD" w:rsidRDefault="00C85C27" w:rsidP="002646BE">
      <w:pPr>
        <w:ind w:left="1440"/>
        <w:rPr>
          <w:sz w:val="22"/>
          <w:szCs w:val="22"/>
        </w:rPr>
      </w:pPr>
      <w:r w:rsidRPr="00A374CD">
        <w:rPr>
          <w:sz w:val="22"/>
          <w:szCs w:val="22"/>
        </w:rPr>
        <w:t>P</w:t>
      </w:r>
      <w:r w:rsidR="000E60E1" w:rsidRPr="00A374CD">
        <w:rPr>
          <w:sz w:val="22"/>
          <w:szCs w:val="22"/>
        </w:rPr>
        <w:t>erformed hands-on demonstrations in an informal science education setting.</w:t>
      </w:r>
    </w:p>
    <w:p w14:paraId="30AA4B01" w14:textId="77777777" w:rsidR="000E60E1" w:rsidRPr="00A374CD" w:rsidRDefault="000E60E1" w:rsidP="000E60E1">
      <w:pPr>
        <w:pStyle w:val="ListParagraph"/>
        <w:numPr>
          <w:ilvl w:val="0"/>
          <w:numId w:val="6"/>
        </w:numPr>
        <w:rPr>
          <w:i/>
          <w:iCs/>
          <w:sz w:val="22"/>
          <w:szCs w:val="22"/>
        </w:rPr>
      </w:pPr>
      <w:r w:rsidRPr="00A374CD">
        <w:rPr>
          <w:i/>
          <w:iCs/>
          <w:sz w:val="22"/>
          <w:szCs w:val="22"/>
        </w:rPr>
        <w:t>Biology Student Advisor, Cornell University, 2003-2004</w:t>
      </w:r>
    </w:p>
    <w:p w14:paraId="52A843C2" w14:textId="4A8F9A4D" w:rsidR="005D3358" w:rsidRPr="00A374CD" w:rsidRDefault="000E60E1" w:rsidP="00A374CD">
      <w:pPr>
        <w:ind w:left="1440"/>
        <w:rPr>
          <w:sz w:val="22"/>
          <w:szCs w:val="22"/>
        </w:rPr>
      </w:pPr>
      <w:r w:rsidRPr="00982801">
        <w:rPr>
          <w:sz w:val="22"/>
          <w:szCs w:val="22"/>
        </w:rPr>
        <w:t>Mentored freshman biology majors, helped plan freshman schedules, held advising office hours, and tutored introductory biology and chemistry.</w:t>
      </w:r>
    </w:p>
    <w:p w14:paraId="2AB1849E" w14:textId="77777777" w:rsidR="007D5E02" w:rsidRDefault="007D5E02" w:rsidP="000E60E1">
      <w:pPr>
        <w:rPr>
          <w:b/>
        </w:rPr>
      </w:pPr>
    </w:p>
    <w:p w14:paraId="7A039132" w14:textId="370DE25B" w:rsidR="000E60E1" w:rsidRPr="00982801" w:rsidRDefault="000E60E1" w:rsidP="000E60E1">
      <w:pPr>
        <w:rPr>
          <w:b/>
        </w:rPr>
      </w:pPr>
      <w:r w:rsidRPr="00982801">
        <w:rPr>
          <w:b/>
        </w:rPr>
        <w:t>Professional Service:</w:t>
      </w:r>
    </w:p>
    <w:p w14:paraId="75E61868" w14:textId="3E6A4989" w:rsidR="000E60E1" w:rsidRPr="00982801" w:rsidRDefault="000E60E1" w:rsidP="000E60E1">
      <w:pPr>
        <w:pStyle w:val="ListParagraph"/>
        <w:rPr>
          <w:b/>
          <w:sz w:val="22"/>
          <w:szCs w:val="22"/>
        </w:rPr>
      </w:pPr>
      <w:r w:rsidRPr="00982801">
        <w:rPr>
          <w:b/>
          <w:sz w:val="22"/>
          <w:szCs w:val="22"/>
        </w:rPr>
        <w:t>Institution-level</w:t>
      </w:r>
      <w:r w:rsidR="00EE06BE">
        <w:rPr>
          <w:b/>
          <w:sz w:val="22"/>
          <w:szCs w:val="22"/>
        </w:rPr>
        <w:t xml:space="preserve"> service at ASU</w:t>
      </w:r>
      <w:r w:rsidRPr="00982801">
        <w:rPr>
          <w:b/>
          <w:sz w:val="22"/>
          <w:szCs w:val="22"/>
        </w:rPr>
        <w:t>:</w:t>
      </w:r>
    </w:p>
    <w:p w14:paraId="1F696D2B" w14:textId="47DDD76C" w:rsidR="0098715E" w:rsidRDefault="0098715E" w:rsidP="002016B0">
      <w:pPr>
        <w:pStyle w:val="ListParagraph"/>
        <w:numPr>
          <w:ilvl w:val="0"/>
          <w:numId w:val="6"/>
        </w:numPr>
        <w:rPr>
          <w:sz w:val="22"/>
          <w:szCs w:val="22"/>
        </w:rPr>
      </w:pPr>
      <w:r>
        <w:rPr>
          <w:sz w:val="22"/>
          <w:szCs w:val="22"/>
        </w:rPr>
        <w:t xml:space="preserve">Founding Director for Research in Inclusive </w:t>
      </w:r>
      <w:r w:rsidR="00D6042B">
        <w:rPr>
          <w:sz w:val="22"/>
          <w:szCs w:val="22"/>
        </w:rPr>
        <w:t>STEM</w:t>
      </w:r>
      <w:r>
        <w:rPr>
          <w:sz w:val="22"/>
          <w:szCs w:val="22"/>
        </w:rPr>
        <w:t xml:space="preserve"> Education (RISE) Center</w:t>
      </w:r>
      <w:r w:rsidR="00223EBD">
        <w:rPr>
          <w:sz w:val="22"/>
          <w:szCs w:val="22"/>
        </w:rPr>
        <w:t>, 20</w:t>
      </w:r>
      <w:r w:rsidR="00E70B02">
        <w:rPr>
          <w:sz w:val="22"/>
          <w:szCs w:val="22"/>
        </w:rPr>
        <w:t>20</w:t>
      </w:r>
      <w:r w:rsidR="00223EBD">
        <w:rPr>
          <w:sz w:val="22"/>
          <w:szCs w:val="22"/>
        </w:rPr>
        <w:t>- present</w:t>
      </w:r>
    </w:p>
    <w:p w14:paraId="51E9B3B7" w14:textId="6CF55837" w:rsidR="00151A47" w:rsidRPr="0098715E" w:rsidRDefault="00223EBD" w:rsidP="00151A47">
      <w:pPr>
        <w:ind w:left="1440"/>
        <w:rPr>
          <w:sz w:val="22"/>
          <w:szCs w:val="22"/>
        </w:rPr>
      </w:pPr>
      <w:r>
        <w:rPr>
          <w:sz w:val="22"/>
          <w:szCs w:val="22"/>
        </w:rPr>
        <w:t xml:space="preserve">Established a new research center focused on improving inclusion in college </w:t>
      </w:r>
      <w:r w:rsidR="00D6042B">
        <w:rPr>
          <w:sz w:val="22"/>
          <w:szCs w:val="22"/>
        </w:rPr>
        <w:t>STEM</w:t>
      </w:r>
    </w:p>
    <w:p w14:paraId="7D0891C6" w14:textId="08E3A9C1" w:rsidR="00151A47" w:rsidRDefault="00151A47" w:rsidP="00E52282">
      <w:pPr>
        <w:pStyle w:val="ListParagraph"/>
        <w:numPr>
          <w:ilvl w:val="0"/>
          <w:numId w:val="6"/>
        </w:numPr>
        <w:rPr>
          <w:sz w:val="22"/>
          <w:szCs w:val="22"/>
        </w:rPr>
      </w:pPr>
      <w:r w:rsidRPr="00E52282">
        <w:rPr>
          <w:sz w:val="22"/>
          <w:szCs w:val="22"/>
        </w:rPr>
        <w:t>SEA Change advisory board, 2023- present</w:t>
      </w:r>
    </w:p>
    <w:p w14:paraId="1FF17528" w14:textId="1D4E7722" w:rsidR="0062782A" w:rsidRPr="00E52282" w:rsidRDefault="0062782A" w:rsidP="00E52282">
      <w:pPr>
        <w:pStyle w:val="ListParagraph"/>
        <w:numPr>
          <w:ilvl w:val="0"/>
          <w:numId w:val="6"/>
        </w:numPr>
        <w:rPr>
          <w:sz w:val="22"/>
          <w:szCs w:val="22"/>
        </w:rPr>
      </w:pPr>
      <w:r>
        <w:rPr>
          <w:sz w:val="22"/>
          <w:szCs w:val="22"/>
        </w:rPr>
        <w:t>School of Life Sciences Mentoring Committee, 2024- present</w:t>
      </w:r>
    </w:p>
    <w:p w14:paraId="4F93A44D" w14:textId="1DA0B1E2" w:rsidR="009C19C4" w:rsidRDefault="00CC7901" w:rsidP="002016B0">
      <w:pPr>
        <w:pStyle w:val="ListParagraph"/>
        <w:numPr>
          <w:ilvl w:val="0"/>
          <w:numId w:val="6"/>
        </w:numPr>
        <w:rPr>
          <w:sz w:val="22"/>
          <w:szCs w:val="22"/>
        </w:rPr>
      </w:pPr>
      <w:r>
        <w:rPr>
          <w:sz w:val="22"/>
          <w:szCs w:val="22"/>
        </w:rPr>
        <w:t xml:space="preserve">Dean’s Advisory Council for </w:t>
      </w:r>
      <w:r w:rsidR="00F84368">
        <w:rPr>
          <w:sz w:val="22"/>
          <w:szCs w:val="22"/>
        </w:rPr>
        <w:t>Strategic Charter Initiatives</w:t>
      </w:r>
      <w:r w:rsidR="009C19C4">
        <w:rPr>
          <w:sz w:val="22"/>
          <w:szCs w:val="22"/>
        </w:rPr>
        <w:t>, 2020-</w:t>
      </w:r>
      <w:r w:rsidR="008302D2">
        <w:rPr>
          <w:sz w:val="22"/>
          <w:szCs w:val="22"/>
        </w:rPr>
        <w:t>2025</w:t>
      </w:r>
    </w:p>
    <w:p w14:paraId="400930B6" w14:textId="09DBE22D" w:rsidR="00E52282" w:rsidRDefault="00E52282" w:rsidP="002016B0">
      <w:pPr>
        <w:pStyle w:val="ListParagraph"/>
        <w:numPr>
          <w:ilvl w:val="0"/>
          <w:numId w:val="6"/>
        </w:numPr>
        <w:rPr>
          <w:sz w:val="22"/>
          <w:szCs w:val="22"/>
        </w:rPr>
      </w:pPr>
      <w:r>
        <w:rPr>
          <w:sz w:val="22"/>
          <w:szCs w:val="22"/>
        </w:rPr>
        <w:lastRenderedPageBreak/>
        <w:t>Panelist for Faculty Women’s Association “Pathways to Promotion” discussion, 2025</w:t>
      </w:r>
    </w:p>
    <w:p w14:paraId="5255A250" w14:textId="4463B450" w:rsidR="00824865" w:rsidRDefault="00824865" w:rsidP="002016B0">
      <w:pPr>
        <w:pStyle w:val="ListParagraph"/>
        <w:numPr>
          <w:ilvl w:val="0"/>
          <w:numId w:val="6"/>
        </w:numPr>
        <w:rPr>
          <w:sz w:val="22"/>
          <w:szCs w:val="22"/>
        </w:rPr>
      </w:pPr>
      <w:r>
        <w:rPr>
          <w:sz w:val="22"/>
          <w:szCs w:val="22"/>
        </w:rPr>
        <w:t>Panelist for ASU-wide Mentoring Matters: Demystifying Grad School for First-gen students, 2025</w:t>
      </w:r>
    </w:p>
    <w:p w14:paraId="55846C20" w14:textId="58305B2C" w:rsidR="00F22B47" w:rsidRDefault="00F22B47" w:rsidP="002016B0">
      <w:pPr>
        <w:pStyle w:val="ListParagraph"/>
        <w:numPr>
          <w:ilvl w:val="0"/>
          <w:numId w:val="6"/>
        </w:numPr>
        <w:rPr>
          <w:sz w:val="22"/>
          <w:szCs w:val="22"/>
        </w:rPr>
      </w:pPr>
      <w:r>
        <w:rPr>
          <w:sz w:val="22"/>
          <w:szCs w:val="22"/>
        </w:rPr>
        <w:t xml:space="preserve">School of Life Sciences Committee for </w:t>
      </w:r>
      <w:r w:rsidR="00F84368">
        <w:rPr>
          <w:sz w:val="22"/>
          <w:szCs w:val="22"/>
        </w:rPr>
        <w:t>Strategic Charter Initiatives</w:t>
      </w:r>
      <w:r>
        <w:rPr>
          <w:sz w:val="22"/>
          <w:szCs w:val="22"/>
        </w:rPr>
        <w:t>, 2020-</w:t>
      </w:r>
      <w:r w:rsidR="00FF751A">
        <w:rPr>
          <w:sz w:val="22"/>
          <w:szCs w:val="22"/>
        </w:rPr>
        <w:t>2024</w:t>
      </w:r>
    </w:p>
    <w:p w14:paraId="09594120" w14:textId="554E5593" w:rsidR="00A54CC5" w:rsidRDefault="00A54CC5" w:rsidP="002016B0">
      <w:pPr>
        <w:pStyle w:val="ListParagraph"/>
        <w:numPr>
          <w:ilvl w:val="0"/>
          <w:numId w:val="6"/>
        </w:numPr>
        <w:rPr>
          <w:sz w:val="22"/>
          <w:szCs w:val="22"/>
        </w:rPr>
      </w:pPr>
      <w:r>
        <w:rPr>
          <w:sz w:val="22"/>
          <w:szCs w:val="22"/>
        </w:rPr>
        <w:t>School of Life Sciences Mentoring Structure Committee, 2024</w:t>
      </w:r>
    </w:p>
    <w:p w14:paraId="00DFBA14" w14:textId="7F58032B" w:rsidR="00B404B7" w:rsidRDefault="00B404B7" w:rsidP="002016B0">
      <w:pPr>
        <w:pStyle w:val="ListParagraph"/>
        <w:numPr>
          <w:ilvl w:val="0"/>
          <w:numId w:val="6"/>
        </w:numPr>
        <w:rPr>
          <w:sz w:val="22"/>
          <w:szCs w:val="22"/>
        </w:rPr>
      </w:pPr>
      <w:r>
        <w:rPr>
          <w:sz w:val="22"/>
          <w:szCs w:val="22"/>
        </w:rPr>
        <w:t>College-level search committee to select the dean for the college, 2023</w:t>
      </w:r>
      <w:r w:rsidR="00A54CC5">
        <w:rPr>
          <w:sz w:val="22"/>
          <w:szCs w:val="22"/>
        </w:rPr>
        <w:t>-2024</w:t>
      </w:r>
    </w:p>
    <w:p w14:paraId="6C5432F4" w14:textId="31C25971" w:rsidR="002F211C" w:rsidRDefault="002F211C" w:rsidP="002016B0">
      <w:pPr>
        <w:pStyle w:val="ListParagraph"/>
        <w:numPr>
          <w:ilvl w:val="0"/>
          <w:numId w:val="6"/>
        </w:numPr>
        <w:rPr>
          <w:sz w:val="22"/>
          <w:szCs w:val="22"/>
        </w:rPr>
      </w:pPr>
      <w:r>
        <w:rPr>
          <w:sz w:val="22"/>
          <w:szCs w:val="22"/>
        </w:rPr>
        <w:t>School of Life Sciences Graduate Student Orientation Panel, 2023</w:t>
      </w:r>
      <w:r w:rsidR="00854AAC">
        <w:rPr>
          <w:sz w:val="22"/>
          <w:szCs w:val="22"/>
        </w:rPr>
        <w:t>, 2024</w:t>
      </w:r>
    </w:p>
    <w:p w14:paraId="02647568" w14:textId="12D116E9" w:rsidR="007842E5" w:rsidRDefault="007842E5" w:rsidP="002016B0">
      <w:pPr>
        <w:pStyle w:val="ListParagraph"/>
        <w:numPr>
          <w:ilvl w:val="0"/>
          <w:numId w:val="6"/>
        </w:numPr>
        <w:rPr>
          <w:sz w:val="22"/>
          <w:szCs w:val="22"/>
        </w:rPr>
      </w:pPr>
      <w:r>
        <w:rPr>
          <w:sz w:val="22"/>
          <w:szCs w:val="22"/>
        </w:rPr>
        <w:t>School of Life Sciences Building social interactions within the unit working group, 2023</w:t>
      </w:r>
    </w:p>
    <w:p w14:paraId="2E886BDE" w14:textId="1DC7CC91" w:rsidR="00E70B02" w:rsidRDefault="00E70B02" w:rsidP="00E70B02">
      <w:pPr>
        <w:pStyle w:val="ListParagraph"/>
        <w:numPr>
          <w:ilvl w:val="0"/>
          <w:numId w:val="6"/>
        </w:numPr>
        <w:rPr>
          <w:sz w:val="22"/>
          <w:szCs w:val="22"/>
        </w:rPr>
      </w:pPr>
      <w:r>
        <w:rPr>
          <w:sz w:val="22"/>
          <w:szCs w:val="22"/>
        </w:rPr>
        <w:t>Animal Physiology learning goals committee, 2018-</w:t>
      </w:r>
      <w:r w:rsidR="007A4539">
        <w:rPr>
          <w:sz w:val="22"/>
          <w:szCs w:val="22"/>
        </w:rPr>
        <w:t>2021</w:t>
      </w:r>
    </w:p>
    <w:p w14:paraId="2A80E971" w14:textId="5063502F" w:rsidR="00E70B02" w:rsidRPr="00E70B02" w:rsidRDefault="00E70B02" w:rsidP="00E70B02">
      <w:pPr>
        <w:pStyle w:val="ListParagraph"/>
        <w:ind w:left="1080"/>
        <w:rPr>
          <w:sz w:val="22"/>
          <w:szCs w:val="22"/>
        </w:rPr>
      </w:pPr>
      <w:r>
        <w:rPr>
          <w:sz w:val="22"/>
          <w:szCs w:val="22"/>
        </w:rPr>
        <w:tab/>
        <w:t xml:space="preserve">Served on a committee of other instructors of Bio360 Animal Physiology to come to consensus </w:t>
      </w:r>
      <w:r>
        <w:rPr>
          <w:sz w:val="22"/>
          <w:szCs w:val="22"/>
        </w:rPr>
        <w:tab/>
        <w:t>about learning goals for the course</w:t>
      </w:r>
    </w:p>
    <w:p w14:paraId="4F25EAA1" w14:textId="22B25A9E" w:rsidR="00E70B02" w:rsidRDefault="00E70B02" w:rsidP="002016B0">
      <w:pPr>
        <w:pStyle w:val="ListParagraph"/>
        <w:numPr>
          <w:ilvl w:val="0"/>
          <w:numId w:val="6"/>
        </w:numPr>
        <w:rPr>
          <w:sz w:val="22"/>
          <w:szCs w:val="22"/>
        </w:rPr>
      </w:pPr>
      <w:r>
        <w:rPr>
          <w:sz w:val="22"/>
          <w:szCs w:val="22"/>
        </w:rPr>
        <w:t>School of Life Sciences Academic Integrity working group, 2020</w:t>
      </w:r>
    </w:p>
    <w:p w14:paraId="41137B3D" w14:textId="0718E177" w:rsidR="00A0767C" w:rsidRDefault="00A0767C" w:rsidP="002016B0">
      <w:pPr>
        <w:pStyle w:val="ListParagraph"/>
        <w:numPr>
          <w:ilvl w:val="0"/>
          <w:numId w:val="6"/>
        </w:numPr>
        <w:rPr>
          <w:sz w:val="22"/>
          <w:szCs w:val="22"/>
        </w:rPr>
      </w:pPr>
      <w:r>
        <w:rPr>
          <w:sz w:val="22"/>
          <w:szCs w:val="22"/>
        </w:rPr>
        <w:t>College-level search committee to select a dean of natural sciences, 2020</w:t>
      </w:r>
    </w:p>
    <w:p w14:paraId="1CB8C672" w14:textId="610D8B85" w:rsidR="003A48A2" w:rsidRDefault="003A48A2" w:rsidP="002016B0">
      <w:pPr>
        <w:pStyle w:val="ListParagraph"/>
        <w:numPr>
          <w:ilvl w:val="0"/>
          <w:numId w:val="6"/>
        </w:numPr>
        <w:rPr>
          <w:sz w:val="22"/>
          <w:szCs w:val="22"/>
        </w:rPr>
      </w:pPr>
      <w:r>
        <w:rPr>
          <w:sz w:val="22"/>
          <w:szCs w:val="22"/>
        </w:rPr>
        <w:t xml:space="preserve">School of Life Sciences Strategic Planning committee, 2018- </w:t>
      </w:r>
      <w:r w:rsidR="00F61D96">
        <w:rPr>
          <w:sz w:val="22"/>
          <w:szCs w:val="22"/>
        </w:rPr>
        <w:t>2020</w:t>
      </w:r>
    </w:p>
    <w:p w14:paraId="4DEDA9B3" w14:textId="25B4C01C" w:rsidR="007F3083" w:rsidRPr="00713EC1" w:rsidRDefault="003A48A2" w:rsidP="00713EC1">
      <w:pPr>
        <w:pStyle w:val="ListParagraph"/>
        <w:ind w:left="1440"/>
        <w:rPr>
          <w:sz w:val="22"/>
          <w:szCs w:val="22"/>
        </w:rPr>
      </w:pPr>
      <w:r>
        <w:rPr>
          <w:sz w:val="22"/>
          <w:szCs w:val="22"/>
        </w:rPr>
        <w:t>Committee to plan goals in teaching and research for the School of Life Sciences</w:t>
      </w:r>
    </w:p>
    <w:p w14:paraId="774AC070" w14:textId="59B06AE0" w:rsidR="00FC1923" w:rsidRDefault="00FC1923" w:rsidP="00FA0553">
      <w:pPr>
        <w:pStyle w:val="ListParagraph"/>
        <w:numPr>
          <w:ilvl w:val="0"/>
          <w:numId w:val="6"/>
        </w:numPr>
        <w:rPr>
          <w:sz w:val="22"/>
          <w:szCs w:val="22"/>
        </w:rPr>
      </w:pPr>
      <w:r>
        <w:rPr>
          <w:sz w:val="22"/>
          <w:szCs w:val="22"/>
        </w:rPr>
        <w:t>University-level General Studies Task Force, 2018</w:t>
      </w:r>
    </w:p>
    <w:p w14:paraId="09C56F6B" w14:textId="4B477ABF" w:rsidR="00FC1923" w:rsidRPr="00FC1923" w:rsidRDefault="00FC1923" w:rsidP="00FC1923">
      <w:pPr>
        <w:ind w:left="1440"/>
        <w:rPr>
          <w:sz w:val="22"/>
          <w:szCs w:val="22"/>
        </w:rPr>
      </w:pPr>
      <w:r>
        <w:rPr>
          <w:sz w:val="22"/>
          <w:szCs w:val="22"/>
        </w:rPr>
        <w:t>Identified a new plan for general studies across the four different campuses of the university</w:t>
      </w:r>
    </w:p>
    <w:p w14:paraId="13A8EAA2" w14:textId="00EDDAF1" w:rsidR="00E4525E" w:rsidRDefault="00E4525E" w:rsidP="00E4525E">
      <w:pPr>
        <w:pStyle w:val="ListParagraph"/>
        <w:numPr>
          <w:ilvl w:val="0"/>
          <w:numId w:val="6"/>
        </w:numPr>
        <w:rPr>
          <w:sz w:val="22"/>
          <w:szCs w:val="22"/>
        </w:rPr>
      </w:pPr>
      <w:r>
        <w:rPr>
          <w:sz w:val="22"/>
          <w:szCs w:val="22"/>
        </w:rPr>
        <w:t xml:space="preserve">Active Learning Steering Committee, 2016- </w:t>
      </w:r>
      <w:r w:rsidR="009C19C4">
        <w:rPr>
          <w:sz w:val="22"/>
          <w:szCs w:val="22"/>
        </w:rPr>
        <w:t>2019</w:t>
      </w:r>
    </w:p>
    <w:p w14:paraId="78EB36AA" w14:textId="0DCF2AF1" w:rsidR="00E4525E" w:rsidRDefault="00E4525E" w:rsidP="00E4525E">
      <w:pPr>
        <w:pStyle w:val="ListParagraph"/>
        <w:ind w:left="1440"/>
        <w:rPr>
          <w:sz w:val="22"/>
          <w:szCs w:val="22"/>
        </w:rPr>
      </w:pPr>
      <w:r>
        <w:rPr>
          <w:sz w:val="22"/>
          <w:szCs w:val="22"/>
        </w:rPr>
        <w:t>Served on committee dedicated to exploring technological and structural needs of classroom spaces for active learning</w:t>
      </w:r>
    </w:p>
    <w:p w14:paraId="52279BFC" w14:textId="576F2312" w:rsidR="00E4525E" w:rsidRPr="00D6042B" w:rsidRDefault="00E4525E" w:rsidP="00E4525E">
      <w:pPr>
        <w:pStyle w:val="ListParagraph"/>
        <w:numPr>
          <w:ilvl w:val="0"/>
          <w:numId w:val="6"/>
        </w:numPr>
        <w:rPr>
          <w:sz w:val="22"/>
          <w:szCs w:val="22"/>
        </w:rPr>
      </w:pPr>
      <w:r w:rsidRPr="00D6042B">
        <w:rPr>
          <w:sz w:val="22"/>
          <w:szCs w:val="22"/>
        </w:rPr>
        <w:t xml:space="preserve">Guest lecturer/presenter, 2014- </w:t>
      </w:r>
      <w:r w:rsidR="00E70B02">
        <w:rPr>
          <w:sz w:val="22"/>
          <w:szCs w:val="22"/>
        </w:rPr>
        <w:t>2018</w:t>
      </w:r>
    </w:p>
    <w:p w14:paraId="5497E112" w14:textId="75C3FF6E" w:rsidR="00E4525E" w:rsidRPr="00D6042B" w:rsidRDefault="00E4525E" w:rsidP="00E4525E">
      <w:pPr>
        <w:pStyle w:val="ListParagraph"/>
        <w:ind w:left="1080" w:firstLine="360"/>
        <w:rPr>
          <w:color w:val="222222"/>
          <w:sz w:val="22"/>
          <w:szCs w:val="22"/>
          <w:shd w:val="clear" w:color="auto" w:fill="FFFFFF"/>
        </w:rPr>
      </w:pPr>
      <w:r w:rsidRPr="00D6042B">
        <w:rPr>
          <w:color w:val="222222"/>
          <w:sz w:val="22"/>
          <w:szCs w:val="22"/>
          <w:shd w:val="clear" w:color="auto" w:fill="FFFFFF"/>
        </w:rPr>
        <w:t xml:space="preserve">Biology and Society Conversation series, </w:t>
      </w:r>
      <w:proofErr w:type="gramStart"/>
      <w:r w:rsidRPr="00D6042B">
        <w:rPr>
          <w:color w:val="222222"/>
          <w:sz w:val="22"/>
          <w:szCs w:val="22"/>
          <w:shd w:val="clear" w:color="auto" w:fill="FFFFFF"/>
        </w:rPr>
        <w:t>Can</w:t>
      </w:r>
      <w:proofErr w:type="gramEnd"/>
      <w:r w:rsidRPr="00D6042B">
        <w:rPr>
          <w:color w:val="222222"/>
          <w:sz w:val="22"/>
          <w:szCs w:val="22"/>
          <w:shd w:val="clear" w:color="auto" w:fill="FFFFFF"/>
        </w:rPr>
        <w:t xml:space="preserve"> institutions be elite and inclusive</w:t>
      </w:r>
      <w:r w:rsidR="007742AA">
        <w:rPr>
          <w:color w:val="222222"/>
          <w:sz w:val="22"/>
          <w:szCs w:val="22"/>
          <w:shd w:val="clear" w:color="auto" w:fill="FFFFFF"/>
        </w:rPr>
        <w:t>?</w:t>
      </w:r>
      <w:r w:rsidRPr="00D6042B">
        <w:rPr>
          <w:color w:val="222222"/>
          <w:sz w:val="22"/>
          <w:szCs w:val="22"/>
          <w:shd w:val="clear" w:color="auto" w:fill="FFFFFF"/>
        </w:rPr>
        <w:t xml:space="preserve"> Fall 2018</w:t>
      </w:r>
    </w:p>
    <w:p w14:paraId="61A2572A" w14:textId="77777777" w:rsidR="00E4525E" w:rsidRPr="00D6042B" w:rsidRDefault="00E4525E" w:rsidP="00E4525E">
      <w:pPr>
        <w:pStyle w:val="ListParagraph"/>
        <w:ind w:left="1080" w:firstLine="360"/>
        <w:rPr>
          <w:sz w:val="22"/>
          <w:szCs w:val="22"/>
        </w:rPr>
      </w:pPr>
      <w:r w:rsidRPr="00D6042B">
        <w:rPr>
          <w:color w:val="222222"/>
          <w:sz w:val="22"/>
          <w:szCs w:val="22"/>
          <w:shd w:val="clear" w:color="auto" w:fill="FFFFFF"/>
        </w:rPr>
        <w:t>DCI 791: Transdisciplinary Seminar II, Spring 2017</w:t>
      </w:r>
    </w:p>
    <w:p w14:paraId="2BF6C81E" w14:textId="77777777" w:rsidR="00E4525E" w:rsidRPr="00D6042B" w:rsidRDefault="00E4525E" w:rsidP="00E4525E">
      <w:pPr>
        <w:pStyle w:val="ListParagraph"/>
        <w:ind w:left="1080" w:firstLine="360"/>
        <w:rPr>
          <w:sz w:val="22"/>
          <w:szCs w:val="22"/>
        </w:rPr>
      </w:pPr>
      <w:r w:rsidRPr="00D6042B">
        <w:rPr>
          <w:sz w:val="22"/>
          <w:szCs w:val="22"/>
        </w:rPr>
        <w:t xml:space="preserve">ELS 501 Grand Challenges in Environmental Life Sciences, </w:t>
      </w:r>
      <w:proofErr w:type="gramStart"/>
      <w:r w:rsidRPr="00D6042B">
        <w:rPr>
          <w:sz w:val="22"/>
          <w:szCs w:val="22"/>
        </w:rPr>
        <w:t>Fall</w:t>
      </w:r>
      <w:proofErr w:type="gramEnd"/>
      <w:r w:rsidRPr="00D6042B">
        <w:rPr>
          <w:sz w:val="22"/>
          <w:szCs w:val="22"/>
        </w:rPr>
        <w:t xml:space="preserve"> 2016, Fall 2017</w:t>
      </w:r>
    </w:p>
    <w:p w14:paraId="3567E2EB" w14:textId="77777777" w:rsidR="00E4525E" w:rsidRPr="00D6042B" w:rsidRDefault="00E4525E" w:rsidP="00E4525E">
      <w:pPr>
        <w:ind w:left="720" w:firstLine="720"/>
        <w:rPr>
          <w:sz w:val="22"/>
          <w:szCs w:val="22"/>
        </w:rPr>
      </w:pPr>
      <w:r w:rsidRPr="00D6042B">
        <w:rPr>
          <w:sz w:val="22"/>
          <w:szCs w:val="22"/>
        </w:rPr>
        <w:t>Biology and Society Lab, Spring 2016</w:t>
      </w:r>
    </w:p>
    <w:p w14:paraId="6D7917CD" w14:textId="77777777" w:rsidR="00E4525E" w:rsidRDefault="00E4525E" w:rsidP="00E4525E">
      <w:pPr>
        <w:pStyle w:val="ListParagraph"/>
        <w:ind w:left="1440"/>
        <w:rPr>
          <w:sz w:val="22"/>
          <w:szCs w:val="22"/>
        </w:rPr>
      </w:pPr>
      <w:r w:rsidRPr="00D6042B">
        <w:rPr>
          <w:sz w:val="22"/>
          <w:szCs w:val="22"/>
        </w:rPr>
        <w:t>IGERT Alliance</w:t>
      </w:r>
      <w:r w:rsidRPr="00756638">
        <w:rPr>
          <w:sz w:val="22"/>
          <w:szCs w:val="22"/>
        </w:rPr>
        <w:t xml:space="preserve"> for Person Centered Accessible Technologies</w:t>
      </w:r>
      <w:r>
        <w:rPr>
          <w:sz w:val="22"/>
          <w:szCs w:val="22"/>
        </w:rPr>
        <w:t>, Spring 2016</w:t>
      </w:r>
    </w:p>
    <w:p w14:paraId="137FA7A9" w14:textId="17B6E9F7" w:rsidR="00FD16D8" w:rsidRDefault="00E4525E" w:rsidP="00E4525E">
      <w:pPr>
        <w:pStyle w:val="ListParagraph"/>
        <w:ind w:left="1440"/>
        <w:rPr>
          <w:sz w:val="22"/>
          <w:szCs w:val="22"/>
        </w:rPr>
      </w:pPr>
      <w:r>
        <w:rPr>
          <w:sz w:val="22"/>
          <w:szCs w:val="22"/>
        </w:rPr>
        <w:t>School of Life Sciences Graduate Student Orientation, Fall 2014</w:t>
      </w:r>
    </w:p>
    <w:p w14:paraId="7A065952" w14:textId="4A3DA52B" w:rsidR="0045745B" w:rsidRDefault="0045745B" w:rsidP="0098715E">
      <w:pPr>
        <w:pStyle w:val="ListParagraph"/>
        <w:numPr>
          <w:ilvl w:val="0"/>
          <w:numId w:val="6"/>
        </w:numPr>
        <w:rPr>
          <w:sz w:val="22"/>
          <w:szCs w:val="22"/>
        </w:rPr>
      </w:pPr>
      <w:r>
        <w:rPr>
          <w:sz w:val="22"/>
          <w:szCs w:val="22"/>
        </w:rPr>
        <w:t>Participant in panel for new Assistant Professors “Teaching at ASU,</w:t>
      </w:r>
      <w:r w:rsidR="00C65C8F">
        <w:rPr>
          <w:sz w:val="22"/>
          <w:szCs w:val="22"/>
        </w:rPr>
        <w:t>”</w:t>
      </w:r>
      <w:r>
        <w:rPr>
          <w:sz w:val="22"/>
          <w:szCs w:val="22"/>
        </w:rPr>
        <w:t xml:space="preserve"> 2017, 2019</w:t>
      </w:r>
    </w:p>
    <w:p w14:paraId="4661EC7A" w14:textId="29CEB519" w:rsidR="0098715E" w:rsidRPr="00982801" w:rsidRDefault="0098715E" w:rsidP="0098715E">
      <w:pPr>
        <w:pStyle w:val="ListParagraph"/>
        <w:numPr>
          <w:ilvl w:val="0"/>
          <w:numId w:val="6"/>
        </w:numPr>
        <w:rPr>
          <w:sz w:val="22"/>
          <w:szCs w:val="22"/>
        </w:rPr>
      </w:pPr>
      <w:r w:rsidRPr="00982801">
        <w:rPr>
          <w:sz w:val="22"/>
          <w:szCs w:val="22"/>
        </w:rPr>
        <w:t xml:space="preserve">Faculty co-director for Seminar Series Evidence-based Teaching in STEM, 2015 – </w:t>
      </w:r>
      <w:r>
        <w:rPr>
          <w:sz w:val="22"/>
          <w:szCs w:val="22"/>
        </w:rPr>
        <w:t>2018</w:t>
      </w:r>
    </w:p>
    <w:p w14:paraId="0A750588" w14:textId="5A5AFBF5" w:rsidR="0098715E" w:rsidRPr="007842E5" w:rsidRDefault="0098715E" w:rsidP="00FF751A">
      <w:pPr>
        <w:pStyle w:val="ListParagraph"/>
        <w:ind w:left="1440"/>
        <w:rPr>
          <w:sz w:val="22"/>
          <w:szCs w:val="22"/>
        </w:rPr>
      </w:pPr>
      <w:r w:rsidRPr="00982801">
        <w:rPr>
          <w:sz w:val="22"/>
          <w:szCs w:val="22"/>
        </w:rPr>
        <w:t>Served as a co-director for seminar series that focuses on evidence-based teaching in college STEM and aims to create a learning community of faculty, staff, and students interested in</w:t>
      </w:r>
      <w:r>
        <w:rPr>
          <w:sz w:val="22"/>
          <w:szCs w:val="22"/>
        </w:rPr>
        <w:t xml:space="preserve"> teaching</w:t>
      </w:r>
      <w:r w:rsidRPr="00982801">
        <w:rPr>
          <w:sz w:val="22"/>
          <w:szCs w:val="22"/>
        </w:rPr>
        <w:t xml:space="preserve">. </w:t>
      </w:r>
      <w:r>
        <w:rPr>
          <w:sz w:val="22"/>
          <w:szCs w:val="22"/>
        </w:rPr>
        <w:t xml:space="preserve"> We hosted 10 outside speakers over three years. </w:t>
      </w:r>
    </w:p>
    <w:p w14:paraId="063FD4E4" w14:textId="314259D1" w:rsidR="00FA0553" w:rsidRPr="00982801" w:rsidRDefault="00FA0553" w:rsidP="00FA0553">
      <w:pPr>
        <w:pStyle w:val="ListParagraph"/>
        <w:numPr>
          <w:ilvl w:val="0"/>
          <w:numId w:val="6"/>
        </w:numPr>
        <w:rPr>
          <w:sz w:val="22"/>
          <w:szCs w:val="22"/>
        </w:rPr>
      </w:pPr>
      <w:r w:rsidRPr="00982801">
        <w:rPr>
          <w:sz w:val="22"/>
          <w:szCs w:val="22"/>
        </w:rPr>
        <w:t xml:space="preserve">Faculty </w:t>
      </w:r>
      <w:r>
        <w:rPr>
          <w:sz w:val="22"/>
          <w:szCs w:val="22"/>
        </w:rPr>
        <w:t>participant in Camp Ignite, 2014-</w:t>
      </w:r>
      <w:r w:rsidR="008365DD">
        <w:rPr>
          <w:sz w:val="22"/>
          <w:szCs w:val="22"/>
        </w:rPr>
        <w:t>2016</w:t>
      </w:r>
    </w:p>
    <w:p w14:paraId="0DDE0EDB" w14:textId="67A0DD72" w:rsidR="0058473F" w:rsidRPr="00603032" w:rsidRDefault="00FA0553" w:rsidP="00603032">
      <w:pPr>
        <w:pStyle w:val="ListParagraph"/>
        <w:ind w:left="1440"/>
        <w:rPr>
          <w:sz w:val="22"/>
          <w:szCs w:val="22"/>
        </w:rPr>
      </w:pPr>
      <w:r>
        <w:rPr>
          <w:sz w:val="22"/>
          <w:szCs w:val="22"/>
        </w:rPr>
        <w:t>Attended 2-day summer program for all incoming biology majors that was aimed at building community</w:t>
      </w:r>
    </w:p>
    <w:p w14:paraId="0A7F3005" w14:textId="360A505A" w:rsidR="00683346" w:rsidRDefault="00683346" w:rsidP="00C37274">
      <w:pPr>
        <w:pStyle w:val="ListParagraph"/>
        <w:numPr>
          <w:ilvl w:val="0"/>
          <w:numId w:val="6"/>
        </w:numPr>
        <w:rPr>
          <w:sz w:val="22"/>
          <w:szCs w:val="22"/>
        </w:rPr>
      </w:pPr>
      <w:r>
        <w:rPr>
          <w:sz w:val="22"/>
          <w:szCs w:val="22"/>
        </w:rPr>
        <w:t xml:space="preserve">College of Liberal Arts and Sciences Inclusion Campus Climate Committee, 2016- </w:t>
      </w:r>
      <w:r w:rsidR="004D5658">
        <w:rPr>
          <w:sz w:val="22"/>
          <w:szCs w:val="22"/>
        </w:rPr>
        <w:t>2017</w:t>
      </w:r>
    </w:p>
    <w:p w14:paraId="176912BF" w14:textId="03068049" w:rsidR="00223EBD" w:rsidRPr="00ED68A5" w:rsidRDefault="00683346" w:rsidP="00ED68A5">
      <w:pPr>
        <w:pStyle w:val="ListParagraph"/>
        <w:ind w:left="1440"/>
        <w:rPr>
          <w:sz w:val="22"/>
          <w:szCs w:val="22"/>
        </w:rPr>
      </w:pPr>
      <w:r>
        <w:rPr>
          <w:sz w:val="22"/>
          <w:szCs w:val="22"/>
        </w:rPr>
        <w:t>Served on a college-level committee focused on inclusion</w:t>
      </w:r>
    </w:p>
    <w:p w14:paraId="51185E12" w14:textId="77777777" w:rsidR="00A35E11" w:rsidRDefault="00A35E11" w:rsidP="00A35E11">
      <w:pPr>
        <w:pStyle w:val="ListParagraph"/>
        <w:numPr>
          <w:ilvl w:val="0"/>
          <w:numId w:val="6"/>
        </w:numPr>
        <w:rPr>
          <w:sz w:val="22"/>
          <w:szCs w:val="22"/>
        </w:rPr>
      </w:pPr>
      <w:r>
        <w:rPr>
          <w:sz w:val="22"/>
          <w:szCs w:val="22"/>
        </w:rPr>
        <w:t xml:space="preserve">Workshop facilitator, </w:t>
      </w:r>
      <w:r w:rsidRPr="00516C15">
        <w:rPr>
          <w:sz w:val="22"/>
          <w:szCs w:val="22"/>
        </w:rPr>
        <w:t>Global Health &amp; Human Biology SOLS/SHESC Workshop</w:t>
      </w:r>
      <w:r>
        <w:rPr>
          <w:sz w:val="22"/>
          <w:szCs w:val="22"/>
        </w:rPr>
        <w:t>, 2016</w:t>
      </w:r>
    </w:p>
    <w:p w14:paraId="6CD72C78" w14:textId="1C3C5513" w:rsidR="006121B5" w:rsidRDefault="00A35E11" w:rsidP="002E2EE6">
      <w:pPr>
        <w:ind w:left="1440"/>
        <w:rPr>
          <w:sz w:val="22"/>
          <w:szCs w:val="22"/>
        </w:rPr>
      </w:pPr>
      <w:r>
        <w:rPr>
          <w:sz w:val="22"/>
          <w:szCs w:val="22"/>
        </w:rPr>
        <w:t>Facilitated a half-day discussion on competencies and curriculum for ~40 faculty members who teach classes or do research related to global health.</w:t>
      </w:r>
    </w:p>
    <w:p w14:paraId="074287B9" w14:textId="0249ABD0" w:rsidR="00C37274" w:rsidRPr="00982801" w:rsidRDefault="00C37274" w:rsidP="00C37274">
      <w:pPr>
        <w:pStyle w:val="ListParagraph"/>
        <w:numPr>
          <w:ilvl w:val="0"/>
          <w:numId w:val="6"/>
        </w:numPr>
        <w:rPr>
          <w:sz w:val="22"/>
          <w:szCs w:val="22"/>
        </w:rPr>
      </w:pPr>
      <w:r w:rsidRPr="00982801">
        <w:rPr>
          <w:sz w:val="22"/>
          <w:szCs w:val="22"/>
        </w:rPr>
        <w:t xml:space="preserve">Faculty co-director for Graduate Certificate in Scientific Teaching in </w:t>
      </w:r>
      <w:r>
        <w:rPr>
          <w:sz w:val="22"/>
          <w:szCs w:val="22"/>
        </w:rPr>
        <w:t>Higher Education, 2014-2015</w:t>
      </w:r>
    </w:p>
    <w:p w14:paraId="5FAF25E8" w14:textId="323B9A94" w:rsidR="00125C2C" w:rsidRPr="00C37274" w:rsidRDefault="00C37274" w:rsidP="00C37274">
      <w:pPr>
        <w:pStyle w:val="ListParagraph"/>
        <w:ind w:left="1440"/>
        <w:rPr>
          <w:sz w:val="22"/>
          <w:szCs w:val="22"/>
        </w:rPr>
      </w:pPr>
      <w:r>
        <w:rPr>
          <w:sz w:val="22"/>
          <w:szCs w:val="22"/>
        </w:rPr>
        <w:t>Helped de</w:t>
      </w:r>
      <w:r w:rsidR="00573393">
        <w:rPr>
          <w:sz w:val="22"/>
          <w:szCs w:val="22"/>
        </w:rPr>
        <w:t>sign</w:t>
      </w:r>
      <w:r>
        <w:rPr>
          <w:sz w:val="22"/>
          <w:szCs w:val="22"/>
        </w:rPr>
        <w:t xml:space="preserve"> </w:t>
      </w:r>
      <w:r w:rsidRPr="00982801">
        <w:rPr>
          <w:sz w:val="22"/>
          <w:szCs w:val="22"/>
        </w:rPr>
        <w:t>program</w:t>
      </w:r>
      <w:r w:rsidR="00573393">
        <w:rPr>
          <w:sz w:val="22"/>
          <w:szCs w:val="22"/>
        </w:rPr>
        <w:t xml:space="preserve"> of study</w:t>
      </w:r>
      <w:r>
        <w:rPr>
          <w:sz w:val="22"/>
          <w:szCs w:val="22"/>
        </w:rPr>
        <w:t xml:space="preserve"> and get institutional approval</w:t>
      </w:r>
      <w:r w:rsidRPr="00982801">
        <w:rPr>
          <w:sz w:val="22"/>
          <w:szCs w:val="22"/>
        </w:rPr>
        <w:t xml:space="preserve">.  Program </w:t>
      </w:r>
      <w:r>
        <w:rPr>
          <w:sz w:val="22"/>
          <w:szCs w:val="22"/>
        </w:rPr>
        <w:t xml:space="preserve">is intended to </w:t>
      </w:r>
      <w:r w:rsidRPr="00982801">
        <w:rPr>
          <w:sz w:val="22"/>
          <w:szCs w:val="22"/>
        </w:rPr>
        <w:t xml:space="preserve">provide interested graduate students with a suite of courses, mentored teaching opportunities, and the opportunity to engage in biology education research.  </w:t>
      </w:r>
    </w:p>
    <w:p w14:paraId="66AD02A3" w14:textId="3428363A" w:rsidR="000E60E1" w:rsidRPr="00982801" w:rsidRDefault="000E60E1" w:rsidP="0029623F">
      <w:pPr>
        <w:pStyle w:val="ListParagraph"/>
        <w:numPr>
          <w:ilvl w:val="0"/>
          <w:numId w:val="6"/>
        </w:numPr>
        <w:rPr>
          <w:sz w:val="22"/>
          <w:szCs w:val="22"/>
        </w:rPr>
      </w:pPr>
      <w:r w:rsidRPr="00982801">
        <w:rPr>
          <w:sz w:val="22"/>
          <w:szCs w:val="22"/>
        </w:rPr>
        <w:t>First Year Forward</w:t>
      </w:r>
      <w:r w:rsidR="00A74DC8" w:rsidRPr="00982801">
        <w:rPr>
          <w:sz w:val="22"/>
          <w:szCs w:val="22"/>
        </w:rPr>
        <w:t xml:space="preserve"> Committee</w:t>
      </w:r>
      <w:r w:rsidRPr="00982801">
        <w:rPr>
          <w:sz w:val="22"/>
          <w:szCs w:val="22"/>
        </w:rPr>
        <w:t xml:space="preserve">, 2014 - </w:t>
      </w:r>
      <w:r w:rsidR="00FB78AD" w:rsidRPr="00982801">
        <w:rPr>
          <w:sz w:val="22"/>
          <w:szCs w:val="22"/>
        </w:rPr>
        <w:t>2015</w:t>
      </w:r>
    </w:p>
    <w:p w14:paraId="0EDFC306" w14:textId="6DEEB6A2" w:rsidR="009C19C4" w:rsidRPr="00997261" w:rsidRDefault="000E60E1" w:rsidP="00997261">
      <w:pPr>
        <w:pStyle w:val="ListParagraph"/>
        <w:ind w:left="1440"/>
        <w:rPr>
          <w:sz w:val="22"/>
          <w:szCs w:val="22"/>
        </w:rPr>
      </w:pPr>
      <w:r w:rsidRPr="00982801">
        <w:rPr>
          <w:sz w:val="22"/>
          <w:szCs w:val="22"/>
        </w:rPr>
        <w:t xml:space="preserve">Served on committee dedicated to addressing how </w:t>
      </w:r>
      <w:r w:rsidRPr="00982801">
        <w:rPr>
          <w:i/>
          <w:sz w:val="22"/>
          <w:szCs w:val="22"/>
        </w:rPr>
        <w:t>all</w:t>
      </w:r>
      <w:r w:rsidRPr="00982801">
        <w:rPr>
          <w:sz w:val="22"/>
          <w:szCs w:val="22"/>
        </w:rPr>
        <w:t xml:space="preserve"> students </w:t>
      </w:r>
      <w:r w:rsidR="00CC37CA">
        <w:rPr>
          <w:sz w:val="22"/>
          <w:szCs w:val="22"/>
        </w:rPr>
        <w:t>experience</w:t>
      </w:r>
      <w:r w:rsidRPr="00982801">
        <w:rPr>
          <w:sz w:val="22"/>
          <w:szCs w:val="22"/>
        </w:rPr>
        <w:t xml:space="preserve"> their first year at </w:t>
      </w:r>
      <w:r w:rsidR="00CC37CA">
        <w:rPr>
          <w:sz w:val="22"/>
          <w:szCs w:val="22"/>
        </w:rPr>
        <w:t>college.</w:t>
      </w:r>
    </w:p>
    <w:p w14:paraId="5A459BC9" w14:textId="77777777" w:rsidR="004C36ED" w:rsidRPr="00982801" w:rsidRDefault="004C36ED" w:rsidP="004C36ED">
      <w:pPr>
        <w:pStyle w:val="ListParagraph"/>
        <w:numPr>
          <w:ilvl w:val="0"/>
          <w:numId w:val="6"/>
        </w:numPr>
        <w:rPr>
          <w:sz w:val="22"/>
          <w:szCs w:val="22"/>
        </w:rPr>
      </w:pPr>
      <w:r w:rsidRPr="00982801">
        <w:rPr>
          <w:sz w:val="22"/>
          <w:szCs w:val="22"/>
        </w:rPr>
        <w:t xml:space="preserve">School of Life Sciences Director Search Committee, ASU, 2014- </w:t>
      </w:r>
      <w:r w:rsidR="00FB78AD" w:rsidRPr="00982801">
        <w:rPr>
          <w:sz w:val="22"/>
          <w:szCs w:val="22"/>
        </w:rPr>
        <w:t>2015</w:t>
      </w:r>
    </w:p>
    <w:p w14:paraId="3B7659B1" w14:textId="77777777" w:rsidR="004C36ED" w:rsidRPr="00982801" w:rsidRDefault="004C36ED" w:rsidP="004C36ED">
      <w:pPr>
        <w:pStyle w:val="ListParagraph"/>
        <w:ind w:left="1440"/>
        <w:rPr>
          <w:sz w:val="22"/>
          <w:szCs w:val="22"/>
        </w:rPr>
      </w:pPr>
      <w:r w:rsidRPr="00982801">
        <w:rPr>
          <w:sz w:val="22"/>
          <w:szCs w:val="22"/>
        </w:rPr>
        <w:t>Served on departmental committee to conduct a target hire for high level Director position</w:t>
      </w:r>
      <w:r w:rsidR="00A26850" w:rsidRPr="00982801">
        <w:rPr>
          <w:sz w:val="22"/>
          <w:szCs w:val="22"/>
        </w:rPr>
        <w:t>.</w:t>
      </w:r>
    </w:p>
    <w:p w14:paraId="465BB5D0" w14:textId="4A0D9FB5" w:rsidR="004C36ED" w:rsidRPr="00982801" w:rsidRDefault="00BF2D93" w:rsidP="004C36ED">
      <w:pPr>
        <w:pStyle w:val="ListParagraph"/>
        <w:numPr>
          <w:ilvl w:val="0"/>
          <w:numId w:val="6"/>
        </w:numPr>
        <w:rPr>
          <w:sz w:val="22"/>
          <w:szCs w:val="22"/>
        </w:rPr>
      </w:pPr>
      <w:r w:rsidRPr="00982801">
        <w:rPr>
          <w:sz w:val="22"/>
          <w:szCs w:val="22"/>
        </w:rPr>
        <w:t xml:space="preserve">School of Life Sciences </w:t>
      </w:r>
      <w:r w:rsidR="004C36ED" w:rsidRPr="00982801">
        <w:rPr>
          <w:sz w:val="22"/>
          <w:szCs w:val="22"/>
        </w:rPr>
        <w:t>Instructional Professional Search Committee, ASU, 2014- 2015</w:t>
      </w:r>
    </w:p>
    <w:p w14:paraId="451712D5" w14:textId="790E71AD" w:rsidR="008A0760" w:rsidRPr="00BC1CAB" w:rsidRDefault="004C36ED" w:rsidP="00BC1CAB">
      <w:pPr>
        <w:pStyle w:val="ListParagraph"/>
        <w:ind w:left="1440"/>
        <w:rPr>
          <w:sz w:val="22"/>
          <w:szCs w:val="22"/>
        </w:rPr>
      </w:pPr>
      <w:r w:rsidRPr="00982801">
        <w:rPr>
          <w:sz w:val="22"/>
          <w:szCs w:val="22"/>
        </w:rPr>
        <w:t>Served on d</w:t>
      </w:r>
      <w:r w:rsidR="0029623F" w:rsidRPr="00982801">
        <w:rPr>
          <w:sz w:val="22"/>
          <w:szCs w:val="22"/>
        </w:rPr>
        <w:t>epartmental committee to hire two</w:t>
      </w:r>
      <w:r w:rsidRPr="00982801">
        <w:rPr>
          <w:sz w:val="22"/>
          <w:szCs w:val="22"/>
        </w:rPr>
        <w:t xml:space="preserve"> active learning specialist</w:t>
      </w:r>
      <w:r w:rsidR="0029623F" w:rsidRPr="00982801">
        <w:rPr>
          <w:sz w:val="22"/>
          <w:szCs w:val="22"/>
        </w:rPr>
        <w:t>s</w:t>
      </w:r>
      <w:r w:rsidRPr="00982801">
        <w:rPr>
          <w:sz w:val="22"/>
          <w:szCs w:val="22"/>
        </w:rPr>
        <w:t xml:space="preserve"> in biology</w:t>
      </w:r>
      <w:r w:rsidR="00A26850" w:rsidRPr="00982801">
        <w:rPr>
          <w:sz w:val="22"/>
          <w:szCs w:val="22"/>
        </w:rPr>
        <w:t>.</w:t>
      </w:r>
    </w:p>
    <w:p w14:paraId="02E71329" w14:textId="77777777" w:rsidR="000E60E1" w:rsidRPr="00982801" w:rsidRDefault="000E60E1" w:rsidP="000E60E1">
      <w:pPr>
        <w:pStyle w:val="ListParagraph"/>
        <w:numPr>
          <w:ilvl w:val="0"/>
          <w:numId w:val="6"/>
        </w:numPr>
        <w:rPr>
          <w:sz w:val="22"/>
          <w:szCs w:val="22"/>
        </w:rPr>
      </w:pPr>
      <w:r w:rsidRPr="00982801">
        <w:rPr>
          <w:sz w:val="22"/>
          <w:szCs w:val="22"/>
        </w:rPr>
        <w:t>Institution-wide STEM Education Group, 20</w:t>
      </w:r>
      <w:r w:rsidR="002016B0" w:rsidRPr="00982801">
        <w:rPr>
          <w:sz w:val="22"/>
          <w:szCs w:val="22"/>
        </w:rPr>
        <w:t>14</w:t>
      </w:r>
    </w:p>
    <w:p w14:paraId="7C9B10A8" w14:textId="3A74928E" w:rsidR="00D77385" w:rsidRPr="0043784F" w:rsidRDefault="000E60E1" w:rsidP="0043784F">
      <w:pPr>
        <w:pStyle w:val="ListParagraph"/>
        <w:ind w:left="1440"/>
        <w:rPr>
          <w:sz w:val="22"/>
          <w:szCs w:val="22"/>
        </w:rPr>
      </w:pPr>
      <w:r w:rsidRPr="00982801">
        <w:rPr>
          <w:sz w:val="22"/>
          <w:szCs w:val="22"/>
        </w:rPr>
        <w:lastRenderedPageBreak/>
        <w:t>Served on committee dedicated to STEM education across the ASU campus that participated in STEM education discussions a</w:t>
      </w:r>
      <w:r w:rsidR="00A26850" w:rsidRPr="00982801">
        <w:rPr>
          <w:sz w:val="22"/>
          <w:szCs w:val="22"/>
        </w:rPr>
        <w:t>nd collaborative grant writing.</w:t>
      </w:r>
      <w:r w:rsidRPr="00982801">
        <w:rPr>
          <w:sz w:val="22"/>
          <w:szCs w:val="22"/>
        </w:rPr>
        <w:t xml:space="preserve"> </w:t>
      </w:r>
    </w:p>
    <w:p w14:paraId="493C3F69" w14:textId="0FBE05E7" w:rsidR="000E60E1" w:rsidRPr="00982801" w:rsidRDefault="000E60E1" w:rsidP="000E60E1">
      <w:pPr>
        <w:pStyle w:val="ListParagraph"/>
        <w:numPr>
          <w:ilvl w:val="0"/>
          <w:numId w:val="6"/>
        </w:numPr>
        <w:rPr>
          <w:sz w:val="22"/>
          <w:szCs w:val="22"/>
        </w:rPr>
      </w:pPr>
      <w:r w:rsidRPr="00982801">
        <w:rPr>
          <w:sz w:val="22"/>
          <w:szCs w:val="22"/>
        </w:rPr>
        <w:t xml:space="preserve">Curriculum Reform Committee, School of Life Sciences, 2014 </w:t>
      </w:r>
    </w:p>
    <w:p w14:paraId="319429D8" w14:textId="0D74FE41" w:rsidR="007F3083" w:rsidRPr="003D3548" w:rsidRDefault="000E60E1" w:rsidP="003D3548">
      <w:pPr>
        <w:pStyle w:val="ListParagraph"/>
        <w:ind w:left="1440"/>
        <w:rPr>
          <w:sz w:val="22"/>
          <w:szCs w:val="22"/>
        </w:rPr>
      </w:pPr>
      <w:r w:rsidRPr="00982801">
        <w:rPr>
          <w:sz w:val="22"/>
          <w:szCs w:val="22"/>
        </w:rPr>
        <w:t>Served on departmental committee to help biology instructors improve their courses by engaging in more</w:t>
      </w:r>
      <w:r w:rsidR="00A26850" w:rsidRPr="00982801">
        <w:rPr>
          <w:sz w:val="22"/>
          <w:szCs w:val="22"/>
        </w:rPr>
        <w:t xml:space="preserve"> student-centered instruction.</w:t>
      </w:r>
    </w:p>
    <w:p w14:paraId="29D29F3D" w14:textId="77777777" w:rsidR="00E7395D" w:rsidRDefault="00E7395D" w:rsidP="0073414C">
      <w:pPr>
        <w:ind w:firstLine="720"/>
        <w:rPr>
          <w:b/>
          <w:sz w:val="22"/>
          <w:szCs w:val="22"/>
        </w:rPr>
      </w:pPr>
    </w:p>
    <w:p w14:paraId="17B4748A" w14:textId="5A73DC2D" w:rsidR="00CF7A09" w:rsidRPr="0073414C" w:rsidRDefault="000E60E1" w:rsidP="0073414C">
      <w:pPr>
        <w:ind w:firstLine="720"/>
        <w:rPr>
          <w:sz w:val="22"/>
          <w:szCs w:val="22"/>
        </w:rPr>
      </w:pPr>
      <w:r w:rsidRPr="0073414C">
        <w:rPr>
          <w:b/>
          <w:sz w:val="22"/>
          <w:szCs w:val="22"/>
        </w:rPr>
        <w:t>National-level:</w:t>
      </w:r>
    </w:p>
    <w:p w14:paraId="21D857F1" w14:textId="61DF94C3" w:rsidR="0062782A" w:rsidRPr="0062782A" w:rsidRDefault="0062782A" w:rsidP="007A4539">
      <w:pPr>
        <w:pStyle w:val="ListParagraph"/>
        <w:numPr>
          <w:ilvl w:val="0"/>
          <w:numId w:val="6"/>
        </w:numPr>
        <w:rPr>
          <w:sz w:val="22"/>
          <w:szCs w:val="22"/>
        </w:rPr>
      </w:pPr>
      <w:r>
        <w:rPr>
          <w:sz w:val="22"/>
          <w:szCs w:val="22"/>
        </w:rPr>
        <w:t>Senior Editor for CBE Life Sciences Education, 2025- present</w:t>
      </w:r>
    </w:p>
    <w:p w14:paraId="4C480FA2" w14:textId="646F6DE8" w:rsidR="00BF1B95" w:rsidRDefault="00BF1B95" w:rsidP="007A4539">
      <w:pPr>
        <w:pStyle w:val="ListParagraph"/>
        <w:numPr>
          <w:ilvl w:val="0"/>
          <w:numId w:val="6"/>
        </w:numPr>
        <w:rPr>
          <w:sz w:val="22"/>
          <w:szCs w:val="22"/>
        </w:rPr>
      </w:pPr>
      <w:r>
        <w:rPr>
          <w:color w:val="222222"/>
          <w:shd w:val="clear" w:color="auto" w:fill="FFFFFF"/>
        </w:rPr>
        <w:t>AAAS Committee on Fellows (</w:t>
      </w:r>
      <w:proofErr w:type="spellStart"/>
      <w:r>
        <w:rPr>
          <w:color w:val="222222"/>
          <w:shd w:val="clear" w:color="auto" w:fill="FFFFFF"/>
        </w:rPr>
        <w:t>CoF</w:t>
      </w:r>
      <w:proofErr w:type="spellEnd"/>
      <w:r>
        <w:rPr>
          <w:color w:val="222222"/>
          <w:shd w:val="clear" w:color="auto" w:fill="FFFFFF"/>
        </w:rPr>
        <w:t>) representative, 2024- present</w:t>
      </w:r>
    </w:p>
    <w:p w14:paraId="6450BEA2" w14:textId="7A8F3EF6" w:rsidR="00496B8F" w:rsidRDefault="00496B8F" w:rsidP="007A4539">
      <w:pPr>
        <w:pStyle w:val="ListParagraph"/>
        <w:numPr>
          <w:ilvl w:val="0"/>
          <w:numId w:val="6"/>
        </w:numPr>
        <w:rPr>
          <w:sz w:val="22"/>
          <w:szCs w:val="22"/>
        </w:rPr>
      </w:pPr>
      <w:r>
        <w:rPr>
          <w:sz w:val="22"/>
          <w:szCs w:val="22"/>
        </w:rPr>
        <w:t>Monitoring Editor for CBE Life Sciences Education</w:t>
      </w:r>
      <w:r w:rsidR="00BF1B95">
        <w:rPr>
          <w:sz w:val="22"/>
          <w:szCs w:val="22"/>
        </w:rPr>
        <w:t>, 2023-</w:t>
      </w:r>
      <w:r w:rsidR="0062782A">
        <w:rPr>
          <w:sz w:val="22"/>
          <w:szCs w:val="22"/>
        </w:rPr>
        <w:t>2025</w:t>
      </w:r>
    </w:p>
    <w:p w14:paraId="24F086CE" w14:textId="72F15E99" w:rsidR="007A4539" w:rsidRDefault="007A4539" w:rsidP="007A4539">
      <w:pPr>
        <w:pStyle w:val="ListParagraph"/>
        <w:numPr>
          <w:ilvl w:val="0"/>
          <w:numId w:val="6"/>
        </w:numPr>
        <w:rPr>
          <w:sz w:val="22"/>
          <w:szCs w:val="22"/>
        </w:rPr>
      </w:pPr>
      <w:r>
        <w:rPr>
          <w:sz w:val="22"/>
          <w:szCs w:val="22"/>
        </w:rPr>
        <w:t>Co-lead of Society for the Advancement in Biology Education Research (SABER) LGBTQ+ affinity group, 2019-</w:t>
      </w:r>
      <w:r w:rsidR="00496B8F">
        <w:rPr>
          <w:sz w:val="22"/>
          <w:szCs w:val="22"/>
        </w:rPr>
        <w:t>202</w:t>
      </w:r>
      <w:r w:rsidR="00B404B7">
        <w:rPr>
          <w:sz w:val="22"/>
          <w:szCs w:val="22"/>
        </w:rPr>
        <w:t>3</w:t>
      </w:r>
    </w:p>
    <w:p w14:paraId="5ABDAE94" w14:textId="05A26BB6" w:rsidR="007A4539" w:rsidRPr="007A4539" w:rsidRDefault="007A4539" w:rsidP="007A4539">
      <w:pPr>
        <w:pStyle w:val="ListParagraph"/>
        <w:numPr>
          <w:ilvl w:val="0"/>
          <w:numId w:val="6"/>
        </w:numPr>
        <w:rPr>
          <w:sz w:val="22"/>
          <w:szCs w:val="22"/>
        </w:rPr>
      </w:pPr>
      <w:r>
        <w:rPr>
          <w:sz w:val="22"/>
          <w:szCs w:val="22"/>
        </w:rPr>
        <w:t>Lead for Society for the Advancement in Biology Education Research (SABER) Virtual seminar series, 2020-202</w:t>
      </w:r>
      <w:r w:rsidR="001D7886">
        <w:rPr>
          <w:sz w:val="22"/>
          <w:szCs w:val="22"/>
        </w:rPr>
        <w:t>3, 2025</w:t>
      </w:r>
    </w:p>
    <w:p w14:paraId="7ED41FCC" w14:textId="3D91FF00" w:rsidR="00035A52" w:rsidRPr="00035A52" w:rsidRDefault="00035A52" w:rsidP="00035A52">
      <w:pPr>
        <w:pStyle w:val="ListParagraph"/>
        <w:numPr>
          <w:ilvl w:val="0"/>
          <w:numId w:val="6"/>
        </w:numPr>
        <w:rPr>
          <w:sz w:val="22"/>
          <w:szCs w:val="22"/>
        </w:rPr>
      </w:pPr>
      <w:r>
        <w:rPr>
          <w:sz w:val="22"/>
          <w:szCs w:val="22"/>
        </w:rPr>
        <w:t>Review committee for LGBTQ+ Educator of the Year, 202</w:t>
      </w:r>
      <w:r w:rsidR="00DE23EB">
        <w:rPr>
          <w:sz w:val="22"/>
          <w:szCs w:val="22"/>
        </w:rPr>
        <w:t>1</w:t>
      </w:r>
    </w:p>
    <w:p w14:paraId="1ECC398B" w14:textId="23112E3E" w:rsidR="00B93019" w:rsidRDefault="008B7EA0" w:rsidP="00B93019">
      <w:pPr>
        <w:pStyle w:val="ListParagraph"/>
        <w:numPr>
          <w:ilvl w:val="0"/>
          <w:numId w:val="6"/>
        </w:numPr>
        <w:rPr>
          <w:sz w:val="22"/>
          <w:szCs w:val="22"/>
        </w:rPr>
      </w:pPr>
      <w:r>
        <w:rPr>
          <w:sz w:val="22"/>
          <w:szCs w:val="22"/>
        </w:rPr>
        <w:t>Co-</w:t>
      </w:r>
      <w:r w:rsidR="003D3548">
        <w:rPr>
          <w:sz w:val="22"/>
          <w:szCs w:val="22"/>
        </w:rPr>
        <w:t>chair</w:t>
      </w:r>
      <w:r>
        <w:rPr>
          <w:sz w:val="22"/>
          <w:szCs w:val="22"/>
        </w:rPr>
        <w:t xml:space="preserve"> of Society for the Advancement in Biology Education Research (SABER) Inclusion committee, 2018-</w:t>
      </w:r>
      <w:r w:rsidR="00835593">
        <w:rPr>
          <w:sz w:val="22"/>
          <w:szCs w:val="22"/>
        </w:rPr>
        <w:t>2021</w:t>
      </w:r>
      <w:r w:rsidR="00B93019" w:rsidRPr="00B93019">
        <w:rPr>
          <w:sz w:val="22"/>
          <w:szCs w:val="22"/>
        </w:rPr>
        <w:t xml:space="preserve"> </w:t>
      </w:r>
    </w:p>
    <w:p w14:paraId="6C22F76B" w14:textId="6527C3A8" w:rsidR="000D1C9B" w:rsidRPr="000D1C9B" w:rsidRDefault="000D1C9B" w:rsidP="000D1C9B">
      <w:pPr>
        <w:pStyle w:val="ListParagraph"/>
        <w:numPr>
          <w:ilvl w:val="0"/>
          <w:numId w:val="6"/>
        </w:numPr>
        <w:rPr>
          <w:sz w:val="22"/>
          <w:szCs w:val="22"/>
        </w:rPr>
      </w:pPr>
      <w:r>
        <w:rPr>
          <w:sz w:val="22"/>
          <w:szCs w:val="22"/>
        </w:rPr>
        <w:t>Member of Society for the Advancement in Biology Education Research (SABER) Inclusion committee, 2018-2021</w:t>
      </w:r>
    </w:p>
    <w:p w14:paraId="76689AC7" w14:textId="3000D1DE" w:rsidR="003D371F" w:rsidRPr="003D371F" w:rsidRDefault="003D371F" w:rsidP="003D371F">
      <w:pPr>
        <w:pStyle w:val="ListParagraph"/>
        <w:numPr>
          <w:ilvl w:val="0"/>
          <w:numId w:val="6"/>
        </w:numPr>
        <w:rPr>
          <w:sz w:val="22"/>
          <w:szCs w:val="22"/>
        </w:rPr>
      </w:pPr>
      <w:r>
        <w:rPr>
          <w:sz w:val="22"/>
          <w:szCs w:val="22"/>
        </w:rPr>
        <w:t>Member of Society for the Advancement in Biology Education Research (SABER) abstract committee, 2018-2020</w:t>
      </w:r>
    </w:p>
    <w:p w14:paraId="2C82B202" w14:textId="6D28582F" w:rsidR="008B7EA0" w:rsidRPr="00B93019" w:rsidRDefault="00B93019" w:rsidP="00B93019">
      <w:pPr>
        <w:pStyle w:val="ListParagraph"/>
        <w:numPr>
          <w:ilvl w:val="0"/>
          <w:numId w:val="6"/>
        </w:numPr>
        <w:rPr>
          <w:sz w:val="22"/>
          <w:szCs w:val="22"/>
        </w:rPr>
      </w:pPr>
      <w:r>
        <w:rPr>
          <w:sz w:val="22"/>
          <w:szCs w:val="22"/>
        </w:rPr>
        <w:t>Online with Life Sciences Education (LSE) moderator, 2021</w:t>
      </w:r>
    </w:p>
    <w:p w14:paraId="73107FB5" w14:textId="4189FAA5" w:rsidR="00B93019" w:rsidRPr="00B93019" w:rsidRDefault="00B93019" w:rsidP="00B93019">
      <w:pPr>
        <w:pStyle w:val="ListParagraph"/>
        <w:numPr>
          <w:ilvl w:val="0"/>
          <w:numId w:val="6"/>
        </w:numPr>
        <w:rPr>
          <w:sz w:val="22"/>
          <w:szCs w:val="22"/>
        </w:rPr>
      </w:pPr>
      <w:r>
        <w:rPr>
          <w:sz w:val="22"/>
          <w:szCs w:val="22"/>
        </w:rPr>
        <w:t>Co-lead for SABER Action Group, 2020</w:t>
      </w:r>
    </w:p>
    <w:p w14:paraId="3500E614" w14:textId="0A0DCC99" w:rsidR="00223EBD" w:rsidRDefault="00223EBD" w:rsidP="000E60E1">
      <w:pPr>
        <w:pStyle w:val="ListParagraph"/>
        <w:numPr>
          <w:ilvl w:val="0"/>
          <w:numId w:val="6"/>
        </w:numPr>
        <w:rPr>
          <w:sz w:val="22"/>
          <w:szCs w:val="22"/>
        </w:rPr>
      </w:pPr>
      <w:r>
        <w:rPr>
          <w:sz w:val="22"/>
          <w:szCs w:val="22"/>
        </w:rPr>
        <w:t>Member of Executive Committee for the Society for the Advancement in Biology Education Research (SABER), 2018-</w:t>
      </w:r>
      <w:r w:rsidR="00CA75AE">
        <w:rPr>
          <w:sz w:val="22"/>
          <w:szCs w:val="22"/>
        </w:rPr>
        <w:t>2019</w:t>
      </w:r>
    </w:p>
    <w:p w14:paraId="4E6EC513" w14:textId="7937E3BD" w:rsidR="008B7EA0" w:rsidRPr="008B7EA0" w:rsidRDefault="008B7EA0" w:rsidP="008B7EA0">
      <w:pPr>
        <w:pStyle w:val="ListParagraph"/>
        <w:numPr>
          <w:ilvl w:val="0"/>
          <w:numId w:val="6"/>
        </w:numPr>
        <w:rPr>
          <w:sz w:val="22"/>
          <w:szCs w:val="22"/>
        </w:rPr>
      </w:pPr>
      <w:r>
        <w:rPr>
          <w:sz w:val="22"/>
          <w:szCs w:val="22"/>
        </w:rPr>
        <w:t>Member of Society for the Advancement in Biology Education Research (SABER) Bill Wood Graduate Award committee, 2018-2019</w:t>
      </w:r>
    </w:p>
    <w:p w14:paraId="182CEB99" w14:textId="6D9B6C0F" w:rsidR="008B7EA0" w:rsidRPr="008B7EA0" w:rsidRDefault="008B7EA0" w:rsidP="008B7EA0">
      <w:pPr>
        <w:pStyle w:val="ListParagraph"/>
        <w:numPr>
          <w:ilvl w:val="0"/>
          <w:numId w:val="6"/>
        </w:numPr>
        <w:rPr>
          <w:sz w:val="22"/>
          <w:szCs w:val="22"/>
        </w:rPr>
      </w:pPr>
      <w:r>
        <w:rPr>
          <w:sz w:val="22"/>
          <w:szCs w:val="22"/>
        </w:rPr>
        <w:t>Member of Steering Committee for the Society for the Advancement in Biology Education Research (SABER), 2017-2018</w:t>
      </w:r>
    </w:p>
    <w:p w14:paraId="469FBCF4" w14:textId="05929F57" w:rsidR="00E4525E" w:rsidRDefault="00E4525E" w:rsidP="00E4525E">
      <w:pPr>
        <w:pStyle w:val="ListParagraph"/>
        <w:numPr>
          <w:ilvl w:val="0"/>
          <w:numId w:val="6"/>
        </w:numPr>
        <w:rPr>
          <w:sz w:val="22"/>
          <w:szCs w:val="22"/>
        </w:rPr>
      </w:pPr>
      <w:r w:rsidRPr="00982801">
        <w:rPr>
          <w:sz w:val="22"/>
          <w:szCs w:val="22"/>
        </w:rPr>
        <w:t xml:space="preserve">Ad hoc reviewer for CBE-Life Sciences Education, </w:t>
      </w:r>
      <w:r>
        <w:rPr>
          <w:sz w:val="22"/>
          <w:szCs w:val="22"/>
        </w:rPr>
        <w:t xml:space="preserve">Science Advances, </w:t>
      </w:r>
      <w:proofErr w:type="spellStart"/>
      <w:r>
        <w:rPr>
          <w:sz w:val="22"/>
          <w:szCs w:val="22"/>
        </w:rPr>
        <w:t>BioScience</w:t>
      </w:r>
      <w:proofErr w:type="spellEnd"/>
      <w:r>
        <w:rPr>
          <w:sz w:val="22"/>
          <w:szCs w:val="22"/>
        </w:rPr>
        <w:t xml:space="preserve">, Evolution Education and Outreach, Journal of Engineering Education, </w:t>
      </w:r>
      <w:r w:rsidRPr="00982801">
        <w:rPr>
          <w:sz w:val="22"/>
          <w:szCs w:val="22"/>
        </w:rPr>
        <w:t xml:space="preserve">Physics Review, </w:t>
      </w:r>
      <w:r>
        <w:rPr>
          <w:sz w:val="22"/>
          <w:szCs w:val="22"/>
        </w:rPr>
        <w:t xml:space="preserve">Journal of Geosciences Education, </w:t>
      </w:r>
      <w:r w:rsidRPr="00982801">
        <w:rPr>
          <w:sz w:val="22"/>
          <w:szCs w:val="22"/>
        </w:rPr>
        <w:t xml:space="preserve">Science and Education, Learning and Instruction, Journal of Accounting Education, </w:t>
      </w:r>
      <w:r>
        <w:rPr>
          <w:sz w:val="22"/>
          <w:szCs w:val="22"/>
        </w:rPr>
        <w:t xml:space="preserve">F1000 Research, FEMS Microbiology Letters, International Journal of STEM Education, </w:t>
      </w:r>
      <w:proofErr w:type="spellStart"/>
      <w:r w:rsidR="002C7BBC">
        <w:rPr>
          <w:sz w:val="22"/>
          <w:szCs w:val="22"/>
        </w:rPr>
        <w:t>eLife</w:t>
      </w:r>
      <w:proofErr w:type="spellEnd"/>
      <w:r w:rsidR="002C7BBC">
        <w:rPr>
          <w:sz w:val="22"/>
          <w:szCs w:val="22"/>
        </w:rPr>
        <w:t xml:space="preserve">, </w:t>
      </w:r>
      <w:r w:rsidR="008602CF">
        <w:rPr>
          <w:sz w:val="22"/>
          <w:szCs w:val="22"/>
        </w:rPr>
        <w:t>Frontier</w:t>
      </w:r>
      <w:r w:rsidR="000F49B6">
        <w:rPr>
          <w:sz w:val="22"/>
          <w:szCs w:val="22"/>
        </w:rPr>
        <w:t>s</w:t>
      </w:r>
      <w:r w:rsidR="008602CF">
        <w:rPr>
          <w:sz w:val="22"/>
          <w:szCs w:val="22"/>
        </w:rPr>
        <w:t xml:space="preserve"> Education – STEM Education, </w:t>
      </w:r>
      <w:r>
        <w:rPr>
          <w:sz w:val="22"/>
          <w:szCs w:val="22"/>
        </w:rPr>
        <w:t xml:space="preserve">and </w:t>
      </w:r>
      <w:proofErr w:type="spellStart"/>
      <w:r>
        <w:rPr>
          <w:sz w:val="22"/>
          <w:szCs w:val="22"/>
        </w:rPr>
        <w:t>PloS</w:t>
      </w:r>
      <w:proofErr w:type="spellEnd"/>
      <w:r>
        <w:rPr>
          <w:sz w:val="22"/>
          <w:szCs w:val="22"/>
        </w:rPr>
        <w:t xml:space="preserve"> One, 2013-present</w:t>
      </w:r>
    </w:p>
    <w:p w14:paraId="035D6E64" w14:textId="20A5EBBF" w:rsidR="00E4525E" w:rsidRPr="00E4525E" w:rsidRDefault="00E4525E" w:rsidP="00E4525E">
      <w:pPr>
        <w:pStyle w:val="ListParagraph"/>
        <w:numPr>
          <w:ilvl w:val="0"/>
          <w:numId w:val="6"/>
        </w:numPr>
        <w:rPr>
          <w:sz w:val="22"/>
          <w:szCs w:val="22"/>
        </w:rPr>
      </w:pPr>
      <w:r w:rsidRPr="00982801">
        <w:rPr>
          <w:sz w:val="22"/>
          <w:szCs w:val="22"/>
        </w:rPr>
        <w:t>Conference Abstract reviewer for Society for Biology Education Research (SABER) national meeting and AAAS national meeting</w:t>
      </w:r>
      <w:r>
        <w:rPr>
          <w:sz w:val="22"/>
          <w:szCs w:val="22"/>
        </w:rPr>
        <w:t>, 2014-present</w:t>
      </w:r>
    </w:p>
    <w:p w14:paraId="6BF54870" w14:textId="04E2AD1D" w:rsidR="0002310D" w:rsidRPr="00982801" w:rsidRDefault="0002310D" w:rsidP="000E60E1">
      <w:pPr>
        <w:pStyle w:val="ListParagraph"/>
        <w:numPr>
          <w:ilvl w:val="0"/>
          <w:numId w:val="6"/>
        </w:numPr>
        <w:rPr>
          <w:sz w:val="22"/>
          <w:szCs w:val="22"/>
        </w:rPr>
      </w:pPr>
      <w:r w:rsidRPr="00982801">
        <w:rPr>
          <w:sz w:val="22"/>
          <w:szCs w:val="22"/>
        </w:rPr>
        <w:t>Organizer for professional development session</w:t>
      </w:r>
      <w:r w:rsidR="002261B8" w:rsidRPr="00982801">
        <w:rPr>
          <w:sz w:val="22"/>
          <w:szCs w:val="22"/>
        </w:rPr>
        <w:t>s</w:t>
      </w:r>
      <w:r w:rsidR="009256C8">
        <w:rPr>
          <w:sz w:val="22"/>
          <w:szCs w:val="22"/>
        </w:rPr>
        <w:t xml:space="preserve"> at national </w:t>
      </w:r>
      <w:r w:rsidRPr="00982801">
        <w:rPr>
          <w:sz w:val="22"/>
          <w:szCs w:val="22"/>
        </w:rPr>
        <w:t xml:space="preserve">SABER meeting </w:t>
      </w:r>
      <w:r w:rsidR="00BF2D93" w:rsidRPr="00982801">
        <w:rPr>
          <w:sz w:val="22"/>
          <w:szCs w:val="22"/>
        </w:rPr>
        <w:t xml:space="preserve">and Gordon meeting </w:t>
      </w:r>
      <w:r w:rsidRPr="00982801">
        <w:rPr>
          <w:sz w:val="22"/>
          <w:szCs w:val="22"/>
        </w:rPr>
        <w:t>on “Is there the need for interdisciplinary graduate training</w:t>
      </w:r>
      <w:r w:rsidR="00F25C01">
        <w:rPr>
          <w:sz w:val="22"/>
          <w:szCs w:val="22"/>
        </w:rPr>
        <w:t xml:space="preserve"> programs in biology education</w:t>
      </w:r>
      <w:r w:rsidR="009256C8">
        <w:rPr>
          <w:sz w:val="22"/>
          <w:szCs w:val="22"/>
        </w:rPr>
        <w:t>,</w:t>
      </w:r>
      <w:r w:rsidR="00F25C01">
        <w:rPr>
          <w:sz w:val="22"/>
          <w:szCs w:val="22"/>
        </w:rPr>
        <w:t>”</w:t>
      </w:r>
      <w:r w:rsidR="009256C8">
        <w:rPr>
          <w:sz w:val="22"/>
          <w:szCs w:val="22"/>
        </w:rPr>
        <w:t xml:space="preserve"> 2015</w:t>
      </w:r>
    </w:p>
    <w:p w14:paraId="1171924C" w14:textId="6527584F" w:rsidR="000E60E1" w:rsidRPr="00982801" w:rsidRDefault="000E60E1" w:rsidP="000E60E1">
      <w:pPr>
        <w:pStyle w:val="ListParagraph"/>
        <w:numPr>
          <w:ilvl w:val="0"/>
          <w:numId w:val="6"/>
        </w:numPr>
        <w:rPr>
          <w:sz w:val="22"/>
          <w:szCs w:val="22"/>
        </w:rPr>
      </w:pPr>
      <w:r w:rsidRPr="00982801">
        <w:rPr>
          <w:sz w:val="22"/>
          <w:szCs w:val="22"/>
        </w:rPr>
        <w:t>Invited to participate in the Partnership for Undergraduate Life Sciences Education (PULSE) community as a Northwest PULSE Workshop facilitator and Southwest PULSE Circle member</w:t>
      </w:r>
      <w:r w:rsidR="009256C8">
        <w:rPr>
          <w:sz w:val="22"/>
          <w:szCs w:val="22"/>
        </w:rPr>
        <w:t>, 2014-</w:t>
      </w:r>
      <w:r w:rsidR="00EB147B">
        <w:rPr>
          <w:sz w:val="22"/>
          <w:szCs w:val="22"/>
        </w:rPr>
        <w:t>2016</w:t>
      </w:r>
    </w:p>
    <w:p w14:paraId="25EA1CFF" w14:textId="718D8B0D" w:rsidR="009256C8" w:rsidRDefault="009256C8" w:rsidP="009256C8">
      <w:pPr>
        <w:pStyle w:val="ListParagraph"/>
        <w:numPr>
          <w:ilvl w:val="0"/>
          <w:numId w:val="6"/>
        </w:numPr>
        <w:rPr>
          <w:sz w:val="22"/>
          <w:szCs w:val="22"/>
        </w:rPr>
      </w:pPr>
      <w:r w:rsidRPr="00982801">
        <w:rPr>
          <w:sz w:val="22"/>
          <w:szCs w:val="22"/>
        </w:rPr>
        <w:t>Panel organizer for national SABER meeting for “Getting your first job as a Science Faculty with Education Specialty” and “Getting tenure as a Discipline-based education researcher”</w:t>
      </w:r>
      <w:r>
        <w:rPr>
          <w:sz w:val="22"/>
          <w:szCs w:val="22"/>
        </w:rPr>
        <w:t>, 2014</w:t>
      </w:r>
      <w:r w:rsidRPr="00982801">
        <w:rPr>
          <w:sz w:val="22"/>
          <w:szCs w:val="22"/>
        </w:rPr>
        <w:t xml:space="preserve"> </w:t>
      </w:r>
    </w:p>
    <w:p w14:paraId="2F8F4357" w14:textId="77777777" w:rsidR="009F6E7B" w:rsidRDefault="009F6E7B" w:rsidP="000773DC">
      <w:pPr>
        <w:pStyle w:val="ListParagraph"/>
        <w:ind w:left="0"/>
        <w:rPr>
          <w:b/>
          <w:szCs w:val="22"/>
        </w:rPr>
      </w:pPr>
    </w:p>
    <w:p w14:paraId="60985CA9" w14:textId="4D7C2B20" w:rsidR="000773DC" w:rsidRPr="00982801" w:rsidRDefault="000773DC" w:rsidP="000773DC">
      <w:pPr>
        <w:pStyle w:val="ListParagraph"/>
        <w:ind w:left="0"/>
        <w:rPr>
          <w:b/>
          <w:szCs w:val="22"/>
        </w:rPr>
      </w:pPr>
      <w:r>
        <w:rPr>
          <w:b/>
          <w:szCs w:val="22"/>
        </w:rPr>
        <w:t xml:space="preserve">Public </w:t>
      </w:r>
      <w:r w:rsidR="00161509">
        <w:rPr>
          <w:b/>
          <w:szCs w:val="22"/>
        </w:rPr>
        <w:t xml:space="preserve">and community </w:t>
      </w:r>
      <w:r>
        <w:rPr>
          <w:b/>
          <w:szCs w:val="22"/>
        </w:rPr>
        <w:t>outreach</w:t>
      </w:r>
      <w:r w:rsidRPr="00982801">
        <w:rPr>
          <w:b/>
          <w:szCs w:val="22"/>
        </w:rPr>
        <w:t>:</w:t>
      </w:r>
    </w:p>
    <w:p w14:paraId="2AD8FBE5" w14:textId="679CF644" w:rsidR="000773DC" w:rsidRPr="000773DC" w:rsidRDefault="007527D9" w:rsidP="000773DC">
      <w:pPr>
        <w:pStyle w:val="ListParagraph"/>
        <w:numPr>
          <w:ilvl w:val="0"/>
          <w:numId w:val="6"/>
        </w:numPr>
        <w:rPr>
          <w:b/>
          <w:sz w:val="22"/>
          <w:szCs w:val="22"/>
        </w:rPr>
      </w:pPr>
      <w:r>
        <w:rPr>
          <w:b/>
          <w:sz w:val="22"/>
          <w:szCs w:val="22"/>
        </w:rPr>
        <w:t xml:space="preserve">Arizona State University </w:t>
      </w:r>
      <w:r w:rsidR="0024523C">
        <w:rPr>
          <w:b/>
          <w:sz w:val="22"/>
          <w:szCs w:val="22"/>
        </w:rPr>
        <w:t xml:space="preserve">Teaching Innovation </w:t>
      </w:r>
      <w:r w:rsidR="000773DC">
        <w:rPr>
          <w:b/>
          <w:sz w:val="22"/>
          <w:szCs w:val="22"/>
        </w:rPr>
        <w:t xml:space="preserve">Blog posts from members of </w:t>
      </w:r>
      <w:r w:rsidR="002226F4">
        <w:rPr>
          <w:b/>
          <w:sz w:val="22"/>
          <w:szCs w:val="22"/>
        </w:rPr>
        <w:t>the</w:t>
      </w:r>
      <w:r w:rsidR="000773DC">
        <w:rPr>
          <w:b/>
          <w:sz w:val="22"/>
          <w:szCs w:val="22"/>
        </w:rPr>
        <w:t xml:space="preserve"> lab</w:t>
      </w:r>
    </w:p>
    <w:p w14:paraId="3E78278D" w14:textId="67252D2A" w:rsidR="000773DC" w:rsidRDefault="000773DC" w:rsidP="000773DC">
      <w:pPr>
        <w:ind w:left="1440"/>
        <w:rPr>
          <w:sz w:val="22"/>
          <w:szCs w:val="22"/>
        </w:rPr>
      </w:pPr>
      <w:r>
        <w:rPr>
          <w:sz w:val="22"/>
          <w:szCs w:val="22"/>
        </w:rPr>
        <w:t>1.  Who are you teaching to?</w:t>
      </w:r>
      <w:r w:rsidR="00C81D84">
        <w:rPr>
          <w:sz w:val="22"/>
          <w:szCs w:val="22"/>
        </w:rPr>
        <w:t xml:space="preserve"> </w:t>
      </w:r>
      <w:hyperlink r:id="rId205" w:history="1">
        <w:r w:rsidRPr="00AE08D6">
          <w:rPr>
            <w:rStyle w:val="Hyperlink"/>
            <w:sz w:val="22"/>
            <w:szCs w:val="22"/>
          </w:rPr>
          <w:t>http://asutechwebs.blogspot.com/2014/11/who-are-you-teaching-to.html</w:t>
        </w:r>
      </w:hyperlink>
    </w:p>
    <w:p w14:paraId="2DA7F341" w14:textId="7195CF95" w:rsidR="000773DC" w:rsidRDefault="000773DC" w:rsidP="000773DC">
      <w:pPr>
        <w:ind w:left="1440"/>
        <w:rPr>
          <w:sz w:val="22"/>
          <w:szCs w:val="22"/>
        </w:rPr>
      </w:pPr>
      <w:r>
        <w:rPr>
          <w:sz w:val="22"/>
          <w:szCs w:val="22"/>
        </w:rPr>
        <w:t xml:space="preserve">2.  </w:t>
      </w:r>
      <w:r w:rsidRPr="000773DC">
        <w:rPr>
          <w:sz w:val="22"/>
          <w:szCs w:val="22"/>
        </w:rPr>
        <w:t>Understanding CUREs: Course-based Undergraduate Research Experiences</w:t>
      </w:r>
      <w:r>
        <w:rPr>
          <w:sz w:val="22"/>
          <w:szCs w:val="22"/>
        </w:rPr>
        <w:t xml:space="preserve"> </w:t>
      </w:r>
      <w:hyperlink r:id="rId206" w:history="1">
        <w:r w:rsidRPr="00AE08D6">
          <w:rPr>
            <w:rStyle w:val="Hyperlink"/>
            <w:sz w:val="22"/>
            <w:szCs w:val="22"/>
          </w:rPr>
          <w:t>http://asutechwebs.blogspot.com/2015/04/understanding-cures-course-based.html</w:t>
        </w:r>
      </w:hyperlink>
    </w:p>
    <w:p w14:paraId="29A3201F" w14:textId="75AB07D6" w:rsidR="000773DC" w:rsidRDefault="000773DC" w:rsidP="000773DC">
      <w:pPr>
        <w:ind w:left="1440"/>
        <w:rPr>
          <w:sz w:val="22"/>
          <w:szCs w:val="22"/>
        </w:rPr>
      </w:pPr>
      <w:r>
        <w:rPr>
          <w:sz w:val="22"/>
          <w:szCs w:val="22"/>
        </w:rPr>
        <w:lastRenderedPageBreak/>
        <w:t xml:space="preserve">3.  </w:t>
      </w:r>
      <w:r w:rsidRPr="000773DC">
        <w:rPr>
          <w:sz w:val="22"/>
          <w:szCs w:val="22"/>
        </w:rPr>
        <w:t>Transforming undergraduate biology education: What resources are available to faculty and departments?</w:t>
      </w:r>
      <w:r>
        <w:rPr>
          <w:sz w:val="22"/>
          <w:szCs w:val="22"/>
        </w:rPr>
        <w:t xml:space="preserve"> </w:t>
      </w:r>
      <w:hyperlink r:id="rId207" w:history="1">
        <w:r w:rsidRPr="00AE08D6">
          <w:rPr>
            <w:rStyle w:val="Hyperlink"/>
            <w:sz w:val="22"/>
            <w:szCs w:val="22"/>
          </w:rPr>
          <w:t>http://asutechwebs.blogspot.com/2015/04/transforming-undergraduate-biology.html</w:t>
        </w:r>
      </w:hyperlink>
    </w:p>
    <w:p w14:paraId="340DEB4C" w14:textId="7BE79B7D" w:rsidR="000773DC" w:rsidRDefault="000773DC" w:rsidP="000773DC">
      <w:pPr>
        <w:ind w:left="1440"/>
        <w:rPr>
          <w:sz w:val="22"/>
          <w:szCs w:val="22"/>
        </w:rPr>
      </w:pPr>
      <w:r>
        <w:rPr>
          <w:sz w:val="22"/>
          <w:szCs w:val="22"/>
        </w:rPr>
        <w:t xml:space="preserve">4.  </w:t>
      </w:r>
      <w:r w:rsidRPr="000773DC">
        <w:rPr>
          <w:sz w:val="22"/>
          <w:szCs w:val="22"/>
        </w:rPr>
        <w:t>The Hidden Economic Costs of Active Learning</w:t>
      </w:r>
      <w:r>
        <w:rPr>
          <w:sz w:val="22"/>
          <w:szCs w:val="22"/>
        </w:rPr>
        <w:t xml:space="preserve"> </w:t>
      </w:r>
      <w:hyperlink r:id="rId208" w:history="1">
        <w:r w:rsidRPr="00AE08D6">
          <w:rPr>
            <w:rStyle w:val="Hyperlink"/>
            <w:sz w:val="22"/>
            <w:szCs w:val="22"/>
          </w:rPr>
          <w:t>http://asutechwebs.blogspot.com/2015/09/the-hidden-economic-costs-of-active.html</w:t>
        </w:r>
      </w:hyperlink>
    </w:p>
    <w:p w14:paraId="49C22112" w14:textId="14C8D219" w:rsidR="000773DC" w:rsidRDefault="000773DC" w:rsidP="000773DC">
      <w:pPr>
        <w:ind w:left="1440"/>
        <w:rPr>
          <w:sz w:val="22"/>
          <w:szCs w:val="22"/>
        </w:rPr>
      </w:pPr>
      <w:r>
        <w:rPr>
          <w:sz w:val="22"/>
          <w:szCs w:val="22"/>
        </w:rPr>
        <w:t xml:space="preserve">5.  </w:t>
      </w:r>
      <w:r w:rsidRPr="000773DC">
        <w:rPr>
          <w:sz w:val="22"/>
          <w:szCs w:val="22"/>
        </w:rPr>
        <w:t>The Impact of Active Learning on Different Genders</w:t>
      </w:r>
      <w:r>
        <w:rPr>
          <w:sz w:val="22"/>
          <w:szCs w:val="22"/>
        </w:rPr>
        <w:t xml:space="preserve"> </w:t>
      </w:r>
      <w:hyperlink r:id="rId209" w:history="1">
        <w:r w:rsidRPr="00AE08D6">
          <w:rPr>
            <w:rStyle w:val="Hyperlink"/>
            <w:sz w:val="22"/>
            <w:szCs w:val="22"/>
          </w:rPr>
          <w:t>http://asutechwebs.blogspot.com/2015/12/the-impact-of-active-learning-on.html</w:t>
        </w:r>
      </w:hyperlink>
    </w:p>
    <w:p w14:paraId="5BAE603C" w14:textId="74C37813" w:rsidR="000773DC" w:rsidRDefault="000773DC" w:rsidP="000773DC">
      <w:pPr>
        <w:ind w:left="1440"/>
        <w:rPr>
          <w:sz w:val="22"/>
          <w:szCs w:val="22"/>
        </w:rPr>
      </w:pPr>
      <w:r>
        <w:rPr>
          <w:sz w:val="22"/>
          <w:szCs w:val="22"/>
        </w:rPr>
        <w:t xml:space="preserve">6.  </w:t>
      </w:r>
      <w:r w:rsidRPr="000773DC">
        <w:rPr>
          <w:sz w:val="22"/>
          <w:szCs w:val="22"/>
        </w:rPr>
        <w:t>Beyond “Teaching the Facts”: How to Teach Evolution to Religious Students Who Don’t “Believe”</w:t>
      </w:r>
      <w:r>
        <w:rPr>
          <w:sz w:val="22"/>
          <w:szCs w:val="22"/>
        </w:rPr>
        <w:t xml:space="preserve"> </w:t>
      </w:r>
      <w:hyperlink r:id="rId210" w:history="1">
        <w:r w:rsidRPr="00AE08D6">
          <w:rPr>
            <w:rStyle w:val="Hyperlink"/>
            <w:sz w:val="22"/>
            <w:szCs w:val="22"/>
          </w:rPr>
          <w:t>http://asutechwebs.blogspot.com/2016/05/beyond-teaching-facts-how-to-teach.html</w:t>
        </w:r>
      </w:hyperlink>
    </w:p>
    <w:p w14:paraId="17507172" w14:textId="024E68F9" w:rsidR="00A21F51" w:rsidRDefault="009509E1" w:rsidP="006A4CDC">
      <w:pPr>
        <w:ind w:left="1440"/>
        <w:rPr>
          <w:color w:val="0000FF"/>
          <w:sz w:val="22"/>
          <w:szCs w:val="22"/>
          <w:u w:val="single"/>
        </w:rPr>
      </w:pPr>
      <w:r>
        <w:rPr>
          <w:sz w:val="22"/>
          <w:szCs w:val="22"/>
        </w:rPr>
        <w:t xml:space="preserve">7. </w:t>
      </w:r>
      <w:r w:rsidR="009B6A3A" w:rsidRPr="009B6A3A">
        <w:rPr>
          <w:sz w:val="22"/>
          <w:szCs w:val="22"/>
        </w:rPr>
        <w:t>How Instructors Can Make Their Active Learning Classrooms More Inclusive to Members of the LGBTQIA Community</w:t>
      </w:r>
      <w:r w:rsidR="009B6A3A">
        <w:rPr>
          <w:sz w:val="22"/>
          <w:szCs w:val="22"/>
        </w:rPr>
        <w:t xml:space="preserve"> </w:t>
      </w:r>
      <w:hyperlink r:id="rId211" w:history="1">
        <w:r w:rsidR="009B6A3A" w:rsidRPr="00AE08D6">
          <w:rPr>
            <w:rStyle w:val="Hyperlink"/>
            <w:sz w:val="22"/>
            <w:szCs w:val="22"/>
          </w:rPr>
          <w:t>http://asutechwebs.blogspot.com/2016/09/how-instructors-can-make-their-active.html</w:t>
        </w:r>
      </w:hyperlink>
    </w:p>
    <w:p w14:paraId="460D2B99" w14:textId="6383843A" w:rsidR="006A4CDC" w:rsidRDefault="006A4CDC" w:rsidP="006A4CDC">
      <w:pPr>
        <w:ind w:left="1440"/>
        <w:rPr>
          <w:rStyle w:val="Hyperlink"/>
          <w:color w:val="auto"/>
          <w:sz w:val="22"/>
          <w:szCs w:val="22"/>
          <w:u w:val="none"/>
        </w:rPr>
      </w:pPr>
      <w:r>
        <w:rPr>
          <w:rStyle w:val="Hyperlink"/>
          <w:color w:val="auto"/>
          <w:sz w:val="22"/>
          <w:szCs w:val="22"/>
          <w:u w:val="none"/>
        </w:rPr>
        <w:t>8.  What’s the P</w:t>
      </w:r>
      <w:r w:rsidR="00752674">
        <w:rPr>
          <w:rStyle w:val="Hyperlink"/>
          <w:color w:val="auto"/>
          <w:sz w:val="22"/>
          <w:szCs w:val="22"/>
          <w:u w:val="none"/>
        </w:rPr>
        <w:t>oint of Using Student Names in L</w:t>
      </w:r>
      <w:r>
        <w:rPr>
          <w:rStyle w:val="Hyperlink"/>
          <w:color w:val="auto"/>
          <w:sz w:val="22"/>
          <w:szCs w:val="22"/>
          <w:u w:val="none"/>
        </w:rPr>
        <w:t xml:space="preserve">arge Courses? </w:t>
      </w:r>
      <w:hyperlink r:id="rId212" w:history="1">
        <w:r w:rsidRPr="007357AB">
          <w:rPr>
            <w:rStyle w:val="Hyperlink"/>
            <w:sz w:val="22"/>
            <w:szCs w:val="22"/>
          </w:rPr>
          <w:t>http://asutechwebs.blogspot.com/2017/02/whats-point-of-using-student-names-in.html</w:t>
        </w:r>
      </w:hyperlink>
    </w:p>
    <w:p w14:paraId="11E65E8A" w14:textId="2DF66F57" w:rsidR="00E4525E" w:rsidRDefault="00E4525E" w:rsidP="00E4525E">
      <w:pPr>
        <w:rPr>
          <w:rStyle w:val="Hyperlink"/>
          <w:color w:val="auto"/>
          <w:sz w:val="22"/>
          <w:szCs w:val="22"/>
          <w:u w:val="none"/>
        </w:rPr>
      </w:pPr>
      <w:r>
        <w:rPr>
          <w:rStyle w:val="Hyperlink"/>
          <w:color w:val="auto"/>
          <w:sz w:val="22"/>
          <w:szCs w:val="22"/>
          <w:u w:val="none"/>
        </w:rPr>
        <w:tab/>
      </w:r>
      <w:r>
        <w:rPr>
          <w:rStyle w:val="Hyperlink"/>
          <w:color w:val="auto"/>
          <w:sz w:val="22"/>
          <w:szCs w:val="22"/>
          <w:u w:val="none"/>
        </w:rPr>
        <w:tab/>
        <w:t xml:space="preserve">9.  </w:t>
      </w:r>
      <w:r w:rsidRPr="00E4525E">
        <w:rPr>
          <w:rStyle w:val="Hyperlink"/>
          <w:color w:val="auto"/>
          <w:sz w:val="22"/>
          <w:szCs w:val="22"/>
          <w:u w:val="none"/>
        </w:rPr>
        <w:t>Should science instructors try to be funny? Yes, depending on what they joke about!</w:t>
      </w:r>
    </w:p>
    <w:p w14:paraId="621A31A6" w14:textId="18D1DED8" w:rsidR="00E4525E" w:rsidRDefault="00E4525E" w:rsidP="00E4525E">
      <w:pPr>
        <w:rPr>
          <w:rStyle w:val="Hyperlink"/>
          <w:color w:val="auto"/>
          <w:sz w:val="22"/>
          <w:szCs w:val="22"/>
          <w:u w:val="none"/>
        </w:rPr>
      </w:pPr>
      <w:r>
        <w:rPr>
          <w:rStyle w:val="Hyperlink"/>
          <w:color w:val="auto"/>
          <w:sz w:val="22"/>
          <w:szCs w:val="22"/>
          <w:u w:val="none"/>
        </w:rPr>
        <w:tab/>
      </w:r>
      <w:r>
        <w:rPr>
          <w:rStyle w:val="Hyperlink"/>
          <w:color w:val="auto"/>
          <w:sz w:val="22"/>
          <w:szCs w:val="22"/>
          <w:u w:val="none"/>
        </w:rPr>
        <w:tab/>
      </w:r>
      <w:hyperlink r:id="rId213" w:history="1">
        <w:r w:rsidRPr="002B77FD">
          <w:rPr>
            <w:rStyle w:val="Hyperlink"/>
            <w:sz w:val="22"/>
            <w:szCs w:val="22"/>
          </w:rPr>
          <w:t>http://asutechwebs.blogspot.com/2018/08/should-science-instructors-try-to-be.html</w:t>
        </w:r>
      </w:hyperlink>
    </w:p>
    <w:p w14:paraId="1206E50E" w14:textId="2CEC4863" w:rsidR="00E4525E" w:rsidRDefault="00E4525E" w:rsidP="00E4525E">
      <w:pPr>
        <w:rPr>
          <w:color w:val="0000FF"/>
          <w:sz w:val="22"/>
          <w:szCs w:val="22"/>
          <w:u w:val="single"/>
        </w:rPr>
      </w:pPr>
      <w:r>
        <w:rPr>
          <w:rStyle w:val="Hyperlink"/>
          <w:color w:val="auto"/>
          <w:sz w:val="22"/>
          <w:szCs w:val="22"/>
          <w:u w:val="none"/>
        </w:rPr>
        <w:tab/>
      </w:r>
      <w:r>
        <w:rPr>
          <w:rStyle w:val="Hyperlink"/>
          <w:color w:val="auto"/>
          <w:sz w:val="22"/>
          <w:szCs w:val="22"/>
          <w:u w:val="none"/>
        </w:rPr>
        <w:tab/>
        <w:t xml:space="preserve">10.  </w:t>
      </w:r>
      <w:r w:rsidRPr="00E4525E">
        <w:rPr>
          <w:rStyle w:val="Hyperlink"/>
          <w:color w:val="auto"/>
          <w:sz w:val="22"/>
          <w:szCs w:val="22"/>
          <w:u w:val="none"/>
        </w:rPr>
        <w:t xml:space="preserve">Considering Clickers &amp; Anxiety: Implementing Clicker Technology So that it Decreases </w:t>
      </w:r>
      <w:r>
        <w:rPr>
          <w:rStyle w:val="Hyperlink"/>
          <w:color w:val="auto"/>
          <w:sz w:val="22"/>
          <w:szCs w:val="22"/>
          <w:u w:val="none"/>
        </w:rPr>
        <w:tab/>
      </w:r>
      <w:r>
        <w:rPr>
          <w:rStyle w:val="Hyperlink"/>
          <w:color w:val="auto"/>
          <w:sz w:val="22"/>
          <w:szCs w:val="22"/>
          <w:u w:val="none"/>
        </w:rPr>
        <w:tab/>
      </w:r>
      <w:r w:rsidRPr="00E4525E">
        <w:rPr>
          <w:rStyle w:val="Hyperlink"/>
          <w:color w:val="auto"/>
          <w:sz w:val="22"/>
          <w:szCs w:val="22"/>
          <w:u w:val="none"/>
        </w:rPr>
        <w:t>Student Anxiety in the Classroom</w:t>
      </w:r>
    </w:p>
    <w:p w14:paraId="53164C35" w14:textId="7B7FCEA2" w:rsidR="00E4525E" w:rsidRDefault="00E4525E" w:rsidP="00E4525E">
      <w:pPr>
        <w:rPr>
          <w:color w:val="0000FF"/>
          <w:sz w:val="22"/>
          <w:szCs w:val="22"/>
        </w:rPr>
      </w:pPr>
      <w:r>
        <w:rPr>
          <w:color w:val="0000FF"/>
          <w:sz w:val="22"/>
          <w:szCs w:val="22"/>
        </w:rPr>
        <w:tab/>
      </w:r>
      <w:r>
        <w:rPr>
          <w:color w:val="0000FF"/>
          <w:sz w:val="22"/>
          <w:szCs w:val="22"/>
        </w:rPr>
        <w:tab/>
      </w:r>
      <w:hyperlink r:id="rId214" w:history="1">
        <w:r w:rsidRPr="002B77FD">
          <w:rPr>
            <w:rStyle w:val="Hyperlink"/>
            <w:sz w:val="22"/>
            <w:szCs w:val="22"/>
          </w:rPr>
          <w:t>http://asutechwebs.blogspot.com/2018/08/considering-clickers-anxiety.html</w:t>
        </w:r>
      </w:hyperlink>
    </w:p>
    <w:p w14:paraId="7CF8A56A" w14:textId="08DB009F" w:rsidR="00BC41E7" w:rsidRDefault="00BC41E7" w:rsidP="003D012C">
      <w:pPr>
        <w:rPr>
          <w:rStyle w:val="Hyperlink"/>
          <w:color w:val="auto"/>
          <w:sz w:val="22"/>
          <w:szCs w:val="22"/>
          <w:u w:val="none"/>
        </w:rPr>
      </w:pPr>
      <w:r>
        <w:rPr>
          <w:color w:val="0000FF"/>
          <w:sz w:val="22"/>
          <w:szCs w:val="22"/>
        </w:rPr>
        <w:tab/>
      </w:r>
      <w:r w:rsidR="00E4525E">
        <w:rPr>
          <w:color w:val="0000FF"/>
          <w:sz w:val="22"/>
          <w:szCs w:val="22"/>
        </w:rPr>
        <w:tab/>
      </w:r>
      <w:r>
        <w:rPr>
          <w:rStyle w:val="Hyperlink"/>
          <w:color w:val="auto"/>
          <w:sz w:val="22"/>
          <w:szCs w:val="22"/>
          <w:u w:val="none"/>
        </w:rPr>
        <w:t xml:space="preserve">11.  Building </w:t>
      </w:r>
      <w:r w:rsidRPr="00BC41E7">
        <w:rPr>
          <w:rStyle w:val="Hyperlink"/>
          <w:color w:val="auto"/>
          <w:sz w:val="22"/>
          <w:szCs w:val="22"/>
          <w:u w:val="none"/>
        </w:rPr>
        <w:t xml:space="preserve">STEM Bridges: Reflecting on five years of ASU’s </w:t>
      </w:r>
      <w:proofErr w:type="spellStart"/>
      <w:r w:rsidRPr="00BC41E7">
        <w:rPr>
          <w:rStyle w:val="Hyperlink"/>
          <w:color w:val="auto"/>
          <w:sz w:val="22"/>
          <w:szCs w:val="22"/>
          <w:u w:val="none"/>
        </w:rPr>
        <w:t>BioBridge</w:t>
      </w:r>
      <w:proofErr w:type="spellEnd"/>
      <w:r w:rsidRPr="00BC41E7">
        <w:rPr>
          <w:rStyle w:val="Hyperlink"/>
          <w:color w:val="auto"/>
          <w:sz w:val="22"/>
          <w:szCs w:val="22"/>
          <w:u w:val="none"/>
        </w:rPr>
        <w:t xml:space="preserve"> Program</w:t>
      </w:r>
    </w:p>
    <w:p w14:paraId="54B38A3C" w14:textId="0949CD18" w:rsidR="00BC41E7" w:rsidRDefault="00BC41E7" w:rsidP="003D012C">
      <w:pPr>
        <w:rPr>
          <w:rStyle w:val="Hyperlink"/>
          <w:color w:val="auto"/>
          <w:sz w:val="22"/>
          <w:szCs w:val="22"/>
          <w:u w:val="none"/>
        </w:rPr>
      </w:pPr>
      <w:r>
        <w:rPr>
          <w:rStyle w:val="Hyperlink"/>
          <w:color w:val="auto"/>
          <w:sz w:val="22"/>
          <w:szCs w:val="22"/>
          <w:u w:val="none"/>
        </w:rPr>
        <w:tab/>
      </w:r>
      <w:r>
        <w:rPr>
          <w:rStyle w:val="Hyperlink"/>
          <w:color w:val="auto"/>
          <w:sz w:val="22"/>
          <w:szCs w:val="22"/>
          <w:u w:val="none"/>
        </w:rPr>
        <w:tab/>
      </w:r>
      <w:hyperlink r:id="rId215" w:history="1">
        <w:r w:rsidRPr="0083700D">
          <w:rPr>
            <w:rStyle w:val="Hyperlink"/>
            <w:sz w:val="22"/>
            <w:szCs w:val="22"/>
          </w:rPr>
          <w:t>http://asutechwebs.blogspot.com/2018/10/building-stem-bridges-reflecting-on.html</w:t>
        </w:r>
      </w:hyperlink>
    </w:p>
    <w:p w14:paraId="69EECC11" w14:textId="4C8D00CE" w:rsidR="00BC41E7" w:rsidRDefault="006C15B4" w:rsidP="003D012C">
      <w:pPr>
        <w:rPr>
          <w:color w:val="000000" w:themeColor="text1"/>
          <w:sz w:val="22"/>
          <w:szCs w:val="22"/>
        </w:rPr>
      </w:pPr>
      <w:r>
        <w:rPr>
          <w:color w:val="0000FF"/>
          <w:sz w:val="22"/>
          <w:szCs w:val="22"/>
        </w:rPr>
        <w:tab/>
      </w:r>
      <w:r>
        <w:rPr>
          <w:color w:val="0000FF"/>
          <w:sz w:val="22"/>
          <w:szCs w:val="22"/>
        </w:rPr>
        <w:tab/>
      </w:r>
      <w:r>
        <w:rPr>
          <w:color w:val="000000" w:themeColor="text1"/>
          <w:sz w:val="22"/>
          <w:szCs w:val="22"/>
        </w:rPr>
        <w:t xml:space="preserve">12.  </w:t>
      </w:r>
      <w:r w:rsidRPr="006C15B4">
        <w:rPr>
          <w:color w:val="000000" w:themeColor="text1"/>
          <w:sz w:val="22"/>
          <w:szCs w:val="22"/>
        </w:rPr>
        <w:t>Online biology program admits premed students, but are they prepared for medical school?</w:t>
      </w:r>
    </w:p>
    <w:p w14:paraId="42F4D06A" w14:textId="7D4B4F1E" w:rsidR="004F2FF6" w:rsidRDefault="004F2FF6" w:rsidP="004F2FF6">
      <w:pPr>
        <w:rPr>
          <w:rStyle w:val="Hyperlink"/>
        </w:rPr>
      </w:pPr>
      <w:r>
        <w:rPr>
          <w:color w:val="000000" w:themeColor="text1"/>
          <w:sz w:val="22"/>
          <w:szCs w:val="22"/>
        </w:rPr>
        <w:tab/>
      </w:r>
      <w:r>
        <w:rPr>
          <w:color w:val="000000" w:themeColor="text1"/>
          <w:sz w:val="22"/>
          <w:szCs w:val="22"/>
        </w:rPr>
        <w:tab/>
      </w:r>
      <w:hyperlink r:id="rId216" w:history="1">
        <w:r>
          <w:rPr>
            <w:rStyle w:val="Hyperlink"/>
          </w:rPr>
          <w:t>http://asutechwebs.blogspot.com/2019/09/online-biology-program-admits-premed.html</w:t>
        </w:r>
      </w:hyperlink>
    </w:p>
    <w:p w14:paraId="4D2734B9" w14:textId="27CA8C64" w:rsidR="007C24E4" w:rsidRPr="007C24E4" w:rsidRDefault="007C24E4" w:rsidP="004F2FF6">
      <w:pPr>
        <w:rPr>
          <w:sz w:val="22"/>
          <w:szCs w:val="22"/>
        </w:rPr>
      </w:pPr>
      <w:r>
        <w:tab/>
      </w:r>
      <w:r>
        <w:tab/>
      </w:r>
      <w:r w:rsidRPr="007C24E4">
        <w:rPr>
          <w:sz w:val="22"/>
          <w:szCs w:val="22"/>
        </w:rPr>
        <w:t>13.  Not All Undergraduate Research Experiences Are Good</w:t>
      </w:r>
    </w:p>
    <w:p w14:paraId="031A6CBF" w14:textId="0D459A60" w:rsidR="007C24E4" w:rsidRPr="007C24E4" w:rsidRDefault="007C24E4" w:rsidP="007C24E4">
      <w:pPr>
        <w:rPr>
          <w:sz w:val="22"/>
          <w:szCs w:val="22"/>
        </w:rPr>
      </w:pPr>
      <w:r w:rsidRPr="007C24E4">
        <w:rPr>
          <w:sz w:val="22"/>
          <w:szCs w:val="22"/>
        </w:rPr>
        <w:tab/>
      </w:r>
      <w:r w:rsidRPr="007C24E4">
        <w:rPr>
          <w:sz w:val="22"/>
          <w:szCs w:val="22"/>
        </w:rPr>
        <w:tab/>
      </w:r>
      <w:hyperlink r:id="rId217" w:history="1">
        <w:r w:rsidRPr="007C24E4">
          <w:rPr>
            <w:rStyle w:val="Hyperlink"/>
            <w:sz w:val="22"/>
            <w:szCs w:val="22"/>
          </w:rPr>
          <w:t>http://asutechwebs.blogspot.com/2019/11/not-all-undergraduate-research.html</w:t>
        </w:r>
      </w:hyperlink>
    </w:p>
    <w:p w14:paraId="6C2D8C96" w14:textId="77777777" w:rsidR="00EF0FC2" w:rsidRDefault="00EF0FC2" w:rsidP="00087791">
      <w:pPr>
        <w:rPr>
          <w:sz w:val="22"/>
          <w:szCs w:val="22"/>
        </w:rPr>
      </w:pPr>
      <w:r>
        <w:rPr>
          <w:sz w:val="22"/>
          <w:szCs w:val="22"/>
        </w:rPr>
        <w:tab/>
      </w:r>
      <w:r>
        <w:rPr>
          <w:sz w:val="22"/>
          <w:szCs w:val="22"/>
        </w:rPr>
        <w:tab/>
        <w:t xml:space="preserve">14.  </w:t>
      </w:r>
      <w:r w:rsidRPr="00EF0FC2">
        <w:rPr>
          <w:sz w:val="22"/>
          <w:szCs w:val="22"/>
        </w:rPr>
        <w:t>Evolutionary Medicine: Teaching Resources for Science Courses</w:t>
      </w:r>
    </w:p>
    <w:p w14:paraId="2AF3946D" w14:textId="77D7AAF6" w:rsidR="00EF0FC2" w:rsidRPr="00EF0FC2" w:rsidRDefault="00EF0FC2" w:rsidP="00087791">
      <w:r>
        <w:rPr>
          <w:sz w:val="22"/>
          <w:szCs w:val="22"/>
        </w:rPr>
        <w:tab/>
      </w:r>
      <w:r>
        <w:rPr>
          <w:sz w:val="22"/>
          <w:szCs w:val="22"/>
        </w:rPr>
        <w:tab/>
      </w:r>
      <w:hyperlink r:id="rId218" w:history="1">
        <w:r>
          <w:rPr>
            <w:rStyle w:val="Hyperlink"/>
          </w:rPr>
          <w:t>http://asutechwebs.blogspot.com/2020/05/evolutionary-medicine-teaching.html</w:t>
        </w:r>
      </w:hyperlink>
    </w:p>
    <w:p w14:paraId="15E79141" w14:textId="77777777" w:rsidR="00EF0FC2" w:rsidRDefault="00EF0FC2" w:rsidP="00087791">
      <w:pPr>
        <w:rPr>
          <w:sz w:val="22"/>
          <w:szCs w:val="22"/>
        </w:rPr>
      </w:pPr>
      <w:r>
        <w:rPr>
          <w:sz w:val="22"/>
          <w:szCs w:val="22"/>
        </w:rPr>
        <w:tab/>
      </w:r>
      <w:r>
        <w:rPr>
          <w:sz w:val="22"/>
          <w:szCs w:val="22"/>
        </w:rPr>
        <w:tab/>
        <w:t xml:space="preserve">15. </w:t>
      </w:r>
      <w:r w:rsidRPr="00EF0FC2">
        <w:rPr>
          <w:sz w:val="22"/>
          <w:szCs w:val="22"/>
        </w:rPr>
        <w:t>The Importance of Using Cultural Competence When Teaching Evolution</w:t>
      </w:r>
    </w:p>
    <w:p w14:paraId="462E7D0C" w14:textId="727E4A81" w:rsidR="00AC3AD0" w:rsidRPr="00AC3AD0" w:rsidRDefault="00EF0FC2" w:rsidP="00EF0FC2">
      <w:pPr>
        <w:rPr>
          <w:color w:val="0000FF"/>
          <w:u w:val="single"/>
        </w:rPr>
      </w:pPr>
      <w:r>
        <w:rPr>
          <w:sz w:val="22"/>
          <w:szCs w:val="22"/>
        </w:rPr>
        <w:tab/>
      </w:r>
      <w:r w:rsidR="00125C2C">
        <w:rPr>
          <w:sz w:val="22"/>
          <w:szCs w:val="22"/>
        </w:rPr>
        <w:tab/>
      </w:r>
      <w:hyperlink r:id="rId219" w:history="1">
        <w:r>
          <w:rPr>
            <w:rStyle w:val="Hyperlink"/>
          </w:rPr>
          <w:t>http://asutechwebs.blogspot.com/2020/04/the-importance-of-using-cultural.html</w:t>
        </w:r>
      </w:hyperlink>
    </w:p>
    <w:p w14:paraId="2846055E" w14:textId="77777777" w:rsidR="00AC3AD0" w:rsidRDefault="00AC3AD0" w:rsidP="00AC3AD0">
      <w:pPr>
        <w:ind w:left="1440"/>
      </w:pPr>
      <w:r>
        <w:rPr>
          <w:sz w:val="22"/>
          <w:szCs w:val="22"/>
        </w:rPr>
        <w:t xml:space="preserve">16. </w:t>
      </w:r>
      <w:r w:rsidRPr="00AC3AD0">
        <w:rPr>
          <w:sz w:val="22"/>
          <w:szCs w:val="22"/>
        </w:rPr>
        <w:t>Instructors, Be Careful About Joking Around: Science Students Find Topics About Own Identity Offensive</w:t>
      </w:r>
      <w:r>
        <w:rPr>
          <w:sz w:val="22"/>
          <w:szCs w:val="22"/>
        </w:rPr>
        <w:t xml:space="preserve"> </w:t>
      </w:r>
      <w:hyperlink r:id="rId220" w:history="1">
        <w:r>
          <w:rPr>
            <w:rStyle w:val="Hyperlink"/>
          </w:rPr>
          <w:t>http://asutechwebs.blogspot.com/2020/05/instructors-be-careful-about-joking.html</w:t>
        </w:r>
      </w:hyperlink>
    </w:p>
    <w:p w14:paraId="4F9C702B" w14:textId="40326683" w:rsidR="00281F1F" w:rsidRPr="00281F1F" w:rsidRDefault="00AC3AD0" w:rsidP="00AC3AD0">
      <w:pPr>
        <w:ind w:left="1440"/>
        <w:rPr>
          <w:rStyle w:val="Hyperlink"/>
          <w:sz w:val="22"/>
          <w:szCs w:val="22"/>
        </w:rPr>
      </w:pPr>
      <w:r>
        <w:rPr>
          <w:sz w:val="22"/>
          <w:szCs w:val="22"/>
        </w:rPr>
        <w:t xml:space="preserve">17. </w:t>
      </w:r>
      <w:r w:rsidRPr="00281F1F">
        <w:rPr>
          <w:sz w:val="22"/>
          <w:szCs w:val="22"/>
        </w:rPr>
        <w:t xml:space="preserve">How to Make Undergraduate Research Experiences More Inclusive for Students with Depression </w:t>
      </w:r>
      <w:hyperlink r:id="rId221" w:history="1">
        <w:r w:rsidRPr="00281F1F">
          <w:rPr>
            <w:rStyle w:val="Hyperlink"/>
            <w:sz w:val="22"/>
            <w:szCs w:val="22"/>
          </w:rPr>
          <w:t>http://asutechwebs.blogspot.com/2020/06/how-to-make-undergraduate-research.html</w:t>
        </w:r>
      </w:hyperlink>
    </w:p>
    <w:p w14:paraId="1382834E" w14:textId="204E3E46" w:rsidR="00281F1F" w:rsidRDefault="00281F1F" w:rsidP="00AC3AD0">
      <w:pPr>
        <w:ind w:left="1440"/>
        <w:rPr>
          <w:sz w:val="22"/>
          <w:szCs w:val="22"/>
        </w:rPr>
      </w:pPr>
      <w:r>
        <w:rPr>
          <w:sz w:val="22"/>
          <w:szCs w:val="22"/>
        </w:rPr>
        <w:t xml:space="preserve">18. </w:t>
      </w:r>
      <w:r w:rsidRPr="00281F1F">
        <w:rPr>
          <w:sz w:val="22"/>
          <w:szCs w:val="22"/>
        </w:rPr>
        <w:t>Tips to Make Your Classroom More Inclusive for LGBQT+ Students</w:t>
      </w:r>
      <w:r>
        <w:rPr>
          <w:sz w:val="22"/>
          <w:szCs w:val="22"/>
        </w:rPr>
        <w:t xml:space="preserve"> </w:t>
      </w:r>
      <w:hyperlink r:id="rId222" w:history="1">
        <w:r w:rsidRPr="00D14FCE">
          <w:rPr>
            <w:rStyle w:val="Hyperlink"/>
            <w:sz w:val="22"/>
            <w:szCs w:val="22"/>
          </w:rPr>
          <w:t>http://asutechwebs.blogspot.com/2020/07/tips-to-make-your-classroom-more.html</w:t>
        </w:r>
      </w:hyperlink>
    </w:p>
    <w:p w14:paraId="21B38172" w14:textId="01CB578A" w:rsidR="00281F1F" w:rsidRDefault="00281F1F" w:rsidP="00AC3AD0">
      <w:pPr>
        <w:ind w:left="1440"/>
        <w:rPr>
          <w:sz w:val="22"/>
          <w:szCs w:val="22"/>
        </w:rPr>
      </w:pPr>
      <w:r>
        <w:rPr>
          <w:sz w:val="22"/>
          <w:szCs w:val="22"/>
        </w:rPr>
        <w:t>19.</w:t>
      </w:r>
      <w:r w:rsidRPr="00281F1F">
        <w:t xml:space="preserve"> </w:t>
      </w:r>
      <w:r w:rsidRPr="00281F1F">
        <w:rPr>
          <w:sz w:val="22"/>
          <w:szCs w:val="22"/>
        </w:rPr>
        <w:t>Can Someone Believe in God and Accept Evolution? Atheistic Perceptions of Evolution</w:t>
      </w:r>
      <w:r>
        <w:rPr>
          <w:sz w:val="22"/>
          <w:szCs w:val="22"/>
        </w:rPr>
        <w:t xml:space="preserve"> </w:t>
      </w:r>
      <w:r w:rsidRPr="00281F1F">
        <w:rPr>
          <w:sz w:val="22"/>
          <w:szCs w:val="22"/>
        </w:rPr>
        <w:t>Decrease Acceptance of Evolution</w:t>
      </w:r>
      <w:r>
        <w:rPr>
          <w:sz w:val="22"/>
          <w:szCs w:val="22"/>
        </w:rPr>
        <w:t xml:space="preserve"> </w:t>
      </w:r>
      <w:hyperlink r:id="rId223" w:history="1">
        <w:r w:rsidRPr="00D14FCE">
          <w:rPr>
            <w:rStyle w:val="Hyperlink"/>
            <w:sz w:val="22"/>
            <w:szCs w:val="22"/>
          </w:rPr>
          <w:t>http://asutechwebs.blogspot.com/2020/07/can-someone-believe-in-god-and-accept.html</w:t>
        </w:r>
      </w:hyperlink>
    </w:p>
    <w:p w14:paraId="10523D38" w14:textId="5C907886" w:rsidR="00281F1F" w:rsidRDefault="00281F1F" w:rsidP="00AC3AD0">
      <w:pPr>
        <w:ind w:left="1440"/>
        <w:rPr>
          <w:rStyle w:val="Hyperlink"/>
          <w:sz w:val="22"/>
          <w:szCs w:val="22"/>
        </w:rPr>
      </w:pPr>
      <w:r>
        <w:rPr>
          <w:sz w:val="22"/>
          <w:szCs w:val="22"/>
        </w:rPr>
        <w:t>20</w:t>
      </w:r>
      <w:r w:rsidRPr="00281F1F">
        <w:rPr>
          <w:sz w:val="22"/>
          <w:szCs w:val="22"/>
        </w:rPr>
        <w:t xml:space="preserve">. Helping to Support Science Undergraduates with Disabilities in </w:t>
      </w:r>
      <w:r>
        <w:rPr>
          <w:sz w:val="22"/>
          <w:szCs w:val="22"/>
        </w:rPr>
        <w:t xml:space="preserve">an Active Learning Setting </w:t>
      </w:r>
      <w:hyperlink r:id="rId224" w:history="1">
        <w:r w:rsidRPr="00D14FCE">
          <w:rPr>
            <w:rStyle w:val="Hyperlink"/>
            <w:sz w:val="22"/>
            <w:szCs w:val="22"/>
          </w:rPr>
          <w:t>http://asutechwebs.blogspot.com/2020/10/helping-to-support-science.html</w:t>
        </w:r>
      </w:hyperlink>
    </w:p>
    <w:p w14:paraId="2D6C9A3A" w14:textId="5A2520D3" w:rsidR="0058499D" w:rsidRDefault="0058499D" w:rsidP="00AC3AD0">
      <w:pPr>
        <w:ind w:left="1440"/>
        <w:rPr>
          <w:rStyle w:val="Hyperlink"/>
          <w:sz w:val="22"/>
          <w:szCs w:val="22"/>
        </w:rPr>
      </w:pPr>
      <w:r>
        <w:rPr>
          <w:sz w:val="22"/>
          <w:szCs w:val="22"/>
        </w:rPr>
        <w:t xml:space="preserve">21. </w:t>
      </w:r>
      <w:r w:rsidRPr="0058499D">
        <w:rPr>
          <w:sz w:val="22"/>
          <w:szCs w:val="22"/>
        </w:rPr>
        <w:t>How Can We Create More Inclusive Undergraduate Research Experiences for People Excluded Because of Their Ethnicity or Race (PEERs)?</w:t>
      </w:r>
      <w:r>
        <w:rPr>
          <w:sz w:val="22"/>
          <w:szCs w:val="22"/>
        </w:rPr>
        <w:t xml:space="preserve"> </w:t>
      </w:r>
      <w:hyperlink r:id="rId225" w:history="1">
        <w:r w:rsidRPr="00D14FCE">
          <w:rPr>
            <w:rStyle w:val="Hyperlink"/>
            <w:sz w:val="22"/>
            <w:szCs w:val="22"/>
          </w:rPr>
          <w:t>http://asutechwebs.blogspot.com/2020/11/how-can-we-create-more-inclusive.html</w:t>
        </w:r>
      </w:hyperlink>
    </w:p>
    <w:p w14:paraId="5D692634" w14:textId="3B97A778" w:rsidR="00924DB9" w:rsidRDefault="00924DB9" w:rsidP="00AC3AD0">
      <w:pPr>
        <w:ind w:left="1440"/>
        <w:rPr>
          <w:sz w:val="22"/>
          <w:szCs w:val="22"/>
        </w:rPr>
      </w:pPr>
      <w:r>
        <w:rPr>
          <w:sz w:val="22"/>
          <w:szCs w:val="22"/>
        </w:rPr>
        <w:t xml:space="preserve">22.  What have we learned from student perceptions of voluntary participation: are we being equitable? </w:t>
      </w:r>
      <w:hyperlink r:id="rId226" w:history="1">
        <w:r w:rsidRPr="00AE0C66">
          <w:rPr>
            <w:rStyle w:val="Hyperlink"/>
            <w:sz w:val="22"/>
            <w:szCs w:val="22"/>
          </w:rPr>
          <w:t>http://asutechwebs.blogspot.com/2021/02/what-have-we-learned-from-student.html</w:t>
        </w:r>
      </w:hyperlink>
    </w:p>
    <w:p w14:paraId="429C61D7" w14:textId="413FA91E" w:rsidR="00924DB9" w:rsidRDefault="00924DB9" w:rsidP="00AC3AD0">
      <w:pPr>
        <w:ind w:left="1440"/>
        <w:rPr>
          <w:sz w:val="22"/>
          <w:szCs w:val="22"/>
        </w:rPr>
      </w:pPr>
      <w:r>
        <w:rPr>
          <w:sz w:val="22"/>
          <w:szCs w:val="22"/>
        </w:rPr>
        <w:t xml:space="preserve">23. Is an online biology degree program more accessible and inclusive? </w:t>
      </w:r>
      <w:hyperlink r:id="rId227" w:history="1">
        <w:r w:rsidRPr="00AE0C66">
          <w:rPr>
            <w:rStyle w:val="Hyperlink"/>
            <w:sz w:val="22"/>
            <w:szCs w:val="22"/>
          </w:rPr>
          <w:t>http://asutechwebs.blogspot.com/2020/12/is-online-biology-degree-program-more.html</w:t>
        </w:r>
      </w:hyperlink>
    </w:p>
    <w:p w14:paraId="5B170DD3" w14:textId="7352F24A" w:rsidR="00EB793E" w:rsidRPr="00EB793E" w:rsidRDefault="00924DB9" w:rsidP="00EB793E">
      <w:pPr>
        <w:ind w:left="1440"/>
        <w:rPr>
          <w:color w:val="0000FF"/>
          <w:sz w:val="22"/>
          <w:szCs w:val="22"/>
          <w:u w:val="single"/>
        </w:rPr>
      </w:pPr>
      <w:r>
        <w:rPr>
          <w:sz w:val="22"/>
          <w:szCs w:val="22"/>
        </w:rPr>
        <w:lastRenderedPageBreak/>
        <w:t xml:space="preserve">24. Religious cultural competence in evolution education could address the underrepresentation of people of color in evolutionary biology </w:t>
      </w:r>
      <w:hyperlink r:id="rId228" w:history="1">
        <w:r w:rsidRPr="00AE0C66">
          <w:rPr>
            <w:rStyle w:val="Hyperlink"/>
            <w:sz w:val="22"/>
            <w:szCs w:val="22"/>
          </w:rPr>
          <w:t>http://asutechwebs.blogspot.com/2020/11/religious-cultural-competence-in.html</w:t>
        </w:r>
      </w:hyperlink>
    </w:p>
    <w:p w14:paraId="0C378622" w14:textId="03BED2DB" w:rsidR="00BE46A4" w:rsidRDefault="00EB793E" w:rsidP="00EB793E">
      <w:pPr>
        <w:ind w:left="1440"/>
        <w:rPr>
          <w:sz w:val="22"/>
          <w:szCs w:val="22"/>
        </w:rPr>
      </w:pPr>
      <w:r>
        <w:rPr>
          <w:sz w:val="22"/>
          <w:szCs w:val="22"/>
        </w:rPr>
        <w:t xml:space="preserve">25. </w:t>
      </w:r>
      <w:r w:rsidRPr="00EB793E">
        <w:rPr>
          <w:sz w:val="22"/>
          <w:szCs w:val="22"/>
        </w:rPr>
        <w:t>Students’ Knowledge of Finding and Securing Research Positions: How Can We Make Undergraduate Research Experiences Accessible?</w:t>
      </w:r>
      <w:r>
        <w:rPr>
          <w:sz w:val="22"/>
          <w:szCs w:val="22"/>
        </w:rPr>
        <w:t xml:space="preserve"> </w:t>
      </w:r>
      <w:hyperlink r:id="rId229" w:history="1">
        <w:r w:rsidRPr="00ED6060">
          <w:rPr>
            <w:rStyle w:val="Hyperlink"/>
            <w:sz w:val="22"/>
            <w:szCs w:val="22"/>
          </w:rPr>
          <w:t>http://asutechwebs.blogspot.com/2021/03/students-knowledge-of-finding-and.html</w:t>
        </w:r>
      </w:hyperlink>
    </w:p>
    <w:p w14:paraId="4AABCAB0" w14:textId="108098AA" w:rsidR="00D92C86" w:rsidRDefault="00D92C86" w:rsidP="00EB793E">
      <w:pPr>
        <w:ind w:left="1440"/>
        <w:rPr>
          <w:sz w:val="22"/>
          <w:szCs w:val="22"/>
        </w:rPr>
      </w:pPr>
      <w:r>
        <w:rPr>
          <w:sz w:val="22"/>
          <w:szCs w:val="22"/>
        </w:rPr>
        <w:t xml:space="preserve">26. </w:t>
      </w:r>
      <w:r w:rsidRPr="00D92C86">
        <w:rPr>
          <w:sz w:val="22"/>
          <w:szCs w:val="22"/>
        </w:rPr>
        <w:t>How Christians May Feel Stigmatized in the Biology Community</w:t>
      </w:r>
      <w:r>
        <w:rPr>
          <w:sz w:val="22"/>
          <w:szCs w:val="22"/>
        </w:rPr>
        <w:t xml:space="preserve"> </w:t>
      </w:r>
      <w:hyperlink r:id="rId230" w:history="1">
        <w:r w:rsidRPr="00ED6060">
          <w:rPr>
            <w:rStyle w:val="Hyperlink"/>
            <w:sz w:val="22"/>
            <w:szCs w:val="22"/>
          </w:rPr>
          <w:t>http://asutechwebs.blogspot.com/2021/03/how-christians-may-feel-stigmatized-in.html</w:t>
        </w:r>
      </w:hyperlink>
    </w:p>
    <w:p w14:paraId="496178AC" w14:textId="10A6F58B" w:rsidR="00830460" w:rsidRPr="00830460" w:rsidRDefault="0024523C" w:rsidP="00830460">
      <w:pPr>
        <w:ind w:left="1440"/>
        <w:rPr>
          <w:color w:val="0000FF"/>
          <w:sz w:val="22"/>
          <w:szCs w:val="22"/>
          <w:u w:val="single"/>
        </w:rPr>
      </w:pPr>
      <w:r>
        <w:rPr>
          <w:sz w:val="22"/>
          <w:szCs w:val="22"/>
        </w:rPr>
        <w:t xml:space="preserve">27.  Decisions, decisions, decisions… how active learning is implemented matters! </w:t>
      </w:r>
      <w:hyperlink r:id="rId231" w:history="1">
        <w:r w:rsidRPr="0033353A">
          <w:rPr>
            <w:rStyle w:val="Hyperlink"/>
            <w:sz w:val="22"/>
            <w:szCs w:val="22"/>
          </w:rPr>
          <w:t>http://asutechwebs.blogspot.com/2021/06/decision-decisions-decisions-how-active.html</w:t>
        </w:r>
      </w:hyperlink>
    </w:p>
    <w:p w14:paraId="27C40A30" w14:textId="0537FE98" w:rsidR="00830460" w:rsidRDefault="00830460" w:rsidP="00830460">
      <w:pPr>
        <w:ind w:left="1440"/>
        <w:rPr>
          <w:sz w:val="22"/>
          <w:szCs w:val="22"/>
        </w:rPr>
      </w:pPr>
      <w:r>
        <w:rPr>
          <w:sz w:val="22"/>
          <w:szCs w:val="22"/>
        </w:rPr>
        <w:t>2</w:t>
      </w:r>
      <w:r w:rsidR="00EF6F71">
        <w:rPr>
          <w:sz w:val="22"/>
          <w:szCs w:val="22"/>
        </w:rPr>
        <w:t>8</w:t>
      </w:r>
      <w:r>
        <w:rPr>
          <w:sz w:val="22"/>
          <w:szCs w:val="22"/>
        </w:rPr>
        <w:t xml:space="preserve">.  </w:t>
      </w:r>
      <w:r w:rsidRPr="00830460">
        <w:rPr>
          <w:sz w:val="22"/>
          <w:szCs w:val="22"/>
        </w:rPr>
        <w:t>Experiences of STEM students with Disabilities During the Transition to Emergency Remote Instruction</w:t>
      </w:r>
    </w:p>
    <w:p w14:paraId="02116BAE" w14:textId="51E268D2" w:rsidR="00CA73D0" w:rsidRDefault="00830460" w:rsidP="00BA2688">
      <w:pPr>
        <w:ind w:left="1440"/>
        <w:rPr>
          <w:sz w:val="22"/>
          <w:szCs w:val="22"/>
        </w:rPr>
      </w:pPr>
      <w:hyperlink r:id="rId232" w:history="1">
        <w:r w:rsidRPr="00E930DA">
          <w:rPr>
            <w:rStyle w:val="Hyperlink"/>
            <w:sz w:val="22"/>
            <w:szCs w:val="22"/>
          </w:rPr>
          <w:t>http://asutechwebs.blogspot.com/2021/08/experiences-of-stem-students-with.html</w:t>
        </w:r>
      </w:hyperlink>
    </w:p>
    <w:p w14:paraId="5AA41181" w14:textId="40D9E420" w:rsidR="00925A05" w:rsidRDefault="00925A05" w:rsidP="00830460">
      <w:pPr>
        <w:ind w:left="1440"/>
        <w:rPr>
          <w:sz w:val="22"/>
          <w:szCs w:val="22"/>
        </w:rPr>
      </w:pPr>
      <w:r>
        <w:rPr>
          <w:sz w:val="22"/>
          <w:szCs w:val="22"/>
        </w:rPr>
        <w:t xml:space="preserve">29. </w:t>
      </w:r>
      <w:r w:rsidRPr="00925A05">
        <w:rPr>
          <w:sz w:val="22"/>
          <w:szCs w:val="22"/>
        </w:rPr>
        <w:t>How Does Institution Type Impact Students’ Experiences in Undergraduate Research?</w:t>
      </w:r>
    </w:p>
    <w:p w14:paraId="7BB93CC9" w14:textId="5D343057" w:rsidR="00925A05" w:rsidRDefault="00925A05" w:rsidP="00830460">
      <w:pPr>
        <w:ind w:left="1440"/>
        <w:rPr>
          <w:rStyle w:val="Hyperlink"/>
          <w:sz w:val="22"/>
          <w:szCs w:val="22"/>
        </w:rPr>
      </w:pPr>
      <w:hyperlink r:id="rId233" w:history="1">
        <w:r w:rsidRPr="00DF6BA3">
          <w:rPr>
            <w:rStyle w:val="Hyperlink"/>
            <w:sz w:val="22"/>
            <w:szCs w:val="22"/>
          </w:rPr>
          <w:t>http://asutechwebs.blogspot.com/2022/02/how-does-institution-type-impact.html</w:t>
        </w:r>
      </w:hyperlink>
    </w:p>
    <w:p w14:paraId="6151F375" w14:textId="5AEB038E" w:rsidR="00925A05" w:rsidRDefault="00BD55C0" w:rsidP="00BD55C0">
      <w:pPr>
        <w:ind w:left="1440"/>
        <w:rPr>
          <w:rStyle w:val="Hyperlink"/>
          <w:sz w:val="22"/>
          <w:szCs w:val="22"/>
        </w:rPr>
      </w:pPr>
      <w:r>
        <w:rPr>
          <w:sz w:val="22"/>
          <w:szCs w:val="22"/>
        </w:rPr>
        <w:t xml:space="preserve">30. </w:t>
      </w:r>
      <w:r w:rsidRPr="00BD55C0">
        <w:rPr>
          <w:sz w:val="22"/>
          <w:szCs w:val="22"/>
        </w:rPr>
        <w:t xml:space="preserve">How Can We Make Undergraduate Research More Inclusive </w:t>
      </w:r>
      <w:proofErr w:type="gramStart"/>
      <w:r w:rsidRPr="00BD55C0">
        <w:rPr>
          <w:sz w:val="22"/>
          <w:szCs w:val="22"/>
        </w:rPr>
        <w:t>For</w:t>
      </w:r>
      <w:proofErr w:type="gramEnd"/>
      <w:r w:rsidRPr="00BD55C0">
        <w:rPr>
          <w:sz w:val="22"/>
          <w:szCs w:val="22"/>
        </w:rPr>
        <w:t xml:space="preserve"> Students </w:t>
      </w:r>
      <w:proofErr w:type="gramStart"/>
      <w:r w:rsidRPr="00BD55C0">
        <w:rPr>
          <w:sz w:val="22"/>
          <w:szCs w:val="22"/>
        </w:rPr>
        <w:t>With</w:t>
      </w:r>
      <w:proofErr w:type="gramEnd"/>
      <w:r w:rsidRPr="00BD55C0">
        <w:rPr>
          <w:sz w:val="22"/>
          <w:szCs w:val="22"/>
        </w:rPr>
        <w:t xml:space="preserve"> Disabilities?</w:t>
      </w:r>
      <w:r>
        <w:rPr>
          <w:sz w:val="22"/>
          <w:szCs w:val="22"/>
        </w:rPr>
        <w:t xml:space="preserve"> </w:t>
      </w:r>
      <w:hyperlink r:id="rId234" w:history="1">
        <w:r w:rsidRPr="00945521">
          <w:rPr>
            <w:rStyle w:val="Hyperlink"/>
            <w:sz w:val="22"/>
            <w:szCs w:val="22"/>
          </w:rPr>
          <w:t>http://asutechwebs.blogspot.com/2022/06/how-can-we-make-undergraduate-research.html</w:t>
        </w:r>
      </w:hyperlink>
    </w:p>
    <w:p w14:paraId="04F4482A" w14:textId="19CAD651" w:rsidR="00A239BA" w:rsidRDefault="00A239BA" w:rsidP="00BD55C0">
      <w:pPr>
        <w:ind w:left="1440"/>
        <w:rPr>
          <w:rStyle w:val="Hyperlink"/>
          <w:sz w:val="22"/>
          <w:szCs w:val="22"/>
        </w:rPr>
      </w:pPr>
      <w:r>
        <w:rPr>
          <w:sz w:val="22"/>
          <w:szCs w:val="22"/>
        </w:rPr>
        <w:t xml:space="preserve">31. </w:t>
      </w:r>
      <w:r w:rsidRPr="00A239BA">
        <w:rPr>
          <w:sz w:val="22"/>
          <w:szCs w:val="22"/>
        </w:rPr>
        <w:t>How Can We Make Online Undergraduate Science Courses More Inclusive for Students with Depression?</w:t>
      </w:r>
      <w:r>
        <w:rPr>
          <w:sz w:val="22"/>
          <w:szCs w:val="22"/>
        </w:rPr>
        <w:t xml:space="preserve"> </w:t>
      </w:r>
      <w:hyperlink r:id="rId235" w:history="1">
        <w:r w:rsidRPr="004D0368">
          <w:rPr>
            <w:rStyle w:val="Hyperlink"/>
            <w:sz w:val="22"/>
            <w:szCs w:val="22"/>
          </w:rPr>
          <w:t>http://asutechwebs.blogspot.com/2022/08/how-can-we-make-online-undergraduate.html</w:t>
        </w:r>
      </w:hyperlink>
    </w:p>
    <w:p w14:paraId="68219AD6" w14:textId="39C48DE6" w:rsidR="00BD55C0" w:rsidRDefault="0062209E" w:rsidP="0062209E">
      <w:pPr>
        <w:ind w:left="1440"/>
        <w:rPr>
          <w:rStyle w:val="Hyperlink"/>
          <w:sz w:val="22"/>
          <w:szCs w:val="22"/>
        </w:rPr>
      </w:pPr>
      <w:r>
        <w:rPr>
          <w:sz w:val="22"/>
          <w:szCs w:val="22"/>
        </w:rPr>
        <w:t xml:space="preserve">32. </w:t>
      </w:r>
      <w:r w:rsidRPr="0062209E">
        <w:rPr>
          <w:sz w:val="22"/>
          <w:szCs w:val="22"/>
        </w:rPr>
        <w:t>How Can We Maximize Student Comfort When Teaching Controversial Topics in Bioethics?</w:t>
      </w:r>
      <w:r>
        <w:rPr>
          <w:sz w:val="22"/>
          <w:szCs w:val="22"/>
        </w:rPr>
        <w:t xml:space="preserve"> </w:t>
      </w:r>
      <w:hyperlink r:id="rId236" w:history="1">
        <w:r w:rsidRPr="004D0368">
          <w:rPr>
            <w:rStyle w:val="Hyperlink"/>
            <w:sz w:val="22"/>
            <w:szCs w:val="22"/>
          </w:rPr>
          <w:t>http://asutechwebs.blogspot.com/2022/09/how-can-we-maximize-student-comfort.html</w:t>
        </w:r>
      </w:hyperlink>
    </w:p>
    <w:p w14:paraId="44847869" w14:textId="046CA0E5" w:rsidR="008C78CE" w:rsidRDefault="008C78CE" w:rsidP="0062209E">
      <w:pPr>
        <w:ind w:left="1440"/>
        <w:rPr>
          <w:rStyle w:val="Hyperlink"/>
          <w:sz w:val="22"/>
          <w:szCs w:val="22"/>
        </w:rPr>
      </w:pPr>
      <w:r>
        <w:rPr>
          <w:sz w:val="22"/>
          <w:szCs w:val="22"/>
        </w:rPr>
        <w:t xml:space="preserve">33. Should premed students discuss their mental health conditions on their medical school applications? </w:t>
      </w:r>
      <w:hyperlink r:id="rId237" w:history="1">
        <w:r w:rsidRPr="00B701D8">
          <w:rPr>
            <w:rStyle w:val="Hyperlink"/>
            <w:sz w:val="22"/>
            <w:szCs w:val="22"/>
          </w:rPr>
          <w:t>http://asutechwebs.blogspot.com/2022/10/should-premedical-students-discuss.html</w:t>
        </w:r>
      </w:hyperlink>
    </w:p>
    <w:p w14:paraId="546DCBF7" w14:textId="37DA04CC" w:rsidR="00854AAC" w:rsidRDefault="00854AAC" w:rsidP="0062209E">
      <w:pPr>
        <w:ind w:left="1440"/>
        <w:rPr>
          <w:sz w:val="22"/>
          <w:szCs w:val="22"/>
        </w:rPr>
      </w:pPr>
      <w:r>
        <w:rPr>
          <w:sz w:val="22"/>
          <w:szCs w:val="22"/>
        </w:rPr>
        <w:t xml:space="preserve">34. </w:t>
      </w:r>
      <w:r w:rsidRPr="00854AAC">
        <w:rPr>
          <w:sz w:val="22"/>
          <w:szCs w:val="22"/>
        </w:rPr>
        <w:t>How can research mentors support their Muslim undergraduate mentees?</w:t>
      </w:r>
      <w:r>
        <w:rPr>
          <w:sz w:val="22"/>
          <w:szCs w:val="22"/>
        </w:rPr>
        <w:t xml:space="preserve"> </w:t>
      </w:r>
      <w:hyperlink r:id="rId238" w:history="1">
        <w:r w:rsidRPr="00C85E46">
          <w:rPr>
            <w:rStyle w:val="Hyperlink"/>
            <w:sz w:val="22"/>
            <w:szCs w:val="22"/>
          </w:rPr>
          <w:t>https://asutechwebs.blogspot.com/2024/12/how-can-research-mentors-support-their.html</w:t>
        </w:r>
      </w:hyperlink>
    </w:p>
    <w:p w14:paraId="4ADE7CB8" w14:textId="0061DBD1" w:rsidR="00854AAC" w:rsidRDefault="00854AAC" w:rsidP="0062209E">
      <w:pPr>
        <w:ind w:left="1440"/>
        <w:rPr>
          <w:sz w:val="22"/>
          <w:szCs w:val="22"/>
        </w:rPr>
      </w:pPr>
      <w:r>
        <w:rPr>
          <w:sz w:val="22"/>
          <w:szCs w:val="22"/>
        </w:rPr>
        <w:t xml:space="preserve">35. </w:t>
      </w:r>
      <w:r w:rsidRPr="00854AAC">
        <w:rPr>
          <w:sz w:val="22"/>
          <w:szCs w:val="22"/>
        </w:rPr>
        <w:t>The benefits of using a “get to know you” survey in large classes</w:t>
      </w:r>
      <w:r>
        <w:rPr>
          <w:sz w:val="22"/>
          <w:szCs w:val="22"/>
        </w:rPr>
        <w:t xml:space="preserve"> </w:t>
      </w:r>
      <w:hyperlink r:id="rId239" w:history="1">
        <w:r w:rsidRPr="00C85E46">
          <w:rPr>
            <w:rStyle w:val="Hyperlink"/>
            <w:sz w:val="22"/>
            <w:szCs w:val="22"/>
          </w:rPr>
          <w:t>https://asutechwebs.blogspot.com/2024/11/the-benefits-of-using-get-to-know-you.html</w:t>
        </w:r>
      </w:hyperlink>
    </w:p>
    <w:p w14:paraId="439665B2" w14:textId="77777777" w:rsidR="007A4539" w:rsidRDefault="007A4539" w:rsidP="00087791">
      <w:pPr>
        <w:rPr>
          <w:b/>
          <w:szCs w:val="22"/>
        </w:rPr>
      </w:pPr>
    </w:p>
    <w:p w14:paraId="2E7C50C6" w14:textId="67EE7F4C" w:rsidR="000E60E1" w:rsidRPr="00087791" w:rsidRDefault="000E60E1" w:rsidP="00087791">
      <w:pPr>
        <w:rPr>
          <w:sz w:val="22"/>
          <w:szCs w:val="22"/>
        </w:rPr>
      </w:pPr>
      <w:r w:rsidRPr="00982801">
        <w:rPr>
          <w:b/>
          <w:szCs w:val="22"/>
        </w:rPr>
        <w:t>Professional Development:</w:t>
      </w:r>
    </w:p>
    <w:p w14:paraId="72339936" w14:textId="77777777" w:rsidR="000E60E1" w:rsidRPr="00982801" w:rsidRDefault="000E60E1" w:rsidP="000E60E1">
      <w:pPr>
        <w:pStyle w:val="ListParagraph"/>
        <w:numPr>
          <w:ilvl w:val="0"/>
          <w:numId w:val="6"/>
        </w:numPr>
        <w:rPr>
          <w:b/>
          <w:sz w:val="22"/>
          <w:szCs w:val="22"/>
        </w:rPr>
      </w:pPr>
      <w:r w:rsidRPr="00982801">
        <w:rPr>
          <w:b/>
          <w:sz w:val="22"/>
          <w:szCs w:val="22"/>
        </w:rPr>
        <w:t>Membership in Professional Societies</w:t>
      </w:r>
    </w:p>
    <w:p w14:paraId="4089B24A" w14:textId="77777777" w:rsidR="000E60E1" w:rsidRPr="00982801" w:rsidRDefault="000E60E1" w:rsidP="000E60E1">
      <w:pPr>
        <w:pStyle w:val="ListParagraph"/>
        <w:ind w:left="1440"/>
        <w:rPr>
          <w:sz w:val="22"/>
          <w:szCs w:val="22"/>
        </w:rPr>
      </w:pPr>
      <w:r w:rsidRPr="00982801">
        <w:rPr>
          <w:sz w:val="22"/>
          <w:szCs w:val="22"/>
        </w:rPr>
        <w:t>Society for the Advancement of Biology Education Research (SABER)</w:t>
      </w:r>
    </w:p>
    <w:p w14:paraId="7D899C84" w14:textId="77777777" w:rsidR="000E60E1" w:rsidRPr="00982801" w:rsidRDefault="000E60E1" w:rsidP="000E60E1">
      <w:pPr>
        <w:pStyle w:val="ListParagraph"/>
        <w:ind w:left="1440"/>
        <w:rPr>
          <w:sz w:val="22"/>
          <w:szCs w:val="22"/>
        </w:rPr>
      </w:pPr>
      <w:r w:rsidRPr="00982801">
        <w:rPr>
          <w:sz w:val="22"/>
          <w:szCs w:val="22"/>
        </w:rPr>
        <w:t xml:space="preserve">National Science </w:t>
      </w:r>
      <w:proofErr w:type="spellStart"/>
      <w:r w:rsidRPr="00982801">
        <w:rPr>
          <w:sz w:val="22"/>
          <w:szCs w:val="22"/>
        </w:rPr>
        <w:t>Teacher’s</w:t>
      </w:r>
      <w:proofErr w:type="spellEnd"/>
      <w:r w:rsidRPr="00982801">
        <w:rPr>
          <w:sz w:val="22"/>
          <w:szCs w:val="22"/>
        </w:rPr>
        <w:t xml:space="preserve"> Association (NSTA)</w:t>
      </w:r>
    </w:p>
    <w:p w14:paraId="75ED6CCA" w14:textId="1B5091BD" w:rsidR="00FB7216" w:rsidRDefault="000E60E1" w:rsidP="001D4356">
      <w:pPr>
        <w:pStyle w:val="ListParagraph"/>
        <w:ind w:left="1440"/>
        <w:rPr>
          <w:sz w:val="22"/>
          <w:szCs w:val="22"/>
        </w:rPr>
      </w:pPr>
      <w:r w:rsidRPr="00982801">
        <w:rPr>
          <w:sz w:val="22"/>
          <w:szCs w:val="22"/>
        </w:rPr>
        <w:t>American Society for Cell Biology (ASCB)</w:t>
      </w:r>
    </w:p>
    <w:p w14:paraId="09D9A33F" w14:textId="6152EE39" w:rsidR="00974A1B" w:rsidRDefault="009A048F" w:rsidP="0031377E">
      <w:pPr>
        <w:pStyle w:val="ListParagraph"/>
        <w:ind w:left="1440"/>
        <w:rPr>
          <w:sz w:val="22"/>
          <w:szCs w:val="22"/>
        </w:rPr>
      </w:pPr>
      <w:r>
        <w:rPr>
          <w:sz w:val="22"/>
          <w:szCs w:val="22"/>
        </w:rPr>
        <w:t>American Association for the Advancement in Science (AAAS)</w:t>
      </w:r>
    </w:p>
    <w:p w14:paraId="3F546BE0" w14:textId="6C1C3A4E" w:rsidR="00974A1B" w:rsidRPr="00ED68A5" w:rsidRDefault="00494551" w:rsidP="0088514C">
      <w:pPr>
        <w:pStyle w:val="ListParagraph"/>
        <w:ind w:left="1440"/>
        <w:rPr>
          <w:sz w:val="22"/>
          <w:szCs w:val="22"/>
        </w:rPr>
      </w:pPr>
      <w:r>
        <w:rPr>
          <w:sz w:val="22"/>
          <w:szCs w:val="22"/>
        </w:rPr>
        <w:t>Association for Women in Science</w:t>
      </w:r>
    </w:p>
    <w:p w14:paraId="61BA8AA7" w14:textId="471A1298" w:rsidR="000E60E1" w:rsidRPr="00982801" w:rsidRDefault="000E60E1" w:rsidP="000E60E1">
      <w:pPr>
        <w:pStyle w:val="ListParagraph"/>
        <w:numPr>
          <w:ilvl w:val="0"/>
          <w:numId w:val="6"/>
        </w:numPr>
        <w:rPr>
          <w:b/>
          <w:sz w:val="22"/>
          <w:szCs w:val="22"/>
        </w:rPr>
      </w:pPr>
      <w:r w:rsidRPr="00982801">
        <w:rPr>
          <w:b/>
          <w:sz w:val="22"/>
          <w:szCs w:val="22"/>
        </w:rPr>
        <w:t>Attended Teaching-related Classes/Workshops</w:t>
      </w:r>
      <w:r w:rsidR="002261B8" w:rsidRPr="00982801">
        <w:rPr>
          <w:b/>
          <w:sz w:val="22"/>
          <w:szCs w:val="22"/>
        </w:rPr>
        <w:t>/Learning Communities</w:t>
      </w:r>
    </w:p>
    <w:p w14:paraId="33FAC856" w14:textId="11F5A5FE" w:rsidR="00A5475A" w:rsidRDefault="000E60E1" w:rsidP="0088514C">
      <w:pPr>
        <w:ind w:left="1440"/>
        <w:rPr>
          <w:sz w:val="22"/>
          <w:szCs w:val="22"/>
        </w:rPr>
      </w:pPr>
      <w:r w:rsidRPr="00982801">
        <w:rPr>
          <w:sz w:val="22"/>
          <w:szCs w:val="22"/>
        </w:rPr>
        <w:t>Science Course Design, Speaking about Science, Professional and Leadership Development, Intro to Teaching, Directed Reading on Undergraduate Biology Labs, The Science Curriculum, Assessment and Accountability in Higher Education, Research in Science Education: Assessment and Evaluation, Mentors in Teaching (</w:t>
      </w:r>
      <w:proofErr w:type="spellStart"/>
      <w:r w:rsidRPr="00982801">
        <w:rPr>
          <w:sz w:val="22"/>
          <w:szCs w:val="22"/>
        </w:rPr>
        <w:t>MinT</w:t>
      </w:r>
      <w:proofErr w:type="spellEnd"/>
      <w:r w:rsidRPr="00982801">
        <w:rPr>
          <w:sz w:val="22"/>
          <w:szCs w:val="22"/>
        </w:rPr>
        <w:t>) training, Community College Biology Faculty Enhancement through Scientific Teaching (CCB FEST), University of Washington Biology Education Research Group (BERG)</w:t>
      </w:r>
      <w:r w:rsidR="002261B8" w:rsidRPr="00982801">
        <w:rPr>
          <w:sz w:val="22"/>
          <w:szCs w:val="22"/>
        </w:rPr>
        <w:t>, ASU Science Education Research Group</w:t>
      </w:r>
      <w:r w:rsidR="00C930F2">
        <w:rPr>
          <w:sz w:val="22"/>
          <w:szCs w:val="22"/>
        </w:rPr>
        <w:t xml:space="preserve">, Culturally </w:t>
      </w:r>
      <w:r w:rsidR="00604D92">
        <w:rPr>
          <w:sz w:val="22"/>
          <w:szCs w:val="22"/>
        </w:rPr>
        <w:t>Aware Mentoring</w:t>
      </w:r>
    </w:p>
    <w:p w14:paraId="41EBACE5" w14:textId="4D884EA7" w:rsidR="00535773" w:rsidRPr="00731F9F" w:rsidRDefault="00731F9F" w:rsidP="00731F9F">
      <w:pPr>
        <w:pStyle w:val="ListParagraph"/>
        <w:numPr>
          <w:ilvl w:val="0"/>
          <w:numId w:val="11"/>
        </w:numPr>
        <w:rPr>
          <w:sz w:val="22"/>
          <w:szCs w:val="22"/>
        </w:rPr>
      </w:pPr>
      <w:r>
        <w:rPr>
          <w:b/>
          <w:sz w:val="22"/>
          <w:szCs w:val="22"/>
        </w:rPr>
        <w:t>L</w:t>
      </w:r>
      <w:r w:rsidR="00535773" w:rsidRPr="00731F9F">
        <w:rPr>
          <w:b/>
          <w:sz w:val="22"/>
          <w:szCs w:val="22"/>
        </w:rPr>
        <w:t>eadership</w:t>
      </w:r>
      <w:r w:rsidRPr="00731F9F">
        <w:rPr>
          <w:b/>
          <w:sz w:val="22"/>
          <w:szCs w:val="22"/>
        </w:rPr>
        <w:t xml:space="preserve"> training</w:t>
      </w:r>
    </w:p>
    <w:p w14:paraId="7497BE20" w14:textId="1D891ACF" w:rsidR="000F72C2" w:rsidRDefault="000F72C2" w:rsidP="00731F9F">
      <w:pPr>
        <w:ind w:left="1440"/>
        <w:rPr>
          <w:bCs/>
          <w:sz w:val="22"/>
          <w:szCs w:val="22"/>
        </w:rPr>
      </w:pPr>
      <w:r>
        <w:rPr>
          <w:bCs/>
          <w:sz w:val="22"/>
          <w:szCs w:val="22"/>
        </w:rPr>
        <w:t>Arizona State University AI Academy, 2025-2026</w:t>
      </w:r>
    </w:p>
    <w:p w14:paraId="43AD5DEE" w14:textId="07CA3D21" w:rsidR="00731F9F" w:rsidRDefault="00731F9F" w:rsidP="00731F9F">
      <w:pPr>
        <w:ind w:left="1440"/>
        <w:rPr>
          <w:bCs/>
          <w:sz w:val="22"/>
          <w:szCs w:val="22"/>
        </w:rPr>
      </w:pPr>
      <w:r w:rsidRPr="00731F9F">
        <w:rPr>
          <w:bCs/>
          <w:sz w:val="22"/>
          <w:szCs w:val="22"/>
        </w:rPr>
        <w:t xml:space="preserve">Building </w:t>
      </w:r>
      <w:r>
        <w:rPr>
          <w:bCs/>
          <w:sz w:val="22"/>
          <w:szCs w:val="22"/>
        </w:rPr>
        <w:t>l</w:t>
      </w:r>
      <w:r w:rsidRPr="00731F9F">
        <w:rPr>
          <w:bCs/>
          <w:sz w:val="22"/>
          <w:szCs w:val="22"/>
        </w:rPr>
        <w:t xml:space="preserve">eadership capacity to achieve </w:t>
      </w:r>
      <w:r w:rsidR="001D7886">
        <w:rPr>
          <w:bCs/>
          <w:sz w:val="22"/>
          <w:szCs w:val="22"/>
        </w:rPr>
        <w:t xml:space="preserve">inclusion </w:t>
      </w:r>
      <w:r w:rsidRPr="00731F9F">
        <w:rPr>
          <w:bCs/>
          <w:sz w:val="22"/>
          <w:szCs w:val="22"/>
        </w:rPr>
        <w:t>goals</w:t>
      </w:r>
      <w:r>
        <w:rPr>
          <w:bCs/>
          <w:sz w:val="22"/>
          <w:szCs w:val="22"/>
        </w:rPr>
        <w:t>, AAAS Sea Change, 2023</w:t>
      </w:r>
    </w:p>
    <w:p w14:paraId="79E8CE8D" w14:textId="77777777" w:rsidR="00731F9F" w:rsidRDefault="00731F9F" w:rsidP="00731F9F">
      <w:pPr>
        <w:widowControl w:val="0"/>
        <w:ind w:left="1080" w:firstLine="360"/>
        <w:rPr>
          <w:snapToGrid w:val="0"/>
          <w:sz w:val="22"/>
          <w:szCs w:val="22"/>
        </w:rPr>
      </w:pPr>
      <w:r>
        <w:rPr>
          <w:snapToGrid w:val="0"/>
          <w:sz w:val="22"/>
          <w:szCs w:val="22"/>
        </w:rPr>
        <w:t xml:space="preserve">Invited participant for Arizona State University Leadership Academy, 2018 </w:t>
      </w:r>
    </w:p>
    <w:p w14:paraId="4A2D2843" w14:textId="77777777" w:rsidR="00535773" w:rsidRPr="00982801" w:rsidRDefault="00535773" w:rsidP="0088514C">
      <w:pPr>
        <w:rPr>
          <w:sz w:val="22"/>
          <w:szCs w:val="22"/>
        </w:rPr>
      </w:pPr>
    </w:p>
    <w:sectPr w:rsidR="00535773" w:rsidRPr="00982801" w:rsidSect="001636ED">
      <w:footerReference w:type="default" r:id="rId240"/>
      <w:pgSz w:w="12240" w:h="15840"/>
      <w:pgMar w:top="1152" w:right="1152" w:bottom="1152" w:left="1152"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3A54" w14:textId="77777777" w:rsidR="005717FE" w:rsidRDefault="005717FE" w:rsidP="000E60E1">
      <w:r>
        <w:separator/>
      </w:r>
    </w:p>
  </w:endnote>
  <w:endnote w:type="continuationSeparator" w:id="0">
    <w:p w14:paraId="768AF523" w14:textId="77777777" w:rsidR="005717FE" w:rsidRDefault="005717FE" w:rsidP="000E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001B" w14:textId="77777777" w:rsidR="001F6295" w:rsidRDefault="001F6295" w:rsidP="000E60E1">
    <w:pPr>
      <w:pStyle w:val="Footer"/>
    </w:pPr>
    <w:r>
      <w:t xml:space="preserve"> </w:t>
    </w:r>
  </w:p>
  <w:p w14:paraId="2E83F7C8" w14:textId="77777777" w:rsidR="001F6295" w:rsidRDefault="001F6295">
    <w:pPr>
      <w:pStyle w:val="Footer"/>
      <w:jc w:val="right"/>
    </w:pPr>
    <w:r>
      <w:t xml:space="preserve">Sara E. Brownell CV </w:t>
    </w:r>
    <w:r>
      <w:fldChar w:fldCharType="begin"/>
    </w:r>
    <w:r>
      <w:instrText xml:space="preserve"> PAGE   \* MERGEFORMAT </w:instrText>
    </w:r>
    <w:r>
      <w:fldChar w:fldCharType="separate"/>
    </w:r>
    <w:r>
      <w:rPr>
        <w:noProof/>
      </w:rPr>
      <w:t>32</w:t>
    </w:r>
    <w:r>
      <w:fldChar w:fldCharType="end"/>
    </w:r>
  </w:p>
  <w:p w14:paraId="17C583AF" w14:textId="77777777" w:rsidR="001F6295" w:rsidRDefault="001F6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510E" w14:textId="77777777" w:rsidR="005717FE" w:rsidRDefault="005717FE" w:rsidP="000E60E1">
      <w:r>
        <w:separator/>
      </w:r>
    </w:p>
  </w:footnote>
  <w:footnote w:type="continuationSeparator" w:id="0">
    <w:p w14:paraId="48B4743E" w14:textId="77777777" w:rsidR="005717FE" w:rsidRDefault="005717FE" w:rsidP="000E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AB"/>
    <w:multiLevelType w:val="multilevel"/>
    <w:tmpl w:val="39EC81A8"/>
    <w:lvl w:ilvl="0">
      <w:start w:val="2014"/>
      <w:numFmt w:val="decimal"/>
      <w:lvlText w:val="%1"/>
      <w:lvlJc w:val="left"/>
      <w:pPr>
        <w:ind w:left="1040" w:hanging="1040"/>
      </w:pPr>
      <w:rPr>
        <w:rFonts w:hint="default"/>
        <w:i/>
        <w:sz w:val="24"/>
      </w:rPr>
    </w:lvl>
    <w:lvl w:ilvl="1">
      <w:start w:val="2018"/>
      <w:numFmt w:val="decimal"/>
      <w:lvlText w:val="%1-%2"/>
      <w:lvlJc w:val="left"/>
      <w:pPr>
        <w:ind w:left="1040" w:hanging="1040"/>
      </w:pPr>
      <w:rPr>
        <w:rFonts w:hint="default"/>
        <w:i/>
        <w:sz w:val="24"/>
      </w:rPr>
    </w:lvl>
    <w:lvl w:ilvl="2">
      <w:start w:val="1"/>
      <w:numFmt w:val="decimal"/>
      <w:lvlText w:val="%1-%2.%3"/>
      <w:lvlJc w:val="left"/>
      <w:pPr>
        <w:ind w:left="1040" w:hanging="1040"/>
      </w:pPr>
      <w:rPr>
        <w:rFonts w:hint="default"/>
        <w:i/>
        <w:sz w:val="24"/>
      </w:rPr>
    </w:lvl>
    <w:lvl w:ilvl="3">
      <w:start w:val="1"/>
      <w:numFmt w:val="decimal"/>
      <w:lvlText w:val="%1-%2.%3.%4"/>
      <w:lvlJc w:val="left"/>
      <w:pPr>
        <w:ind w:left="1040" w:hanging="104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440" w:hanging="144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800" w:hanging="1800"/>
      </w:pPr>
      <w:rPr>
        <w:rFonts w:hint="default"/>
        <w:i/>
        <w:sz w:val="24"/>
      </w:rPr>
    </w:lvl>
  </w:abstractNum>
  <w:abstractNum w:abstractNumId="1" w15:restartNumberingAfterBreak="0">
    <w:nsid w:val="0C0C5267"/>
    <w:multiLevelType w:val="hybridMultilevel"/>
    <w:tmpl w:val="2152BC7A"/>
    <w:lvl w:ilvl="0" w:tplc="4C8CF420">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D82"/>
    <w:multiLevelType w:val="hybridMultilevel"/>
    <w:tmpl w:val="79040EF8"/>
    <w:lvl w:ilvl="0" w:tplc="3D8A2ED2">
      <w:start w:val="2019"/>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08AF"/>
    <w:multiLevelType w:val="multilevel"/>
    <w:tmpl w:val="5D48E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0F29A6"/>
    <w:multiLevelType w:val="multilevel"/>
    <w:tmpl w:val="FC6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75D7F"/>
    <w:multiLevelType w:val="hybridMultilevel"/>
    <w:tmpl w:val="2E0A86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766FE"/>
    <w:multiLevelType w:val="multilevel"/>
    <w:tmpl w:val="D716E438"/>
    <w:lvl w:ilvl="0">
      <w:start w:val="2014"/>
      <w:numFmt w:val="decimal"/>
      <w:lvlText w:val="%1"/>
      <w:lvlJc w:val="left"/>
      <w:pPr>
        <w:ind w:left="960" w:hanging="960"/>
      </w:pPr>
      <w:rPr>
        <w:rFonts w:hint="default"/>
      </w:rPr>
    </w:lvl>
    <w:lvl w:ilvl="1">
      <w:start w:val="2018"/>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C0C7D"/>
    <w:multiLevelType w:val="hybridMultilevel"/>
    <w:tmpl w:val="9850D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D51FA6"/>
    <w:multiLevelType w:val="multilevel"/>
    <w:tmpl w:val="BB2E577E"/>
    <w:lvl w:ilvl="0">
      <w:start w:val="2011"/>
      <w:numFmt w:val="decimal"/>
      <w:lvlText w:val="%1"/>
      <w:lvlJc w:val="left"/>
      <w:pPr>
        <w:ind w:left="960" w:hanging="960"/>
      </w:pPr>
      <w:rPr>
        <w:rFonts w:hint="default"/>
        <w:b w:val="0"/>
        <w:u w:val="none"/>
      </w:rPr>
    </w:lvl>
    <w:lvl w:ilvl="1">
      <w:start w:val="2012"/>
      <w:numFmt w:val="decimal"/>
      <w:lvlText w:val="%1-%2"/>
      <w:lvlJc w:val="left"/>
      <w:pPr>
        <w:ind w:left="960" w:hanging="960"/>
      </w:pPr>
      <w:rPr>
        <w:rFonts w:hint="default"/>
        <w:b w:val="0"/>
        <w:u w:val="none"/>
      </w:rPr>
    </w:lvl>
    <w:lvl w:ilvl="2">
      <w:start w:val="1"/>
      <w:numFmt w:val="decimal"/>
      <w:lvlText w:val="%1-%2.%3"/>
      <w:lvlJc w:val="left"/>
      <w:pPr>
        <w:ind w:left="960" w:hanging="960"/>
      </w:pPr>
      <w:rPr>
        <w:rFonts w:hint="default"/>
        <w:b w:val="0"/>
        <w:u w:val="none"/>
      </w:rPr>
    </w:lvl>
    <w:lvl w:ilvl="3">
      <w:start w:val="1"/>
      <w:numFmt w:val="decimal"/>
      <w:lvlText w:val="%1-%2.%3.%4"/>
      <w:lvlJc w:val="left"/>
      <w:pPr>
        <w:ind w:left="960" w:hanging="96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 w15:restartNumberingAfterBreak="0">
    <w:nsid w:val="302E05BD"/>
    <w:multiLevelType w:val="hybridMultilevel"/>
    <w:tmpl w:val="C6DA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E23815"/>
    <w:multiLevelType w:val="hybridMultilevel"/>
    <w:tmpl w:val="4112AB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E4526"/>
    <w:multiLevelType w:val="hybridMultilevel"/>
    <w:tmpl w:val="2D2E8240"/>
    <w:lvl w:ilvl="0" w:tplc="4C8CF420">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7F5248"/>
    <w:multiLevelType w:val="hybridMultilevel"/>
    <w:tmpl w:val="EEFE1F1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7C08DF"/>
    <w:multiLevelType w:val="hybridMultilevel"/>
    <w:tmpl w:val="0FB29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0C032C"/>
    <w:multiLevelType w:val="hybridMultilevel"/>
    <w:tmpl w:val="B8D43B1C"/>
    <w:lvl w:ilvl="0" w:tplc="4C8CF420">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7D0B91"/>
    <w:multiLevelType w:val="hybridMultilevel"/>
    <w:tmpl w:val="C2549EE4"/>
    <w:lvl w:ilvl="0" w:tplc="4C8CF420">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34EAA"/>
    <w:multiLevelType w:val="hybridMultilevel"/>
    <w:tmpl w:val="45346F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54774F9"/>
    <w:multiLevelType w:val="hybridMultilevel"/>
    <w:tmpl w:val="8EE213FE"/>
    <w:lvl w:ilvl="0" w:tplc="C8BA2158">
      <w:start w:val="2019"/>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4E71AF"/>
    <w:multiLevelType w:val="hybridMultilevel"/>
    <w:tmpl w:val="ACFA79C0"/>
    <w:lvl w:ilvl="0" w:tplc="8B12BFD4">
      <w:start w:val="2015"/>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90D54"/>
    <w:multiLevelType w:val="hybridMultilevel"/>
    <w:tmpl w:val="03846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B03A1B"/>
    <w:multiLevelType w:val="hybridMultilevel"/>
    <w:tmpl w:val="B7502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6231A2"/>
    <w:multiLevelType w:val="hybridMultilevel"/>
    <w:tmpl w:val="3108772A"/>
    <w:lvl w:ilvl="0" w:tplc="066CCEE8">
      <w:start w:val="201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44FC7"/>
    <w:multiLevelType w:val="hybridMultilevel"/>
    <w:tmpl w:val="18BE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C7D8A"/>
    <w:multiLevelType w:val="hybridMultilevel"/>
    <w:tmpl w:val="C6F2B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4E10F3"/>
    <w:multiLevelType w:val="multilevel"/>
    <w:tmpl w:val="E488CC40"/>
    <w:lvl w:ilvl="0">
      <w:start w:val="2014"/>
      <w:numFmt w:val="decimal"/>
      <w:lvlText w:val="%1"/>
      <w:lvlJc w:val="left"/>
      <w:pPr>
        <w:ind w:left="1040" w:hanging="1040"/>
      </w:pPr>
      <w:rPr>
        <w:rFonts w:hint="default"/>
        <w:i/>
        <w:sz w:val="24"/>
      </w:rPr>
    </w:lvl>
    <w:lvl w:ilvl="1">
      <w:start w:val="2018"/>
      <w:numFmt w:val="decimal"/>
      <w:lvlText w:val="%1-%2"/>
      <w:lvlJc w:val="left"/>
      <w:pPr>
        <w:ind w:left="1040" w:hanging="1040"/>
      </w:pPr>
      <w:rPr>
        <w:rFonts w:hint="default"/>
        <w:i/>
        <w:sz w:val="24"/>
      </w:rPr>
    </w:lvl>
    <w:lvl w:ilvl="2">
      <w:start w:val="1"/>
      <w:numFmt w:val="decimal"/>
      <w:lvlText w:val="%1-%2.%3"/>
      <w:lvlJc w:val="left"/>
      <w:pPr>
        <w:ind w:left="1040" w:hanging="1040"/>
      </w:pPr>
      <w:rPr>
        <w:rFonts w:hint="default"/>
        <w:i/>
        <w:sz w:val="24"/>
      </w:rPr>
    </w:lvl>
    <w:lvl w:ilvl="3">
      <w:start w:val="1"/>
      <w:numFmt w:val="decimal"/>
      <w:lvlText w:val="%1-%2.%3.%4"/>
      <w:lvlJc w:val="left"/>
      <w:pPr>
        <w:ind w:left="1040" w:hanging="104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440" w:hanging="144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800" w:hanging="1800"/>
      </w:pPr>
      <w:rPr>
        <w:rFonts w:hint="default"/>
        <w:i/>
        <w:sz w:val="24"/>
      </w:rPr>
    </w:lvl>
  </w:abstractNum>
  <w:abstractNum w:abstractNumId="25" w15:restartNumberingAfterBreak="0">
    <w:nsid w:val="63E46DAE"/>
    <w:multiLevelType w:val="hybridMultilevel"/>
    <w:tmpl w:val="76A4F1FA"/>
    <w:lvl w:ilvl="0" w:tplc="5E9ACE28">
      <w:start w:val="2019"/>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5300E"/>
    <w:multiLevelType w:val="hybridMultilevel"/>
    <w:tmpl w:val="947CE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BF492F"/>
    <w:multiLevelType w:val="multilevel"/>
    <w:tmpl w:val="BAD2B4C8"/>
    <w:lvl w:ilvl="0">
      <w:start w:val="2011"/>
      <w:numFmt w:val="decimal"/>
      <w:lvlText w:val="%1"/>
      <w:lvlJc w:val="left"/>
      <w:pPr>
        <w:ind w:left="1040" w:hanging="1040"/>
      </w:pPr>
      <w:rPr>
        <w:rFonts w:hint="default"/>
      </w:rPr>
    </w:lvl>
    <w:lvl w:ilvl="1">
      <w:start w:val="2012"/>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F9569A"/>
    <w:multiLevelType w:val="hybridMultilevel"/>
    <w:tmpl w:val="0D1E8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D32BE8"/>
    <w:multiLevelType w:val="hybridMultilevel"/>
    <w:tmpl w:val="246240B8"/>
    <w:lvl w:ilvl="0" w:tplc="4C8CF420">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1A058F"/>
    <w:multiLevelType w:val="hybridMultilevel"/>
    <w:tmpl w:val="F2066E2C"/>
    <w:lvl w:ilvl="0" w:tplc="4C8CF420">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C97960"/>
    <w:multiLevelType w:val="hybridMultilevel"/>
    <w:tmpl w:val="5B240536"/>
    <w:lvl w:ilvl="0" w:tplc="4C8CF42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937D3"/>
    <w:multiLevelType w:val="hybridMultilevel"/>
    <w:tmpl w:val="A6F82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22984009">
    <w:abstractNumId w:val="15"/>
  </w:num>
  <w:num w:numId="2" w16cid:durableId="1849714798">
    <w:abstractNumId w:val="1"/>
  </w:num>
  <w:num w:numId="3" w16cid:durableId="1803039163">
    <w:abstractNumId w:val="14"/>
  </w:num>
  <w:num w:numId="4" w16cid:durableId="404572039">
    <w:abstractNumId w:val="9"/>
  </w:num>
  <w:num w:numId="5" w16cid:durableId="86317532">
    <w:abstractNumId w:val="16"/>
  </w:num>
  <w:num w:numId="6" w16cid:durableId="1538352933">
    <w:abstractNumId w:val="12"/>
  </w:num>
  <w:num w:numId="7" w16cid:durableId="935870538">
    <w:abstractNumId w:val="10"/>
  </w:num>
  <w:num w:numId="8" w16cid:durableId="816728029">
    <w:abstractNumId w:val="3"/>
  </w:num>
  <w:num w:numId="9" w16cid:durableId="654064554">
    <w:abstractNumId w:val="26"/>
  </w:num>
  <w:num w:numId="10" w16cid:durableId="934750450">
    <w:abstractNumId w:val="5"/>
  </w:num>
  <w:num w:numId="11" w16cid:durableId="1620599058">
    <w:abstractNumId w:val="28"/>
  </w:num>
  <w:num w:numId="12" w16cid:durableId="1033337896">
    <w:abstractNumId w:val="32"/>
  </w:num>
  <w:num w:numId="13" w16cid:durableId="939020886">
    <w:abstractNumId w:val="22"/>
  </w:num>
  <w:num w:numId="14" w16cid:durableId="1046638092">
    <w:abstractNumId w:val="13"/>
  </w:num>
  <w:num w:numId="15" w16cid:durableId="1463646352">
    <w:abstractNumId w:val="19"/>
  </w:num>
  <w:num w:numId="16" w16cid:durableId="197282734">
    <w:abstractNumId w:val="7"/>
  </w:num>
  <w:num w:numId="17" w16cid:durableId="765542407">
    <w:abstractNumId w:val="23"/>
  </w:num>
  <w:num w:numId="18" w16cid:durableId="1057630344">
    <w:abstractNumId w:val="29"/>
  </w:num>
  <w:num w:numId="19" w16cid:durableId="510877465">
    <w:abstractNumId w:val="11"/>
  </w:num>
  <w:num w:numId="20" w16cid:durableId="1868835328">
    <w:abstractNumId w:val="31"/>
  </w:num>
  <w:num w:numId="21" w16cid:durableId="1075667072">
    <w:abstractNumId w:val="30"/>
  </w:num>
  <w:num w:numId="22" w16cid:durableId="1840851028">
    <w:abstractNumId w:val="25"/>
  </w:num>
  <w:num w:numId="23" w16cid:durableId="1208908606">
    <w:abstractNumId w:val="17"/>
  </w:num>
  <w:num w:numId="24" w16cid:durableId="1330794175">
    <w:abstractNumId w:val="2"/>
  </w:num>
  <w:num w:numId="25" w16cid:durableId="18703253">
    <w:abstractNumId w:val="18"/>
  </w:num>
  <w:num w:numId="26" w16cid:durableId="73745151">
    <w:abstractNumId w:val="6"/>
  </w:num>
  <w:num w:numId="27" w16cid:durableId="520977908">
    <w:abstractNumId w:val="0"/>
  </w:num>
  <w:num w:numId="28" w16cid:durableId="975574548">
    <w:abstractNumId w:val="24"/>
  </w:num>
  <w:num w:numId="29" w16cid:durableId="1053041672">
    <w:abstractNumId w:val="21"/>
  </w:num>
  <w:num w:numId="30" w16cid:durableId="1788891820">
    <w:abstractNumId w:val="8"/>
  </w:num>
  <w:num w:numId="31" w16cid:durableId="560792504">
    <w:abstractNumId w:val="27"/>
  </w:num>
  <w:num w:numId="32" w16cid:durableId="1514491566">
    <w:abstractNumId w:val="20"/>
  </w:num>
  <w:num w:numId="33" w16cid:durableId="2139565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A9"/>
    <w:rsid w:val="000007BC"/>
    <w:rsid w:val="000007E3"/>
    <w:rsid w:val="00000A15"/>
    <w:rsid w:val="00001B29"/>
    <w:rsid w:val="000025F2"/>
    <w:rsid w:val="00002756"/>
    <w:rsid w:val="000031C0"/>
    <w:rsid w:val="00004588"/>
    <w:rsid w:val="00004700"/>
    <w:rsid w:val="000049EF"/>
    <w:rsid w:val="000054ED"/>
    <w:rsid w:val="0000577D"/>
    <w:rsid w:val="00005A00"/>
    <w:rsid w:val="0000787D"/>
    <w:rsid w:val="00007E2E"/>
    <w:rsid w:val="0001046C"/>
    <w:rsid w:val="000107B6"/>
    <w:rsid w:val="000112E2"/>
    <w:rsid w:val="00011984"/>
    <w:rsid w:val="00011C7D"/>
    <w:rsid w:val="00012AFF"/>
    <w:rsid w:val="00012C0E"/>
    <w:rsid w:val="00013556"/>
    <w:rsid w:val="00015B0A"/>
    <w:rsid w:val="000164E9"/>
    <w:rsid w:val="00017A2E"/>
    <w:rsid w:val="00020BAA"/>
    <w:rsid w:val="0002129B"/>
    <w:rsid w:val="0002269E"/>
    <w:rsid w:val="00022A2B"/>
    <w:rsid w:val="0002310D"/>
    <w:rsid w:val="000232CD"/>
    <w:rsid w:val="00023389"/>
    <w:rsid w:val="000237A6"/>
    <w:rsid w:val="00023B5E"/>
    <w:rsid w:val="00024438"/>
    <w:rsid w:val="00026ACC"/>
    <w:rsid w:val="000303D8"/>
    <w:rsid w:val="00030B1A"/>
    <w:rsid w:val="000311A6"/>
    <w:rsid w:val="0003125F"/>
    <w:rsid w:val="00032431"/>
    <w:rsid w:val="0003254E"/>
    <w:rsid w:val="00032AB6"/>
    <w:rsid w:val="00033E40"/>
    <w:rsid w:val="00034B3D"/>
    <w:rsid w:val="00035230"/>
    <w:rsid w:val="00035A52"/>
    <w:rsid w:val="00035F88"/>
    <w:rsid w:val="000375FF"/>
    <w:rsid w:val="000402EA"/>
    <w:rsid w:val="00040D73"/>
    <w:rsid w:val="00040E52"/>
    <w:rsid w:val="000416D1"/>
    <w:rsid w:val="000428C3"/>
    <w:rsid w:val="00043182"/>
    <w:rsid w:val="0004368E"/>
    <w:rsid w:val="00044F06"/>
    <w:rsid w:val="0004510C"/>
    <w:rsid w:val="00045740"/>
    <w:rsid w:val="0004712C"/>
    <w:rsid w:val="00047300"/>
    <w:rsid w:val="0004732A"/>
    <w:rsid w:val="000501DD"/>
    <w:rsid w:val="00052435"/>
    <w:rsid w:val="00054DA3"/>
    <w:rsid w:val="0005560D"/>
    <w:rsid w:val="000568FF"/>
    <w:rsid w:val="00056D00"/>
    <w:rsid w:val="00057204"/>
    <w:rsid w:val="000577B8"/>
    <w:rsid w:val="000615B9"/>
    <w:rsid w:val="000623BB"/>
    <w:rsid w:val="00064CDC"/>
    <w:rsid w:val="0006599E"/>
    <w:rsid w:val="00066058"/>
    <w:rsid w:val="000669A5"/>
    <w:rsid w:val="00067433"/>
    <w:rsid w:val="0006747F"/>
    <w:rsid w:val="00067848"/>
    <w:rsid w:val="0007090E"/>
    <w:rsid w:val="00070E29"/>
    <w:rsid w:val="000711E3"/>
    <w:rsid w:val="00071B2A"/>
    <w:rsid w:val="00071B34"/>
    <w:rsid w:val="00071B40"/>
    <w:rsid w:val="00072D7A"/>
    <w:rsid w:val="00072F3F"/>
    <w:rsid w:val="000733A5"/>
    <w:rsid w:val="00073C82"/>
    <w:rsid w:val="000741CD"/>
    <w:rsid w:val="000743D8"/>
    <w:rsid w:val="00075156"/>
    <w:rsid w:val="00075AE6"/>
    <w:rsid w:val="000763F1"/>
    <w:rsid w:val="00076B15"/>
    <w:rsid w:val="00076EC1"/>
    <w:rsid w:val="000773DC"/>
    <w:rsid w:val="00077C72"/>
    <w:rsid w:val="00080C28"/>
    <w:rsid w:val="00080F32"/>
    <w:rsid w:val="00081632"/>
    <w:rsid w:val="000816CA"/>
    <w:rsid w:val="00081AEE"/>
    <w:rsid w:val="0008273F"/>
    <w:rsid w:val="00082AFE"/>
    <w:rsid w:val="00083DDC"/>
    <w:rsid w:val="00083EB3"/>
    <w:rsid w:val="00085298"/>
    <w:rsid w:val="000853AF"/>
    <w:rsid w:val="000853CD"/>
    <w:rsid w:val="00087791"/>
    <w:rsid w:val="0009016E"/>
    <w:rsid w:val="000901E0"/>
    <w:rsid w:val="00090289"/>
    <w:rsid w:val="0009049D"/>
    <w:rsid w:val="00090661"/>
    <w:rsid w:val="00090FCD"/>
    <w:rsid w:val="00091763"/>
    <w:rsid w:val="000920A4"/>
    <w:rsid w:val="00092C39"/>
    <w:rsid w:val="0009312F"/>
    <w:rsid w:val="00093251"/>
    <w:rsid w:val="000933F2"/>
    <w:rsid w:val="00093D8B"/>
    <w:rsid w:val="00093E58"/>
    <w:rsid w:val="000945FF"/>
    <w:rsid w:val="00094B20"/>
    <w:rsid w:val="0009572A"/>
    <w:rsid w:val="000958C8"/>
    <w:rsid w:val="0009720B"/>
    <w:rsid w:val="00097AED"/>
    <w:rsid w:val="000A0029"/>
    <w:rsid w:val="000A0F48"/>
    <w:rsid w:val="000A1F4D"/>
    <w:rsid w:val="000A3DF7"/>
    <w:rsid w:val="000A5525"/>
    <w:rsid w:val="000A59A8"/>
    <w:rsid w:val="000A5F07"/>
    <w:rsid w:val="000A6C2A"/>
    <w:rsid w:val="000B0287"/>
    <w:rsid w:val="000B0BD7"/>
    <w:rsid w:val="000B20F0"/>
    <w:rsid w:val="000B21A4"/>
    <w:rsid w:val="000B4F70"/>
    <w:rsid w:val="000B5016"/>
    <w:rsid w:val="000B5510"/>
    <w:rsid w:val="000B6070"/>
    <w:rsid w:val="000B6BB1"/>
    <w:rsid w:val="000C019C"/>
    <w:rsid w:val="000C037B"/>
    <w:rsid w:val="000C1194"/>
    <w:rsid w:val="000C1EC2"/>
    <w:rsid w:val="000C236C"/>
    <w:rsid w:val="000C273D"/>
    <w:rsid w:val="000C2CF0"/>
    <w:rsid w:val="000C3686"/>
    <w:rsid w:val="000C37A6"/>
    <w:rsid w:val="000C3B1C"/>
    <w:rsid w:val="000C403B"/>
    <w:rsid w:val="000C4916"/>
    <w:rsid w:val="000C554B"/>
    <w:rsid w:val="000C566B"/>
    <w:rsid w:val="000C71B6"/>
    <w:rsid w:val="000C7506"/>
    <w:rsid w:val="000D0627"/>
    <w:rsid w:val="000D0E7B"/>
    <w:rsid w:val="000D1157"/>
    <w:rsid w:val="000D1C6F"/>
    <w:rsid w:val="000D1C9B"/>
    <w:rsid w:val="000D222E"/>
    <w:rsid w:val="000D2A68"/>
    <w:rsid w:val="000D2C05"/>
    <w:rsid w:val="000D4D5F"/>
    <w:rsid w:val="000D53A5"/>
    <w:rsid w:val="000D571A"/>
    <w:rsid w:val="000D5B1A"/>
    <w:rsid w:val="000D6A5C"/>
    <w:rsid w:val="000D7024"/>
    <w:rsid w:val="000D7B12"/>
    <w:rsid w:val="000E0949"/>
    <w:rsid w:val="000E0DD0"/>
    <w:rsid w:val="000E0F41"/>
    <w:rsid w:val="000E1382"/>
    <w:rsid w:val="000E1FBB"/>
    <w:rsid w:val="000E2016"/>
    <w:rsid w:val="000E2B92"/>
    <w:rsid w:val="000E3845"/>
    <w:rsid w:val="000E40C3"/>
    <w:rsid w:val="000E428A"/>
    <w:rsid w:val="000E49BD"/>
    <w:rsid w:val="000E4D3B"/>
    <w:rsid w:val="000E5306"/>
    <w:rsid w:val="000E572A"/>
    <w:rsid w:val="000E60E1"/>
    <w:rsid w:val="000E721C"/>
    <w:rsid w:val="000E7282"/>
    <w:rsid w:val="000E7473"/>
    <w:rsid w:val="000F1F50"/>
    <w:rsid w:val="000F2D36"/>
    <w:rsid w:val="000F316F"/>
    <w:rsid w:val="000F3625"/>
    <w:rsid w:val="000F49B6"/>
    <w:rsid w:val="000F4B69"/>
    <w:rsid w:val="000F4F36"/>
    <w:rsid w:val="000F5034"/>
    <w:rsid w:val="000F5046"/>
    <w:rsid w:val="000F599E"/>
    <w:rsid w:val="000F5D3D"/>
    <w:rsid w:val="000F6AAB"/>
    <w:rsid w:val="000F6F70"/>
    <w:rsid w:val="000F70F7"/>
    <w:rsid w:val="000F72C2"/>
    <w:rsid w:val="000F77DC"/>
    <w:rsid w:val="000F7B4C"/>
    <w:rsid w:val="000F7EF6"/>
    <w:rsid w:val="0010050E"/>
    <w:rsid w:val="0010107B"/>
    <w:rsid w:val="001011FC"/>
    <w:rsid w:val="0010224B"/>
    <w:rsid w:val="00102894"/>
    <w:rsid w:val="00102D74"/>
    <w:rsid w:val="001033E9"/>
    <w:rsid w:val="00104180"/>
    <w:rsid w:val="00104504"/>
    <w:rsid w:val="00104C21"/>
    <w:rsid w:val="00104FF8"/>
    <w:rsid w:val="001057F6"/>
    <w:rsid w:val="00105AD2"/>
    <w:rsid w:val="00105B58"/>
    <w:rsid w:val="00105DE4"/>
    <w:rsid w:val="00106A62"/>
    <w:rsid w:val="00106D48"/>
    <w:rsid w:val="00106EAB"/>
    <w:rsid w:val="00107C09"/>
    <w:rsid w:val="0011026E"/>
    <w:rsid w:val="00110714"/>
    <w:rsid w:val="00111079"/>
    <w:rsid w:val="00111A57"/>
    <w:rsid w:val="001129DA"/>
    <w:rsid w:val="00113D8D"/>
    <w:rsid w:val="00114045"/>
    <w:rsid w:val="001143AB"/>
    <w:rsid w:val="001153DE"/>
    <w:rsid w:val="00115DF4"/>
    <w:rsid w:val="00116A45"/>
    <w:rsid w:val="001172DC"/>
    <w:rsid w:val="0011754E"/>
    <w:rsid w:val="0011776B"/>
    <w:rsid w:val="001177EE"/>
    <w:rsid w:val="00117E7F"/>
    <w:rsid w:val="00120C1A"/>
    <w:rsid w:val="00120D51"/>
    <w:rsid w:val="00121CA9"/>
    <w:rsid w:val="00123001"/>
    <w:rsid w:val="0012344D"/>
    <w:rsid w:val="001244AC"/>
    <w:rsid w:val="00125571"/>
    <w:rsid w:val="00125B42"/>
    <w:rsid w:val="00125C2C"/>
    <w:rsid w:val="001261B1"/>
    <w:rsid w:val="00126542"/>
    <w:rsid w:val="001307DD"/>
    <w:rsid w:val="00130F6E"/>
    <w:rsid w:val="00131ABD"/>
    <w:rsid w:val="00133C06"/>
    <w:rsid w:val="00133D9B"/>
    <w:rsid w:val="001343A3"/>
    <w:rsid w:val="00134ADF"/>
    <w:rsid w:val="001355AF"/>
    <w:rsid w:val="001357B3"/>
    <w:rsid w:val="0013685E"/>
    <w:rsid w:val="0013748A"/>
    <w:rsid w:val="00137AEE"/>
    <w:rsid w:val="00137E4A"/>
    <w:rsid w:val="001405EF"/>
    <w:rsid w:val="00140F84"/>
    <w:rsid w:val="0014157E"/>
    <w:rsid w:val="00141E38"/>
    <w:rsid w:val="00142516"/>
    <w:rsid w:val="001425DA"/>
    <w:rsid w:val="001427EC"/>
    <w:rsid w:val="00142E3E"/>
    <w:rsid w:val="00144091"/>
    <w:rsid w:val="001443E9"/>
    <w:rsid w:val="00144CED"/>
    <w:rsid w:val="00146124"/>
    <w:rsid w:val="00146AF4"/>
    <w:rsid w:val="00146FC0"/>
    <w:rsid w:val="00146FF0"/>
    <w:rsid w:val="001513A6"/>
    <w:rsid w:val="00151403"/>
    <w:rsid w:val="00151A47"/>
    <w:rsid w:val="00151A9E"/>
    <w:rsid w:val="00152DCF"/>
    <w:rsid w:val="00153887"/>
    <w:rsid w:val="00153EBE"/>
    <w:rsid w:val="001543D3"/>
    <w:rsid w:val="001543DE"/>
    <w:rsid w:val="0015500F"/>
    <w:rsid w:val="00156F29"/>
    <w:rsid w:val="00157DB5"/>
    <w:rsid w:val="00157E7A"/>
    <w:rsid w:val="00157EBF"/>
    <w:rsid w:val="00160806"/>
    <w:rsid w:val="00161125"/>
    <w:rsid w:val="00161509"/>
    <w:rsid w:val="00161D36"/>
    <w:rsid w:val="00162650"/>
    <w:rsid w:val="00163111"/>
    <w:rsid w:val="00163232"/>
    <w:rsid w:val="001636ED"/>
    <w:rsid w:val="00164737"/>
    <w:rsid w:val="0016536B"/>
    <w:rsid w:val="00165733"/>
    <w:rsid w:val="0016669A"/>
    <w:rsid w:val="00166BD4"/>
    <w:rsid w:val="00166F9B"/>
    <w:rsid w:val="001670A9"/>
    <w:rsid w:val="0017011C"/>
    <w:rsid w:val="00170714"/>
    <w:rsid w:val="00170753"/>
    <w:rsid w:val="00170AF5"/>
    <w:rsid w:val="001737A6"/>
    <w:rsid w:val="00173E7F"/>
    <w:rsid w:val="0017451F"/>
    <w:rsid w:val="001759FB"/>
    <w:rsid w:val="00175A08"/>
    <w:rsid w:val="00175F2C"/>
    <w:rsid w:val="00175FF1"/>
    <w:rsid w:val="0017620A"/>
    <w:rsid w:val="0017691A"/>
    <w:rsid w:val="0017696E"/>
    <w:rsid w:val="00176F98"/>
    <w:rsid w:val="00177DB7"/>
    <w:rsid w:val="0018016F"/>
    <w:rsid w:val="001817CF"/>
    <w:rsid w:val="001822DC"/>
    <w:rsid w:val="00182698"/>
    <w:rsid w:val="00182782"/>
    <w:rsid w:val="00183169"/>
    <w:rsid w:val="0018381D"/>
    <w:rsid w:val="0018451E"/>
    <w:rsid w:val="00184600"/>
    <w:rsid w:val="00185614"/>
    <w:rsid w:val="00185BF5"/>
    <w:rsid w:val="0018651F"/>
    <w:rsid w:val="00186782"/>
    <w:rsid w:val="001867F7"/>
    <w:rsid w:val="00187008"/>
    <w:rsid w:val="001877EE"/>
    <w:rsid w:val="00187B7F"/>
    <w:rsid w:val="00190569"/>
    <w:rsid w:val="001911E7"/>
    <w:rsid w:val="001916DC"/>
    <w:rsid w:val="00193144"/>
    <w:rsid w:val="0019415E"/>
    <w:rsid w:val="001946F3"/>
    <w:rsid w:val="00194850"/>
    <w:rsid w:val="00194CBE"/>
    <w:rsid w:val="00196009"/>
    <w:rsid w:val="00197165"/>
    <w:rsid w:val="00197FF9"/>
    <w:rsid w:val="001A1291"/>
    <w:rsid w:val="001A1934"/>
    <w:rsid w:val="001A2A77"/>
    <w:rsid w:val="001A3075"/>
    <w:rsid w:val="001A3DCA"/>
    <w:rsid w:val="001A4945"/>
    <w:rsid w:val="001A5447"/>
    <w:rsid w:val="001A58BB"/>
    <w:rsid w:val="001A6928"/>
    <w:rsid w:val="001A6C4E"/>
    <w:rsid w:val="001A7595"/>
    <w:rsid w:val="001B06D7"/>
    <w:rsid w:val="001B195F"/>
    <w:rsid w:val="001B1B49"/>
    <w:rsid w:val="001B1C0E"/>
    <w:rsid w:val="001B1EAF"/>
    <w:rsid w:val="001B2BF8"/>
    <w:rsid w:val="001B357F"/>
    <w:rsid w:val="001B38C1"/>
    <w:rsid w:val="001B41EC"/>
    <w:rsid w:val="001B4A3A"/>
    <w:rsid w:val="001B65CC"/>
    <w:rsid w:val="001B68F4"/>
    <w:rsid w:val="001B6E2B"/>
    <w:rsid w:val="001B7D12"/>
    <w:rsid w:val="001C00C8"/>
    <w:rsid w:val="001C0B5B"/>
    <w:rsid w:val="001C17E0"/>
    <w:rsid w:val="001C2EE6"/>
    <w:rsid w:val="001C3199"/>
    <w:rsid w:val="001C345E"/>
    <w:rsid w:val="001C3D29"/>
    <w:rsid w:val="001C4CFE"/>
    <w:rsid w:val="001C5CCC"/>
    <w:rsid w:val="001C6B2D"/>
    <w:rsid w:val="001C701E"/>
    <w:rsid w:val="001D13EA"/>
    <w:rsid w:val="001D1CB1"/>
    <w:rsid w:val="001D2C1C"/>
    <w:rsid w:val="001D4356"/>
    <w:rsid w:val="001D49C6"/>
    <w:rsid w:val="001D5D3E"/>
    <w:rsid w:val="001D6119"/>
    <w:rsid w:val="001D69D5"/>
    <w:rsid w:val="001D7853"/>
    <w:rsid w:val="001D7886"/>
    <w:rsid w:val="001D7AE8"/>
    <w:rsid w:val="001D7C23"/>
    <w:rsid w:val="001E092D"/>
    <w:rsid w:val="001E0C88"/>
    <w:rsid w:val="001E1396"/>
    <w:rsid w:val="001E13DE"/>
    <w:rsid w:val="001E15B6"/>
    <w:rsid w:val="001E1C0E"/>
    <w:rsid w:val="001E2B1E"/>
    <w:rsid w:val="001E2D1A"/>
    <w:rsid w:val="001E31B4"/>
    <w:rsid w:val="001E3272"/>
    <w:rsid w:val="001E414C"/>
    <w:rsid w:val="001E553D"/>
    <w:rsid w:val="001E5D83"/>
    <w:rsid w:val="001E5F63"/>
    <w:rsid w:val="001E659C"/>
    <w:rsid w:val="001E6CD6"/>
    <w:rsid w:val="001E7883"/>
    <w:rsid w:val="001F046A"/>
    <w:rsid w:val="001F0861"/>
    <w:rsid w:val="001F0B8C"/>
    <w:rsid w:val="001F0EFA"/>
    <w:rsid w:val="001F1876"/>
    <w:rsid w:val="001F2596"/>
    <w:rsid w:val="001F27D5"/>
    <w:rsid w:val="001F35F9"/>
    <w:rsid w:val="001F38F1"/>
    <w:rsid w:val="001F414B"/>
    <w:rsid w:val="001F480E"/>
    <w:rsid w:val="001F49CB"/>
    <w:rsid w:val="001F55D4"/>
    <w:rsid w:val="001F6295"/>
    <w:rsid w:val="001F69BA"/>
    <w:rsid w:val="001F700C"/>
    <w:rsid w:val="001F7B37"/>
    <w:rsid w:val="00200A1B"/>
    <w:rsid w:val="00200C46"/>
    <w:rsid w:val="00200EC6"/>
    <w:rsid w:val="002016B0"/>
    <w:rsid w:val="0020226E"/>
    <w:rsid w:val="00203325"/>
    <w:rsid w:val="00203D96"/>
    <w:rsid w:val="00204133"/>
    <w:rsid w:val="002046F2"/>
    <w:rsid w:val="00204923"/>
    <w:rsid w:val="00204DB7"/>
    <w:rsid w:val="00205654"/>
    <w:rsid w:val="00205863"/>
    <w:rsid w:val="002058B3"/>
    <w:rsid w:val="002059B3"/>
    <w:rsid w:val="00205C46"/>
    <w:rsid w:val="00205E3C"/>
    <w:rsid w:val="002065BF"/>
    <w:rsid w:val="00206F32"/>
    <w:rsid w:val="002072F4"/>
    <w:rsid w:val="00210968"/>
    <w:rsid w:val="00210D05"/>
    <w:rsid w:val="00211002"/>
    <w:rsid w:val="00211AA9"/>
    <w:rsid w:val="00212E07"/>
    <w:rsid w:val="0021312F"/>
    <w:rsid w:val="00214233"/>
    <w:rsid w:val="00214B86"/>
    <w:rsid w:val="00214D4C"/>
    <w:rsid w:val="00214FE6"/>
    <w:rsid w:val="002156A6"/>
    <w:rsid w:val="00215AC3"/>
    <w:rsid w:val="00215CFD"/>
    <w:rsid w:val="0021618B"/>
    <w:rsid w:val="002165DF"/>
    <w:rsid w:val="002168DA"/>
    <w:rsid w:val="00216CDD"/>
    <w:rsid w:val="0021737D"/>
    <w:rsid w:val="00217F8A"/>
    <w:rsid w:val="00221B76"/>
    <w:rsid w:val="00221D97"/>
    <w:rsid w:val="0022212B"/>
    <w:rsid w:val="002226F4"/>
    <w:rsid w:val="00223458"/>
    <w:rsid w:val="00223B90"/>
    <w:rsid w:val="00223BD5"/>
    <w:rsid w:val="00223EBD"/>
    <w:rsid w:val="0022400E"/>
    <w:rsid w:val="00224206"/>
    <w:rsid w:val="002244B2"/>
    <w:rsid w:val="00224693"/>
    <w:rsid w:val="00224B6E"/>
    <w:rsid w:val="0022552F"/>
    <w:rsid w:val="00225705"/>
    <w:rsid w:val="002261B8"/>
    <w:rsid w:val="00226BFF"/>
    <w:rsid w:val="00227EEA"/>
    <w:rsid w:val="00230413"/>
    <w:rsid w:val="002324FB"/>
    <w:rsid w:val="002327A9"/>
    <w:rsid w:val="002327FF"/>
    <w:rsid w:val="00232B2C"/>
    <w:rsid w:val="00233C4E"/>
    <w:rsid w:val="00233D0A"/>
    <w:rsid w:val="0023445E"/>
    <w:rsid w:val="00234AE9"/>
    <w:rsid w:val="002356A2"/>
    <w:rsid w:val="0023623F"/>
    <w:rsid w:val="002370D4"/>
    <w:rsid w:val="00237A09"/>
    <w:rsid w:val="00237B39"/>
    <w:rsid w:val="002404E1"/>
    <w:rsid w:val="00241694"/>
    <w:rsid w:val="0024175D"/>
    <w:rsid w:val="00241969"/>
    <w:rsid w:val="00241BC9"/>
    <w:rsid w:val="00241DA6"/>
    <w:rsid w:val="0024224C"/>
    <w:rsid w:val="00242F1F"/>
    <w:rsid w:val="00243775"/>
    <w:rsid w:val="00245213"/>
    <w:rsid w:val="0024523C"/>
    <w:rsid w:val="0024573D"/>
    <w:rsid w:val="0024634C"/>
    <w:rsid w:val="0024717A"/>
    <w:rsid w:val="00247601"/>
    <w:rsid w:val="00247655"/>
    <w:rsid w:val="00247A21"/>
    <w:rsid w:val="00247C99"/>
    <w:rsid w:val="002507FE"/>
    <w:rsid w:val="00250EB0"/>
    <w:rsid w:val="002511BB"/>
    <w:rsid w:val="00251E94"/>
    <w:rsid w:val="0025246D"/>
    <w:rsid w:val="00252B66"/>
    <w:rsid w:val="00252DD5"/>
    <w:rsid w:val="00253A54"/>
    <w:rsid w:val="00253FF7"/>
    <w:rsid w:val="00254AA9"/>
    <w:rsid w:val="00254D9B"/>
    <w:rsid w:val="00255A72"/>
    <w:rsid w:val="00256332"/>
    <w:rsid w:val="00256679"/>
    <w:rsid w:val="002566B7"/>
    <w:rsid w:val="002567BA"/>
    <w:rsid w:val="00256F78"/>
    <w:rsid w:val="00257465"/>
    <w:rsid w:val="00257595"/>
    <w:rsid w:val="0026133E"/>
    <w:rsid w:val="0026177C"/>
    <w:rsid w:val="00262122"/>
    <w:rsid w:val="00262AB6"/>
    <w:rsid w:val="00262ACC"/>
    <w:rsid w:val="002641B6"/>
    <w:rsid w:val="002642EC"/>
    <w:rsid w:val="002646BE"/>
    <w:rsid w:val="002657ED"/>
    <w:rsid w:val="002665D8"/>
    <w:rsid w:val="00266793"/>
    <w:rsid w:val="00266B7F"/>
    <w:rsid w:val="00267297"/>
    <w:rsid w:val="002675E1"/>
    <w:rsid w:val="002677B5"/>
    <w:rsid w:val="00270781"/>
    <w:rsid w:val="00270D25"/>
    <w:rsid w:val="00270E6D"/>
    <w:rsid w:val="00271B83"/>
    <w:rsid w:val="0027220C"/>
    <w:rsid w:val="002722AA"/>
    <w:rsid w:val="00272DB4"/>
    <w:rsid w:val="002740AF"/>
    <w:rsid w:val="002749FB"/>
    <w:rsid w:val="00274A22"/>
    <w:rsid w:val="00275342"/>
    <w:rsid w:val="00275851"/>
    <w:rsid w:val="00276A7B"/>
    <w:rsid w:val="0028050E"/>
    <w:rsid w:val="00280B2F"/>
    <w:rsid w:val="00281F1F"/>
    <w:rsid w:val="00282DBC"/>
    <w:rsid w:val="00282ED0"/>
    <w:rsid w:val="00283488"/>
    <w:rsid w:val="00284655"/>
    <w:rsid w:val="00284B56"/>
    <w:rsid w:val="002850B8"/>
    <w:rsid w:val="00285529"/>
    <w:rsid w:val="002868C2"/>
    <w:rsid w:val="002868F3"/>
    <w:rsid w:val="00286A0D"/>
    <w:rsid w:val="002873E8"/>
    <w:rsid w:val="00287F8E"/>
    <w:rsid w:val="002900E0"/>
    <w:rsid w:val="00290F54"/>
    <w:rsid w:val="002912C5"/>
    <w:rsid w:val="00291514"/>
    <w:rsid w:val="0029197D"/>
    <w:rsid w:val="00291E60"/>
    <w:rsid w:val="00293E9C"/>
    <w:rsid w:val="00293F2B"/>
    <w:rsid w:val="0029440C"/>
    <w:rsid w:val="002949AA"/>
    <w:rsid w:val="00294D07"/>
    <w:rsid w:val="00295C70"/>
    <w:rsid w:val="00295FAE"/>
    <w:rsid w:val="00296013"/>
    <w:rsid w:val="002961A6"/>
    <w:rsid w:val="00296239"/>
    <w:rsid w:val="0029623F"/>
    <w:rsid w:val="0029659F"/>
    <w:rsid w:val="002976A3"/>
    <w:rsid w:val="00297E87"/>
    <w:rsid w:val="002A03B1"/>
    <w:rsid w:val="002A0A90"/>
    <w:rsid w:val="002A29F5"/>
    <w:rsid w:val="002A34E9"/>
    <w:rsid w:val="002A3A4F"/>
    <w:rsid w:val="002A3CF9"/>
    <w:rsid w:val="002A5824"/>
    <w:rsid w:val="002A6269"/>
    <w:rsid w:val="002A7A68"/>
    <w:rsid w:val="002A7C39"/>
    <w:rsid w:val="002B0247"/>
    <w:rsid w:val="002B06E8"/>
    <w:rsid w:val="002B1814"/>
    <w:rsid w:val="002B19E2"/>
    <w:rsid w:val="002B32DA"/>
    <w:rsid w:val="002B34B8"/>
    <w:rsid w:val="002B371E"/>
    <w:rsid w:val="002B3BB5"/>
    <w:rsid w:val="002B3CAF"/>
    <w:rsid w:val="002B43C2"/>
    <w:rsid w:val="002B47AC"/>
    <w:rsid w:val="002B580A"/>
    <w:rsid w:val="002B5A0E"/>
    <w:rsid w:val="002B611D"/>
    <w:rsid w:val="002B61E6"/>
    <w:rsid w:val="002B69B0"/>
    <w:rsid w:val="002B6B08"/>
    <w:rsid w:val="002B6C3C"/>
    <w:rsid w:val="002B734C"/>
    <w:rsid w:val="002B798D"/>
    <w:rsid w:val="002B7CCC"/>
    <w:rsid w:val="002C11E4"/>
    <w:rsid w:val="002C2A8B"/>
    <w:rsid w:val="002C3CAC"/>
    <w:rsid w:val="002C40B0"/>
    <w:rsid w:val="002C6667"/>
    <w:rsid w:val="002C67BF"/>
    <w:rsid w:val="002C6B67"/>
    <w:rsid w:val="002C7B77"/>
    <w:rsid w:val="002C7BBC"/>
    <w:rsid w:val="002C7ECA"/>
    <w:rsid w:val="002D009E"/>
    <w:rsid w:val="002D1263"/>
    <w:rsid w:val="002D248B"/>
    <w:rsid w:val="002D24B7"/>
    <w:rsid w:val="002D2A5A"/>
    <w:rsid w:val="002D33D3"/>
    <w:rsid w:val="002D609E"/>
    <w:rsid w:val="002D6513"/>
    <w:rsid w:val="002D7219"/>
    <w:rsid w:val="002E12FD"/>
    <w:rsid w:val="002E14FD"/>
    <w:rsid w:val="002E15DA"/>
    <w:rsid w:val="002E2EE6"/>
    <w:rsid w:val="002E361D"/>
    <w:rsid w:val="002E4611"/>
    <w:rsid w:val="002E468D"/>
    <w:rsid w:val="002E668A"/>
    <w:rsid w:val="002E677F"/>
    <w:rsid w:val="002E7291"/>
    <w:rsid w:val="002E746B"/>
    <w:rsid w:val="002E7732"/>
    <w:rsid w:val="002E78F5"/>
    <w:rsid w:val="002F01C7"/>
    <w:rsid w:val="002F0331"/>
    <w:rsid w:val="002F1BC5"/>
    <w:rsid w:val="002F211C"/>
    <w:rsid w:val="002F2F13"/>
    <w:rsid w:val="002F37A0"/>
    <w:rsid w:val="002F421E"/>
    <w:rsid w:val="002F47D4"/>
    <w:rsid w:val="002F5AA8"/>
    <w:rsid w:val="002F6170"/>
    <w:rsid w:val="002F6B89"/>
    <w:rsid w:val="002F6E02"/>
    <w:rsid w:val="002F7A8B"/>
    <w:rsid w:val="003004CB"/>
    <w:rsid w:val="00300527"/>
    <w:rsid w:val="003007AD"/>
    <w:rsid w:val="0030089C"/>
    <w:rsid w:val="003009DC"/>
    <w:rsid w:val="00300D2E"/>
    <w:rsid w:val="00301900"/>
    <w:rsid w:val="00302037"/>
    <w:rsid w:val="00302865"/>
    <w:rsid w:val="00303019"/>
    <w:rsid w:val="00303485"/>
    <w:rsid w:val="00303781"/>
    <w:rsid w:val="00303C41"/>
    <w:rsid w:val="00304107"/>
    <w:rsid w:val="00305D37"/>
    <w:rsid w:val="00305E51"/>
    <w:rsid w:val="003076BA"/>
    <w:rsid w:val="00307CA2"/>
    <w:rsid w:val="00310A7D"/>
    <w:rsid w:val="003122AF"/>
    <w:rsid w:val="0031268F"/>
    <w:rsid w:val="00312807"/>
    <w:rsid w:val="0031377E"/>
    <w:rsid w:val="003144D3"/>
    <w:rsid w:val="003147DC"/>
    <w:rsid w:val="00314DA8"/>
    <w:rsid w:val="00315B63"/>
    <w:rsid w:val="003160D7"/>
    <w:rsid w:val="00316F04"/>
    <w:rsid w:val="003170F1"/>
    <w:rsid w:val="00317B2E"/>
    <w:rsid w:val="00317C61"/>
    <w:rsid w:val="00317D68"/>
    <w:rsid w:val="00320306"/>
    <w:rsid w:val="00320378"/>
    <w:rsid w:val="00320948"/>
    <w:rsid w:val="00320A13"/>
    <w:rsid w:val="00321BC5"/>
    <w:rsid w:val="00321E1A"/>
    <w:rsid w:val="00322503"/>
    <w:rsid w:val="00322B19"/>
    <w:rsid w:val="00323098"/>
    <w:rsid w:val="00324845"/>
    <w:rsid w:val="00324850"/>
    <w:rsid w:val="00324BC2"/>
    <w:rsid w:val="003262F4"/>
    <w:rsid w:val="003267EC"/>
    <w:rsid w:val="00326D14"/>
    <w:rsid w:val="00327E4E"/>
    <w:rsid w:val="0033013C"/>
    <w:rsid w:val="00330A49"/>
    <w:rsid w:val="00330AD5"/>
    <w:rsid w:val="00330D31"/>
    <w:rsid w:val="00330E03"/>
    <w:rsid w:val="00330EBB"/>
    <w:rsid w:val="00331233"/>
    <w:rsid w:val="0033218C"/>
    <w:rsid w:val="00332FDD"/>
    <w:rsid w:val="0033310A"/>
    <w:rsid w:val="003335AC"/>
    <w:rsid w:val="00333E29"/>
    <w:rsid w:val="003349CB"/>
    <w:rsid w:val="00335057"/>
    <w:rsid w:val="003351CA"/>
    <w:rsid w:val="0033533E"/>
    <w:rsid w:val="00335BA3"/>
    <w:rsid w:val="00335E45"/>
    <w:rsid w:val="003361B7"/>
    <w:rsid w:val="00336448"/>
    <w:rsid w:val="003368D7"/>
    <w:rsid w:val="00336B17"/>
    <w:rsid w:val="003376F3"/>
    <w:rsid w:val="0034087A"/>
    <w:rsid w:val="003419E6"/>
    <w:rsid w:val="00341B99"/>
    <w:rsid w:val="00342A37"/>
    <w:rsid w:val="00343E2D"/>
    <w:rsid w:val="0034553C"/>
    <w:rsid w:val="00345C72"/>
    <w:rsid w:val="00345F2A"/>
    <w:rsid w:val="00346161"/>
    <w:rsid w:val="00346354"/>
    <w:rsid w:val="003526FC"/>
    <w:rsid w:val="00352BAE"/>
    <w:rsid w:val="00352C87"/>
    <w:rsid w:val="0035358E"/>
    <w:rsid w:val="00353F4C"/>
    <w:rsid w:val="00354EDB"/>
    <w:rsid w:val="0035536D"/>
    <w:rsid w:val="0035547A"/>
    <w:rsid w:val="003555FD"/>
    <w:rsid w:val="00355684"/>
    <w:rsid w:val="00355937"/>
    <w:rsid w:val="00356039"/>
    <w:rsid w:val="00356151"/>
    <w:rsid w:val="0035651A"/>
    <w:rsid w:val="00356603"/>
    <w:rsid w:val="00356636"/>
    <w:rsid w:val="00356AA1"/>
    <w:rsid w:val="00357964"/>
    <w:rsid w:val="003579C6"/>
    <w:rsid w:val="003600C5"/>
    <w:rsid w:val="003606CD"/>
    <w:rsid w:val="00361AC2"/>
    <w:rsid w:val="00361C45"/>
    <w:rsid w:val="00363D13"/>
    <w:rsid w:val="00364DA3"/>
    <w:rsid w:val="00364DDF"/>
    <w:rsid w:val="0036505E"/>
    <w:rsid w:val="003657EA"/>
    <w:rsid w:val="00365DDE"/>
    <w:rsid w:val="00365FC1"/>
    <w:rsid w:val="0036628D"/>
    <w:rsid w:val="003663FD"/>
    <w:rsid w:val="003667E2"/>
    <w:rsid w:val="00366EF8"/>
    <w:rsid w:val="0036745B"/>
    <w:rsid w:val="00367DD7"/>
    <w:rsid w:val="00367DEC"/>
    <w:rsid w:val="00370864"/>
    <w:rsid w:val="00372730"/>
    <w:rsid w:val="003732B7"/>
    <w:rsid w:val="003736F9"/>
    <w:rsid w:val="00373C5F"/>
    <w:rsid w:val="00373F9A"/>
    <w:rsid w:val="0037476F"/>
    <w:rsid w:val="00374B92"/>
    <w:rsid w:val="003753BD"/>
    <w:rsid w:val="00375DA3"/>
    <w:rsid w:val="003776AF"/>
    <w:rsid w:val="00377F2F"/>
    <w:rsid w:val="00380844"/>
    <w:rsid w:val="00380D9F"/>
    <w:rsid w:val="00381EAA"/>
    <w:rsid w:val="0038316A"/>
    <w:rsid w:val="00383909"/>
    <w:rsid w:val="00383ABE"/>
    <w:rsid w:val="00383DFE"/>
    <w:rsid w:val="0038415D"/>
    <w:rsid w:val="003843C6"/>
    <w:rsid w:val="003846AB"/>
    <w:rsid w:val="00384A71"/>
    <w:rsid w:val="00384D3B"/>
    <w:rsid w:val="00385897"/>
    <w:rsid w:val="003871FC"/>
    <w:rsid w:val="00387460"/>
    <w:rsid w:val="0039015C"/>
    <w:rsid w:val="0039060B"/>
    <w:rsid w:val="003914E8"/>
    <w:rsid w:val="003918E1"/>
    <w:rsid w:val="003928B3"/>
    <w:rsid w:val="00392E30"/>
    <w:rsid w:val="00393106"/>
    <w:rsid w:val="003938CD"/>
    <w:rsid w:val="00393A8B"/>
    <w:rsid w:val="003943AA"/>
    <w:rsid w:val="003945B7"/>
    <w:rsid w:val="00395224"/>
    <w:rsid w:val="00396ECB"/>
    <w:rsid w:val="00397758"/>
    <w:rsid w:val="003978C6"/>
    <w:rsid w:val="00397FF6"/>
    <w:rsid w:val="003A01B1"/>
    <w:rsid w:val="003A086F"/>
    <w:rsid w:val="003A0C81"/>
    <w:rsid w:val="003A1B28"/>
    <w:rsid w:val="003A2A98"/>
    <w:rsid w:val="003A2C1D"/>
    <w:rsid w:val="003A313E"/>
    <w:rsid w:val="003A32CC"/>
    <w:rsid w:val="003A36AF"/>
    <w:rsid w:val="003A48A2"/>
    <w:rsid w:val="003A5066"/>
    <w:rsid w:val="003A512A"/>
    <w:rsid w:val="003A52F2"/>
    <w:rsid w:val="003A594E"/>
    <w:rsid w:val="003A6689"/>
    <w:rsid w:val="003A728B"/>
    <w:rsid w:val="003B09A8"/>
    <w:rsid w:val="003B14A5"/>
    <w:rsid w:val="003B29C8"/>
    <w:rsid w:val="003B2F4A"/>
    <w:rsid w:val="003B4E16"/>
    <w:rsid w:val="003B6281"/>
    <w:rsid w:val="003B6BF5"/>
    <w:rsid w:val="003B7BED"/>
    <w:rsid w:val="003B7BFC"/>
    <w:rsid w:val="003C0941"/>
    <w:rsid w:val="003C129A"/>
    <w:rsid w:val="003C1BF2"/>
    <w:rsid w:val="003C2D44"/>
    <w:rsid w:val="003C2E08"/>
    <w:rsid w:val="003C32E9"/>
    <w:rsid w:val="003C34F6"/>
    <w:rsid w:val="003C4521"/>
    <w:rsid w:val="003C4F95"/>
    <w:rsid w:val="003C50E3"/>
    <w:rsid w:val="003C5720"/>
    <w:rsid w:val="003C5CB1"/>
    <w:rsid w:val="003C69F2"/>
    <w:rsid w:val="003D012C"/>
    <w:rsid w:val="003D3548"/>
    <w:rsid w:val="003D371F"/>
    <w:rsid w:val="003D41A0"/>
    <w:rsid w:val="003D44E2"/>
    <w:rsid w:val="003D5D45"/>
    <w:rsid w:val="003D7006"/>
    <w:rsid w:val="003D7779"/>
    <w:rsid w:val="003D7CB5"/>
    <w:rsid w:val="003D7DE5"/>
    <w:rsid w:val="003E10E3"/>
    <w:rsid w:val="003E1187"/>
    <w:rsid w:val="003E13BA"/>
    <w:rsid w:val="003E2F8F"/>
    <w:rsid w:val="003E47B2"/>
    <w:rsid w:val="003E4C47"/>
    <w:rsid w:val="003E56D5"/>
    <w:rsid w:val="003E5C6F"/>
    <w:rsid w:val="003E5E7E"/>
    <w:rsid w:val="003E6BEF"/>
    <w:rsid w:val="003E77AC"/>
    <w:rsid w:val="003E7F2D"/>
    <w:rsid w:val="003F0124"/>
    <w:rsid w:val="003F1333"/>
    <w:rsid w:val="003F28C3"/>
    <w:rsid w:val="003F3E90"/>
    <w:rsid w:val="003F5B1C"/>
    <w:rsid w:val="003F5C73"/>
    <w:rsid w:val="003F6398"/>
    <w:rsid w:val="003F6541"/>
    <w:rsid w:val="003F6559"/>
    <w:rsid w:val="003F6C9F"/>
    <w:rsid w:val="004003ED"/>
    <w:rsid w:val="004004B9"/>
    <w:rsid w:val="004008E6"/>
    <w:rsid w:val="00400CEF"/>
    <w:rsid w:val="004016B1"/>
    <w:rsid w:val="00401795"/>
    <w:rsid w:val="00401E59"/>
    <w:rsid w:val="004023A2"/>
    <w:rsid w:val="0040271F"/>
    <w:rsid w:val="004031BD"/>
    <w:rsid w:val="004034EE"/>
    <w:rsid w:val="0040434D"/>
    <w:rsid w:val="004061AA"/>
    <w:rsid w:val="00406253"/>
    <w:rsid w:val="0041055E"/>
    <w:rsid w:val="0041077C"/>
    <w:rsid w:val="004108E8"/>
    <w:rsid w:val="004110EA"/>
    <w:rsid w:val="00411607"/>
    <w:rsid w:val="00412843"/>
    <w:rsid w:val="0041302F"/>
    <w:rsid w:val="00414711"/>
    <w:rsid w:val="004149E9"/>
    <w:rsid w:val="004151E8"/>
    <w:rsid w:val="004153D0"/>
    <w:rsid w:val="00415947"/>
    <w:rsid w:val="00416825"/>
    <w:rsid w:val="00416AD2"/>
    <w:rsid w:val="00416F46"/>
    <w:rsid w:val="00417315"/>
    <w:rsid w:val="0041778C"/>
    <w:rsid w:val="00420BD3"/>
    <w:rsid w:val="00420EFE"/>
    <w:rsid w:val="00421196"/>
    <w:rsid w:val="00422FEF"/>
    <w:rsid w:val="0042392F"/>
    <w:rsid w:val="00423B72"/>
    <w:rsid w:val="00424C3B"/>
    <w:rsid w:val="004251FC"/>
    <w:rsid w:val="0042552F"/>
    <w:rsid w:val="00425539"/>
    <w:rsid w:val="0042645C"/>
    <w:rsid w:val="00426F40"/>
    <w:rsid w:val="004277E2"/>
    <w:rsid w:val="00427EA0"/>
    <w:rsid w:val="004335E3"/>
    <w:rsid w:val="00433603"/>
    <w:rsid w:val="004358B7"/>
    <w:rsid w:val="00436553"/>
    <w:rsid w:val="00436638"/>
    <w:rsid w:val="004370DD"/>
    <w:rsid w:val="00437252"/>
    <w:rsid w:val="0043784F"/>
    <w:rsid w:val="00437BD6"/>
    <w:rsid w:val="00441697"/>
    <w:rsid w:val="00441AFF"/>
    <w:rsid w:val="00441F85"/>
    <w:rsid w:val="00442B6E"/>
    <w:rsid w:val="0044302C"/>
    <w:rsid w:val="00443AFD"/>
    <w:rsid w:val="00443D7A"/>
    <w:rsid w:val="00444AD9"/>
    <w:rsid w:val="00445F8B"/>
    <w:rsid w:val="00447F3E"/>
    <w:rsid w:val="004505EB"/>
    <w:rsid w:val="00450721"/>
    <w:rsid w:val="00450C68"/>
    <w:rsid w:val="004510E0"/>
    <w:rsid w:val="00451DE0"/>
    <w:rsid w:val="004523C6"/>
    <w:rsid w:val="0045244E"/>
    <w:rsid w:val="0045281E"/>
    <w:rsid w:val="00452AF3"/>
    <w:rsid w:val="0045327B"/>
    <w:rsid w:val="004536ED"/>
    <w:rsid w:val="00453CA2"/>
    <w:rsid w:val="00453F28"/>
    <w:rsid w:val="00454D5F"/>
    <w:rsid w:val="004554BC"/>
    <w:rsid w:val="0045697F"/>
    <w:rsid w:val="004573FD"/>
    <w:rsid w:val="0045745B"/>
    <w:rsid w:val="004579EF"/>
    <w:rsid w:val="004604B3"/>
    <w:rsid w:val="004609AF"/>
    <w:rsid w:val="00460D73"/>
    <w:rsid w:val="004612C4"/>
    <w:rsid w:val="00461565"/>
    <w:rsid w:val="00461C36"/>
    <w:rsid w:val="004622EF"/>
    <w:rsid w:val="00462836"/>
    <w:rsid w:val="00462DF1"/>
    <w:rsid w:val="00463550"/>
    <w:rsid w:val="00463B1E"/>
    <w:rsid w:val="00464070"/>
    <w:rsid w:val="00464863"/>
    <w:rsid w:val="004655EE"/>
    <w:rsid w:val="004656F2"/>
    <w:rsid w:val="00465A96"/>
    <w:rsid w:val="00465CF3"/>
    <w:rsid w:val="004664DF"/>
    <w:rsid w:val="00466814"/>
    <w:rsid w:val="00466F09"/>
    <w:rsid w:val="0046734D"/>
    <w:rsid w:val="00467369"/>
    <w:rsid w:val="0046766D"/>
    <w:rsid w:val="004679CF"/>
    <w:rsid w:val="004709B7"/>
    <w:rsid w:val="00472EFC"/>
    <w:rsid w:val="004736ED"/>
    <w:rsid w:val="004736F2"/>
    <w:rsid w:val="00473DAD"/>
    <w:rsid w:val="00474993"/>
    <w:rsid w:val="00474F08"/>
    <w:rsid w:val="00475461"/>
    <w:rsid w:val="00476436"/>
    <w:rsid w:val="004773F3"/>
    <w:rsid w:val="00481214"/>
    <w:rsid w:val="004813D6"/>
    <w:rsid w:val="00481CB9"/>
    <w:rsid w:val="00482BCC"/>
    <w:rsid w:val="00484610"/>
    <w:rsid w:val="004847CC"/>
    <w:rsid w:val="004849E7"/>
    <w:rsid w:val="0048511A"/>
    <w:rsid w:val="0048519A"/>
    <w:rsid w:val="0048569A"/>
    <w:rsid w:val="00486D11"/>
    <w:rsid w:val="0048713A"/>
    <w:rsid w:val="00490E0A"/>
    <w:rsid w:val="00492AE2"/>
    <w:rsid w:val="00493776"/>
    <w:rsid w:val="004944D6"/>
    <w:rsid w:val="00494551"/>
    <w:rsid w:val="004955CF"/>
    <w:rsid w:val="00495EC3"/>
    <w:rsid w:val="00496791"/>
    <w:rsid w:val="00496B8F"/>
    <w:rsid w:val="00497113"/>
    <w:rsid w:val="00497606"/>
    <w:rsid w:val="004A0B7A"/>
    <w:rsid w:val="004A1741"/>
    <w:rsid w:val="004A17DB"/>
    <w:rsid w:val="004A1A43"/>
    <w:rsid w:val="004A1B96"/>
    <w:rsid w:val="004A1EC8"/>
    <w:rsid w:val="004A2067"/>
    <w:rsid w:val="004A219C"/>
    <w:rsid w:val="004A2A2C"/>
    <w:rsid w:val="004A3146"/>
    <w:rsid w:val="004A34D0"/>
    <w:rsid w:val="004A393F"/>
    <w:rsid w:val="004A4366"/>
    <w:rsid w:val="004B14AF"/>
    <w:rsid w:val="004B1A40"/>
    <w:rsid w:val="004B2277"/>
    <w:rsid w:val="004B2AFC"/>
    <w:rsid w:val="004B2C67"/>
    <w:rsid w:val="004B3579"/>
    <w:rsid w:val="004B3FAA"/>
    <w:rsid w:val="004B45F5"/>
    <w:rsid w:val="004B5713"/>
    <w:rsid w:val="004B7436"/>
    <w:rsid w:val="004B7675"/>
    <w:rsid w:val="004B7BF4"/>
    <w:rsid w:val="004B7E30"/>
    <w:rsid w:val="004C0C0B"/>
    <w:rsid w:val="004C1088"/>
    <w:rsid w:val="004C15B2"/>
    <w:rsid w:val="004C2A9A"/>
    <w:rsid w:val="004C306B"/>
    <w:rsid w:val="004C36ED"/>
    <w:rsid w:val="004C5BC8"/>
    <w:rsid w:val="004C5FF1"/>
    <w:rsid w:val="004C62FC"/>
    <w:rsid w:val="004C75CD"/>
    <w:rsid w:val="004D034E"/>
    <w:rsid w:val="004D0517"/>
    <w:rsid w:val="004D11BE"/>
    <w:rsid w:val="004D1CBD"/>
    <w:rsid w:val="004D2037"/>
    <w:rsid w:val="004D2D86"/>
    <w:rsid w:val="004D3079"/>
    <w:rsid w:val="004D321A"/>
    <w:rsid w:val="004D3B99"/>
    <w:rsid w:val="004D3D7C"/>
    <w:rsid w:val="004D3EA3"/>
    <w:rsid w:val="004D4699"/>
    <w:rsid w:val="004D5658"/>
    <w:rsid w:val="004D58D5"/>
    <w:rsid w:val="004D6348"/>
    <w:rsid w:val="004D76B0"/>
    <w:rsid w:val="004E03BB"/>
    <w:rsid w:val="004E0DDC"/>
    <w:rsid w:val="004E0F24"/>
    <w:rsid w:val="004E1217"/>
    <w:rsid w:val="004E2825"/>
    <w:rsid w:val="004E3244"/>
    <w:rsid w:val="004E3EDC"/>
    <w:rsid w:val="004E4519"/>
    <w:rsid w:val="004E50B6"/>
    <w:rsid w:val="004E5889"/>
    <w:rsid w:val="004E5A63"/>
    <w:rsid w:val="004E5CC1"/>
    <w:rsid w:val="004E62B7"/>
    <w:rsid w:val="004E732C"/>
    <w:rsid w:val="004E73BF"/>
    <w:rsid w:val="004E75DD"/>
    <w:rsid w:val="004E7FEF"/>
    <w:rsid w:val="004F2B21"/>
    <w:rsid w:val="004F2FF6"/>
    <w:rsid w:val="004F307E"/>
    <w:rsid w:val="004F579B"/>
    <w:rsid w:val="004F5BB1"/>
    <w:rsid w:val="004F5F4C"/>
    <w:rsid w:val="004F60A4"/>
    <w:rsid w:val="004F6B02"/>
    <w:rsid w:val="004F6EC0"/>
    <w:rsid w:val="004F7F97"/>
    <w:rsid w:val="00500662"/>
    <w:rsid w:val="005016BB"/>
    <w:rsid w:val="00502291"/>
    <w:rsid w:val="00502648"/>
    <w:rsid w:val="00503036"/>
    <w:rsid w:val="00503687"/>
    <w:rsid w:val="00503B29"/>
    <w:rsid w:val="00503BA5"/>
    <w:rsid w:val="00503D0F"/>
    <w:rsid w:val="00503E86"/>
    <w:rsid w:val="00504430"/>
    <w:rsid w:val="00504C55"/>
    <w:rsid w:val="0050547D"/>
    <w:rsid w:val="00505B18"/>
    <w:rsid w:val="00506DF1"/>
    <w:rsid w:val="00510768"/>
    <w:rsid w:val="00510C48"/>
    <w:rsid w:val="00511632"/>
    <w:rsid w:val="00512069"/>
    <w:rsid w:val="00512945"/>
    <w:rsid w:val="0051375A"/>
    <w:rsid w:val="00514EB8"/>
    <w:rsid w:val="0051616F"/>
    <w:rsid w:val="00516580"/>
    <w:rsid w:val="005166E7"/>
    <w:rsid w:val="00516C15"/>
    <w:rsid w:val="00517783"/>
    <w:rsid w:val="00517909"/>
    <w:rsid w:val="0051798E"/>
    <w:rsid w:val="005203C9"/>
    <w:rsid w:val="005213D1"/>
    <w:rsid w:val="00522446"/>
    <w:rsid w:val="00522BDF"/>
    <w:rsid w:val="005240EF"/>
    <w:rsid w:val="005247C9"/>
    <w:rsid w:val="005265A0"/>
    <w:rsid w:val="00526BCC"/>
    <w:rsid w:val="00526EE8"/>
    <w:rsid w:val="00526FD4"/>
    <w:rsid w:val="00527984"/>
    <w:rsid w:val="00530583"/>
    <w:rsid w:val="0053073F"/>
    <w:rsid w:val="005307FE"/>
    <w:rsid w:val="005308F6"/>
    <w:rsid w:val="0053129F"/>
    <w:rsid w:val="0053180F"/>
    <w:rsid w:val="0053217D"/>
    <w:rsid w:val="00532DFB"/>
    <w:rsid w:val="005333C7"/>
    <w:rsid w:val="00533B56"/>
    <w:rsid w:val="00535773"/>
    <w:rsid w:val="005363AD"/>
    <w:rsid w:val="0054004C"/>
    <w:rsid w:val="00540A0B"/>
    <w:rsid w:val="00540A3C"/>
    <w:rsid w:val="00541896"/>
    <w:rsid w:val="00541A52"/>
    <w:rsid w:val="00541DEE"/>
    <w:rsid w:val="00542838"/>
    <w:rsid w:val="00543363"/>
    <w:rsid w:val="00543395"/>
    <w:rsid w:val="00544A95"/>
    <w:rsid w:val="005455A8"/>
    <w:rsid w:val="00545797"/>
    <w:rsid w:val="00545F46"/>
    <w:rsid w:val="00547815"/>
    <w:rsid w:val="0055035E"/>
    <w:rsid w:val="005514E1"/>
    <w:rsid w:val="00551880"/>
    <w:rsid w:val="00552CC2"/>
    <w:rsid w:val="00555D81"/>
    <w:rsid w:val="005564F4"/>
    <w:rsid w:val="0055658B"/>
    <w:rsid w:val="00556915"/>
    <w:rsid w:val="00556D4F"/>
    <w:rsid w:val="00556EFB"/>
    <w:rsid w:val="00557361"/>
    <w:rsid w:val="005576C4"/>
    <w:rsid w:val="00560389"/>
    <w:rsid w:val="00562082"/>
    <w:rsid w:val="005641F7"/>
    <w:rsid w:val="00564C91"/>
    <w:rsid w:val="005652C8"/>
    <w:rsid w:val="00565481"/>
    <w:rsid w:val="0056569B"/>
    <w:rsid w:val="00565AD4"/>
    <w:rsid w:val="005660E8"/>
    <w:rsid w:val="005666BF"/>
    <w:rsid w:val="00566B7D"/>
    <w:rsid w:val="00566D1C"/>
    <w:rsid w:val="00567937"/>
    <w:rsid w:val="00567ECD"/>
    <w:rsid w:val="0057100C"/>
    <w:rsid w:val="005714F5"/>
    <w:rsid w:val="005717FE"/>
    <w:rsid w:val="00572918"/>
    <w:rsid w:val="00573288"/>
    <w:rsid w:val="00573393"/>
    <w:rsid w:val="005737AC"/>
    <w:rsid w:val="005737CA"/>
    <w:rsid w:val="00573954"/>
    <w:rsid w:val="005742C7"/>
    <w:rsid w:val="005745BB"/>
    <w:rsid w:val="00575181"/>
    <w:rsid w:val="00576A55"/>
    <w:rsid w:val="00576FFD"/>
    <w:rsid w:val="00577182"/>
    <w:rsid w:val="00577C2C"/>
    <w:rsid w:val="00580900"/>
    <w:rsid w:val="00580F7E"/>
    <w:rsid w:val="00581A5E"/>
    <w:rsid w:val="0058266B"/>
    <w:rsid w:val="00582864"/>
    <w:rsid w:val="0058333C"/>
    <w:rsid w:val="00584220"/>
    <w:rsid w:val="0058473F"/>
    <w:rsid w:val="0058499D"/>
    <w:rsid w:val="00584CA0"/>
    <w:rsid w:val="00585378"/>
    <w:rsid w:val="005865D3"/>
    <w:rsid w:val="00587D6D"/>
    <w:rsid w:val="00590470"/>
    <w:rsid w:val="005907B2"/>
    <w:rsid w:val="00592BC0"/>
    <w:rsid w:val="0059300F"/>
    <w:rsid w:val="00593613"/>
    <w:rsid w:val="005937AF"/>
    <w:rsid w:val="00593F59"/>
    <w:rsid w:val="00594C41"/>
    <w:rsid w:val="005952B0"/>
    <w:rsid w:val="005958BB"/>
    <w:rsid w:val="005958F5"/>
    <w:rsid w:val="00596AB3"/>
    <w:rsid w:val="005A217E"/>
    <w:rsid w:val="005A2367"/>
    <w:rsid w:val="005A33AF"/>
    <w:rsid w:val="005A34DA"/>
    <w:rsid w:val="005A38F6"/>
    <w:rsid w:val="005A435F"/>
    <w:rsid w:val="005A49B9"/>
    <w:rsid w:val="005A5551"/>
    <w:rsid w:val="005A5563"/>
    <w:rsid w:val="005A5774"/>
    <w:rsid w:val="005A5817"/>
    <w:rsid w:val="005A6795"/>
    <w:rsid w:val="005A6A73"/>
    <w:rsid w:val="005A76DF"/>
    <w:rsid w:val="005A779A"/>
    <w:rsid w:val="005B09F0"/>
    <w:rsid w:val="005B0CAE"/>
    <w:rsid w:val="005B33EF"/>
    <w:rsid w:val="005B33F4"/>
    <w:rsid w:val="005B3909"/>
    <w:rsid w:val="005B3B51"/>
    <w:rsid w:val="005B48A3"/>
    <w:rsid w:val="005B4FA7"/>
    <w:rsid w:val="005B65CA"/>
    <w:rsid w:val="005B70BE"/>
    <w:rsid w:val="005B7FDA"/>
    <w:rsid w:val="005C032F"/>
    <w:rsid w:val="005C0CD5"/>
    <w:rsid w:val="005C0EFE"/>
    <w:rsid w:val="005C13F7"/>
    <w:rsid w:val="005C16E7"/>
    <w:rsid w:val="005C3E06"/>
    <w:rsid w:val="005C3E98"/>
    <w:rsid w:val="005C66CF"/>
    <w:rsid w:val="005C709D"/>
    <w:rsid w:val="005C7B16"/>
    <w:rsid w:val="005D006E"/>
    <w:rsid w:val="005D0538"/>
    <w:rsid w:val="005D0E17"/>
    <w:rsid w:val="005D14C8"/>
    <w:rsid w:val="005D1669"/>
    <w:rsid w:val="005D2A3E"/>
    <w:rsid w:val="005D3358"/>
    <w:rsid w:val="005D3BC0"/>
    <w:rsid w:val="005D3BDC"/>
    <w:rsid w:val="005D40C9"/>
    <w:rsid w:val="005D503A"/>
    <w:rsid w:val="005D50B3"/>
    <w:rsid w:val="005D5653"/>
    <w:rsid w:val="005D5DD8"/>
    <w:rsid w:val="005D60DF"/>
    <w:rsid w:val="005D62A8"/>
    <w:rsid w:val="005D64D1"/>
    <w:rsid w:val="005D78A0"/>
    <w:rsid w:val="005E0311"/>
    <w:rsid w:val="005E1932"/>
    <w:rsid w:val="005E1C81"/>
    <w:rsid w:val="005E2096"/>
    <w:rsid w:val="005E2A5E"/>
    <w:rsid w:val="005E2C69"/>
    <w:rsid w:val="005E308A"/>
    <w:rsid w:val="005E3728"/>
    <w:rsid w:val="005E3B87"/>
    <w:rsid w:val="005E3CC0"/>
    <w:rsid w:val="005E468A"/>
    <w:rsid w:val="005E49E2"/>
    <w:rsid w:val="005E502E"/>
    <w:rsid w:val="005E505F"/>
    <w:rsid w:val="005E57B9"/>
    <w:rsid w:val="005E60AC"/>
    <w:rsid w:val="005E66CF"/>
    <w:rsid w:val="005E7069"/>
    <w:rsid w:val="005E73BF"/>
    <w:rsid w:val="005F0AC4"/>
    <w:rsid w:val="005F0E12"/>
    <w:rsid w:val="005F1699"/>
    <w:rsid w:val="005F1F83"/>
    <w:rsid w:val="005F1FB4"/>
    <w:rsid w:val="005F29C7"/>
    <w:rsid w:val="005F363E"/>
    <w:rsid w:val="005F3E16"/>
    <w:rsid w:val="005F46E4"/>
    <w:rsid w:val="005F6BCD"/>
    <w:rsid w:val="005F6F61"/>
    <w:rsid w:val="005F6F6F"/>
    <w:rsid w:val="005F74D5"/>
    <w:rsid w:val="00600321"/>
    <w:rsid w:val="006004C4"/>
    <w:rsid w:val="00601183"/>
    <w:rsid w:val="006012AB"/>
    <w:rsid w:val="006021E9"/>
    <w:rsid w:val="006024D3"/>
    <w:rsid w:val="00602E86"/>
    <w:rsid w:val="00603032"/>
    <w:rsid w:val="00603042"/>
    <w:rsid w:val="00603535"/>
    <w:rsid w:val="00603AE7"/>
    <w:rsid w:val="00603F10"/>
    <w:rsid w:val="0060431C"/>
    <w:rsid w:val="0060435E"/>
    <w:rsid w:val="00604C75"/>
    <w:rsid w:val="00604CC6"/>
    <w:rsid w:val="00604D92"/>
    <w:rsid w:val="00604FB5"/>
    <w:rsid w:val="006069BA"/>
    <w:rsid w:val="00606CE3"/>
    <w:rsid w:val="00606E3C"/>
    <w:rsid w:val="00607482"/>
    <w:rsid w:val="0061085F"/>
    <w:rsid w:val="00611B29"/>
    <w:rsid w:val="00611BD2"/>
    <w:rsid w:val="00611D63"/>
    <w:rsid w:val="006121B5"/>
    <w:rsid w:val="00612820"/>
    <w:rsid w:val="00612C27"/>
    <w:rsid w:val="006135A8"/>
    <w:rsid w:val="00613938"/>
    <w:rsid w:val="006141CA"/>
    <w:rsid w:val="006143D7"/>
    <w:rsid w:val="00614D92"/>
    <w:rsid w:val="00615238"/>
    <w:rsid w:val="006156AB"/>
    <w:rsid w:val="00615BC6"/>
    <w:rsid w:val="00616F4F"/>
    <w:rsid w:val="00616FDD"/>
    <w:rsid w:val="0062034F"/>
    <w:rsid w:val="0062064C"/>
    <w:rsid w:val="006209E1"/>
    <w:rsid w:val="00620B74"/>
    <w:rsid w:val="00621079"/>
    <w:rsid w:val="00621374"/>
    <w:rsid w:val="006219A7"/>
    <w:rsid w:val="0062209E"/>
    <w:rsid w:val="00622BB4"/>
    <w:rsid w:val="00622D27"/>
    <w:rsid w:val="006236F4"/>
    <w:rsid w:val="0062440C"/>
    <w:rsid w:val="0062454A"/>
    <w:rsid w:val="00624FA2"/>
    <w:rsid w:val="006267D6"/>
    <w:rsid w:val="00626E2C"/>
    <w:rsid w:val="0062782A"/>
    <w:rsid w:val="00627F07"/>
    <w:rsid w:val="00631858"/>
    <w:rsid w:val="00631BBA"/>
    <w:rsid w:val="006324D8"/>
    <w:rsid w:val="006325E0"/>
    <w:rsid w:val="00633D4D"/>
    <w:rsid w:val="00634597"/>
    <w:rsid w:val="006346DE"/>
    <w:rsid w:val="00634AA3"/>
    <w:rsid w:val="00634DE8"/>
    <w:rsid w:val="00635A21"/>
    <w:rsid w:val="00635B93"/>
    <w:rsid w:val="00635BB1"/>
    <w:rsid w:val="00636213"/>
    <w:rsid w:val="0063623A"/>
    <w:rsid w:val="00636952"/>
    <w:rsid w:val="00636EAC"/>
    <w:rsid w:val="00636FE9"/>
    <w:rsid w:val="006401C2"/>
    <w:rsid w:val="006407CC"/>
    <w:rsid w:val="00640ED6"/>
    <w:rsid w:val="00641ED0"/>
    <w:rsid w:val="00642943"/>
    <w:rsid w:val="006454E3"/>
    <w:rsid w:val="00645619"/>
    <w:rsid w:val="006460AA"/>
    <w:rsid w:val="00646214"/>
    <w:rsid w:val="00647C0B"/>
    <w:rsid w:val="006503B1"/>
    <w:rsid w:val="0065106C"/>
    <w:rsid w:val="00651ED6"/>
    <w:rsid w:val="00651EF0"/>
    <w:rsid w:val="0065216D"/>
    <w:rsid w:val="00652AD9"/>
    <w:rsid w:val="0065301D"/>
    <w:rsid w:val="00653A7A"/>
    <w:rsid w:val="00654BA9"/>
    <w:rsid w:val="00655190"/>
    <w:rsid w:val="0065671B"/>
    <w:rsid w:val="00657303"/>
    <w:rsid w:val="00657C6B"/>
    <w:rsid w:val="00660320"/>
    <w:rsid w:val="006605DD"/>
    <w:rsid w:val="0066239C"/>
    <w:rsid w:val="00662C02"/>
    <w:rsid w:val="00662C9D"/>
    <w:rsid w:val="00662D4E"/>
    <w:rsid w:val="00662F3D"/>
    <w:rsid w:val="00663706"/>
    <w:rsid w:val="00663C59"/>
    <w:rsid w:val="00663FAC"/>
    <w:rsid w:val="006643C2"/>
    <w:rsid w:val="006643F6"/>
    <w:rsid w:val="006643FC"/>
    <w:rsid w:val="00664428"/>
    <w:rsid w:val="00664B44"/>
    <w:rsid w:val="00664B54"/>
    <w:rsid w:val="00664E7D"/>
    <w:rsid w:val="0066511A"/>
    <w:rsid w:val="006658C9"/>
    <w:rsid w:val="006659D8"/>
    <w:rsid w:val="00665EBD"/>
    <w:rsid w:val="00665FB5"/>
    <w:rsid w:val="00666BF7"/>
    <w:rsid w:val="00667198"/>
    <w:rsid w:val="00667B93"/>
    <w:rsid w:val="00667E65"/>
    <w:rsid w:val="00671264"/>
    <w:rsid w:val="006722AD"/>
    <w:rsid w:val="00672986"/>
    <w:rsid w:val="00672CBF"/>
    <w:rsid w:val="00674955"/>
    <w:rsid w:val="00676D98"/>
    <w:rsid w:val="0067743C"/>
    <w:rsid w:val="006817B0"/>
    <w:rsid w:val="0068208C"/>
    <w:rsid w:val="00682392"/>
    <w:rsid w:val="006826DE"/>
    <w:rsid w:val="00683346"/>
    <w:rsid w:val="00683359"/>
    <w:rsid w:val="00683BED"/>
    <w:rsid w:val="00683E16"/>
    <w:rsid w:val="00684E86"/>
    <w:rsid w:val="006850C6"/>
    <w:rsid w:val="00685250"/>
    <w:rsid w:val="0068552E"/>
    <w:rsid w:val="00685AC2"/>
    <w:rsid w:val="00685CB7"/>
    <w:rsid w:val="00685F72"/>
    <w:rsid w:val="00685F8C"/>
    <w:rsid w:val="00686646"/>
    <w:rsid w:val="00686D51"/>
    <w:rsid w:val="00686D88"/>
    <w:rsid w:val="006921EE"/>
    <w:rsid w:val="006934E6"/>
    <w:rsid w:val="006949A2"/>
    <w:rsid w:val="00694A67"/>
    <w:rsid w:val="00695A0D"/>
    <w:rsid w:val="00695E0A"/>
    <w:rsid w:val="00695E8A"/>
    <w:rsid w:val="00696169"/>
    <w:rsid w:val="00696B6A"/>
    <w:rsid w:val="00696DDA"/>
    <w:rsid w:val="006975B6"/>
    <w:rsid w:val="00697914"/>
    <w:rsid w:val="006A0012"/>
    <w:rsid w:val="006A0600"/>
    <w:rsid w:val="006A155D"/>
    <w:rsid w:val="006A193B"/>
    <w:rsid w:val="006A198E"/>
    <w:rsid w:val="006A2022"/>
    <w:rsid w:val="006A274C"/>
    <w:rsid w:val="006A2B91"/>
    <w:rsid w:val="006A2C47"/>
    <w:rsid w:val="006A35D9"/>
    <w:rsid w:val="006A3B79"/>
    <w:rsid w:val="006A4A99"/>
    <w:rsid w:val="006A4CDC"/>
    <w:rsid w:val="006A4FB7"/>
    <w:rsid w:val="006A5F8C"/>
    <w:rsid w:val="006A5FB0"/>
    <w:rsid w:val="006B14CB"/>
    <w:rsid w:val="006B206D"/>
    <w:rsid w:val="006B22B1"/>
    <w:rsid w:val="006B2463"/>
    <w:rsid w:val="006B2D9F"/>
    <w:rsid w:val="006B33A7"/>
    <w:rsid w:val="006B403B"/>
    <w:rsid w:val="006B4F5A"/>
    <w:rsid w:val="006B50A3"/>
    <w:rsid w:val="006B6DFB"/>
    <w:rsid w:val="006C0BF9"/>
    <w:rsid w:val="006C0FB3"/>
    <w:rsid w:val="006C15B4"/>
    <w:rsid w:val="006C18F0"/>
    <w:rsid w:val="006C1B59"/>
    <w:rsid w:val="006C2438"/>
    <w:rsid w:val="006C3664"/>
    <w:rsid w:val="006C4938"/>
    <w:rsid w:val="006C500B"/>
    <w:rsid w:val="006C526C"/>
    <w:rsid w:val="006C5431"/>
    <w:rsid w:val="006C583D"/>
    <w:rsid w:val="006C62F5"/>
    <w:rsid w:val="006C63A2"/>
    <w:rsid w:val="006C69ED"/>
    <w:rsid w:val="006C7484"/>
    <w:rsid w:val="006C7901"/>
    <w:rsid w:val="006C7C7C"/>
    <w:rsid w:val="006D086B"/>
    <w:rsid w:val="006D21B2"/>
    <w:rsid w:val="006D3062"/>
    <w:rsid w:val="006D375F"/>
    <w:rsid w:val="006D39FF"/>
    <w:rsid w:val="006D4D74"/>
    <w:rsid w:val="006D5654"/>
    <w:rsid w:val="006D576D"/>
    <w:rsid w:val="006D5A07"/>
    <w:rsid w:val="006D5A22"/>
    <w:rsid w:val="006D5B8C"/>
    <w:rsid w:val="006D6120"/>
    <w:rsid w:val="006D6275"/>
    <w:rsid w:val="006D703B"/>
    <w:rsid w:val="006D7548"/>
    <w:rsid w:val="006D7E8C"/>
    <w:rsid w:val="006E080A"/>
    <w:rsid w:val="006E0ACC"/>
    <w:rsid w:val="006E0DA9"/>
    <w:rsid w:val="006E100F"/>
    <w:rsid w:val="006E119E"/>
    <w:rsid w:val="006E17A8"/>
    <w:rsid w:val="006E1FD4"/>
    <w:rsid w:val="006E21F0"/>
    <w:rsid w:val="006E3A09"/>
    <w:rsid w:val="006E454D"/>
    <w:rsid w:val="006E4A9D"/>
    <w:rsid w:val="006E4F1B"/>
    <w:rsid w:val="006E5544"/>
    <w:rsid w:val="006E5CFA"/>
    <w:rsid w:val="006E75EE"/>
    <w:rsid w:val="006F03CD"/>
    <w:rsid w:val="006F0D99"/>
    <w:rsid w:val="006F2DA6"/>
    <w:rsid w:val="006F2F7D"/>
    <w:rsid w:val="006F3452"/>
    <w:rsid w:val="006F3D16"/>
    <w:rsid w:val="006F4409"/>
    <w:rsid w:val="006F4505"/>
    <w:rsid w:val="006F5496"/>
    <w:rsid w:val="006F59F6"/>
    <w:rsid w:val="006F624D"/>
    <w:rsid w:val="006F6425"/>
    <w:rsid w:val="006F7604"/>
    <w:rsid w:val="00700C3B"/>
    <w:rsid w:val="0070133E"/>
    <w:rsid w:val="00701677"/>
    <w:rsid w:val="00701EBD"/>
    <w:rsid w:val="00701FCE"/>
    <w:rsid w:val="007023A4"/>
    <w:rsid w:val="007023F3"/>
    <w:rsid w:val="00702A59"/>
    <w:rsid w:val="00702E5B"/>
    <w:rsid w:val="007040BC"/>
    <w:rsid w:val="007045C1"/>
    <w:rsid w:val="00704AB8"/>
    <w:rsid w:val="00705210"/>
    <w:rsid w:val="00706651"/>
    <w:rsid w:val="00706A32"/>
    <w:rsid w:val="00706FAD"/>
    <w:rsid w:val="007074AD"/>
    <w:rsid w:val="00710050"/>
    <w:rsid w:val="007109F6"/>
    <w:rsid w:val="0071208B"/>
    <w:rsid w:val="0071244C"/>
    <w:rsid w:val="00713EC1"/>
    <w:rsid w:val="00714A3A"/>
    <w:rsid w:val="00714A54"/>
    <w:rsid w:val="00714CD8"/>
    <w:rsid w:val="00714E69"/>
    <w:rsid w:val="0071522F"/>
    <w:rsid w:val="00715B4D"/>
    <w:rsid w:val="00715BF2"/>
    <w:rsid w:val="00715E2F"/>
    <w:rsid w:val="0071609F"/>
    <w:rsid w:val="00716643"/>
    <w:rsid w:val="0071756B"/>
    <w:rsid w:val="007179BA"/>
    <w:rsid w:val="007206FD"/>
    <w:rsid w:val="00721AED"/>
    <w:rsid w:val="00721C3D"/>
    <w:rsid w:val="00722292"/>
    <w:rsid w:val="0072296A"/>
    <w:rsid w:val="00722BB2"/>
    <w:rsid w:val="00722C9E"/>
    <w:rsid w:val="00723FFF"/>
    <w:rsid w:val="007246F8"/>
    <w:rsid w:val="00725160"/>
    <w:rsid w:val="007258AE"/>
    <w:rsid w:val="007266F0"/>
    <w:rsid w:val="007269A7"/>
    <w:rsid w:val="00727B51"/>
    <w:rsid w:val="00727FBC"/>
    <w:rsid w:val="007300AD"/>
    <w:rsid w:val="00730C3A"/>
    <w:rsid w:val="00731A29"/>
    <w:rsid w:val="00731B79"/>
    <w:rsid w:val="00731CAC"/>
    <w:rsid w:val="00731F9F"/>
    <w:rsid w:val="007322AB"/>
    <w:rsid w:val="0073255F"/>
    <w:rsid w:val="00732CDF"/>
    <w:rsid w:val="00733A66"/>
    <w:rsid w:val="00733C0E"/>
    <w:rsid w:val="00733C75"/>
    <w:rsid w:val="0073414C"/>
    <w:rsid w:val="007349F0"/>
    <w:rsid w:val="00734DD0"/>
    <w:rsid w:val="00735614"/>
    <w:rsid w:val="00735E34"/>
    <w:rsid w:val="007367F7"/>
    <w:rsid w:val="00737555"/>
    <w:rsid w:val="00737725"/>
    <w:rsid w:val="00740AE1"/>
    <w:rsid w:val="0074133A"/>
    <w:rsid w:val="007416F8"/>
    <w:rsid w:val="00741B35"/>
    <w:rsid w:val="00742CDF"/>
    <w:rsid w:val="00743CD3"/>
    <w:rsid w:val="00744656"/>
    <w:rsid w:val="007464ED"/>
    <w:rsid w:val="00746DF7"/>
    <w:rsid w:val="00746E5B"/>
    <w:rsid w:val="00747C50"/>
    <w:rsid w:val="00751BCE"/>
    <w:rsid w:val="00751BD4"/>
    <w:rsid w:val="00752162"/>
    <w:rsid w:val="0075227F"/>
    <w:rsid w:val="0075236E"/>
    <w:rsid w:val="00752674"/>
    <w:rsid w:val="007527D9"/>
    <w:rsid w:val="00752F05"/>
    <w:rsid w:val="00753A32"/>
    <w:rsid w:val="00753DBE"/>
    <w:rsid w:val="00754A02"/>
    <w:rsid w:val="00754C16"/>
    <w:rsid w:val="0075642D"/>
    <w:rsid w:val="00756638"/>
    <w:rsid w:val="007568BE"/>
    <w:rsid w:val="00757181"/>
    <w:rsid w:val="007577B1"/>
    <w:rsid w:val="0076032A"/>
    <w:rsid w:val="007604B7"/>
    <w:rsid w:val="00762097"/>
    <w:rsid w:val="0076480C"/>
    <w:rsid w:val="007649EB"/>
    <w:rsid w:val="0076511D"/>
    <w:rsid w:val="0076525E"/>
    <w:rsid w:val="007653E3"/>
    <w:rsid w:val="00765842"/>
    <w:rsid w:val="007663A5"/>
    <w:rsid w:val="00766A23"/>
    <w:rsid w:val="00767003"/>
    <w:rsid w:val="0076745B"/>
    <w:rsid w:val="00770865"/>
    <w:rsid w:val="00771AA8"/>
    <w:rsid w:val="0077247B"/>
    <w:rsid w:val="00772542"/>
    <w:rsid w:val="007740C8"/>
    <w:rsid w:val="00774110"/>
    <w:rsid w:val="007742AA"/>
    <w:rsid w:val="0077439E"/>
    <w:rsid w:val="007743E1"/>
    <w:rsid w:val="00774E23"/>
    <w:rsid w:val="00775E0D"/>
    <w:rsid w:val="00775ED5"/>
    <w:rsid w:val="007762EB"/>
    <w:rsid w:val="0077747B"/>
    <w:rsid w:val="00780228"/>
    <w:rsid w:val="007802D3"/>
    <w:rsid w:val="00782F02"/>
    <w:rsid w:val="0078304D"/>
    <w:rsid w:val="00783308"/>
    <w:rsid w:val="00783352"/>
    <w:rsid w:val="00783709"/>
    <w:rsid w:val="00783CEC"/>
    <w:rsid w:val="007842E5"/>
    <w:rsid w:val="00784FBA"/>
    <w:rsid w:val="00785D8E"/>
    <w:rsid w:val="00786327"/>
    <w:rsid w:val="007866E5"/>
    <w:rsid w:val="00786B34"/>
    <w:rsid w:val="0078706A"/>
    <w:rsid w:val="00787AEE"/>
    <w:rsid w:val="0079085C"/>
    <w:rsid w:val="00790F71"/>
    <w:rsid w:val="00791181"/>
    <w:rsid w:val="00792BA7"/>
    <w:rsid w:val="00792FC9"/>
    <w:rsid w:val="00793AF6"/>
    <w:rsid w:val="00794158"/>
    <w:rsid w:val="00794B40"/>
    <w:rsid w:val="00794C41"/>
    <w:rsid w:val="00794CC1"/>
    <w:rsid w:val="007952F0"/>
    <w:rsid w:val="007957E4"/>
    <w:rsid w:val="00795DC6"/>
    <w:rsid w:val="00795E69"/>
    <w:rsid w:val="00797768"/>
    <w:rsid w:val="007A0A4D"/>
    <w:rsid w:val="007A0DD1"/>
    <w:rsid w:val="007A0DD2"/>
    <w:rsid w:val="007A1D8F"/>
    <w:rsid w:val="007A1F5A"/>
    <w:rsid w:val="007A2960"/>
    <w:rsid w:val="007A4539"/>
    <w:rsid w:val="007A53B0"/>
    <w:rsid w:val="007A60A0"/>
    <w:rsid w:val="007A6B84"/>
    <w:rsid w:val="007A7241"/>
    <w:rsid w:val="007B0AB1"/>
    <w:rsid w:val="007B1CB3"/>
    <w:rsid w:val="007B1F75"/>
    <w:rsid w:val="007B2C02"/>
    <w:rsid w:val="007B391D"/>
    <w:rsid w:val="007B4845"/>
    <w:rsid w:val="007B59F3"/>
    <w:rsid w:val="007B59FF"/>
    <w:rsid w:val="007B5FA6"/>
    <w:rsid w:val="007B6F7C"/>
    <w:rsid w:val="007B7CD8"/>
    <w:rsid w:val="007B7DA2"/>
    <w:rsid w:val="007C04BC"/>
    <w:rsid w:val="007C0BA0"/>
    <w:rsid w:val="007C15D4"/>
    <w:rsid w:val="007C1E18"/>
    <w:rsid w:val="007C24E4"/>
    <w:rsid w:val="007C3D62"/>
    <w:rsid w:val="007C3D73"/>
    <w:rsid w:val="007C4F0D"/>
    <w:rsid w:val="007C50BD"/>
    <w:rsid w:val="007C5A88"/>
    <w:rsid w:val="007C69C6"/>
    <w:rsid w:val="007C73C3"/>
    <w:rsid w:val="007C7FCF"/>
    <w:rsid w:val="007D1085"/>
    <w:rsid w:val="007D17F2"/>
    <w:rsid w:val="007D196F"/>
    <w:rsid w:val="007D2ABA"/>
    <w:rsid w:val="007D34A0"/>
    <w:rsid w:val="007D36DA"/>
    <w:rsid w:val="007D3A2A"/>
    <w:rsid w:val="007D40A9"/>
    <w:rsid w:val="007D4841"/>
    <w:rsid w:val="007D4B0B"/>
    <w:rsid w:val="007D4BCA"/>
    <w:rsid w:val="007D506E"/>
    <w:rsid w:val="007D5895"/>
    <w:rsid w:val="007D5C03"/>
    <w:rsid w:val="007D5E02"/>
    <w:rsid w:val="007D6DD7"/>
    <w:rsid w:val="007D6F12"/>
    <w:rsid w:val="007E0212"/>
    <w:rsid w:val="007E1D16"/>
    <w:rsid w:val="007E2475"/>
    <w:rsid w:val="007E334A"/>
    <w:rsid w:val="007E3AF7"/>
    <w:rsid w:val="007E3C1C"/>
    <w:rsid w:val="007E5B86"/>
    <w:rsid w:val="007E6990"/>
    <w:rsid w:val="007E6B0A"/>
    <w:rsid w:val="007E6EC9"/>
    <w:rsid w:val="007E701B"/>
    <w:rsid w:val="007E7494"/>
    <w:rsid w:val="007E7521"/>
    <w:rsid w:val="007E764D"/>
    <w:rsid w:val="007F008D"/>
    <w:rsid w:val="007F05BC"/>
    <w:rsid w:val="007F0DE9"/>
    <w:rsid w:val="007F11D0"/>
    <w:rsid w:val="007F1F2A"/>
    <w:rsid w:val="007F2B56"/>
    <w:rsid w:val="007F2E65"/>
    <w:rsid w:val="007F3083"/>
    <w:rsid w:val="007F446E"/>
    <w:rsid w:val="007F4539"/>
    <w:rsid w:val="007F49A4"/>
    <w:rsid w:val="007F4DBF"/>
    <w:rsid w:val="007F59C0"/>
    <w:rsid w:val="007F5ED1"/>
    <w:rsid w:val="007F67FE"/>
    <w:rsid w:val="0080015C"/>
    <w:rsid w:val="00800837"/>
    <w:rsid w:val="00800D20"/>
    <w:rsid w:val="00803588"/>
    <w:rsid w:val="00803A2F"/>
    <w:rsid w:val="00806573"/>
    <w:rsid w:val="00806693"/>
    <w:rsid w:val="0080699C"/>
    <w:rsid w:val="00806C5E"/>
    <w:rsid w:val="008079E7"/>
    <w:rsid w:val="00807C60"/>
    <w:rsid w:val="00807E1E"/>
    <w:rsid w:val="0081200B"/>
    <w:rsid w:val="00812F08"/>
    <w:rsid w:val="0081455A"/>
    <w:rsid w:val="00814C33"/>
    <w:rsid w:val="008152E5"/>
    <w:rsid w:val="00816017"/>
    <w:rsid w:val="008165AB"/>
    <w:rsid w:val="00816BB1"/>
    <w:rsid w:val="0081771C"/>
    <w:rsid w:val="0082081C"/>
    <w:rsid w:val="00820F4D"/>
    <w:rsid w:val="00821782"/>
    <w:rsid w:val="00821B75"/>
    <w:rsid w:val="0082201F"/>
    <w:rsid w:val="00822732"/>
    <w:rsid w:val="0082279F"/>
    <w:rsid w:val="00823044"/>
    <w:rsid w:val="00823970"/>
    <w:rsid w:val="00823BC3"/>
    <w:rsid w:val="008242FD"/>
    <w:rsid w:val="00824865"/>
    <w:rsid w:val="00824AB4"/>
    <w:rsid w:val="00825111"/>
    <w:rsid w:val="008266C8"/>
    <w:rsid w:val="00826FD1"/>
    <w:rsid w:val="00827624"/>
    <w:rsid w:val="00827A31"/>
    <w:rsid w:val="008302D2"/>
    <w:rsid w:val="00830460"/>
    <w:rsid w:val="008312EF"/>
    <w:rsid w:val="00831D0E"/>
    <w:rsid w:val="00832166"/>
    <w:rsid w:val="00833673"/>
    <w:rsid w:val="0083384D"/>
    <w:rsid w:val="00833863"/>
    <w:rsid w:val="008340D7"/>
    <w:rsid w:val="00834B69"/>
    <w:rsid w:val="00835593"/>
    <w:rsid w:val="00835D5E"/>
    <w:rsid w:val="00836546"/>
    <w:rsid w:val="008365DD"/>
    <w:rsid w:val="00836730"/>
    <w:rsid w:val="008374E2"/>
    <w:rsid w:val="00837C61"/>
    <w:rsid w:val="00840A5D"/>
    <w:rsid w:val="00842D08"/>
    <w:rsid w:val="00843CA9"/>
    <w:rsid w:val="008442B6"/>
    <w:rsid w:val="008443E8"/>
    <w:rsid w:val="008456DD"/>
    <w:rsid w:val="008459D5"/>
    <w:rsid w:val="00845A96"/>
    <w:rsid w:val="00845DFB"/>
    <w:rsid w:val="00845E03"/>
    <w:rsid w:val="00846268"/>
    <w:rsid w:val="008463C8"/>
    <w:rsid w:val="00846503"/>
    <w:rsid w:val="008465A4"/>
    <w:rsid w:val="008466EA"/>
    <w:rsid w:val="00847BD7"/>
    <w:rsid w:val="008502F2"/>
    <w:rsid w:val="00850CF2"/>
    <w:rsid w:val="00851365"/>
    <w:rsid w:val="00852BB1"/>
    <w:rsid w:val="00852DE1"/>
    <w:rsid w:val="00854AAC"/>
    <w:rsid w:val="008556BB"/>
    <w:rsid w:val="00856436"/>
    <w:rsid w:val="00856A02"/>
    <w:rsid w:val="00856A95"/>
    <w:rsid w:val="00856CA3"/>
    <w:rsid w:val="00856F38"/>
    <w:rsid w:val="00857209"/>
    <w:rsid w:val="00857463"/>
    <w:rsid w:val="00857BAB"/>
    <w:rsid w:val="00857FDA"/>
    <w:rsid w:val="0086010A"/>
    <w:rsid w:val="008602CF"/>
    <w:rsid w:val="00860D26"/>
    <w:rsid w:val="00860FAB"/>
    <w:rsid w:val="008613FF"/>
    <w:rsid w:val="00862D08"/>
    <w:rsid w:val="008635B3"/>
    <w:rsid w:val="00863FB6"/>
    <w:rsid w:val="0086458B"/>
    <w:rsid w:val="00864FEB"/>
    <w:rsid w:val="00865606"/>
    <w:rsid w:val="00866121"/>
    <w:rsid w:val="00866367"/>
    <w:rsid w:val="00866493"/>
    <w:rsid w:val="008670F7"/>
    <w:rsid w:val="00867544"/>
    <w:rsid w:val="00867EC9"/>
    <w:rsid w:val="00870D04"/>
    <w:rsid w:val="00871042"/>
    <w:rsid w:val="008714A3"/>
    <w:rsid w:val="00871755"/>
    <w:rsid w:val="00871B50"/>
    <w:rsid w:val="00871C8D"/>
    <w:rsid w:val="0087270D"/>
    <w:rsid w:val="00872E4F"/>
    <w:rsid w:val="008738E1"/>
    <w:rsid w:val="0087447A"/>
    <w:rsid w:val="00874AA3"/>
    <w:rsid w:val="00875D53"/>
    <w:rsid w:val="00875F69"/>
    <w:rsid w:val="00876555"/>
    <w:rsid w:val="00876699"/>
    <w:rsid w:val="008775B9"/>
    <w:rsid w:val="00880729"/>
    <w:rsid w:val="0088098F"/>
    <w:rsid w:val="0088138E"/>
    <w:rsid w:val="008827D7"/>
    <w:rsid w:val="00882F73"/>
    <w:rsid w:val="00883C3A"/>
    <w:rsid w:val="0088514C"/>
    <w:rsid w:val="0088514F"/>
    <w:rsid w:val="0088715C"/>
    <w:rsid w:val="00887FDA"/>
    <w:rsid w:val="00890C18"/>
    <w:rsid w:val="00891F71"/>
    <w:rsid w:val="008937C5"/>
    <w:rsid w:val="0089517D"/>
    <w:rsid w:val="0089551C"/>
    <w:rsid w:val="00895FBF"/>
    <w:rsid w:val="0089661A"/>
    <w:rsid w:val="00896965"/>
    <w:rsid w:val="00896DA4"/>
    <w:rsid w:val="008977DD"/>
    <w:rsid w:val="008A0760"/>
    <w:rsid w:val="008A0D83"/>
    <w:rsid w:val="008A0EC4"/>
    <w:rsid w:val="008A11C1"/>
    <w:rsid w:val="008A22EF"/>
    <w:rsid w:val="008A2A95"/>
    <w:rsid w:val="008A439E"/>
    <w:rsid w:val="008A467D"/>
    <w:rsid w:val="008A46F1"/>
    <w:rsid w:val="008A4C6D"/>
    <w:rsid w:val="008A5934"/>
    <w:rsid w:val="008A6F52"/>
    <w:rsid w:val="008A6F64"/>
    <w:rsid w:val="008A76FE"/>
    <w:rsid w:val="008A7758"/>
    <w:rsid w:val="008B111E"/>
    <w:rsid w:val="008B1CA0"/>
    <w:rsid w:val="008B2BF0"/>
    <w:rsid w:val="008B2E68"/>
    <w:rsid w:val="008B375B"/>
    <w:rsid w:val="008B3BE3"/>
    <w:rsid w:val="008B526E"/>
    <w:rsid w:val="008B5590"/>
    <w:rsid w:val="008B5F2C"/>
    <w:rsid w:val="008B64F3"/>
    <w:rsid w:val="008B652F"/>
    <w:rsid w:val="008B7C0A"/>
    <w:rsid w:val="008B7EA0"/>
    <w:rsid w:val="008C03B7"/>
    <w:rsid w:val="008C0BDD"/>
    <w:rsid w:val="008C1A0E"/>
    <w:rsid w:val="008C28CF"/>
    <w:rsid w:val="008C2E0F"/>
    <w:rsid w:val="008C3375"/>
    <w:rsid w:val="008C49FA"/>
    <w:rsid w:val="008C5665"/>
    <w:rsid w:val="008C5FB2"/>
    <w:rsid w:val="008C6983"/>
    <w:rsid w:val="008C7767"/>
    <w:rsid w:val="008C784E"/>
    <w:rsid w:val="008C78CE"/>
    <w:rsid w:val="008C7FA1"/>
    <w:rsid w:val="008D0272"/>
    <w:rsid w:val="008D17D8"/>
    <w:rsid w:val="008D2386"/>
    <w:rsid w:val="008D272E"/>
    <w:rsid w:val="008D294F"/>
    <w:rsid w:val="008D2E6E"/>
    <w:rsid w:val="008D3C0D"/>
    <w:rsid w:val="008D40AD"/>
    <w:rsid w:val="008D438F"/>
    <w:rsid w:val="008D4B2E"/>
    <w:rsid w:val="008D4B68"/>
    <w:rsid w:val="008D4F45"/>
    <w:rsid w:val="008D5036"/>
    <w:rsid w:val="008D511C"/>
    <w:rsid w:val="008D6402"/>
    <w:rsid w:val="008D6C4F"/>
    <w:rsid w:val="008D78E3"/>
    <w:rsid w:val="008E07BD"/>
    <w:rsid w:val="008E0AFD"/>
    <w:rsid w:val="008E0B53"/>
    <w:rsid w:val="008E1318"/>
    <w:rsid w:val="008E2000"/>
    <w:rsid w:val="008E2E03"/>
    <w:rsid w:val="008E2E6E"/>
    <w:rsid w:val="008E371A"/>
    <w:rsid w:val="008E38F3"/>
    <w:rsid w:val="008E3FDF"/>
    <w:rsid w:val="008E407E"/>
    <w:rsid w:val="008E40DE"/>
    <w:rsid w:val="008E4731"/>
    <w:rsid w:val="008E48DA"/>
    <w:rsid w:val="008E4F0E"/>
    <w:rsid w:val="008E595D"/>
    <w:rsid w:val="008E634A"/>
    <w:rsid w:val="008E70A8"/>
    <w:rsid w:val="008F0A9E"/>
    <w:rsid w:val="008F1CE2"/>
    <w:rsid w:val="008F1F75"/>
    <w:rsid w:val="008F224B"/>
    <w:rsid w:val="008F356A"/>
    <w:rsid w:val="008F3CAF"/>
    <w:rsid w:val="008F4C53"/>
    <w:rsid w:val="008F522F"/>
    <w:rsid w:val="008F5A2E"/>
    <w:rsid w:val="008F77AA"/>
    <w:rsid w:val="008F7FE8"/>
    <w:rsid w:val="009000BB"/>
    <w:rsid w:val="009008D4"/>
    <w:rsid w:val="00900BBE"/>
    <w:rsid w:val="00900DCA"/>
    <w:rsid w:val="0090181A"/>
    <w:rsid w:val="00901CA4"/>
    <w:rsid w:val="00902081"/>
    <w:rsid w:val="00902553"/>
    <w:rsid w:val="0090263C"/>
    <w:rsid w:val="00902EBF"/>
    <w:rsid w:val="00903616"/>
    <w:rsid w:val="00904137"/>
    <w:rsid w:val="009048F3"/>
    <w:rsid w:val="00905CD4"/>
    <w:rsid w:val="00905F76"/>
    <w:rsid w:val="009072CA"/>
    <w:rsid w:val="009100C0"/>
    <w:rsid w:val="009105B4"/>
    <w:rsid w:val="00910D06"/>
    <w:rsid w:val="00910E16"/>
    <w:rsid w:val="00911FA0"/>
    <w:rsid w:val="00912059"/>
    <w:rsid w:val="00915747"/>
    <w:rsid w:val="00916C6A"/>
    <w:rsid w:val="00920001"/>
    <w:rsid w:val="00920393"/>
    <w:rsid w:val="009207A3"/>
    <w:rsid w:val="00920BE5"/>
    <w:rsid w:val="00922AAB"/>
    <w:rsid w:val="00922FE5"/>
    <w:rsid w:val="0092325A"/>
    <w:rsid w:val="0092394B"/>
    <w:rsid w:val="00923CB4"/>
    <w:rsid w:val="00923E63"/>
    <w:rsid w:val="00923EBA"/>
    <w:rsid w:val="00924CCA"/>
    <w:rsid w:val="00924DB9"/>
    <w:rsid w:val="0092557E"/>
    <w:rsid w:val="009256C8"/>
    <w:rsid w:val="00925A05"/>
    <w:rsid w:val="00925DF5"/>
    <w:rsid w:val="00925F7C"/>
    <w:rsid w:val="00926AF1"/>
    <w:rsid w:val="00927D4F"/>
    <w:rsid w:val="00931089"/>
    <w:rsid w:val="00931289"/>
    <w:rsid w:val="00932695"/>
    <w:rsid w:val="009329EC"/>
    <w:rsid w:val="00933D5F"/>
    <w:rsid w:val="0093434D"/>
    <w:rsid w:val="009350E6"/>
    <w:rsid w:val="00935429"/>
    <w:rsid w:val="009355EF"/>
    <w:rsid w:val="009359E3"/>
    <w:rsid w:val="009359FE"/>
    <w:rsid w:val="009360A4"/>
    <w:rsid w:val="00936A1D"/>
    <w:rsid w:val="009372D1"/>
    <w:rsid w:val="00940960"/>
    <w:rsid w:val="00941492"/>
    <w:rsid w:val="009420D1"/>
    <w:rsid w:val="009422B4"/>
    <w:rsid w:val="00942F30"/>
    <w:rsid w:val="009432C0"/>
    <w:rsid w:val="009440DD"/>
    <w:rsid w:val="009454A1"/>
    <w:rsid w:val="00945D52"/>
    <w:rsid w:val="00946F4D"/>
    <w:rsid w:val="009475F8"/>
    <w:rsid w:val="00947841"/>
    <w:rsid w:val="009509E1"/>
    <w:rsid w:val="00950B1A"/>
    <w:rsid w:val="00951A7B"/>
    <w:rsid w:val="00951DF0"/>
    <w:rsid w:val="009522F6"/>
    <w:rsid w:val="0095353A"/>
    <w:rsid w:val="0095405C"/>
    <w:rsid w:val="00954125"/>
    <w:rsid w:val="00954540"/>
    <w:rsid w:val="00954FFB"/>
    <w:rsid w:val="00955376"/>
    <w:rsid w:val="0095553C"/>
    <w:rsid w:val="009560D3"/>
    <w:rsid w:val="009561EA"/>
    <w:rsid w:val="009573C3"/>
    <w:rsid w:val="00957A78"/>
    <w:rsid w:val="00957C66"/>
    <w:rsid w:val="0096005B"/>
    <w:rsid w:val="00960569"/>
    <w:rsid w:val="00960677"/>
    <w:rsid w:val="00960E69"/>
    <w:rsid w:val="009617FC"/>
    <w:rsid w:val="00961812"/>
    <w:rsid w:val="0096344B"/>
    <w:rsid w:val="00963F8B"/>
    <w:rsid w:val="0096419B"/>
    <w:rsid w:val="0096529C"/>
    <w:rsid w:val="00965BBA"/>
    <w:rsid w:val="00966057"/>
    <w:rsid w:val="0096639B"/>
    <w:rsid w:val="009678C0"/>
    <w:rsid w:val="00970DC5"/>
    <w:rsid w:val="00971887"/>
    <w:rsid w:val="0097219C"/>
    <w:rsid w:val="009726A0"/>
    <w:rsid w:val="00972705"/>
    <w:rsid w:val="00973B29"/>
    <w:rsid w:val="00974546"/>
    <w:rsid w:val="0097483B"/>
    <w:rsid w:val="00974A1B"/>
    <w:rsid w:val="00974C93"/>
    <w:rsid w:val="009756A5"/>
    <w:rsid w:val="009766C9"/>
    <w:rsid w:val="0097716A"/>
    <w:rsid w:val="009774E7"/>
    <w:rsid w:val="00977D90"/>
    <w:rsid w:val="00980B38"/>
    <w:rsid w:val="00980F94"/>
    <w:rsid w:val="00981A1A"/>
    <w:rsid w:val="00982059"/>
    <w:rsid w:val="0098213D"/>
    <w:rsid w:val="00982801"/>
    <w:rsid w:val="00982C68"/>
    <w:rsid w:val="00983A54"/>
    <w:rsid w:val="009841BF"/>
    <w:rsid w:val="009856AE"/>
    <w:rsid w:val="00986B93"/>
    <w:rsid w:val="00986F81"/>
    <w:rsid w:val="0098715E"/>
    <w:rsid w:val="009877DC"/>
    <w:rsid w:val="00987E8F"/>
    <w:rsid w:val="00990B20"/>
    <w:rsid w:val="00990CC1"/>
    <w:rsid w:val="0099329A"/>
    <w:rsid w:val="00994262"/>
    <w:rsid w:val="00995ACD"/>
    <w:rsid w:val="00996B2F"/>
    <w:rsid w:val="00997261"/>
    <w:rsid w:val="009973D9"/>
    <w:rsid w:val="009A048F"/>
    <w:rsid w:val="009A0934"/>
    <w:rsid w:val="009A12D6"/>
    <w:rsid w:val="009A139A"/>
    <w:rsid w:val="009A14BC"/>
    <w:rsid w:val="009A1590"/>
    <w:rsid w:val="009A1C51"/>
    <w:rsid w:val="009A1F36"/>
    <w:rsid w:val="009A25FD"/>
    <w:rsid w:val="009A2D90"/>
    <w:rsid w:val="009A37EA"/>
    <w:rsid w:val="009A45D5"/>
    <w:rsid w:val="009A4AC1"/>
    <w:rsid w:val="009A52AE"/>
    <w:rsid w:val="009A58EE"/>
    <w:rsid w:val="009A597D"/>
    <w:rsid w:val="009A61F1"/>
    <w:rsid w:val="009A6605"/>
    <w:rsid w:val="009A6C3E"/>
    <w:rsid w:val="009B010B"/>
    <w:rsid w:val="009B10DF"/>
    <w:rsid w:val="009B1410"/>
    <w:rsid w:val="009B17C7"/>
    <w:rsid w:val="009B1F45"/>
    <w:rsid w:val="009B2E28"/>
    <w:rsid w:val="009B2FFA"/>
    <w:rsid w:val="009B30AC"/>
    <w:rsid w:val="009B4E01"/>
    <w:rsid w:val="009B5A85"/>
    <w:rsid w:val="009B6047"/>
    <w:rsid w:val="009B6A3A"/>
    <w:rsid w:val="009B6E94"/>
    <w:rsid w:val="009B77C5"/>
    <w:rsid w:val="009B7F6D"/>
    <w:rsid w:val="009C064D"/>
    <w:rsid w:val="009C08BC"/>
    <w:rsid w:val="009C1106"/>
    <w:rsid w:val="009C19C4"/>
    <w:rsid w:val="009C21D8"/>
    <w:rsid w:val="009C26C9"/>
    <w:rsid w:val="009C289C"/>
    <w:rsid w:val="009C2E3F"/>
    <w:rsid w:val="009C2F4E"/>
    <w:rsid w:val="009C399A"/>
    <w:rsid w:val="009C3AEA"/>
    <w:rsid w:val="009C3DD3"/>
    <w:rsid w:val="009C4215"/>
    <w:rsid w:val="009C5AE2"/>
    <w:rsid w:val="009C5E39"/>
    <w:rsid w:val="009C6875"/>
    <w:rsid w:val="009C7A26"/>
    <w:rsid w:val="009D0A90"/>
    <w:rsid w:val="009D0CA6"/>
    <w:rsid w:val="009D1AC5"/>
    <w:rsid w:val="009D347C"/>
    <w:rsid w:val="009D387A"/>
    <w:rsid w:val="009D3BFB"/>
    <w:rsid w:val="009D4494"/>
    <w:rsid w:val="009D599F"/>
    <w:rsid w:val="009D60F1"/>
    <w:rsid w:val="009D6674"/>
    <w:rsid w:val="009D668C"/>
    <w:rsid w:val="009D6F10"/>
    <w:rsid w:val="009D70FC"/>
    <w:rsid w:val="009D7565"/>
    <w:rsid w:val="009D762E"/>
    <w:rsid w:val="009E10E2"/>
    <w:rsid w:val="009E122F"/>
    <w:rsid w:val="009E21E0"/>
    <w:rsid w:val="009E2D21"/>
    <w:rsid w:val="009E39BF"/>
    <w:rsid w:val="009E4B77"/>
    <w:rsid w:val="009E4FB3"/>
    <w:rsid w:val="009E5913"/>
    <w:rsid w:val="009E694A"/>
    <w:rsid w:val="009E6F3E"/>
    <w:rsid w:val="009E70B5"/>
    <w:rsid w:val="009E74E0"/>
    <w:rsid w:val="009E76DB"/>
    <w:rsid w:val="009E7BC8"/>
    <w:rsid w:val="009E7DA9"/>
    <w:rsid w:val="009F0E7E"/>
    <w:rsid w:val="009F0FD5"/>
    <w:rsid w:val="009F1AA6"/>
    <w:rsid w:val="009F1C4A"/>
    <w:rsid w:val="009F2114"/>
    <w:rsid w:val="009F21F0"/>
    <w:rsid w:val="009F303E"/>
    <w:rsid w:val="009F3925"/>
    <w:rsid w:val="009F3E1F"/>
    <w:rsid w:val="009F4D5F"/>
    <w:rsid w:val="009F608A"/>
    <w:rsid w:val="009F63DA"/>
    <w:rsid w:val="009F6E7B"/>
    <w:rsid w:val="009F6FD6"/>
    <w:rsid w:val="009F7480"/>
    <w:rsid w:val="00A0004E"/>
    <w:rsid w:val="00A00D0D"/>
    <w:rsid w:val="00A01D12"/>
    <w:rsid w:val="00A02806"/>
    <w:rsid w:val="00A02E6A"/>
    <w:rsid w:val="00A0412E"/>
    <w:rsid w:val="00A04A36"/>
    <w:rsid w:val="00A04FAA"/>
    <w:rsid w:val="00A055A1"/>
    <w:rsid w:val="00A058F5"/>
    <w:rsid w:val="00A06433"/>
    <w:rsid w:val="00A0767C"/>
    <w:rsid w:val="00A07CF5"/>
    <w:rsid w:val="00A10667"/>
    <w:rsid w:val="00A129AD"/>
    <w:rsid w:val="00A12A42"/>
    <w:rsid w:val="00A140AC"/>
    <w:rsid w:val="00A143D1"/>
    <w:rsid w:val="00A154FF"/>
    <w:rsid w:val="00A163D5"/>
    <w:rsid w:val="00A173AD"/>
    <w:rsid w:val="00A175BF"/>
    <w:rsid w:val="00A17724"/>
    <w:rsid w:val="00A20068"/>
    <w:rsid w:val="00A20153"/>
    <w:rsid w:val="00A20311"/>
    <w:rsid w:val="00A20936"/>
    <w:rsid w:val="00A214EA"/>
    <w:rsid w:val="00A21B95"/>
    <w:rsid w:val="00A21E7F"/>
    <w:rsid w:val="00A21F51"/>
    <w:rsid w:val="00A2368D"/>
    <w:rsid w:val="00A23821"/>
    <w:rsid w:val="00A239BA"/>
    <w:rsid w:val="00A250A1"/>
    <w:rsid w:val="00A2545A"/>
    <w:rsid w:val="00A25607"/>
    <w:rsid w:val="00A2588D"/>
    <w:rsid w:val="00A258A5"/>
    <w:rsid w:val="00A26395"/>
    <w:rsid w:val="00A26700"/>
    <w:rsid w:val="00A26850"/>
    <w:rsid w:val="00A26EE3"/>
    <w:rsid w:val="00A3011D"/>
    <w:rsid w:val="00A313EE"/>
    <w:rsid w:val="00A3160F"/>
    <w:rsid w:val="00A32BCB"/>
    <w:rsid w:val="00A3335F"/>
    <w:rsid w:val="00A34CCB"/>
    <w:rsid w:val="00A3531C"/>
    <w:rsid w:val="00A35659"/>
    <w:rsid w:val="00A35928"/>
    <w:rsid w:val="00A35E11"/>
    <w:rsid w:val="00A35F6A"/>
    <w:rsid w:val="00A374CD"/>
    <w:rsid w:val="00A37964"/>
    <w:rsid w:val="00A37C4A"/>
    <w:rsid w:val="00A37C85"/>
    <w:rsid w:val="00A416E4"/>
    <w:rsid w:val="00A41E2F"/>
    <w:rsid w:val="00A42AF3"/>
    <w:rsid w:val="00A42C84"/>
    <w:rsid w:val="00A438B6"/>
    <w:rsid w:val="00A43ACF"/>
    <w:rsid w:val="00A43D79"/>
    <w:rsid w:val="00A44C31"/>
    <w:rsid w:val="00A45977"/>
    <w:rsid w:val="00A45A90"/>
    <w:rsid w:val="00A46233"/>
    <w:rsid w:val="00A46CA8"/>
    <w:rsid w:val="00A47F17"/>
    <w:rsid w:val="00A5008C"/>
    <w:rsid w:val="00A502EB"/>
    <w:rsid w:val="00A51531"/>
    <w:rsid w:val="00A51883"/>
    <w:rsid w:val="00A52562"/>
    <w:rsid w:val="00A53149"/>
    <w:rsid w:val="00A53AEE"/>
    <w:rsid w:val="00A5475A"/>
    <w:rsid w:val="00A54CC5"/>
    <w:rsid w:val="00A555F6"/>
    <w:rsid w:val="00A56653"/>
    <w:rsid w:val="00A56EC2"/>
    <w:rsid w:val="00A5732D"/>
    <w:rsid w:val="00A57734"/>
    <w:rsid w:val="00A604AC"/>
    <w:rsid w:val="00A606D0"/>
    <w:rsid w:val="00A60A0C"/>
    <w:rsid w:val="00A61582"/>
    <w:rsid w:val="00A622B3"/>
    <w:rsid w:val="00A625F2"/>
    <w:rsid w:val="00A6376B"/>
    <w:rsid w:val="00A63C88"/>
    <w:rsid w:val="00A63E90"/>
    <w:rsid w:val="00A644D9"/>
    <w:rsid w:val="00A653AB"/>
    <w:rsid w:val="00A66102"/>
    <w:rsid w:val="00A661D9"/>
    <w:rsid w:val="00A66F41"/>
    <w:rsid w:val="00A67603"/>
    <w:rsid w:val="00A67700"/>
    <w:rsid w:val="00A67CE0"/>
    <w:rsid w:val="00A7013C"/>
    <w:rsid w:val="00A7023D"/>
    <w:rsid w:val="00A717FB"/>
    <w:rsid w:val="00A71F0D"/>
    <w:rsid w:val="00A72556"/>
    <w:rsid w:val="00A72A55"/>
    <w:rsid w:val="00A73928"/>
    <w:rsid w:val="00A74056"/>
    <w:rsid w:val="00A74DC8"/>
    <w:rsid w:val="00A76BEB"/>
    <w:rsid w:val="00A76BF1"/>
    <w:rsid w:val="00A77086"/>
    <w:rsid w:val="00A770A6"/>
    <w:rsid w:val="00A77E36"/>
    <w:rsid w:val="00A82006"/>
    <w:rsid w:val="00A82147"/>
    <w:rsid w:val="00A84082"/>
    <w:rsid w:val="00A849F2"/>
    <w:rsid w:val="00A84F13"/>
    <w:rsid w:val="00A8508F"/>
    <w:rsid w:val="00A863CA"/>
    <w:rsid w:val="00A864B4"/>
    <w:rsid w:val="00A87096"/>
    <w:rsid w:val="00A87974"/>
    <w:rsid w:val="00A87DC4"/>
    <w:rsid w:val="00A90383"/>
    <w:rsid w:val="00A90A3C"/>
    <w:rsid w:val="00A930DD"/>
    <w:rsid w:val="00A9375B"/>
    <w:rsid w:val="00A9386E"/>
    <w:rsid w:val="00A9397D"/>
    <w:rsid w:val="00A940DA"/>
    <w:rsid w:val="00A95957"/>
    <w:rsid w:val="00A95A21"/>
    <w:rsid w:val="00A960E4"/>
    <w:rsid w:val="00A96AA3"/>
    <w:rsid w:val="00A96D90"/>
    <w:rsid w:val="00A96EC4"/>
    <w:rsid w:val="00A97E80"/>
    <w:rsid w:val="00AA02FA"/>
    <w:rsid w:val="00AA1CCE"/>
    <w:rsid w:val="00AA2B2B"/>
    <w:rsid w:val="00AA304D"/>
    <w:rsid w:val="00AA3EAE"/>
    <w:rsid w:val="00AA4697"/>
    <w:rsid w:val="00AA46E3"/>
    <w:rsid w:val="00AA5D99"/>
    <w:rsid w:val="00AA65A4"/>
    <w:rsid w:val="00AA7002"/>
    <w:rsid w:val="00AA768A"/>
    <w:rsid w:val="00AA79CE"/>
    <w:rsid w:val="00AB03B9"/>
    <w:rsid w:val="00AB0631"/>
    <w:rsid w:val="00AB0881"/>
    <w:rsid w:val="00AB0FB5"/>
    <w:rsid w:val="00AB4504"/>
    <w:rsid w:val="00AB4CD3"/>
    <w:rsid w:val="00AB4F12"/>
    <w:rsid w:val="00AB589B"/>
    <w:rsid w:val="00AB592D"/>
    <w:rsid w:val="00AB5A06"/>
    <w:rsid w:val="00AB6108"/>
    <w:rsid w:val="00AB708B"/>
    <w:rsid w:val="00AB7C17"/>
    <w:rsid w:val="00AC0C70"/>
    <w:rsid w:val="00AC1640"/>
    <w:rsid w:val="00AC164A"/>
    <w:rsid w:val="00AC18E5"/>
    <w:rsid w:val="00AC244F"/>
    <w:rsid w:val="00AC2DB7"/>
    <w:rsid w:val="00AC3AD0"/>
    <w:rsid w:val="00AC47FB"/>
    <w:rsid w:val="00AC4D90"/>
    <w:rsid w:val="00AC4F10"/>
    <w:rsid w:val="00AC5C3F"/>
    <w:rsid w:val="00AC697A"/>
    <w:rsid w:val="00AC6B2A"/>
    <w:rsid w:val="00AC6DC8"/>
    <w:rsid w:val="00AC6E0B"/>
    <w:rsid w:val="00AC701E"/>
    <w:rsid w:val="00AC7946"/>
    <w:rsid w:val="00AD0055"/>
    <w:rsid w:val="00AD0699"/>
    <w:rsid w:val="00AD08AD"/>
    <w:rsid w:val="00AD0D94"/>
    <w:rsid w:val="00AD0E3D"/>
    <w:rsid w:val="00AD217C"/>
    <w:rsid w:val="00AD21A5"/>
    <w:rsid w:val="00AD2831"/>
    <w:rsid w:val="00AD3414"/>
    <w:rsid w:val="00AD3715"/>
    <w:rsid w:val="00AD4296"/>
    <w:rsid w:val="00AD566C"/>
    <w:rsid w:val="00AD594E"/>
    <w:rsid w:val="00AD6F04"/>
    <w:rsid w:val="00AD6F34"/>
    <w:rsid w:val="00AD6F8E"/>
    <w:rsid w:val="00AD7FCE"/>
    <w:rsid w:val="00AE00FF"/>
    <w:rsid w:val="00AE04F3"/>
    <w:rsid w:val="00AE053C"/>
    <w:rsid w:val="00AE0C4B"/>
    <w:rsid w:val="00AE0F4F"/>
    <w:rsid w:val="00AE1A24"/>
    <w:rsid w:val="00AE34D8"/>
    <w:rsid w:val="00AE3B3B"/>
    <w:rsid w:val="00AE3B7A"/>
    <w:rsid w:val="00AE3F06"/>
    <w:rsid w:val="00AE52FE"/>
    <w:rsid w:val="00AE6583"/>
    <w:rsid w:val="00AE7046"/>
    <w:rsid w:val="00AE75C6"/>
    <w:rsid w:val="00AE777B"/>
    <w:rsid w:val="00AF05CB"/>
    <w:rsid w:val="00AF09A9"/>
    <w:rsid w:val="00AF1D41"/>
    <w:rsid w:val="00AF2795"/>
    <w:rsid w:val="00AF2995"/>
    <w:rsid w:val="00AF2B3D"/>
    <w:rsid w:val="00AF31E2"/>
    <w:rsid w:val="00AF3A6E"/>
    <w:rsid w:val="00AF3ECE"/>
    <w:rsid w:val="00AF425A"/>
    <w:rsid w:val="00AF55B4"/>
    <w:rsid w:val="00AF5ECF"/>
    <w:rsid w:val="00AF6160"/>
    <w:rsid w:val="00AF620B"/>
    <w:rsid w:val="00AF66AE"/>
    <w:rsid w:val="00AF75D3"/>
    <w:rsid w:val="00B00ABE"/>
    <w:rsid w:val="00B01A21"/>
    <w:rsid w:val="00B037E7"/>
    <w:rsid w:val="00B042CA"/>
    <w:rsid w:val="00B04443"/>
    <w:rsid w:val="00B04577"/>
    <w:rsid w:val="00B05815"/>
    <w:rsid w:val="00B0748D"/>
    <w:rsid w:val="00B07FF6"/>
    <w:rsid w:val="00B110C5"/>
    <w:rsid w:val="00B1135E"/>
    <w:rsid w:val="00B114E9"/>
    <w:rsid w:val="00B12E72"/>
    <w:rsid w:val="00B12E9F"/>
    <w:rsid w:val="00B12ECF"/>
    <w:rsid w:val="00B13BC0"/>
    <w:rsid w:val="00B14CB7"/>
    <w:rsid w:val="00B1514F"/>
    <w:rsid w:val="00B152C0"/>
    <w:rsid w:val="00B1572B"/>
    <w:rsid w:val="00B15F9D"/>
    <w:rsid w:val="00B16857"/>
    <w:rsid w:val="00B170D8"/>
    <w:rsid w:val="00B200C2"/>
    <w:rsid w:val="00B203BB"/>
    <w:rsid w:val="00B21238"/>
    <w:rsid w:val="00B21E5C"/>
    <w:rsid w:val="00B21F2E"/>
    <w:rsid w:val="00B21F5F"/>
    <w:rsid w:val="00B22EE0"/>
    <w:rsid w:val="00B235D4"/>
    <w:rsid w:val="00B242E9"/>
    <w:rsid w:val="00B2551F"/>
    <w:rsid w:val="00B25B27"/>
    <w:rsid w:val="00B25B89"/>
    <w:rsid w:val="00B26D2D"/>
    <w:rsid w:val="00B30368"/>
    <w:rsid w:val="00B30B0D"/>
    <w:rsid w:val="00B31D74"/>
    <w:rsid w:val="00B31F59"/>
    <w:rsid w:val="00B33FEE"/>
    <w:rsid w:val="00B34ACB"/>
    <w:rsid w:val="00B34D07"/>
    <w:rsid w:val="00B35B1F"/>
    <w:rsid w:val="00B3796A"/>
    <w:rsid w:val="00B404B7"/>
    <w:rsid w:val="00B4055B"/>
    <w:rsid w:val="00B405AF"/>
    <w:rsid w:val="00B41522"/>
    <w:rsid w:val="00B41A5D"/>
    <w:rsid w:val="00B41CF9"/>
    <w:rsid w:val="00B4302D"/>
    <w:rsid w:val="00B4384C"/>
    <w:rsid w:val="00B4390B"/>
    <w:rsid w:val="00B43925"/>
    <w:rsid w:val="00B44A85"/>
    <w:rsid w:val="00B45792"/>
    <w:rsid w:val="00B47ACE"/>
    <w:rsid w:val="00B501B6"/>
    <w:rsid w:val="00B50C47"/>
    <w:rsid w:val="00B5122B"/>
    <w:rsid w:val="00B51669"/>
    <w:rsid w:val="00B519DE"/>
    <w:rsid w:val="00B51AE8"/>
    <w:rsid w:val="00B51D59"/>
    <w:rsid w:val="00B51FC9"/>
    <w:rsid w:val="00B52022"/>
    <w:rsid w:val="00B52AD0"/>
    <w:rsid w:val="00B52D92"/>
    <w:rsid w:val="00B53072"/>
    <w:rsid w:val="00B53B55"/>
    <w:rsid w:val="00B53C0B"/>
    <w:rsid w:val="00B53DBC"/>
    <w:rsid w:val="00B54276"/>
    <w:rsid w:val="00B54ADB"/>
    <w:rsid w:val="00B55BD2"/>
    <w:rsid w:val="00B560D9"/>
    <w:rsid w:val="00B56546"/>
    <w:rsid w:val="00B57878"/>
    <w:rsid w:val="00B6050D"/>
    <w:rsid w:val="00B6090A"/>
    <w:rsid w:val="00B61DBB"/>
    <w:rsid w:val="00B61F39"/>
    <w:rsid w:val="00B620E1"/>
    <w:rsid w:val="00B626CA"/>
    <w:rsid w:val="00B627C8"/>
    <w:rsid w:val="00B632E7"/>
    <w:rsid w:val="00B634FC"/>
    <w:rsid w:val="00B63639"/>
    <w:rsid w:val="00B64236"/>
    <w:rsid w:val="00B65524"/>
    <w:rsid w:val="00B6560E"/>
    <w:rsid w:val="00B659E5"/>
    <w:rsid w:val="00B65C21"/>
    <w:rsid w:val="00B6639B"/>
    <w:rsid w:val="00B66534"/>
    <w:rsid w:val="00B66A51"/>
    <w:rsid w:val="00B66EE3"/>
    <w:rsid w:val="00B67BE7"/>
    <w:rsid w:val="00B700BF"/>
    <w:rsid w:val="00B7073C"/>
    <w:rsid w:val="00B717AF"/>
    <w:rsid w:val="00B71FE4"/>
    <w:rsid w:val="00B721CB"/>
    <w:rsid w:val="00B73438"/>
    <w:rsid w:val="00B7366A"/>
    <w:rsid w:val="00B74075"/>
    <w:rsid w:val="00B75B04"/>
    <w:rsid w:val="00B7642A"/>
    <w:rsid w:val="00B81F0B"/>
    <w:rsid w:val="00B83167"/>
    <w:rsid w:val="00B83DBC"/>
    <w:rsid w:val="00B8424E"/>
    <w:rsid w:val="00B8444C"/>
    <w:rsid w:val="00B84E19"/>
    <w:rsid w:val="00B85613"/>
    <w:rsid w:val="00B85AF8"/>
    <w:rsid w:val="00B85B6C"/>
    <w:rsid w:val="00B85D80"/>
    <w:rsid w:val="00B867A9"/>
    <w:rsid w:val="00B869AE"/>
    <w:rsid w:val="00B86AD5"/>
    <w:rsid w:val="00B86B0E"/>
    <w:rsid w:val="00B86E15"/>
    <w:rsid w:val="00B86EBB"/>
    <w:rsid w:val="00B871C6"/>
    <w:rsid w:val="00B87D87"/>
    <w:rsid w:val="00B87DC4"/>
    <w:rsid w:val="00B87F05"/>
    <w:rsid w:val="00B90833"/>
    <w:rsid w:val="00B90F83"/>
    <w:rsid w:val="00B91BF1"/>
    <w:rsid w:val="00B91C14"/>
    <w:rsid w:val="00B93019"/>
    <w:rsid w:val="00B93443"/>
    <w:rsid w:val="00B935EB"/>
    <w:rsid w:val="00B9371A"/>
    <w:rsid w:val="00B93ECC"/>
    <w:rsid w:val="00B93F7C"/>
    <w:rsid w:val="00B9598B"/>
    <w:rsid w:val="00B95B79"/>
    <w:rsid w:val="00B960BC"/>
    <w:rsid w:val="00B96726"/>
    <w:rsid w:val="00B96C71"/>
    <w:rsid w:val="00B97FAF"/>
    <w:rsid w:val="00BA0D85"/>
    <w:rsid w:val="00BA1681"/>
    <w:rsid w:val="00BA2688"/>
    <w:rsid w:val="00BA2C13"/>
    <w:rsid w:val="00BA45BF"/>
    <w:rsid w:val="00BA4CBE"/>
    <w:rsid w:val="00BA5129"/>
    <w:rsid w:val="00BA633A"/>
    <w:rsid w:val="00BA6554"/>
    <w:rsid w:val="00BA69E8"/>
    <w:rsid w:val="00BA716B"/>
    <w:rsid w:val="00BB04A3"/>
    <w:rsid w:val="00BB1121"/>
    <w:rsid w:val="00BB229B"/>
    <w:rsid w:val="00BB273A"/>
    <w:rsid w:val="00BB2F4F"/>
    <w:rsid w:val="00BB3904"/>
    <w:rsid w:val="00BB71DC"/>
    <w:rsid w:val="00BB7338"/>
    <w:rsid w:val="00BB7D90"/>
    <w:rsid w:val="00BC0570"/>
    <w:rsid w:val="00BC065D"/>
    <w:rsid w:val="00BC10F8"/>
    <w:rsid w:val="00BC1613"/>
    <w:rsid w:val="00BC1C79"/>
    <w:rsid w:val="00BC1CAB"/>
    <w:rsid w:val="00BC1DCD"/>
    <w:rsid w:val="00BC2CE6"/>
    <w:rsid w:val="00BC41E7"/>
    <w:rsid w:val="00BC4492"/>
    <w:rsid w:val="00BC4C46"/>
    <w:rsid w:val="00BC534D"/>
    <w:rsid w:val="00BC5B88"/>
    <w:rsid w:val="00BC6639"/>
    <w:rsid w:val="00BC6C7F"/>
    <w:rsid w:val="00BC6EA2"/>
    <w:rsid w:val="00BC7CB2"/>
    <w:rsid w:val="00BD0C57"/>
    <w:rsid w:val="00BD17D8"/>
    <w:rsid w:val="00BD1B52"/>
    <w:rsid w:val="00BD20C8"/>
    <w:rsid w:val="00BD21E4"/>
    <w:rsid w:val="00BD2878"/>
    <w:rsid w:val="00BD35D0"/>
    <w:rsid w:val="00BD4EAF"/>
    <w:rsid w:val="00BD55C0"/>
    <w:rsid w:val="00BD5F7C"/>
    <w:rsid w:val="00BD6168"/>
    <w:rsid w:val="00BD6359"/>
    <w:rsid w:val="00BE1A92"/>
    <w:rsid w:val="00BE2718"/>
    <w:rsid w:val="00BE3166"/>
    <w:rsid w:val="00BE39E2"/>
    <w:rsid w:val="00BE46A4"/>
    <w:rsid w:val="00BE50A4"/>
    <w:rsid w:val="00BE57DE"/>
    <w:rsid w:val="00BE6BF6"/>
    <w:rsid w:val="00BE7B33"/>
    <w:rsid w:val="00BF0445"/>
    <w:rsid w:val="00BF0713"/>
    <w:rsid w:val="00BF0D29"/>
    <w:rsid w:val="00BF0FA3"/>
    <w:rsid w:val="00BF1067"/>
    <w:rsid w:val="00BF1725"/>
    <w:rsid w:val="00BF1B95"/>
    <w:rsid w:val="00BF1E03"/>
    <w:rsid w:val="00BF2A48"/>
    <w:rsid w:val="00BF2D53"/>
    <w:rsid w:val="00BF2D93"/>
    <w:rsid w:val="00BF3056"/>
    <w:rsid w:val="00BF38FD"/>
    <w:rsid w:val="00BF3AA5"/>
    <w:rsid w:val="00BF3DAA"/>
    <w:rsid w:val="00BF542C"/>
    <w:rsid w:val="00BF54BE"/>
    <w:rsid w:val="00BF5B3F"/>
    <w:rsid w:val="00BF6A7D"/>
    <w:rsid w:val="00BF6C29"/>
    <w:rsid w:val="00BF7052"/>
    <w:rsid w:val="00BF7F5E"/>
    <w:rsid w:val="00C001A3"/>
    <w:rsid w:val="00C00650"/>
    <w:rsid w:val="00C049E0"/>
    <w:rsid w:val="00C07854"/>
    <w:rsid w:val="00C10047"/>
    <w:rsid w:val="00C1047F"/>
    <w:rsid w:val="00C1070E"/>
    <w:rsid w:val="00C10750"/>
    <w:rsid w:val="00C10F96"/>
    <w:rsid w:val="00C11103"/>
    <w:rsid w:val="00C11115"/>
    <w:rsid w:val="00C1124A"/>
    <w:rsid w:val="00C112A9"/>
    <w:rsid w:val="00C1130E"/>
    <w:rsid w:val="00C116E2"/>
    <w:rsid w:val="00C123FE"/>
    <w:rsid w:val="00C13623"/>
    <w:rsid w:val="00C138E8"/>
    <w:rsid w:val="00C13DD5"/>
    <w:rsid w:val="00C14019"/>
    <w:rsid w:val="00C142D6"/>
    <w:rsid w:val="00C148B6"/>
    <w:rsid w:val="00C151FB"/>
    <w:rsid w:val="00C15FEF"/>
    <w:rsid w:val="00C162F1"/>
    <w:rsid w:val="00C16EB6"/>
    <w:rsid w:val="00C174F3"/>
    <w:rsid w:val="00C20269"/>
    <w:rsid w:val="00C202AB"/>
    <w:rsid w:val="00C20926"/>
    <w:rsid w:val="00C20C5B"/>
    <w:rsid w:val="00C21902"/>
    <w:rsid w:val="00C21A7B"/>
    <w:rsid w:val="00C233BA"/>
    <w:rsid w:val="00C23AB3"/>
    <w:rsid w:val="00C242C0"/>
    <w:rsid w:val="00C2457E"/>
    <w:rsid w:val="00C24799"/>
    <w:rsid w:val="00C24A72"/>
    <w:rsid w:val="00C24E3F"/>
    <w:rsid w:val="00C2500C"/>
    <w:rsid w:val="00C26B07"/>
    <w:rsid w:val="00C26B69"/>
    <w:rsid w:val="00C27425"/>
    <w:rsid w:val="00C27F48"/>
    <w:rsid w:val="00C30202"/>
    <w:rsid w:val="00C306D4"/>
    <w:rsid w:val="00C3135D"/>
    <w:rsid w:val="00C31B58"/>
    <w:rsid w:val="00C33CFD"/>
    <w:rsid w:val="00C345C3"/>
    <w:rsid w:val="00C347D6"/>
    <w:rsid w:val="00C34C83"/>
    <w:rsid w:val="00C35345"/>
    <w:rsid w:val="00C35F47"/>
    <w:rsid w:val="00C3658D"/>
    <w:rsid w:val="00C3713B"/>
    <w:rsid w:val="00C37274"/>
    <w:rsid w:val="00C410B8"/>
    <w:rsid w:val="00C412A1"/>
    <w:rsid w:val="00C422A0"/>
    <w:rsid w:val="00C4238F"/>
    <w:rsid w:val="00C425AA"/>
    <w:rsid w:val="00C43A63"/>
    <w:rsid w:val="00C442DF"/>
    <w:rsid w:val="00C44353"/>
    <w:rsid w:val="00C44872"/>
    <w:rsid w:val="00C4745D"/>
    <w:rsid w:val="00C475FC"/>
    <w:rsid w:val="00C504DC"/>
    <w:rsid w:val="00C50674"/>
    <w:rsid w:val="00C51A24"/>
    <w:rsid w:val="00C52F58"/>
    <w:rsid w:val="00C5462A"/>
    <w:rsid w:val="00C57E92"/>
    <w:rsid w:val="00C616BA"/>
    <w:rsid w:val="00C619EA"/>
    <w:rsid w:val="00C61A9E"/>
    <w:rsid w:val="00C61CC4"/>
    <w:rsid w:val="00C62BAD"/>
    <w:rsid w:val="00C632E1"/>
    <w:rsid w:val="00C641D9"/>
    <w:rsid w:val="00C64813"/>
    <w:rsid w:val="00C64FEA"/>
    <w:rsid w:val="00C6507B"/>
    <w:rsid w:val="00C65321"/>
    <w:rsid w:val="00C65621"/>
    <w:rsid w:val="00C65C8F"/>
    <w:rsid w:val="00C66E86"/>
    <w:rsid w:val="00C7078C"/>
    <w:rsid w:val="00C70DB6"/>
    <w:rsid w:val="00C7176E"/>
    <w:rsid w:val="00C71F28"/>
    <w:rsid w:val="00C71FF1"/>
    <w:rsid w:val="00C723E5"/>
    <w:rsid w:val="00C72A26"/>
    <w:rsid w:val="00C74417"/>
    <w:rsid w:val="00C74CA3"/>
    <w:rsid w:val="00C74FDD"/>
    <w:rsid w:val="00C75D65"/>
    <w:rsid w:val="00C7710B"/>
    <w:rsid w:val="00C81614"/>
    <w:rsid w:val="00C817E7"/>
    <w:rsid w:val="00C819F8"/>
    <w:rsid w:val="00C81D84"/>
    <w:rsid w:val="00C81F3E"/>
    <w:rsid w:val="00C82A1F"/>
    <w:rsid w:val="00C84724"/>
    <w:rsid w:val="00C84E25"/>
    <w:rsid w:val="00C85103"/>
    <w:rsid w:val="00C8548A"/>
    <w:rsid w:val="00C85C27"/>
    <w:rsid w:val="00C85D35"/>
    <w:rsid w:val="00C860F4"/>
    <w:rsid w:val="00C867F4"/>
    <w:rsid w:val="00C86CF7"/>
    <w:rsid w:val="00C8785D"/>
    <w:rsid w:val="00C91695"/>
    <w:rsid w:val="00C9190E"/>
    <w:rsid w:val="00C91963"/>
    <w:rsid w:val="00C91ABB"/>
    <w:rsid w:val="00C9202E"/>
    <w:rsid w:val="00C926C9"/>
    <w:rsid w:val="00C92741"/>
    <w:rsid w:val="00C930F2"/>
    <w:rsid w:val="00C93158"/>
    <w:rsid w:val="00C94727"/>
    <w:rsid w:val="00C948C6"/>
    <w:rsid w:val="00C95401"/>
    <w:rsid w:val="00C95B9C"/>
    <w:rsid w:val="00C97B79"/>
    <w:rsid w:val="00CA02BD"/>
    <w:rsid w:val="00CA2105"/>
    <w:rsid w:val="00CA21DE"/>
    <w:rsid w:val="00CA24A9"/>
    <w:rsid w:val="00CA29B2"/>
    <w:rsid w:val="00CA2A43"/>
    <w:rsid w:val="00CA4336"/>
    <w:rsid w:val="00CA43AB"/>
    <w:rsid w:val="00CA5644"/>
    <w:rsid w:val="00CA73D0"/>
    <w:rsid w:val="00CA75AE"/>
    <w:rsid w:val="00CB158B"/>
    <w:rsid w:val="00CB2447"/>
    <w:rsid w:val="00CB262D"/>
    <w:rsid w:val="00CB2696"/>
    <w:rsid w:val="00CB35F5"/>
    <w:rsid w:val="00CB3601"/>
    <w:rsid w:val="00CB3F05"/>
    <w:rsid w:val="00CB42AF"/>
    <w:rsid w:val="00CB55AD"/>
    <w:rsid w:val="00CB617C"/>
    <w:rsid w:val="00CB62CF"/>
    <w:rsid w:val="00CB67D1"/>
    <w:rsid w:val="00CB6EE5"/>
    <w:rsid w:val="00CB75CF"/>
    <w:rsid w:val="00CB775C"/>
    <w:rsid w:val="00CC0CC6"/>
    <w:rsid w:val="00CC1137"/>
    <w:rsid w:val="00CC148C"/>
    <w:rsid w:val="00CC18A9"/>
    <w:rsid w:val="00CC218F"/>
    <w:rsid w:val="00CC2D93"/>
    <w:rsid w:val="00CC37CA"/>
    <w:rsid w:val="00CC4C36"/>
    <w:rsid w:val="00CC5706"/>
    <w:rsid w:val="00CC5754"/>
    <w:rsid w:val="00CC57B4"/>
    <w:rsid w:val="00CC69FC"/>
    <w:rsid w:val="00CC6A7E"/>
    <w:rsid w:val="00CC7901"/>
    <w:rsid w:val="00CC7EAF"/>
    <w:rsid w:val="00CD0B36"/>
    <w:rsid w:val="00CD169C"/>
    <w:rsid w:val="00CD1987"/>
    <w:rsid w:val="00CD1C6F"/>
    <w:rsid w:val="00CD21B1"/>
    <w:rsid w:val="00CD4106"/>
    <w:rsid w:val="00CD4939"/>
    <w:rsid w:val="00CD686F"/>
    <w:rsid w:val="00CD6F81"/>
    <w:rsid w:val="00CD7459"/>
    <w:rsid w:val="00CD78F9"/>
    <w:rsid w:val="00CD7E02"/>
    <w:rsid w:val="00CE1436"/>
    <w:rsid w:val="00CE196D"/>
    <w:rsid w:val="00CE33EC"/>
    <w:rsid w:val="00CE35BB"/>
    <w:rsid w:val="00CE3F8A"/>
    <w:rsid w:val="00CE4573"/>
    <w:rsid w:val="00CE5007"/>
    <w:rsid w:val="00CE5DD7"/>
    <w:rsid w:val="00CE79C0"/>
    <w:rsid w:val="00CF0189"/>
    <w:rsid w:val="00CF0A3E"/>
    <w:rsid w:val="00CF2F53"/>
    <w:rsid w:val="00CF32F3"/>
    <w:rsid w:val="00CF41A8"/>
    <w:rsid w:val="00CF4C9E"/>
    <w:rsid w:val="00CF4DC7"/>
    <w:rsid w:val="00CF7774"/>
    <w:rsid w:val="00CF79A9"/>
    <w:rsid w:val="00CF7A09"/>
    <w:rsid w:val="00CF7B61"/>
    <w:rsid w:val="00CF7DCC"/>
    <w:rsid w:val="00D00195"/>
    <w:rsid w:val="00D00343"/>
    <w:rsid w:val="00D01EB7"/>
    <w:rsid w:val="00D020DC"/>
    <w:rsid w:val="00D0236B"/>
    <w:rsid w:val="00D023BB"/>
    <w:rsid w:val="00D024FA"/>
    <w:rsid w:val="00D037FC"/>
    <w:rsid w:val="00D04C5D"/>
    <w:rsid w:val="00D0592B"/>
    <w:rsid w:val="00D06EAD"/>
    <w:rsid w:val="00D11645"/>
    <w:rsid w:val="00D1224D"/>
    <w:rsid w:val="00D1304D"/>
    <w:rsid w:val="00D13AF6"/>
    <w:rsid w:val="00D13C53"/>
    <w:rsid w:val="00D148F2"/>
    <w:rsid w:val="00D15DCF"/>
    <w:rsid w:val="00D1746E"/>
    <w:rsid w:val="00D17983"/>
    <w:rsid w:val="00D21299"/>
    <w:rsid w:val="00D21F71"/>
    <w:rsid w:val="00D23622"/>
    <w:rsid w:val="00D23EE7"/>
    <w:rsid w:val="00D24C94"/>
    <w:rsid w:val="00D24E08"/>
    <w:rsid w:val="00D25E72"/>
    <w:rsid w:val="00D26959"/>
    <w:rsid w:val="00D26E80"/>
    <w:rsid w:val="00D27E59"/>
    <w:rsid w:val="00D3035F"/>
    <w:rsid w:val="00D32547"/>
    <w:rsid w:val="00D332EE"/>
    <w:rsid w:val="00D334EF"/>
    <w:rsid w:val="00D35C63"/>
    <w:rsid w:val="00D37CED"/>
    <w:rsid w:val="00D4131E"/>
    <w:rsid w:val="00D425D6"/>
    <w:rsid w:val="00D4317F"/>
    <w:rsid w:val="00D445D1"/>
    <w:rsid w:val="00D44A10"/>
    <w:rsid w:val="00D44ADB"/>
    <w:rsid w:val="00D44DB5"/>
    <w:rsid w:val="00D456C1"/>
    <w:rsid w:val="00D461A1"/>
    <w:rsid w:val="00D46DDB"/>
    <w:rsid w:val="00D47BAC"/>
    <w:rsid w:val="00D47C01"/>
    <w:rsid w:val="00D50E08"/>
    <w:rsid w:val="00D52B25"/>
    <w:rsid w:val="00D52F59"/>
    <w:rsid w:val="00D53ADA"/>
    <w:rsid w:val="00D53CDE"/>
    <w:rsid w:val="00D54714"/>
    <w:rsid w:val="00D54D51"/>
    <w:rsid w:val="00D5502D"/>
    <w:rsid w:val="00D55261"/>
    <w:rsid w:val="00D559F4"/>
    <w:rsid w:val="00D55AA6"/>
    <w:rsid w:val="00D55FE7"/>
    <w:rsid w:val="00D56608"/>
    <w:rsid w:val="00D57514"/>
    <w:rsid w:val="00D6042B"/>
    <w:rsid w:val="00D605B7"/>
    <w:rsid w:val="00D6121B"/>
    <w:rsid w:val="00D618B7"/>
    <w:rsid w:val="00D61BBB"/>
    <w:rsid w:val="00D61E44"/>
    <w:rsid w:val="00D61E8D"/>
    <w:rsid w:val="00D620B1"/>
    <w:rsid w:val="00D62504"/>
    <w:rsid w:val="00D63AE2"/>
    <w:rsid w:val="00D64093"/>
    <w:rsid w:val="00D643FF"/>
    <w:rsid w:val="00D646CF"/>
    <w:rsid w:val="00D6483D"/>
    <w:rsid w:val="00D6497B"/>
    <w:rsid w:val="00D64AAA"/>
    <w:rsid w:val="00D65AC3"/>
    <w:rsid w:val="00D66931"/>
    <w:rsid w:val="00D67663"/>
    <w:rsid w:val="00D67E8B"/>
    <w:rsid w:val="00D7060E"/>
    <w:rsid w:val="00D70A4D"/>
    <w:rsid w:val="00D7159A"/>
    <w:rsid w:val="00D718A1"/>
    <w:rsid w:val="00D7355A"/>
    <w:rsid w:val="00D736A8"/>
    <w:rsid w:val="00D73E55"/>
    <w:rsid w:val="00D745FF"/>
    <w:rsid w:val="00D7593A"/>
    <w:rsid w:val="00D75963"/>
    <w:rsid w:val="00D75B15"/>
    <w:rsid w:val="00D75FE6"/>
    <w:rsid w:val="00D76128"/>
    <w:rsid w:val="00D76D2B"/>
    <w:rsid w:val="00D76E7E"/>
    <w:rsid w:val="00D77385"/>
    <w:rsid w:val="00D800C1"/>
    <w:rsid w:val="00D8134E"/>
    <w:rsid w:val="00D81758"/>
    <w:rsid w:val="00D8176F"/>
    <w:rsid w:val="00D8229F"/>
    <w:rsid w:val="00D83294"/>
    <w:rsid w:val="00D83345"/>
    <w:rsid w:val="00D8334B"/>
    <w:rsid w:val="00D834C1"/>
    <w:rsid w:val="00D85329"/>
    <w:rsid w:val="00D858B5"/>
    <w:rsid w:val="00D8596D"/>
    <w:rsid w:val="00D860D8"/>
    <w:rsid w:val="00D867C8"/>
    <w:rsid w:val="00D87044"/>
    <w:rsid w:val="00D872D8"/>
    <w:rsid w:val="00D90228"/>
    <w:rsid w:val="00D91AFF"/>
    <w:rsid w:val="00D9291A"/>
    <w:rsid w:val="00D92C29"/>
    <w:rsid w:val="00D92C86"/>
    <w:rsid w:val="00D93C9C"/>
    <w:rsid w:val="00D93EFD"/>
    <w:rsid w:val="00D944EF"/>
    <w:rsid w:val="00D94B8C"/>
    <w:rsid w:val="00D94EEE"/>
    <w:rsid w:val="00D95B4A"/>
    <w:rsid w:val="00D967A8"/>
    <w:rsid w:val="00D96801"/>
    <w:rsid w:val="00D97164"/>
    <w:rsid w:val="00D973DC"/>
    <w:rsid w:val="00DA0588"/>
    <w:rsid w:val="00DA0FAB"/>
    <w:rsid w:val="00DA1BA1"/>
    <w:rsid w:val="00DA238D"/>
    <w:rsid w:val="00DA3138"/>
    <w:rsid w:val="00DA3D07"/>
    <w:rsid w:val="00DA4975"/>
    <w:rsid w:val="00DA4EF0"/>
    <w:rsid w:val="00DA536B"/>
    <w:rsid w:val="00DA6268"/>
    <w:rsid w:val="00DA75E4"/>
    <w:rsid w:val="00DA7895"/>
    <w:rsid w:val="00DB0090"/>
    <w:rsid w:val="00DB0162"/>
    <w:rsid w:val="00DB0164"/>
    <w:rsid w:val="00DB2918"/>
    <w:rsid w:val="00DB31DB"/>
    <w:rsid w:val="00DB33E1"/>
    <w:rsid w:val="00DB3EBC"/>
    <w:rsid w:val="00DB4155"/>
    <w:rsid w:val="00DB4296"/>
    <w:rsid w:val="00DB47E3"/>
    <w:rsid w:val="00DB4C70"/>
    <w:rsid w:val="00DB6D38"/>
    <w:rsid w:val="00DB71A3"/>
    <w:rsid w:val="00DB74FA"/>
    <w:rsid w:val="00DC01DA"/>
    <w:rsid w:val="00DC0ECF"/>
    <w:rsid w:val="00DC1855"/>
    <w:rsid w:val="00DC2C60"/>
    <w:rsid w:val="00DC5811"/>
    <w:rsid w:val="00DC5EF3"/>
    <w:rsid w:val="00DC6782"/>
    <w:rsid w:val="00DD0C60"/>
    <w:rsid w:val="00DD1357"/>
    <w:rsid w:val="00DD1640"/>
    <w:rsid w:val="00DD186E"/>
    <w:rsid w:val="00DD2BE2"/>
    <w:rsid w:val="00DD2CB6"/>
    <w:rsid w:val="00DD31DC"/>
    <w:rsid w:val="00DD476C"/>
    <w:rsid w:val="00DD51A0"/>
    <w:rsid w:val="00DD71C2"/>
    <w:rsid w:val="00DD74B4"/>
    <w:rsid w:val="00DD75FA"/>
    <w:rsid w:val="00DE0DA4"/>
    <w:rsid w:val="00DE11D4"/>
    <w:rsid w:val="00DE14AE"/>
    <w:rsid w:val="00DE223B"/>
    <w:rsid w:val="00DE23EB"/>
    <w:rsid w:val="00DE3EFF"/>
    <w:rsid w:val="00DE42C9"/>
    <w:rsid w:val="00DE444C"/>
    <w:rsid w:val="00DE57EF"/>
    <w:rsid w:val="00DE62AF"/>
    <w:rsid w:val="00DE729E"/>
    <w:rsid w:val="00DE78E6"/>
    <w:rsid w:val="00DF01E6"/>
    <w:rsid w:val="00DF0CF2"/>
    <w:rsid w:val="00DF0DFD"/>
    <w:rsid w:val="00DF0E31"/>
    <w:rsid w:val="00DF10A4"/>
    <w:rsid w:val="00DF1BFD"/>
    <w:rsid w:val="00DF1C75"/>
    <w:rsid w:val="00DF35CC"/>
    <w:rsid w:val="00DF3816"/>
    <w:rsid w:val="00DF3F9E"/>
    <w:rsid w:val="00DF423C"/>
    <w:rsid w:val="00DF436B"/>
    <w:rsid w:val="00DF5159"/>
    <w:rsid w:val="00DF51DD"/>
    <w:rsid w:val="00DF5627"/>
    <w:rsid w:val="00DF6002"/>
    <w:rsid w:val="00DF68BC"/>
    <w:rsid w:val="00E00379"/>
    <w:rsid w:val="00E00BF1"/>
    <w:rsid w:val="00E0219B"/>
    <w:rsid w:val="00E02638"/>
    <w:rsid w:val="00E03012"/>
    <w:rsid w:val="00E03D5A"/>
    <w:rsid w:val="00E059DC"/>
    <w:rsid w:val="00E05EA8"/>
    <w:rsid w:val="00E06214"/>
    <w:rsid w:val="00E0654D"/>
    <w:rsid w:val="00E068A7"/>
    <w:rsid w:val="00E06E5D"/>
    <w:rsid w:val="00E075F0"/>
    <w:rsid w:val="00E07FF2"/>
    <w:rsid w:val="00E114B5"/>
    <w:rsid w:val="00E12F1E"/>
    <w:rsid w:val="00E13140"/>
    <w:rsid w:val="00E135EB"/>
    <w:rsid w:val="00E140B7"/>
    <w:rsid w:val="00E1444B"/>
    <w:rsid w:val="00E16EC6"/>
    <w:rsid w:val="00E16F98"/>
    <w:rsid w:val="00E1787B"/>
    <w:rsid w:val="00E17A6D"/>
    <w:rsid w:val="00E207AE"/>
    <w:rsid w:val="00E20882"/>
    <w:rsid w:val="00E21AB8"/>
    <w:rsid w:val="00E22999"/>
    <w:rsid w:val="00E23407"/>
    <w:rsid w:val="00E23D50"/>
    <w:rsid w:val="00E25B4C"/>
    <w:rsid w:val="00E26A21"/>
    <w:rsid w:val="00E26FD5"/>
    <w:rsid w:val="00E27BBE"/>
    <w:rsid w:val="00E27F45"/>
    <w:rsid w:val="00E30BDC"/>
    <w:rsid w:val="00E30E73"/>
    <w:rsid w:val="00E31412"/>
    <w:rsid w:val="00E32308"/>
    <w:rsid w:val="00E32A31"/>
    <w:rsid w:val="00E339A4"/>
    <w:rsid w:val="00E33EFD"/>
    <w:rsid w:val="00E357B5"/>
    <w:rsid w:val="00E358F7"/>
    <w:rsid w:val="00E359FF"/>
    <w:rsid w:val="00E35BFC"/>
    <w:rsid w:val="00E36501"/>
    <w:rsid w:val="00E3699F"/>
    <w:rsid w:val="00E36E53"/>
    <w:rsid w:val="00E37626"/>
    <w:rsid w:val="00E37708"/>
    <w:rsid w:val="00E37B0D"/>
    <w:rsid w:val="00E37B26"/>
    <w:rsid w:val="00E37D51"/>
    <w:rsid w:val="00E37E92"/>
    <w:rsid w:val="00E4089B"/>
    <w:rsid w:val="00E409CC"/>
    <w:rsid w:val="00E40B2D"/>
    <w:rsid w:val="00E42466"/>
    <w:rsid w:val="00E43AD1"/>
    <w:rsid w:val="00E43F70"/>
    <w:rsid w:val="00E44950"/>
    <w:rsid w:val="00E4525E"/>
    <w:rsid w:val="00E459F7"/>
    <w:rsid w:val="00E45E6B"/>
    <w:rsid w:val="00E5042F"/>
    <w:rsid w:val="00E507B2"/>
    <w:rsid w:val="00E50B0F"/>
    <w:rsid w:val="00E51109"/>
    <w:rsid w:val="00E51289"/>
    <w:rsid w:val="00E5133A"/>
    <w:rsid w:val="00E5148A"/>
    <w:rsid w:val="00E516F9"/>
    <w:rsid w:val="00E5210A"/>
    <w:rsid w:val="00E52282"/>
    <w:rsid w:val="00E52DE3"/>
    <w:rsid w:val="00E533DF"/>
    <w:rsid w:val="00E54107"/>
    <w:rsid w:val="00E54C48"/>
    <w:rsid w:val="00E55CF0"/>
    <w:rsid w:val="00E5638E"/>
    <w:rsid w:val="00E564D2"/>
    <w:rsid w:val="00E5687E"/>
    <w:rsid w:val="00E56E20"/>
    <w:rsid w:val="00E579E3"/>
    <w:rsid w:val="00E62716"/>
    <w:rsid w:val="00E63543"/>
    <w:rsid w:val="00E6461A"/>
    <w:rsid w:val="00E64E09"/>
    <w:rsid w:val="00E661EF"/>
    <w:rsid w:val="00E66A86"/>
    <w:rsid w:val="00E66C72"/>
    <w:rsid w:val="00E66F6F"/>
    <w:rsid w:val="00E67C1D"/>
    <w:rsid w:val="00E70605"/>
    <w:rsid w:val="00E70782"/>
    <w:rsid w:val="00E70B02"/>
    <w:rsid w:val="00E7115E"/>
    <w:rsid w:val="00E71ED7"/>
    <w:rsid w:val="00E72418"/>
    <w:rsid w:val="00E72788"/>
    <w:rsid w:val="00E72F78"/>
    <w:rsid w:val="00E730CE"/>
    <w:rsid w:val="00E7395D"/>
    <w:rsid w:val="00E7442A"/>
    <w:rsid w:val="00E74C33"/>
    <w:rsid w:val="00E74E92"/>
    <w:rsid w:val="00E75062"/>
    <w:rsid w:val="00E76178"/>
    <w:rsid w:val="00E7641F"/>
    <w:rsid w:val="00E76E44"/>
    <w:rsid w:val="00E7727B"/>
    <w:rsid w:val="00E7777D"/>
    <w:rsid w:val="00E778B9"/>
    <w:rsid w:val="00E77C13"/>
    <w:rsid w:val="00E80B22"/>
    <w:rsid w:val="00E80E8D"/>
    <w:rsid w:val="00E816C3"/>
    <w:rsid w:val="00E81ED6"/>
    <w:rsid w:val="00E84D35"/>
    <w:rsid w:val="00E853AB"/>
    <w:rsid w:val="00E86667"/>
    <w:rsid w:val="00E86E36"/>
    <w:rsid w:val="00E87440"/>
    <w:rsid w:val="00E87942"/>
    <w:rsid w:val="00E87E77"/>
    <w:rsid w:val="00E90D0B"/>
    <w:rsid w:val="00E91DAC"/>
    <w:rsid w:val="00E926DE"/>
    <w:rsid w:val="00E92704"/>
    <w:rsid w:val="00E92D7C"/>
    <w:rsid w:val="00E93E5C"/>
    <w:rsid w:val="00E95142"/>
    <w:rsid w:val="00E95842"/>
    <w:rsid w:val="00E959EF"/>
    <w:rsid w:val="00E95B7A"/>
    <w:rsid w:val="00E9667B"/>
    <w:rsid w:val="00E9773C"/>
    <w:rsid w:val="00E97DA3"/>
    <w:rsid w:val="00EA0429"/>
    <w:rsid w:val="00EA05D3"/>
    <w:rsid w:val="00EA2E60"/>
    <w:rsid w:val="00EA6301"/>
    <w:rsid w:val="00EA637E"/>
    <w:rsid w:val="00EA65B9"/>
    <w:rsid w:val="00EA6886"/>
    <w:rsid w:val="00EA6BF1"/>
    <w:rsid w:val="00EA78A8"/>
    <w:rsid w:val="00EB03C5"/>
    <w:rsid w:val="00EB147B"/>
    <w:rsid w:val="00EB1769"/>
    <w:rsid w:val="00EB1A68"/>
    <w:rsid w:val="00EB2262"/>
    <w:rsid w:val="00EB259A"/>
    <w:rsid w:val="00EB2D34"/>
    <w:rsid w:val="00EB357C"/>
    <w:rsid w:val="00EB36D0"/>
    <w:rsid w:val="00EB3A95"/>
    <w:rsid w:val="00EB4934"/>
    <w:rsid w:val="00EB4D05"/>
    <w:rsid w:val="00EB50C5"/>
    <w:rsid w:val="00EB51ED"/>
    <w:rsid w:val="00EB5201"/>
    <w:rsid w:val="00EB5630"/>
    <w:rsid w:val="00EB6795"/>
    <w:rsid w:val="00EB68DC"/>
    <w:rsid w:val="00EB7879"/>
    <w:rsid w:val="00EB793E"/>
    <w:rsid w:val="00EC0A48"/>
    <w:rsid w:val="00EC1657"/>
    <w:rsid w:val="00EC17E5"/>
    <w:rsid w:val="00EC19ED"/>
    <w:rsid w:val="00EC1A28"/>
    <w:rsid w:val="00EC1E09"/>
    <w:rsid w:val="00EC54A8"/>
    <w:rsid w:val="00EC5E29"/>
    <w:rsid w:val="00EC623F"/>
    <w:rsid w:val="00EC6B1B"/>
    <w:rsid w:val="00EC6FDF"/>
    <w:rsid w:val="00EC70D9"/>
    <w:rsid w:val="00EC7111"/>
    <w:rsid w:val="00EC7531"/>
    <w:rsid w:val="00EC7575"/>
    <w:rsid w:val="00ED13C6"/>
    <w:rsid w:val="00ED2648"/>
    <w:rsid w:val="00ED4F65"/>
    <w:rsid w:val="00ED6108"/>
    <w:rsid w:val="00ED66D1"/>
    <w:rsid w:val="00ED68A5"/>
    <w:rsid w:val="00ED6CA9"/>
    <w:rsid w:val="00EE06BE"/>
    <w:rsid w:val="00EE186C"/>
    <w:rsid w:val="00EE1D20"/>
    <w:rsid w:val="00EE283E"/>
    <w:rsid w:val="00EE4AF6"/>
    <w:rsid w:val="00EE4E6C"/>
    <w:rsid w:val="00EE52E6"/>
    <w:rsid w:val="00EE57FD"/>
    <w:rsid w:val="00EE5E46"/>
    <w:rsid w:val="00EE699B"/>
    <w:rsid w:val="00EE6DBD"/>
    <w:rsid w:val="00EE7DFB"/>
    <w:rsid w:val="00EE7E62"/>
    <w:rsid w:val="00EF077A"/>
    <w:rsid w:val="00EF0858"/>
    <w:rsid w:val="00EF0FC2"/>
    <w:rsid w:val="00EF1C4E"/>
    <w:rsid w:val="00EF1E59"/>
    <w:rsid w:val="00EF1FF2"/>
    <w:rsid w:val="00EF22E3"/>
    <w:rsid w:val="00EF25E7"/>
    <w:rsid w:val="00EF2919"/>
    <w:rsid w:val="00EF2CB6"/>
    <w:rsid w:val="00EF33F9"/>
    <w:rsid w:val="00EF3B80"/>
    <w:rsid w:val="00EF435E"/>
    <w:rsid w:val="00EF5B5C"/>
    <w:rsid w:val="00EF5F77"/>
    <w:rsid w:val="00EF6F71"/>
    <w:rsid w:val="00EF7631"/>
    <w:rsid w:val="00EF7AE6"/>
    <w:rsid w:val="00F006FB"/>
    <w:rsid w:val="00F017FB"/>
    <w:rsid w:val="00F02299"/>
    <w:rsid w:val="00F036AB"/>
    <w:rsid w:val="00F03713"/>
    <w:rsid w:val="00F038BE"/>
    <w:rsid w:val="00F039F7"/>
    <w:rsid w:val="00F06D2A"/>
    <w:rsid w:val="00F06FD1"/>
    <w:rsid w:val="00F075E1"/>
    <w:rsid w:val="00F10400"/>
    <w:rsid w:val="00F107B2"/>
    <w:rsid w:val="00F116AD"/>
    <w:rsid w:val="00F119FE"/>
    <w:rsid w:val="00F11E87"/>
    <w:rsid w:val="00F12C97"/>
    <w:rsid w:val="00F131B7"/>
    <w:rsid w:val="00F13308"/>
    <w:rsid w:val="00F13409"/>
    <w:rsid w:val="00F206DE"/>
    <w:rsid w:val="00F207B3"/>
    <w:rsid w:val="00F211B9"/>
    <w:rsid w:val="00F21764"/>
    <w:rsid w:val="00F21C2D"/>
    <w:rsid w:val="00F22298"/>
    <w:rsid w:val="00F2279F"/>
    <w:rsid w:val="00F22B47"/>
    <w:rsid w:val="00F23F60"/>
    <w:rsid w:val="00F240E9"/>
    <w:rsid w:val="00F244E1"/>
    <w:rsid w:val="00F2457F"/>
    <w:rsid w:val="00F24A45"/>
    <w:rsid w:val="00F251DC"/>
    <w:rsid w:val="00F25942"/>
    <w:rsid w:val="00F25C01"/>
    <w:rsid w:val="00F25EEE"/>
    <w:rsid w:val="00F26A67"/>
    <w:rsid w:val="00F26C50"/>
    <w:rsid w:val="00F26F76"/>
    <w:rsid w:val="00F2706E"/>
    <w:rsid w:val="00F2747B"/>
    <w:rsid w:val="00F278F0"/>
    <w:rsid w:val="00F27D18"/>
    <w:rsid w:val="00F27E3E"/>
    <w:rsid w:val="00F30BD3"/>
    <w:rsid w:val="00F3138C"/>
    <w:rsid w:val="00F3145B"/>
    <w:rsid w:val="00F31786"/>
    <w:rsid w:val="00F3235D"/>
    <w:rsid w:val="00F33010"/>
    <w:rsid w:val="00F3537E"/>
    <w:rsid w:val="00F354FE"/>
    <w:rsid w:val="00F3571A"/>
    <w:rsid w:val="00F358DC"/>
    <w:rsid w:val="00F3614A"/>
    <w:rsid w:val="00F3629B"/>
    <w:rsid w:val="00F36D23"/>
    <w:rsid w:val="00F36D5B"/>
    <w:rsid w:val="00F3711D"/>
    <w:rsid w:val="00F41721"/>
    <w:rsid w:val="00F422FA"/>
    <w:rsid w:val="00F42624"/>
    <w:rsid w:val="00F433C2"/>
    <w:rsid w:val="00F446AE"/>
    <w:rsid w:val="00F44EBE"/>
    <w:rsid w:val="00F4561C"/>
    <w:rsid w:val="00F45A6B"/>
    <w:rsid w:val="00F46C4B"/>
    <w:rsid w:val="00F46D12"/>
    <w:rsid w:val="00F51169"/>
    <w:rsid w:val="00F52019"/>
    <w:rsid w:val="00F52645"/>
    <w:rsid w:val="00F526A8"/>
    <w:rsid w:val="00F52925"/>
    <w:rsid w:val="00F52F30"/>
    <w:rsid w:val="00F54E12"/>
    <w:rsid w:val="00F55F9E"/>
    <w:rsid w:val="00F56A72"/>
    <w:rsid w:val="00F56CFF"/>
    <w:rsid w:val="00F57312"/>
    <w:rsid w:val="00F57A63"/>
    <w:rsid w:val="00F60250"/>
    <w:rsid w:val="00F60D03"/>
    <w:rsid w:val="00F61237"/>
    <w:rsid w:val="00F61877"/>
    <w:rsid w:val="00F61D96"/>
    <w:rsid w:val="00F62618"/>
    <w:rsid w:val="00F62714"/>
    <w:rsid w:val="00F628A9"/>
    <w:rsid w:val="00F633EA"/>
    <w:rsid w:val="00F634CD"/>
    <w:rsid w:val="00F6387F"/>
    <w:rsid w:val="00F63F93"/>
    <w:rsid w:val="00F64438"/>
    <w:rsid w:val="00F6662A"/>
    <w:rsid w:val="00F66AD0"/>
    <w:rsid w:val="00F66D73"/>
    <w:rsid w:val="00F67D6E"/>
    <w:rsid w:val="00F704DC"/>
    <w:rsid w:val="00F70801"/>
    <w:rsid w:val="00F709BB"/>
    <w:rsid w:val="00F70A72"/>
    <w:rsid w:val="00F71A53"/>
    <w:rsid w:val="00F71DD2"/>
    <w:rsid w:val="00F72632"/>
    <w:rsid w:val="00F73E49"/>
    <w:rsid w:val="00F74C6F"/>
    <w:rsid w:val="00F756AF"/>
    <w:rsid w:val="00F75708"/>
    <w:rsid w:val="00F760E5"/>
    <w:rsid w:val="00F7641C"/>
    <w:rsid w:val="00F76D62"/>
    <w:rsid w:val="00F76F65"/>
    <w:rsid w:val="00F77038"/>
    <w:rsid w:val="00F77ADE"/>
    <w:rsid w:val="00F80927"/>
    <w:rsid w:val="00F80A98"/>
    <w:rsid w:val="00F80F6A"/>
    <w:rsid w:val="00F827B1"/>
    <w:rsid w:val="00F8311C"/>
    <w:rsid w:val="00F84061"/>
    <w:rsid w:val="00F84368"/>
    <w:rsid w:val="00F84AB9"/>
    <w:rsid w:val="00F859FA"/>
    <w:rsid w:val="00F87EBC"/>
    <w:rsid w:val="00F87FF6"/>
    <w:rsid w:val="00F9018E"/>
    <w:rsid w:val="00F90939"/>
    <w:rsid w:val="00F90F8D"/>
    <w:rsid w:val="00F91383"/>
    <w:rsid w:val="00F940E7"/>
    <w:rsid w:val="00F95869"/>
    <w:rsid w:val="00F95EE8"/>
    <w:rsid w:val="00F96558"/>
    <w:rsid w:val="00F96641"/>
    <w:rsid w:val="00F96B78"/>
    <w:rsid w:val="00F97167"/>
    <w:rsid w:val="00F975C2"/>
    <w:rsid w:val="00FA01B7"/>
    <w:rsid w:val="00FA0553"/>
    <w:rsid w:val="00FA0A43"/>
    <w:rsid w:val="00FA0D22"/>
    <w:rsid w:val="00FA114E"/>
    <w:rsid w:val="00FA1F99"/>
    <w:rsid w:val="00FA2231"/>
    <w:rsid w:val="00FA2487"/>
    <w:rsid w:val="00FA2CE1"/>
    <w:rsid w:val="00FA3535"/>
    <w:rsid w:val="00FA43EF"/>
    <w:rsid w:val="00FA46EA"/>
    <w:rsid w:val="00FA4B9F"/>
    <w:rsid w:val="00FA532B"/>
    <w:rsid w:val="00FA5DFF"/>
    <w:rsid w:val="00FA667D"/>
    <w:rsid w:val="00FA6FB2"/>
    <w:rsid w:val="00FA790A"/>
    <w:rsid w:val="00FA797E"/>
    <w:rsid w:val="00FB025F"/>
    <w:rsid w:val="00FB0CD0"/>
    <w:rsid w:val="00FB1031"/>
    <w:rsid w:val="00FB1ED7"/>
    <w:rsid w:val="00FB257F"/>
    <w:rsid w:val="00FB2775"/>
    <w:rsid w:val="00FB2859"/>
    <w:rsid w:val="00FB30C7"/>
    <w:rsid w:val="00FB3888"/>
    <w:rsid w:val="00FB42FF"/>
    <w:rsid w:val="00FB484A"/>
    <w:rsid w:val="00FB4B88"/>
    <w:rsid w:val="00FB4F35"/>
    <w:rsid w:val="00FB551A"/>
    <w:rsid w:val="00FB5FC2"/>
    <w:rsid w:val="00FB7216"/>
    <w:rsid w:val="00FB78AD"/>
    <w:rsid w:val="00FC0666"/>
    <w:rsid w:val="00FC0680"/>
    <w:rsid w:val="00FC06FC"/>
    <w:rsid w:val="00FC0AF1"/>
    <w:rsid w:val="00FC153F"/>
    <w:rsid w:val="00FC1923"/>
    <w:rsid w:val="00FC202B"/>
    <w:rsid w:val="00FC23BD"/>
    <w:rsid w:val="00FC26AA"/>
    <w:rsid w:val="00FC2B5F"/>
    <w:rsid w:val="00FC3E8F"/>
    <w:rsid w:val="00FC4A3C"/>
    <w:rsid w:val="00FC4EFB"/>
    <w:rsid w:val="00FC5181"/>
    <w:rsid w:val="00FC5666"/>
    <w:rsid w:val="00FC5D6E"/>
    <w:rsid w:val="00FC723D"/>
    <w:rsid w:val="00FC7533"/>
    <w:rsid w:val="00FD0AED"/>
    <w:rsid w:val="00FD0BF6"/>
    <w:rsid w:val="00FD0BFB"/>
    <w:rsid w:val="00FD0C53"/>
    <w:rsid w:val="00FD0D4E"/>
    <w:rsid w:val="00FD128D"/>
    <w:rsid w:val="00FD16D8"/>
    <w:rsid w:val="00FD2175"/>
    <w:rsid w:val="00FD24F8"/>
    <w:rsid w:val="00FD35C8"/>
    <w:rsid w:val="00FD3A9F"/>
    <w:rsid w:val="00FD3F45"/>
    <w:rsid w:val="00FD45C5"/>
    <w:rsid w:val="00FD57B6"/>
    <w:rsid w:val="00FD6346"/>
    <w:rsid w:val="00FD676F"/>
    <w:rsid w:val="00FD67E5"/>
    <w:rsid w:val="00FD7CF6"/>
    <w:rsid w:val="00FE0B70"/>
    <w:rsid w:val="00FE2058"/>
    <w:rsid w:val="00FE2D5F"/>
    <w:rsid w:val="00FE392C"/>
    <w:rsid w:val="00FE44C8"/>
    <w:rsid w:val="00FE4B41"/>
    <w:rsid w:val="00FE5145"/>
    <w:rsid w:val="00FE54AD"/>
    <w:rsid w:val="00FE5903"/>
    <w:rsid w:val="00FE6528"/>
    <w:rsid w:val="00FE6FE0"/>
    <w:rsid w:val="00FE742A"/>
    <w:rsid w:val="00FE75EA"/>
    <w:rsid w:val="00FF0B14"/>
    <w:rsid w:val="00FF12AC"/>
    <w:rsid w:val="00FF18A9"/>
    <w:rsid w:val="00FF1D52"/>
    <w:rsid w:val="00FF1D87"/>
    <w:rsid w:val="00FF2851"/>
    <w:rsid w:val="00FF2F21"/>
    <w:rsid w:val="00FF3B05"/>
    <w:rsid w:val="00FF4070"/>
    <w:rsid w:val="00FF4524"/>
    <w:rsid w:val="00FF4D97"/>
    <w:rsid w:val="00FF526F"/>
    <w:rsid w:val="00FF5BE1"/>
    <w:rsid w:val="00FF5C05"/>
    <w:rsid w:val="00FF5C43"/>
    <w:rsid w:val="00FF6411"/>
    <w:rsid w:val="00FF6B81"/>
    <w:rsid w:val="00FF7126"/>
    <w:rsid w:val="00FF75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9CB71D"/>
  <w15:docId w15:val="{DE76D30E-A61B-A748-AFCF-A34DCAFA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AD"/>
    <w:rPr>
      <w:rFonts w:ascii="Times New Roman" w:eastAsia="Times New Roman" w:hAnsi="Times New Roman"/>
    </w:rPr>
  </w:style>
  <w:style w:type="paragraph" w:styleId="Heading1">
    <w:name w:val="heading 1"/>
    <w:basedOn w:val="Normal"/>
    <w:link w:val="Heading1Char"/>
    <w:uiPriority w:val="9"/>
    <w:rsid w:val="00E17569"/>
    <w:pPr>
      <w:spacing w:beforeLines="1" w:afterLines="1"/>
      <w:outlineLvl w:val="0"/>
    </w:pPr>
    <w:rPr>
      <w:rFonts w:ascii="Times" w:eastAsia="Cambria" w:hAnsi="Times"/>
      <w:b/>
      <w:kern w:val="36"/>
      <w:sz w:val="48"/>
    </w:rPr>
  </w:style>
  <w:style w:type="paragraph" w:styleId="Heading3">
    <w:name w:val="heading 3"/>
    <w:basedOn w:val="Normal"/>
    <w:next w:val="Normal"/>
    <w:link w:val="Heading3Char"/>
    <w:rsid w:val="00E4525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11AA9"/>
    <w:pPr>
      <w:widowControl w:val="0"/>
      <w:ind w:right="-720"/>
      <w:jc w:val="center"/>
    </w:pPr>
    <w:rPr>
      <w:b/>
      <w:snapToGrid w:val="0"/>
    </w:rPr>
  </w:style>
  <w:style w:type="character" w:customStyle="1" w:styleId="TitleChar">
    <w:name w:val="Title Char"/>
    <w:link w:val="Title"/>
    <w:rsid w:val="00211AA9"/>
    <w:rPr>
      <w:rFonts w:ascii="Times New Roman" w:eastAsia="Times New Roman" w:hAnsi="Times New Roman" w:cs="Times New Roman"/>
      <w:b/>
      <w:snapToGrid w:val="0"/>
      <w:szCs w:val="20"/>
    </w:rPr>
  </w:style>
  <w:style w:type="character" w:styleId="Hyperlink">
    <w:name w:val="Hyperlink"/>
    <w:unhideWhenUsed/>
    <w:rsid w:val="00211AA9"/>
    <w:rPr>
      <w:color w:val="0000FF"/>
      <w:u w:val="single"/>
    </w:rPr>
  </w:style>
  <w:style w:type="paragraph" w:styleId="ListParagraph">
    <w:name w:val="List Paragraph"/>
    <w:basedOn w:val="Normal"/>
    <w:uiPriority w:val="34"/>
    <w:qFormat/>
    <w:rsid w:val="00EA416F"/>
    <w:pPr>
      <w:ind w:left="720"/>
      <w:contextualSpacing/>
    </w:pPr>
  </w:style>
  <w:style w:type="paragraph" w:styleId="Header">
    <w:name w:val="header"/>
    <w:basedOn w:val="Normal"/>
    <w:link w:val="HeaderChar"/>
    <w:uiPriority w:val="99"/>
    <w:unhideWhenUsed/>
    <w:rsid w:val="00A44076"/>
    <w:pPr>
      <w:tabs>
        <w:tab w:val="center" w:pos="4680"/>
        <w:tab w:val="right" w:pos="9360"/>
      </w:tabs>
    </w:pPr>
  </w:style>
  <w:style w:type="character" w:customStyle="1" w:styleId="HeaderChar">
    <w:name w:val="Header Char"/>
    <w:link w:val="Header"/>
    <w:uiPriority w:val="99"/>
    <w:rsid w:val="00A4407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4076"/>
    <w:pPr>
      <w:tabs>
        <w:tab w:val="center" w:pos="4680"/>
        <w:tab w:val="right" w:pos="9360"/>
      </w:tabs>
    </w:pPr>
  </w:style>
  <w:style w:type="character" w:customStyle="1" w:styleId="FooterChar">
    <w:name w:val="Footer Char"/>
    <w:link w:val="Footer"/>
    <w:uiPriority w:val="99"/>
    <w:rsid w:val="00A44076"/>
    <w:rPr>
      <w:rFonts w:ascii="Times New Roman" w:eastAsia="Times New Roman" w:hAnsi="Times New Roman" w:cs="Times New Roman"/>
      <w:sz w:val="20"/>
      <w:szCs w:val="20"/>
    </w:rPr>
  </w:style>
  <w:style w:type="paragraph" w:styleId="BodyText">
    <w:name w:val="Body Text"/>
    <w:basedOn w:val="Normal"/>
    <w:link w:val="BodyTextChar"/>
    <w:rsid w:val="001D5897"/>
    <w:pPr>
      <w:jc w:val="center"/>
    </w:pPr>
    <w:rPr>
      <w:rFonts w:ascii="Arial" w:hAnsi="Arial"/>
      <w:b/>
      <w:sz w:val="32"/>
    </w:rPr>
  </w:style>
  <w:style w:type="character" w:customStyle="1" w:styleId="BodyTextChar">
    <w:name w:val="Body Text Char"/>
    <w:link w:val="BodyText"/>
    <w:rsid w:val="001D5897"/>
    <w:rPr>
      <w:rFonts w:ascii="Arial" w:eastAsia="Times New Roman" w:hAnsi="Arial"/>
      <w:b/>
      <w:sz w:val="32"/>
    </w:rPr>
  </w:style>
  <w:style w:type="paragraph" w:customStyle="1" w:styleId="Default">
    <w:name w:val="Default"/>
    <w:rsid w:val="00131DAA"/>
    <w:pPr>
      <w:widowControl w:val="0"/>
      <w:autoSpaceDE w:val="0"/>
      <w:autoSpaceDN w:val="0"/>
      <w:adjustRightInd w:val="0"/>
    </w:pPr>
    <w:rPr>
      <w:rFonts w:ascii="Calibri" w:hAnsi="Calibri" w:cs="Calibri"/>
      <w:color w:val="000000"/>
    </w:rPr>
  </w:style>
  <w:style w:type="character" w:styleId="Strong">
    <w:name w:val="Strong"/>
    <w:uiPriority w:val="22"/>
    <w:qFormat/>
    <w:rsid w:val="00581FA5"/>
    <w:rPr>
      <w:b/>
    </w:rPr>
  </w:style>
  <w:style w:type="character" w:customStyle="1" w:styleId="Heading1Char">
    <w:name w:val="Heading 1 Char"/>
    <w:link w:val="Heading1"/>
    <w:uiPriority w:val="9"/>
    <w:rsid w:val="00E17569"/>
    <w:rPr>
      <w:rFonts w:ascii="Times" w:hAnsi="Times"/>
      <w:b/>
      <w:kern w:val="36"/>
      <w:sz w:val="48"/>
    </w:rPr>
  </w:style>
  <w:style w:type="paragraph" w:customStyle="1" w:styleId="font7">
    <w:name w:val="font_7"/>
    <w:basedOn w:val="Normal"/>
    <w:rsid w:val="00894E71"/>
    <w:pPr>
      <w:spacing w:beforeLines="1" w:afterLines="1"/>
    </w:pPr>
    <w:rPr>
      <w:rFonts w:ascii="Times" w:eastAsia="Cambria" w:hAnsi="Times"/>
    </w:rPr>
  </w:style>
  <w:style w:type="character" w:customStyle="1" w:styleId="apple-converted-space">
    <w:name w:val="apple-converted-space"/>
    <w:basedOn w:val="DefaultParagraphFont"/>
    <w:rsid w:val="00894E71"/>
  </w:style>
  <w:style w:type="character" w:customStyle="1" w:styleId="color19">
    <w:name w:val="color_19"/>
    <w:basedOn w:val="DefaultParagraphFont"/>
    <w:rsid w:val="00894E71"/>
  </w:style>
  <w:style w:type="paragraph" w:styleId="NormalWeb">
    <w:name w:val="Normal (Web)"/>
    <w:basedOn w:val="Normal"/>
    <w:uiPriority w:val="99"/>
    <w:rsid w:val="001D0CA1"/>
    <w:pPr>
      <w:spacing w:beforeLines="1" w:afterLines="1"/>
    </w:pPr>
    <w:rPr>
      <w:rFonts w:ascii="Times" w:eastAsia="Cambria" w:hAnsi="Times"/>
    </w:rPr>
  </w:style>
  <w:style w:type="character" w:styleId="Emphasis">
    <w:name w:val="Emphasis"/>
    <w:uiPriority w:val="20"/>
    <w:rsid w:val="00DE799C"/>
    <w:rPr>
      <w:i/>
    </w:rPr>
  </w:style>
  <w:style w:type="paragraph" w:styleId="BalloonText">
    <w:name w:val="Balloon Text"/>
    <w:basedOn w:val="Normal"/>
    <w:link w:val="BalloonTextChar"/>
    <w:rsid w:val="000E5306"/>
    <w:rPr>
      <w:rFonts w:ascii="Lucida Grande" w:hAnsi="Lucida Grande" w:cs="Lucida Grande"/>
      <w:sz w:val="18"/>
      <w:szCs w:val="18"/>
    </w:rPr>
  </w:style>
  <w:style w:type="character" w:customStyle="1" w:styleId="BalloonTextChar">
    <w:name w:val="Balloon Text Char"/>
    <w:basedOn w:val="DefaultParagraphFont"/>
    <w:link w:val="BalloonText"/>
    <w:rsid w:val="000E5306"/>
    <w:rPr>
      <w:rFonts w:ascii="Lucida Grande" w:eastAsia="Times New Roman" w:hAnsi="Lucida Grande" w:cs="Lucida Grande"/>
      <w:sz w:val="18"/>
      <w:szCs w:val="18"/>
    </w:rPr>
  </w:style>
  <w:style w:type="character" w:customStyle="1" w:styleId="im">
    <w:name w:val="im"/>
    <w:basedOn w:val="DefaultParagraphFont"/>
    <w:rsid w:val="001C3D29"/>
  </w:style>
  <w:style w:type="character" w:styleId="FollowedHyperlink">
    <w:name w:val="FollowedHyperlink"/>
    <w:basedOn w:val="DefaultParagraphFont"/>
    <w:rsid w:val="00B00ABE"/>
    <w:rPr>
      <w:color w:val="800080" w:themeColor="followedHyperlink"/>
      <w:u w:val="single"/>
    </w:rPr>
  </w:style>
  <w:style w:type="character" w:customStyle="1" w:styleId="il">
    <w:name w:val="il"/>
    <w:basedOn w:val="DefaultParagraphFont"/>
    <w:rsid w:val="006E5CFA"/>
  </w:style>
  <w:style w:type="character" w:styleId="CommentReference">
    <w:name w:val="annotation reference"/>
    <w:basedOn w:val="DefaultParagraphFont"/>
    <w:uiPriority w:val="99"/>
    <w:rsid w:val="000F7EF6"/>
    <w:rPr>
      <w:sz w:val="18"/>
      <w:szCs w:val="18"/>
    </w:rPr>
  </w:style>
  <w:style w:type="paragraph" w:styleId="CommentText">
    <w:name w:val="annotation text"/>
    <w:basedOn w:val="Normal"/>
    <w:link w:val="CommentTextChar"/>
    <w:uiPriority w:val="99"/>
    <w:rsid w:val="000F7EF6"/>
  </w:style>
  <w:style w:type="character" w:customStyle="1" w:styleId="CommentTextChar">
    <w:name w:val="Comment Text Char"/>
    <w:basedOn w:val="DefaultParagraphFont"/>
    <w:link w:val="CommentText"/>
    <w:uiPriority w:val="99"/>
    <w:rsid w:val="000F7EF6"/>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0F7EF6"/>
    <w:rPr>
      <w:b/>
      <w:bCs/>
      <w:sz w:val="20"/>
      <w:szCs w:val="20"/>
    </w:rPr>
  </w:style>
  <w:style w:type="character" w:customStyle="1" w:styleId="CommentSubjectChar">
    <w:name w:val="Comment Subject Char"/>
    <w:basedOn w:val="CommentTextChar"/>
    <w:link w:val="CommentSubject"/>
    <w:rsid w:val="000F7EF6"/>
    <w:rPr>
      <w:rFonts w:ascii="Times New Roman" w:eastAsia="Times New Roman" w:hAnsi="Times New Roman"/>
      <w:b/>
      <w:bCs/>
      <w:sz w:val="24"/>
      <w:szCs w:val="24"/>
    </w:rPr>
  </w:style>
  <w:style w:type="character" w:customStyle="1" w:styleId="UnresolvedMention1">
    <w:name w:val="Unresolved Mention1"/>
    <w:basedOn w:val="DefaultParagraphFont"/>
    <w:uiPriority w:val="99"/>
    <w:semiHidden/>
    <w:unhideWhenUsed/>
    <w:rsid w:val="00093D8B"/>
    <w:rPr>
      <w:color w:val="605E5C"/>
      <w:shd w:val="clear" w:color="auto" w:fill="E1DFDD"/>
    </w:rPr>
  </w:style>
  <w:style w:type="character" w:customStyle="1" w:styleId="Heading3Char">
    <w:name w:val="Heading 3 Char"/>
    <w:basedOn w:val="DefaultParagraphFont"/>
    <w:link w:val="Heading3"/>
    <w:rsid w:val="00E4525E"/>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B3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18">
      <w:bodyDiv w:val="1"/>
      <w:marLeft w:val="0"/>
      <w:marRight w:val="0"/>
      <w:marTop w:val="0"/>
      <w:marBottom w:val="0"/>
      <w:divBdr>
        <w:top w:val="none" w:sz="0" w:space="0" w:color="auto"/>
        <w:left w:val="none" w:sz="0" w:space="0" w:color="auto"/>
        <w:bottom w:val="none" w:sz="0" w:space="0" w:color="auto"/>
        <w:right w:val="none" w:sz="0" w:space="0" w:color="auto"/>
      </w:divBdr>
    </w:div>
    <w:div w:id="5062465">
      <w:bodyDiv w:val="1"/>
      <w:marLeft w:val="0"/>
      <w:marRight w:val="0"/>
      <w:marTop w:val="0"/>
      <w:marBottom w:val="0"/>
      <w:divBdr>
        <w:top w:val="none" w:sz="0" w:space="0" w:color="auto"/>
        <w:left w:val="none" w:sz="0" w:space="0" w:color="auto"/>
        <w:bottom w:val="none" w:sz="0" w:space="0" w:color="auto"/>
        <w:right w:val="none" w:sz="0" w:space="0" w:color="auto"/>
      </w:divBdr>
    </w:div>
    <w:div w:id="9259454">
      <w:bodyDiv w:val="1"/>
      <w:marLeft w:val="0"/>
      <w:marRight w:val="0"/>
      <w:marTop w:val="0"/>
      <w:marBottom w:val="0"/>
      <w:divBdr>
        <w:top w:val="none" w:sz="0" w:space="0" w:color="auto"/>
        <w:left w:val="none" w:sz="0" w:space="0" w:color="auto"/>
        <w:bottom w:val="none" w:sz="0" w:space="0" w:color="auto"/>
        <w:right w:val="none" w:sz="0" w:space="0" w:color="auto"/>
      </w:divBdr>
    </w:div>
    <w:div w:id="10572012">
      <w:bodyDiv w:val="1"/>
      <w:marLeft w:val="0"/>
      <w:marRight w:val="0"/>
      <w:marTop w:val="0"/>
      <w:marBottom w:val="0"/>
      <w:divBdr>
        <w:top w:val="none" w:sz="0" w:space="0" w:color="auto"/>
        <w:left w:val="none" w:sz="0" w:space="0" w:color="auto"/>
        <w:bottom w:val="none" w:sz="0" w:space="0" w:color="auto"/>
        <w:right w:val="none" w:sz="0" w:space="0" w:color="auto"/>
      </w:divBdr>
    </w:div>
    <w:div w:id="17633186">
      <w:bodyDiv w:val="1"/>
      <w:marLeft w:val="0"/>
      <w:marRight w:val="0"/>
      <w:marTop w:val="0"/>
      <w:marBottom w:val="0"/>
      <w:divBdr>
        <w:top w:val="none" w:sz="0" w:space="0" w:color="auto"/>
        <w:left w:val="none" w:sz="0" w:space="0" w:color="auto"/>
        <w:bottom w:val="none" w:sz="0" w:space="0" w:color="auto"/>
        <w:right w:val="none" w:sz="0" w:space="0" w:color="auto"/>
      </w:divBdr>
    </w:div>
    <w:div w:id="20522487">
      <w:bodyDiv w:val="1"/>
      <w:marLeft w:val="0"/>
      <w:marRight w:val="0"/>
      <w:marTop w:val="0"/>
      <w:marBottom w:val="0"/>
      <w:divBdr>
        <w:top w:val="none" w:sz="0" w:space="0" w:color="auto"/>
        <w:left w:val="none" w:sz="0" w:space="0" w:color="auto"/>
        <w:bottom w:val="none" w:sz="0" w:space="0" w:color="auto"/>
        <w:right w:val="none" w:sz="0" w:space="0" w:color="auto"/>
      </w:divBdr>
    </w:div>
    <w:div w:id="20668943">
      <w:bodyDiv w:val="1"/>
      <w:marLeft w:val="0"/>
      <w:marRight w:val="0"/>
      <w:marTop w:val="0"/>
      <w:marBottom w:val="0"/>
      <w:divBdr>
        <w:top w:val="none" w:sz="0" w:space="0" w:color="auto"/>
        <w:left w:val="none" w:sz="0" w:space="0" w:color="auto"/>
        <w:bottom w:val="none" w:sz="0" w:space="0" w:color="auto"/>
        <w:right w:val="none" w:sz="0" w:space="0" w:color="auto"/>
      </w:divBdr>
    </w:div>
    <w:div w:id="31393493">
      <w:bodyDiv w:val="1"/>
      <w:marLeft w:val="0"/>
      <w:marRight w:val="0"/>
      <w:marTop w:val="0"/>
      <w:marBottom w:val="0"/>
      <w:divBdr>
        <w:top w:val="none" w:sz="0" w:space="0" w:color="auto"/>
        <w:left w:val="none" w:sz="0" w:space="0" w:color="auto"/>
        <w:bottom w:val="none" w:sz="0" w:space="0" w:color="auto"/>
        <w:right w:val="none" w:sz="0" w:space="0" w:color="auto"/>
      </w:divBdr>
    </w:div>
    <w:div w:id="33193300">
      <w:bodyDiv w:val="1"/>
      <w:marLeft w:val="0"/>
      <w:marRight w:val="0"/>
      <w:marTop w:val="0"/>
      <w:marBottom w:val="0"/>
      <w:divBdr>
        <w:top w:val="none" w:sz="0" w:space="0" w:color="auto"/>
        <w:left w:val="none" w:sz="0" w:space="0" w:color="auto"/>
        <w:bottom w:val="none" w:sz="0" w:space="0" w:color="auto"/>
        <w:right w:val="none" w:sz="0" w:space="0" w:color="auto"/>
      </w:divBdr>
    </w:div>
    <w:div w:id="33358393">
      <w:bodyDiv w:val="1"/>
      <w:marLeft w:val="0"/>
      <w:marRight w:val="0"/>
      <w:marTop w:val="0"/>
      <w:marBottom w:val="0"/>
      <w:divBdr>
        <w:top w:val="none" w:sz="0" w:space="0" w:color="auto"/>
        <w:left w:val="none" w:sz="0" w:space="0" w:color="auto"/>
        <w:bottom w:val="none" w:sz="0" w:space="0" w:color="auto"/>
        <w:right w:val="none" w:sz="0" w:space="0" w:color="auto"/>
      </w:divBdr>
    </w:div>
    <w:div w:id="35590669">
      <w:bodyDiv w:val="1"/>
      <w:marLeft w:val="0"/>
      <w:marRight w:val="0"/>
      <w:marTop w:val="0"/>
      <w:marBottom w:val="0"/>
      <w:divBdr>
        <w:top w:val="none" w:sz="0" w:space="0" w:color="auto"/>
        <w:left w:val="none" w:sz="0" w:space="0" w:color="auto"/>
        <w:bottom w:val="none" w:sz="0" w:space="0" w:color="auto"/>
        <w:right w:val="none" w:sz="0" w:space="0" w:color="auto"/>
      </w:divBdr>
    </w:div>
    <w:div w:id="41709749">
      <w:bodyDiv w:val="1"/>
      <w:marLeft w:val="0"/>
      <w:marRight w:val="0"/>
      <w:marTop w:val="0"/>
      <w:marBottom w:val="0"/>
      <w:divBdr>
        <w:top w:val="none" w:sz="0" w:space="0" w:color="auto"/>
        <w:left w:val="none" w:sz="0" w:space="0" w:color="auto"/>
        <w:bottom w:val="none" w:sz="0" w:space="0" w:color="auto"/>
        <w:right w:val="none" w:sz="0" w:space="0" w:color="auto"/>
      </w:divBdr>
    </w:div>
    <w:div w:id="42677914">
      <w:bodyDiv w:val="1"/>
      <w:marLeft w:val="0"/>
      <w:marRight w:val="0"/>
      <w:marTop w:val="0"/>
      <w:marBottom w:val="0"/>
      <w:divBdr>
        <w:top w:val="none" w:sz="0" w:space="0" w:color="auto"/>
        <w:left w:val="none" w:sz="0" w:space="0" w:color="auto"/>
        <w:bottom w:val="none" w:sz="0" w:space="0" w:color="auto"/>
        <w:right w:val="none" w:sz="0" w:space="0" w:color="auto"/>
      </w:divBdr>
    </w:div>
    <w:div w:id="43336357">
      <w:bodyDiv w:val="1"/>
      <w:marLeft w:val="0"/>
      <w:marRight w:val="0"/>
      <w:marTop w:val="0"/>
      <w:marBottom w:val="0"/>
      <w:divBdr>
        <w:top w:val="none" w:sz="0" w:space="0" w:color="auto"/>
        <w:left w:val="none" w:sz="0" w:space="0" w:color="auto"/>
        <w:bottom w:val="none" w:sz="0" w:space="0" w:color="auto"/>
        <w:right w:val="none" w:sz="0" w:space="0" w:color="auto"/>
      </w:divBdr>
    </w:div>
    <w:div w:id="53552302">
      <w:bodyDiv w:val="1"/>
      <w:marLeft w:val="0"/>
      <w:marRight w:val="0"/>
      <w:marTop w:val="0"/>
      <w:marBottom w:val="0"/>
      <w:divBdr>
        <w:top w:val="none" w:sz="0" w:space="0" w:color="auto"/>
        <w:left w:val="none" w:sz="0" w:space="0" w:color="auto"/>
        <w:bottom w:val="none" w:sz="0" w:space="0" w:color="auto"/>
        <w:right w:val="none" w:sz="0" w:space="0" w:color="auto"/>
      </w:divBdr>
    </w:div>
    <w:div w:id="54091148">
      <w:bodyDiv w:val="1"/>
      <w:marLeft w:val="0"/>
      <w:marRight w:val="0"/>
      <w:marTop w:val="0"/>
      <w:marBottom w:val="0"/>
      <w:divBdr>
        <w:top w:val="none" w:sz="0" w:space="0" w:color="auto"/>
        <w:left w:val="none" w:sz="0" w:space="0" w:color="auto"/>
        <w:bottom w:val="none" w:sz="0" w:space="0" w:color="auto"/>
        <w:right w:val="none" w:sz="0" w:space="0" w:color="auto"/>
      </w:divBdr>
    </w:div>
    <w:div w:id="56174137">
      <w:bodyDiv w:val="1"/>
      <w:marLeft w:val="0"/>
      <w:marRight w:val="0"/>
      <w:marTop w:val="0"/>
      <w:marBottom w:val="0"/>
      <w:divBdr>
        <w:top w:val="none" w:sz="0" w:space="0" w:color="auto"/>
        <w:left w:val="none" w:sz="0" w:space="0" w:color="auto"/>
        <w:bottom w:val="none" w:sz="0" w:space="0" w:color="auto"/>
        <w:right w:val="none" w:sz="0" w:space="0" w:color="auto"/>
      </w:divBdr>
    </w:div>
    <w:div w:id="60299175">
      <w:bodyDiv w:val="1"/>
      <w:marLeft w:val="0"/>
      <w:marRight w:val="0"/>
      <w:marTop w:val="0"/>
      <w:marBottom w:val="0"/>
      <w:divBdr>
        <w:top w:val="none" w:sz="0" w:space="0" w:color="auto"/>
        <w:left w:val="none" w:sz="0" w:space="0" w:color="auto"/>
        <w:bottom w:val="none" w:sz="0" w:space="0" w:color="auto"/>
        <w:right w:val="none" w:sz="0" w:space="0" w:color="auto"/>
      </w:divBdr>
    </w:div>
    <w:div w:id="62680611">
      <w:bodyDiv w:val="1"/>
      <w:marLeft w:val="0"/>
      <w:marRight w:val="0"/>
      <w:marTop w:val="0"/>
      <w:marBottom w:val="0"/>
      <w:divBdr>
        <w:top w:val="none" w:sz="0" w:space="0" w:color="auto"/>
        <w:left w:val="none" w:sz="0" w:space="0" w:color="auto"/>
        <w:bottom w:val="none" w:sz="0" w:space="0" w:color="auto"/>
        <w:right w:val="none" w:sz="0" w:space="0" w:color="auto"/>
      </w:divBdr>
    </w:div>
    <w:div w:id="65687141">
      <w:bodyDiv w:val="1"/>
      <w:marLeft w:val="0"/>
      <w:marRight w:val="0"/>
      <w:marTop w:val="0"/>
      <w:marBottom w:val="0"/>
      <w:divBdr>
        <w:top w:val="none" w:sz="0" w:space="0" w:color="auto"/>
        <w:left w:val="none" w:sz="0" w:space="0" w:color="auto"/>
        <w:bottom w:val="none" w:sz="0" w:space="0" w:color="auto"/>
        <w:right w:val="none" w:sz="0" w:space="0" w:color="auto"/>
      </w:divBdr>
    </w:div>
    <w:div w:id="70976965">
      <w:bodyDiv w:val="1"/>
      <w:marLeft w:val="0"/>
      <w:marRight w:val="0"/>
      <w:marTop w:val="0"/>
      <w:marBottom w:val="0"/>
      <w:divBdr>
        <w:top w:val="none" w:sz="0" w:space="0" w:color="auto"/>
        <w:left w:val="none" w:sz="0" w:space="0" w:color="auto"/>
        <w:bottom w:val="none" w:sz="0" w:space="0" w:color="auto"/>
        <w:right w:val="none" w:sz="0" w:space="0" w:color="auto"/>
      </w:divBdr>
    </w:div>
    <w:div w:id="72700443">
      <w:bodyDiv w:val="1"/>
      <w:marLeft w:val="0"/>
      <w:marRight w:val="0"/>
      <w:marTop w:val="0"/>
      <w:marBottom w:val="0"/>
      <w:divBdr>
        <w:top w:val="none" w:sz="0" w:space="0" w:color="auto"/>
        <w:left w:val="none" w:sz="0" w:space="0" w:color="auto"/>
        <w:bottom w:val="none" w:sz="0" w:space="0" w:color="auto"/>
        <w:right w:val="none" w:sz="0" w:space="0" w:color="auto"/>
      </w:divBdr>
    </w:div>
    <w:div w:id="74203225">
      <w:bodyDiv w:val="1"/>
      <w:marLeft w:val="0"/>
      <w:marRight w:val="0"/>
      <w:marTop w:val="0"/>
      <w:marBottom w:val="0"/>
      <w:divBdr>
        <w:top w:val="none" w:sz="0" w:space="0" w:color="auto"/>
        <w:left w:val="none" w:sz="0" w:space="0" w:color="auto"/>
        <w:bottom w:val="none" w:sz="0" w:space="0" w:color="auto"/>
        <w:right w:val="none" w:sz="0" w:space="0" w:color="auto"/>
      </w:divBdr>
    </w:div>
    <w:div w:id="76638725">
      <w:bodyDiv w:val="1"/>
      <w:marLeft w:val="0"/>
      <w:marRight w:val="0"/>
      <w:marTop w:val="0"/>
      <w:marBottom w:val="0"/>
      <w:divBdr>
        <w:top w:val="none" w:sz="0" w:space="0" w:color="auto"/>
        <w:left w:val="none" w:sz="0" w:space="0" w:color="auto"/>
        <w:bottom w:val="none" w:sz="0" w:space="0" w:color="auto"/>
        <w:right w:val="none" w:sz="0" w:space="0" w:color="auto"/>
      </w:divBdr>
    </w:div>
    <w:div w:id="79253914">
      <w:bodyDiv w:val="1"/>
      <w:marLeft w:val="0"/>
      <w:marRight w:val="0"/>
      <w:marTop w:val="0"/>
      <w:marBottom w:val="0"/>
      <w:divBdr>
        <w:top w:val="none" w:sz="0" w:space="0" w:color="auto"/>
        <w:left w:val="none" w:sz="0" w:space="0" w:color="auto"/>
        <w:bottom w:val="none" w:sz="0" w:space="0" w:color="auto"/>
        <w:right w:val="none" w:sz="0" w:space="0" w:color="auto"/>
      </w:divBdr>
    </w:div>
    <w:div w:id="85656727">
      <w:bodyDiv w:val="1"/>
      <w:marLeft w:val="0"/>
      <w:marRight w:val="0"/>
      <w:marTop w:val="0"/>
      <w:marBottom w:val="0"/>
      <w:divBdr>
        <w:top w:val="none" w:sz="0" w:space="0" w:color="auto"/>
        <w:left w:val="none" w:sz="0" w:space="0" w:color="auto"/>
        <w:bottom w:val="none" w:sz="0" w:space="0" w:color="auto"/>
        <w:right w:val="none" w:sz="0" w:space="0" w:color="auto"/>
      </w:divBdr>
    </w:div>
    <w:div w:id="88699964">
      <w:bodyDiv w:val="1"/>
      <w:marLeft w:val="0"/>
      <w:marRight w:val="0"/>
      <w:marTop w:val="0"/>
      <w:marBottom w:val="0"/>
      <w:divBdr>
        <w:top w:val="none" w:sz="0" w:space="0" w:color="auto"/>
        <w:left w:val="none" w:sz="0" w:space="0" w:color="auto"/>
        <w:bottom w:val="none" w:sz="0" w:space="0" w:color="auto"/>
        <w:right w:val="none" w:sz="0" w:space="0" w:color="auto"/>
      </w:divBdr>
    </w:div>
    <w:div w:id="90860580">
      <w:bodyDiv w:val="1"/>
      <w:marLeft w:val="0"/>
      <w:marRight w:val="0"/>
      <w:marTop w:val="0"/>
      <w:marBottom w:val="0"/>
      <w:divBdr>
        <w:top w:val="none" w:sz="0" w:space="0" w:color="auto"/>
        <w:left w:val="none" w:sz="0" w:space="0" w:color="auto"/>
        <w:bottom w:val="none" w:sz="0" w:space="0" w:color="auto"/>
        <w:right w:val="none" w:sz="0" w:space="0" w:color="auto"/>
      </w:divBdr>
    </w:div>
    <w:div w:id="91359985">
      <w:bodyDiv w:val="1"/>
      <w:marLeft w:val="0"/>
      <w:marRight w:val="0"/>
      <w:marTop w:val="0"/>
      <w:marBottom w:val="0"/>
      <w:divBdr>
        <w:top w:val="none" w:sz="0" w:space="0" w:color="auto"/>
        <w:left w:val="none" w:sz="0" w:space="0" w:color="auto"/>
        <w:bottom w:val="none" w:sz="0" w:space="0" w:color="auto"/>
        <w:right w:val="none" w:sz="0" w:space="0" w:color="auto"/>
      </w:divBdr>
    </w:div>
    <w:div w:id="98109242">
      <w:bodyDiv w:val="1"/>
      <w:marLeft w:val="0"/>
      <w:marRight w:val="0"/>
      <w:marTop w:val="0"/>
      <w:marBottom w:val="0"/>
      <w:divBdr>
        <w:top w:val="none" w:sz="0" w:space="0" w:color="auto"/>
        <w:left w:val="none" w:sz="0" w:space="0" w:color="auto"/>
        <w:bottom w:val="none" w:sz="0" w:space="0" w:color="auto"/>
        <w:right w:val="none" w:sz="0" w:space="0" w:color="auto"/>
      </w:divBdr>
    </w:div>
    <w:div w:id="101611585">
      <w:bodyDiv w:val="1"/>
      <w:marLeft w:val="0"/>
      <w:marRight w:val="0"/>
      <w:marTop w:val="0"/>
      <w:marBottom w:val="0"/>
      <w:divBdr>
        <w:top w:val="none" w:sz="0" w:space="0" w:color="auto"/>
        <w:left w:val="none" w:sz="0" w:space="0" w:color="auto"/>
        <w:bottom w:val="none" w:sz="0" w:space="0" w:color="auto"/>
        <w:right w:val="none" w:sz="0" w:space="0" w:color="auto"/>
      </w:divBdr>
    </w:div>
    <w:div w:id="101728075">
      <w:bodyDiv w:val="1"/>
      <w:marLeft w:val="0"/>
      <w:marRight w:val="0"/>
      <w:marTop w:val="0"/>
      <w:marBottom w:val="0"/>
      <w:divBdr>
        <w:top w:val="none" w:sz="0" w:space="0" w:color="auto"/>
        <w:left w:val="none" w:sz="0" w:space="0" w:color="auto"/>
        <w:bottom w:val="none" w:sz="0" w:space="0" w:color="auto"/>
        <w:right w:val="none" w:sz="0" w:space="0" w:color="auto"/>
      </w:divBdr>
    </w:div>
    <w:div w:id="106588164">
      <w:bodyDiv w:val="1"/>
      <w:marLeft w:val="0"/>
      <w:marRight w:val="0"/>
      <w:marTop w:val="0"/>
      <w:marBottom w:val="0"/>
      <w:divBdr>
        <w:top w:val="none" w:sz="0" w:space="0" w:color="auto"/>
        <w:left w:val="none" w:sz="0" w:space="0" w:color="auto"/>
        <w:bottom w:val="none" w:sz="0" w:space="0" w:color="auto"/>
        <w:right w:val="none" w:sz="0" w:space="0" w:color="auto"/>
      </w:divBdr>
    </w:div>
    <w:div w:id="109131518">
      <w:bodyDiv w:val="1"/>
      <w:marLeft w:val="0"/>
      <w:marRight w:val="0"/>
      <w:marTop w:val="0"/>
      <w:marBottom w:val="0"/>
      <w:divBdr>
        <w:top w:val="none" w:sz="0" w:space="0" w:color="auto"/>
        <w:left w:val="none" w:sz="0" w:space="0" w:color="auto"/>
        <w:bottom w:val="none" w:sz="0" w:space="0" w:color="auto"/>
        <w:right w:val="none" w:sz="0" w:space="0" w:color="auto"/>
      </w:divBdr>
    </w:div>
    <w:div w:id="110979012">
      <w:bodyDiv w:val="1"/>
      <w:marLeft w:val="0"/>
      <w:marRight w:val="0"/>
      <w:marTop w:val="0"/>
      <w:marBottom w:val="0"/>
      <w:divBdr>
        <w:top w:val="none" w:sz="0" w:space="0" w:color="auto"/>
        <w:left w:val="none" w:sz="0" w:space="0" w:color="auto"/>
        <w:bottom w:val="none" w:sz="0" w:space="0" w:color="auto"/>
        <w:right w:val="none" w:sz="0" w:space="0" w:color="auto"/>
      </w:divBdr>
    </w:div>
    <w:div w:id="124010576">
      <w:bodyDiv w:val="1"/>
      <w:marLeft w:val="0"/>
      <w:marRight w:val="0"/>
      <w:marTop w:val="0"/>
      <w:marBottom w:val="0"/>
      <w:divBdr>
        <w:top w:val="none" w:sz="0" w:space="0" w:color="auto"/>
        <w:left w:val="none" w:sz="0" w:space="0" w:color="auto"/>
        <w:bottom w:val="none" w:sz="0" w:space="0" w:color="auto"/>
        <w:right w:val="none" w:sz="0" w:space="0" w:color="auto"/>
      </w:divBdr>
    </w:div>
    <w:div w:id="151996485">
      <w:bodyDiv w:val="1"/>
      <w:marLeft w:val="0"/>
      <w:marRight w:val="0"/>
      <w:marTop w:val="0"/>
      <w:marBottom w:val="0"/>
      <w:divBdr>
        <w:top w:val="none" w:sz="0" w:space="0" w:color="auto"/>
        <w:left w:val="none" w:sz="0" w:space="0" w:color="auto"/>
        <w:bottom w:val="none" w:sz="0" w:space="0" w:color="auto"/>
        <w:right w:val="none" w:sz="0" w:space="0" w:color="auto"/>
      </w:divBdr>
    </w:div>
    <w:div w:id="160125078">
      <w:bodyDiv w:val="1"/>
      <w:marLeft w:val="0"/>
      <w:marRight w:val="0"/>
      <w:marTop w:val="0"/>
      <w:marBottom w:val="0"/>
      <w:divBdr>
        <w:top w:val="none" w:sz="0" w:space="0" w:color="auto"/>
        <w:left w:val="none" w:sz="0" w:space="0" w:color="auto"/>
        <w:bottom w:val="none" w:sz="0" w:space="0" w:color="auto"/>
        <w:right w:val="none" w:sz="0" w:space="0" w:color="auto"/>
      </w:divBdr>
    </w:div>
    <w:div w:id="171189150">
      <w:bodyDiv w:val="1"/>
      <w:marLeft w:val="0"/>
      <w:marRight w:val="0"/>
      <w:marTop w:val="0"/>
      <w:marBottom w:val="0"/>
      <w:divBdr>
        <w:top w:val="none" w:sz="0" w:space="0" w:color="auto"/>
        <w:left w:val="none" w:sz="0" w:space="0" w:color="auto"/>
        <w:bottom w:val="none" w:sz="0" w:space="0" w:color="auto"/>
        <w:right w:val="none" w:sz="0" w:space="0" w:color="auto"/>
      </w:divBdr>
    </w:div>
    <w:div w:id="171267173">
      <w:bodyDiv w:val="1"/>
      <w:marLeft w:val="0"/>
      <w:marRight w:val="0"/>
      <w:marTop w:val="0"/>
      <w:marBottom w:val="0"/>
      <w:divBdr>
        <w:top w:val="none" w:sz="0" w:space="0" w:color="auto"/>
        <w:left w:val="none" w:sz="0" w:space="0" w:color="auto"/>
        <w:bottom w:val="none" w:sz="0" w:space="0" w:color="auto"/>
        <w:right w:val="none" w:sz="0" w:space="0" w:color="auto"/>
      </w:divBdr>
    </w:div>
    <w:div w:id="175853571">
      <w:bodyDiv w:val="1"/>
      <w:marLeft w:val="0"/>
      <w:marRight w:val="0"/>
      <w:marTop w:val="0"/>
      <w:marBottom w:val="0"/>
      <w:divBdr>
        <w:top w:val="none" w:sz="0" w:space="0" w:color="auto"/>
        <w:left w:val="none" w:sz="0" w:space="0" w:color="auto"/>
        <w:bottom w:val="none" w:sz="0" w:space="0" w:color="auto"/>
        <w:right w:val="none" w:sz="0" w:space="0" w:color="auto"/>
      </w:divBdr>
    </w:div>
    <w:div w:id="179902807">
      <w:bodyDiv w:val="1"/>
      <w:marLeft w:val="0"/>
      <w:marRight w:val="0"/>
      <w:marTop w:val="0"/>
      <w:marBottom w:val="0"/>
      <w:divBdr>
        <w:top w:val="none" w:sz="0" w:space="0" w:color="auto"/>
        <w:left w:val="none" w:sz="0" w:space="0" w:color="auto"/>
        <w:bottom w:val="none" w:sz="0" w:space="0" w:color="auto"/>
        <w:right w:val="none" w:sz="0" w:space="0" w:color="auto"/>
      </w:divBdr>
    </w:div>
    <w:div w:id="180901628">
      <w:bodyDiv w:val="1"/>
      <w:marLeft w:val="0"/>
      <w:marRight w:val="0"/>
      <w:marTop w:val="0"/>
      <w:marBottom w:val="0"/>
      <w:divBdr>
        <w:top w:val="none" w:sz="0" w:space="0" w:color="auto"/>
        <w:left w:val="none" w:sz="0" w:space="0" w:color="auto"/>
        <w:bottom w:val="none" w:sz="0" w:space="0" w:color="auto"/>
        <w:right w:val="none" w:sz="0" w:space="0" w:color="auto"/>
      </w:divBdr>
    </w:div>
    <w:div w:id="191311715">
      <w:bodyDiv w:val="1"/>
      <w:marLeft w:val="0"/>
      <w:marRight w:val="0"/>
      <w:marTop w:val="0"/>
      <w:marBottom w:val="0"/>
      <w:divBdr>
        <w:top w:val="none" w:sz="0" w:space="0" w:color="auto"/>
        <w:left w:val="none" w:sz="0" w:space="0" w:color="auto"/>
        <w:bottom w:val="none" w:sz="0" w:space="0" w:color="auto"/>
        <w:right w:val="none" w:sz="0" w:space="0" w:color="auto"/>
      </w:divBdr>
    </w:div>
    <w:div w:id="192690701">
      <w:bodyDiv w:val="1"/>
      <w:marLeft w:val="0"/>
      <w:marRight w:val="0"/>
      <w:marTop w:val="0"/>
      <w:marBottom w:val="0"/>
      <w:divBdr>
        <w:top w:val="none" w:sz="0" w:space="0" w:color="auto"/>
        <w:left w:val="none" w:sz="0" w:space="0" w:color="auto"/>
        <w:bottom w:val="none" w:sz="0" w:space="0" w:color="auto"/>
        <w:right w:val="none" w:sz="0" w:space="0" w:color="auto"/>
      </w:divBdr>
    </w:div>
    <w:div w:id="200630392">
      <w:bodyDiv w:val="1"/>
      <w:marLeft w:val="0"/>
      <w:marRight w:val="0"/>
      <w:marTop w:val="0"/>
      <w:marBottom w:val="0"/>
      <w:divBdr>
        <w:top w:val="none" w:sz="0" w:space="0" w:color="auto"/>
        <w:left w:val="none" w:sz="0" w:space="0" w:color="auto"/>
        <w:bottom w:val="none" w:sz="0" w:space="0" w:color="auto"/>
        <w:right w:val="none" w:sz="0" w:space="0" w:color="auto"/>
      </w:divBdr>
    </w:div>
    <w:div w:id="205028197">
      <w:bodyDiv w:val="1"/>
      <w:marLeft w:val="0"/>
      <w:marRight w:val="0"/>
      <w:marTop w:val="0"/>
      <w:marBottom w:val="0"/>
      <w:divBdr>
        <w:top w:val="none" w:sz="0" w:space="0" w:color="auto"/>
        <w:left w:val="none" w:sz="0" w:space="0" w:color="auto"/>
        <w:bottom w:val="none" w:sz="0" w:space="0" w:color="auto"/>
        <w:right w:val="none" w:sz="0" w:space="0" w:color="auto"/>
      </w:divBdr>
    </w:div>
    <w:div w:id="206722765">
      <w:bodyDiv w:val="1"/>
      <w:marLeft w:val="0"/>
      <w:marRight w:val="0"/>
      <w:marTop w:val="0"/>
      <w:marBottom w:val="0"/>
      <w:divBdr>
        <w:top w:val="none" w:sz="0" w:space="0" w:color="auto"/>
        <w:left w:val="none" w:sz="0" w:space="0" w:color="auto"/>
        <w:bottom w:val="none" w:sz="0" w:space="0" w:color="auto"/>
        <w:right w:val="none" w:sz="0" w:space="0" w:color="auto"/>
      </w:divBdr>
    </w:div>
    <w:div w:id="210923369">
      <w:bodyDiv w:val="1"/>
      <w:marLeft w:val="0"/>
      <w:marRight w:val="0"/>
      <w:marTop w:val="0"/>
      <w:marBottom w:val="0"/>
      <w:divBdr>
        <w:top w:val="none" w:sz="0" w:space="0" w:color="auto"/>
        <w:left w:val="none" w:sz="0" w:space="0" w:color="auto"/>
        <w:bottom w:val="none" w:sz="0" w:space="0" w:color="auto"/>
        <w:right w:val="none" w:sz="0" w:space="0" w:color="auto"/>
      </w:divBdr>
    </w:div>
    <w:div w:id="212276049">
      <w:bodyDiv w:val="1"/>
      <w:marLeft w:val="0"/>
      <w:marRight w:val="0"/>
      <w:marTop w:val="0"/>
      <w:marBottom w:val="0"/>
      <w:divBdr>
        <w:top w:val="none" w:sz="0" w:space="0" w:color="auto"/>
        <w:left w:val="none" w:sz="0" w:space="0" w:color="auto"/>
        <w:bottom w:val="none" w:sz="0" w:space="0" w:color="auto"/>
        <w:right w:val="none" w:sz="0" w:space="0" w:color="auto"/>
      </w:divBdr>
    </w:div>
    <w:div w:id="218521883">
      <w:bodyDiv w:val="1"/>
      <w:marLeft w:val="0"/>
      <w:marRight w:val="0"/>
      <w:marTop w:val="0"/>
      <w:marBottom w:val="0"/>
      <w:divBdr>
        <w:top w:val="none" w:sz="0" w:space="0" w:color="auto"/>
        <w:left w:val="none" w:sz="0" w:space="0" w:color="auto"/>
        <w:bottom w:val="none" w:sz="0" w:space="0" w:color="auto"/>
        <w:right w:val="none" w:sz="0" w:space="0" w:color="auto"/>
      </w:divBdr>
    </w:div>
    <w:div w:id="225924011">
      <w:bodyDiv w:val="1"/>
      <w:marLeft w:val="0"/>
      <w:marRight w:val="0"/>
      <w:marTop w:val="0"/>
      <w:marBottom w:val="0"/>
      <w:divBdr>
        <w:top w:val="none" w:sz="0" w:space="0" w:color="auto"/>
        <w:left w:val="none" w:sz="0" w:space="0" w:color="auto"/>
        <w:bottom w:val="none" w:sz="0" w:space="0" w:color="auto"/>
        <w:right w:val="none" w:sz="0" w:space="0" w:color="auto"/>
      </w:divBdr>
    </w:div>
    <w:div w:id="226107856">
      <w:bodyDiv w:val="1"/>
      <w:marLeft w:val="0"/>
      <w:marRight w:val="0"/>
      <w:marTop w:val="0"/>
      <w:marBottom w:val="0"/>
      <w:divBdr>
        <w:top w:val="none" w:sz="0" w:space="0" w:color="auto"/>
        <w:left w:val="none" w:sz="0" w:space="0" w:color="auto"/>
        <w:bottom w:val="none" w:sz="0" w:space="0" w:color="auto"/>
        <w:right w:val="none" w:sz="0" w:space="0" w:color="auto"/>
      </w:divBdr>
    </w:div>
    <w:div w:id="230194331">
      <w:bodyDiv w:val="1"/>
      <w:marLeft w:val="0"/>
      <w:marRight w:val="0"/>
      <w:marTop w:val="0"/>
      <w:marBottom w:val="0"/>
      <w:divBdr>
        <w:top w:val="none" w:sz="0" w:space="0" w:color="auto"/>
        <w:left w:val="none" w:sz="0" w:space="0" w:color="auto"/>
        <w:bottom w:val="none" w:sz="0" w:space="0" w:color="auto"/>
        <w:right w:val="none" w:sz="0" w:space="0" w:color="auto"/>
      </w:divBdr>
      <w:divsChild>
        <w:div w:id="1197813762">
          <w:marLeft w:val="0"/>
          <w:marRight w:val="0"/>
          <w:marTop w:val="0"/>
          <w:marBottom w:val="0"/>
          <w:divBdr>
            <w:top w:val="none" w:sz="0" w:space="0" w:color="auto"/>
            <w:left w:val="none" w:sz="0" w:space="0" w:color="auto"/>
            <w:bottom w:val="none" w:sz="0" w:space="0" w:color="auto"/>
            <w:right w:val="none" w:sz="0" w:space="0" w:color="auto"/>
          </w:divBdr>
        </w:div>
        <w:div w:id="1344894548">
          <w:marLeft w:val="0"/>
          <w:marRight w:val="0"/>
          <w:marTop w:val="0"/>
          <w:marBottom w:val="0"/>
          <w:divBdr>
            <w:top w:val="none" w:sz="0" w:space="0" w:color="auto"/>
            <w:left w:val="none" w:sz="0" w:space="0" w:color="auto"/>
            <w:bottom w:val="none" w:sz="0" w:space="0" w:color="auto"/>
            <w:right w:val="none" w:sz="0" w:space="0" w:color="auto"/>
          </w:divBdr>
        </w:div>
      </w:divsChild>
    </w:div>
    <w:div w:id="230628699">
      <w:bodyDiv w:val="1"/>
      <w:marLeft w:val="0"/>
      <w:marRight w:val="0"/>
      <w:marTop w:val="0"/>
      <w:marBottom w:val="0"/>
      <w:divBdr>
        <w:top w:val="none" w:sz="0" w:space="0" w:color="auto"/>
        <w:left w:val="none" w:sz="0" w:space="0" w:color="auto"/>
        <w:bottom w:val="none" w:sz="0" w:space="0" w:color="auto"/>
        <w:right w:val="none" w:sz="0" w:space="0" w:color="auto"/>
      </w:divBdr>
    </w:div>
    <w:div w:id="232399614">
      <w:bodyDiv w:val="1"/>
      <w:marLeft w:val="0"/>
      <w:marRight w:val="0"/>
      <w:marTop w:val="0"/>
      <w:marBottom w:val="0"/>
      <w:divBdr>
        <w:top w:val="none" w:sz="0" w:space="0" w:color="auto"/>
        <w:left w:val="none" w:sz="0" w:space="0" w:color="auto"/>
        <w:bottom w:val="none" w:sz="0" w:space="0" w:color="auto"/>
        <w:right w:val="none" w:sz="0" w:space="0" w:color="auto"/>
      </w:divBdr>
    </w:div>
    <w:div w:id="232662395">
      <w:bodyDiv w:val="1"/>
      <w:marLeft w:val="0"/>
      <w:marRight w:val="0"/>
      <w:marTop w:val="0"/>
      <w:marBottom w:val="0"/>
      <w:divBdr>
        <w:top w:val="none" w:sz="0" w:space="0" w:color="auto"/>
        <w:left w:val="none" w:sz="0" w:space="0" w:color="auto"/>
        <w:bottom w:val="none" w:sz="0" w:space="0" w:color="auto"/>
        <w:right w:val="none" w:sz="0" w:space="0" w:color="auto"/>
      </w:divBdr>
    </w:div>
    <w:div w:id="251354318">
      <w:bodyDiv w:val="1"/>
      <w:marLeft w:val="0"/>
      <w:marRight w:val="0"/>
      <w:marTop w:val="0"/>
      <w:marBottom w:val="0"/>
      <w:divBdr>
        <w:top w:val="none" w:sz="0" w:space="0" w:color="auto"/>
        <w:left w:val="none" w:sz="0" w:space="0" w:color="auto"/>
        <w:bottom w:val="none" w:sz="0" w:space="0" w:color="auto"/>
        <w:right w:val="none" w:sz="0" w:space="0" w:color="auto"/>
      </w:divBdr>
    </w:div>
    <w:div w:id="252738362">
      <w:bodyDiv w:val="1"/>
      <w:marLeft w:val="0"/>
      <w:marRight w:val="0"/>
      <w:marTop w:val="0"/>
      <w:marBottom w:val="0"/>
      <w:divBdr>
        <w:top w:val="none" w:sz="0" w:space="0" w:color="auto"/>
        <w:left w:val="none" w:sz="0" w:space="0" w:color="auto"/>
        <w:bottom w:val="none" w:sz="0" w:space="0" w:color="auto"/>
        <w:right w:val="none" w:sz="0" w:space="0" w:color="auto"/>
      </w:divBdr>
    </w:div>
    <w:div w:id="261112604">
      <w:bodyDiv w:val="1"/>
      <w:marLeft w:val="0"/>
      <w:marRight w:val="0"/>
      <w:marTop w:val="0"/>
      <w:marBottom w:val="0"/>
      <w:divBdr>
        <w:top w:val="none" w:sz="0" w:space="0" w:color="auto"/>
        <w:left w:val="none" w:sz="0" w:space="0" w:color="auto"/>
        <w:bottom w:val="none" w:sz="0" w:space="0" w:color="auto"/>
        <w:right w:val="none" w:sz="0" w:space="0" w:color="auto"/>
      </w:divBdr>
      <w:divsChild>
        <w:div w:id="38282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539946">
              <w:marLeft w:val="0"/>
              <w:marRight w:val="0"/>
              <w:marTop w:val="0"/>
              <w:marBottom w:val="0"/>
              <w:divBdr>
                <w:top w:val="none" w:sz="0" w:space="0" w:color="auto"/>
                <w:left w:val="none" w:sz="0" w:space="0" w:color="auto"/>
                <w:bottom w:val="none" w:sz="0" w:space="0" w:color="auto"/>
                <w:right w:val="none" w:sz="0" w:space="0" w:color="auto"/>
              </w:divBdr>
              <w:divsChild>
                <w:div w:id="4085829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2458753">
                      <w:marLeft w:val="0"/>
                      <w:marRight w:val="0"/>
                      <w:marTop w:val="0"/>
                      <w:marBottom w:val="0"/>
                      <w:divBdr>
                        <w:top w:val="none" w:sz="0" w:space="0" w:color="auto"/>
                        <w:left w:val="none" w:sz="0" w:space="0" w:color="auto"/>
                        <w:bottom w:val="none" w:sz="0" w:space="0" w:color="auto"/>
                        <w:right w:val="none" w:sz="0" w:space="0" w:color="auto"/>
                      </w:divBdr>
                      <w:divsChild>
                        <w:div w:id="768085255">
                          <w:marLeft w:val="0"/>
                          <w:marRight w:val="0"/>
                          <w:marTop w:val="0"/>
                          <w:marBottom w:val="0"/>
                          <w:divBdr>
                            <w:top w:val="none" w:sz="0" w:space="0" w:color="auto"/>
                            <w:left w:val="none" w:sz="0" w:space="0" w:color="auto"/>
                            <w:bottom w:val="none" w:sz="0" w:space="0" w:color="auto"/>
                            <w:right w:val="none" w:sz="0" w:space="0" w:color="auto"/>
                          </w:divBdr>
                          <w:divsChild>
                            <w:div w:id="1076365113">
                              <w:marLeft w:val="0"/>
                              <w:marRight w:val="0"/>
                              <w:marTop w:val="0"/>
                              <w:marBottom w:val="0"/>
                              <w:divBdr>
                                <w:top w:val="none" w:sz="0" w:space="0" w:color="auto"/>
                                <w:left w:val="none" w:sz="0" w:space="0" w:color="auto"/>
                                <w:bottom w:val="none" w:sz="0" w:space="0" w:color="auto"/>
                                <w:right w:val="none" w:sz="0" w:space="0" w:color="auto"/>
                              </w:divBdr>
                              <w:divsChild>
                                <w:div w:id="1304778516">
                                  <w:marLeft w:val="0"/>
                                  <w:marRight w:val="0"/>
                                  <w:marTop w:val="0"/>
                                  <w:marBottom w:val="0"/>
                                  <w:divBdr>
                                    <w:top w:val="none" w:sz="0" w:space="0" w:color="auto"/>
                                    <w:left w:val="none" w:sz="0" w:space="0" w:color="auto"/>
                                    <w:bottom w:val="none" w:sz="0" w:space="0" w:color="auto"/>
                                    <w:right w:val="none" w:sz="0" w:space="0" w:color="auto"/>
                                  </w:divBdr>
                                  <w:divsChild>
                                    <w:div w:id="5458720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285966270">
      <w:bodyDiv w:val="1"/>
      <w:marLeft w:val="0"/>
      <w:marRight w:val="0"/>
      <w:marTop w:val="0"/>
      <w:marBottom w:val="0"/>
      <w:divBdr>
        <w:top w:val="none" w:sz="0" w:space="0" w:color="auto"/>
        <w:left w:val="none" w:sz="0" w:space="0" w:color="auto"/>
        <w:bottom w:val="none" w:sz="0" w:space="0" w:color="auto"/>
        <w:right w:val="none" w:sz="0" w:space="0" w:color="auto"/>
      </w:divBdr>
    </w:div>
    <w:div w:id="286469611">
      <w:bodyDiv w:val="1"/>
      <w:marLeft w:val="0"/>
      <w:marRight w:val="0"/>
      <w:marTop w:val="0"/>
      <w:marBottom w:val="0"/>
      <w:divBdr>
        <w:top w:val="none" w:sz="0" w:space="0" w:color="auto"/>
        <w:left w:val="none" w:sz="0" w:space="0" w:color="auto"/>
        <w:bottom w:val="none" w:sz="0" w:space="0" w:color="auto"/>
        <w:right w:val="none" w:sz="0" w:space="0" w:color="auto"/>
      </w:divBdr>
    </w:div>
    <w:div w:id="288324442">
      <w:bodyDiv w:val="1"/>
      <w:marLeft w:val="0"/>
      <w:marRight w:val="0"/>
      <w:marTop w:val="0"/>
      <w:marBottom w:val="0"/>
      <w:divBdr>
        <w:top w:val="none" w:sz="0" w:space="0" w:color="auto"/>
        <w:left w:val="none" w:sz="0" w:space="0" w:color="auto"/>
        <w:bottom w:val="none" w:sz="0" w:space="0" w:color="auto"/>
        <w:right w:val="none" w:sz="0" w:space="0" w:color="auto"/>
      </w:divBdr>
    </w:div>
    <w:div w:id="299118078">
      <w:bodyDiv w:val="1"/>
      <w:marLeft w:val="0"/>
      <w:marRight w:val="0"/>
      <w:marTop w:val="0"/>
      <w:marBottom w:val="0"/>
      <w:divBdr>
        <w:top w:val="none" w:sz="0" w:space="0" w:color="auto"/>
        <w:left w:val="none" w:sz="0" w:space="0" w:color="auto"/>
        <w:bottom w:val="none" w:sz="0" w:space="0" w:color="auto"/>
        <w:right w:val="none" w:sz="0" w:space="0" w:color="auto"/>
      </w:divBdr>
    </w:div>
    <w:div w:id="300306628">
      <w:bodyDiv w:val="1"/>
      <w:marLeft w:val="0"/>
      <w:marRight w:val="0"/>
      <w:marTop w:val="0"/>
      <w:marBottom w:val="0"/>
      <w:divBdr>
        <w:top w:val="none" w:sz="0" w:space="0" w:color="auto"/>
        <w:left w:val="none" w:sz="0" w:space="0" w:color="auto"/>
        <w:bottom w:val="none" w:sz="0" w:space="0" w:color="auto"/>
        <w:right w:val="none" w:sz="0" w:space="0" w:color="auto"/>
      </w:divBdr>
    </w:div>
    <w:div w:id="302656426">
      <w:bodyDiv w:val="1"/>
      <w:marLeft w:val="0"/>
      <w:marRight w:val="0"/>
      <w:marTop w:val="0"/>
      <w:marBottom w:val="0"/>
      <w:divBdr>
        <w:top w:val="none" w:sz="0" w:space="0" w:color="auto"/>
        <w:left w:val="none" w:sz="0" w:space="0" w:color="auto"/>
        <w:bottom w:val="none" w:sz="0" w:space="0" w:color="auto"/>
        <w:right w:val="none" w:sz="0" w:space="0" w:color="auto"/>
      </w:divBdr>
    </w:div>
    <w:div w:id="323971925">
      <w:bodyDiv w:val="1"/>
      <w:marLeft w:val="0"/>
      <w:marRight w:val="0"/>
      <w:marTop w:val="0"/>
      <w:marBottom w:val="0"/>
      <w:divBdr>
        <w:top w:val="none" w:sz="0" w:space="0" w:color="auto"/>
        <w:left w:val="none" w:sz="0" w:space="0" w:color="auto"/>
        <w:bottom w:val="none" w:sz="0" w:space="0" w:color="auto"/>
        <w:right w:val="none" w:sz="0" w:space="0" w:color="auto"/>
      </w:divBdr>
    </w:div>
    <w:div w:id="332607012">
      <w:bodyDiv w:val="1"/>
      <w:marLeft w:val="0"/>
      <w:marRight w:val="0"/>
      <w:marTop w:val="0"/>
      <w:marBottom w:val="0"/>
      <w:divBdr>
        <w:top w:val="none" w:sz="0" w:space="0" w:color="auto"/>
        <w:left w:val="none" w:sz="0" w:space="0" w:color="auto"/>
        <w:bottom w:val="none" w:sz="0" w:space="0" w:color="auto"/>
        <w:right w:val="none" w:sz="0" w:space="0" w:color="auto"/>
      </w:divBdr>
    </w:div>
    <w:div w:id="336883316">
      <w:bodyDiv w:val="1"/>
      <w:marLeft w:val="0"/>
      <w:marRight w:val="0"/>
      <w:marTop w:val="0"/>
      <w:marBottom w:val="0"/>
      <w:divBdr>
        <w:top w:val="none" w:sz="0" w:space="0" w:color="auto"/>
        <w:left w:val="none" w:sz="0" w:space="0" w:color="auto"/>
        <w:bottom w:val="none" w:sz="0" w:space="0" w:color="auto"/>
        <w:right w:val="none" w:sz="0" w:space="0" w:color="auto"/>
      </w:divBdr>
    </w:div>
    <w:div w:id="338124354">
      <w:bodyDiv w:val="1"/>
      <w:marLeft w:val="0"/>
      <w:marRight w:val="0"/>
      <w:marTop w:val="0"/>
      <w:marBottom w:val="0"/>
      <w:divBdr>
        <w:top w:val="none" w:sz="0" w:space="0" w:color="auto"/>
        <w:left w:val="none" w:sz="0" w:space="0" w:color="auto"/>
        <w:bottom w:val="none" w:sz="0" w:space="0" w:color="auto"/>
        <w:right w:val="none" w:sz="0" w:space="0" w:color="auto"/>
      </w:divBdr>
    </w:div>
    <w:div w:id="345861287">
      <w:bodyDiv w:val="1"/>
      <w:marLeft w:val="0"/>
      <w:marRight w:val="0"/>
      <w:marTop w:val="0"/>
      <w:marBottom w:val="0"/>
      <w:divBdr>
        <w:top w:val="none" w:sz="0" w:space="0" w:color="auto"/>
        <w:left w:val="none" w:sz="0" w:space="0" w:color="auto"/>
        <w:bottom w:val="none" w:sz="0" w:space="0" w:color="auto"/>
        <w:right w:val="none" w:sz="0" w:space="0" w:color="auto"/>
      </w:divBdr>
    </w:div>
    <w:div w:id="349569887">
      <w:bodyDiv w:val="1"/>
      <w:marLeft w:val="0"/>
      <w:marRight w:val="0"/>
      <w:marTop w:val="0"/>
      <w:marBottom w:val="0"/>
      <w:divBdr>
        <w:top w:val="none" w:sz="0" w:space="0" w:color="auto"/>
        <w:left w:val="none" w:sz="0" w:space="0" w:color="auto"/>
        <w:bottom w:val="none" w:sz="0" w:space="0" w:color="auto"/>
        <w:right w:val="none" w:sz="0" w:space="0" w:color="auto"/>
      </w:divBdr>
    </w:div>
    <w:div w:id="351758931">
      <w:bodyDiv w:val="1"/>
      <w:marLeft w:val="0"/>
      <w:marRight w:val="0"/>
      <w:marTop w:val="0"/>
      <w:marBottom w:val="0"/>
      <w:divBdr>
        <w:top w:val="none" w:sz="0" w:space="0" w:color="auto"/>
        <w:left w:val="none" w:sz="0" w:space="0" w:color="auto"/>
        <w:bottom w:val="none" w:sz="0" w:space="0" w:color="auto"/>
        <w:right w:val="none" w:sz="0" w:space="0" w:color="auto"/>
      </w:divBdr>
      <w:divsChild>
        <w:div w:id="2129280468">
          <w:marLeft w:val="0"/>
          <w:marRight w:val="0"/>
          <w:marTop w:val="0"/>
          <w:marBottom w:val="0"/>
          <w:divBdr>
            <w:top w:val="none" w:sz="0" w:space="0" w:color="auto"/>
            <w:left w:val="none" w:sz="0" w:space="0" w:color="auto"/>
            <w:bottom w:val="none" w:sz="0" w:space="0" w:color="auto"/>
            <w:right w:val="none" w:sz="0" w:space="0" w:color="auto"/>
          </w:divBdr>
        </w:div>
      </w:divsChild>
    </w:div>
    <w:div w:id="352659362">
      <w:bodyDiv w:val="1"/>
      <w:marLeft w:val="0"/>
      <w:marRight w:val="0"/>
      <w:marTop w:val="0"/>
      <w:marBottom w:val="0"/>
      <w:divBdr>
        <w:top w:val="none" w:sz="0" w:space="0" w:color="auto"/>
        <w:left w:val="none" w:sz="0" w:space="0" w:color="auto"/>
        <w:bottom w:val="none" w:sz="0" w:space="0" w:color="auto"/>
        <w:right w:val="none" w:sz="0" w:space="0" w:color="auto"/>
      </w:divBdr>
    </w:div>
    <w:div w:id="355271406">
      <w:bodyDiv w:val="1"/>
      <w:marLeft w:val="0"/>
      <w:marRight w:val="0"/>
      <w:marTop w:val="0"/>
      <w:marBottom w:val="0"/>
      <w:divBdr>
        <w:top w:val="none" w:sz="0" w:space="0" w:color="auto"/>
        <w:left w:val="none" w:sz="0" w:space="0" w:color="auto"/>
        <w:bottom w:val="none" w:sz="0" w:space="0" w:color="auto"/>
        <w:right w:val="none" w:sz="0" w:space="0" w:color="auto"/>
      </w:divBdr>
    </w:div>
    <w:div w:id="365376562">
      <w:bodyDiv w:val="1"/>
      <w:marLeft w:val="0"/>
      <w:marRight w:val="0"/>
      <w:marTop w:val="0"/>
      <w:marBottom w:val="0"/>
      <w:divBdr>
        <w:top w:val="none" w:sz="0" w:space="0" w:color="auto"/>
        <w:left w:val="none" w:sz="0" w:space="0" w:color="auto"/>
        <w:bottom w:val="none" w:sz="0" w:space="0" w:color="auto"/>
        <w:right w:val="none" w:sz="0" w:space="0" w:color="auto"/>
      </w:divBdr>
    </w:div>
    <w:div w:id="365562367">
      <w:bodyDiv w:val="1"/>
      <w:marLeft w:val="0"/>
      <w:marRight w:val="0"/>
      <w:marTop w:val="0"/>
      <w:marBottom w:val="0"/>
      <w:divBdr>
        <w:top w:val="none" w:sz="0" w:space="0" w:color="auto"/>
        <w:left w:val="none" w:sz="0" w:space="0" w:color="auto"/>
        <w:bottom w:val="none" w:sz="0" w:space="0" w:color="auto"/>
        <w:right w:val="none" w:sz="0" w:space="0" w:color="auto"/>
      </w:divBdr>
    </w:div>
    <w:div w:id="372653332">
      <w:bodyDiv w:val="1"/>
      <w:marLeft w:val="0"/>
      <w:marRight w:val="0"/>
      <w:marTop w:val="0"/>
      <w:marBottom w:val="0"/>
      <w:divBdr>
        <w:top w:val="none" w:sz="0" w:space="0" w:color="auto"/>
        <w:left w:val="none" w:sz="0" w:space="0" w:color="auto"/>
        <w:bottom w:val="none" w:sz="0" w:space="0" w:color="auto"/>
        <w:right w:val="none" w:sz="0" w:space="0" w:color="auto"/>
      </w:divBdr>
    </w:div>
    <w:div w:id="379133034">
      <w:bodyDiv w:val="1"/>
      <w:marLeft w:val="0"/>
      <w:marRight w:val="0"/>
      <w:marTop w:val="0"/>
      <w:marBottom w:val="0"/>
      <w:divBdr>
        <w:top w:val="none" w:sz="0" w:space="0" w:color="auto"/>
        <w:left w:val="none" w:sz="0" w:space="0" w:color="auto"/>
        <w:bottom w:val="none" w:sz="0" w:space="0" w:color="auto"/>
        <w:right w:val="none" w:sz="0" w:space="0" w:color="auto"/>
      </w:divBdr>
    </w:div>
    <w:div w:id="380174863">
      <w:bodyDiv w:val="1"/>
      <w:marLeft w:val="0"/>
      <w:marRight w:val="0"/>
      <w:marTop w:val="0"/>
      <w:marBottom w:val="0"/>
      <w:divBdr>
        <w:top w:val="none" w:sz="0" w:space="0" w:color="auto"/>
        <w:left w:val="none" w:sz="0" w:space="0" w:color="auto"/>
        <w:bottom w:val="none" w:sz="0" w:space="0" w:color="auto"/>
        <w:right w:val="none" w:sz="0" w:space="0" w:color="auto"/>
      </w:divBdr>
    </w:div>
    <w:div w:id="384838956">
      <w:bodyDiv w:val="1"/>
      <w:marLeft w:val="0"/>
      <w:marRight w:val="0"/>
      <w:marTop w:val="0"/>
      <w:marBottom w:val="0"/>
      <w:divBdr>
        <w:top w:val="none" w:sz="0" w:space="0" w:color="auto"/>
        <w:left w:val="none" w:sz="0" w:space="0" w:color="auto"/>
        <w:bottom w:val="none" w:sz="0" w:space="0" w:color="auto"/>
        <w:right w:val="none" w:sz="0" w:space="0" w:color="auto"/>
      </w:divBdr>
    </w:div>
    <w:div w:id="385178431">
      <w:bodyDiv w:val="1"/>
      <w:marLeft w:val="0"/>
      <w:marRight w:val="0"/>
      <w:marTop w:val="0"/>
      <w:marBottom w:val="0"/>
      <w:divBdr>
        <w:top w:val="none" w:sz="0" w:space="0" w:color="auto"/>
        <w:left w:val="none" w:sz="0" w:space="0" w:color="auto"/>
        <w:bottom w:val="none" w:sz="0" w:space="0" w:color="auto"/>
        <w:right w:val="none" w:sz="0" w:space="0" w:color="auto"/>
      </w:divBdr>
    </w:div>
    <w:div w:id="391974669">
      <w:bodyDiv w:val="1"/>
      <w:marLeft w:val="0"/>
      <w:marRight w:val="0"/>
      <w:marTop w:val="0"/>
      <w:marBottom w:val="0"/>
      <w:divBdr>
        <w:top w:val="none" w:sz="0" w:space="0" w:color="auto"/>
        <w:left w:val="none" w:sz="0" w:space="0" w:color="auto"/>
        <w:bottom w:val="none" w:sz="0" w:space="0" w:color="auto"/>
        <w:right w:val="none" w:sz="0" w:space="0" w:color="auto"/>
      </w:divBdr>
    </w:div>
    <w:div w:id="399719041">
      <w:bodyDiv w:val="1"/>
      <w:marLeft w:val="0"/>
      <w:marRight w:val="0"/>
      <w:marTop w:val="0"/>
      <w:marBottom w:val="0"/>
      <w:divBdr>
        <w:top w:val="none" w:sz="0" w:space="0" w:color="auto"/>
        <w:left w:val="none" w:sz="0" w:space="0" w:color="auto"/>
        <w:bottom w:val="none" w:sz="0" w:space="0" w:color="auto"/>
        <w:right w:val="none" w:sz="0" w:space="0" w:color="auto"/>
      </w:divBdr>
    </w:div>
    <w:div w:id="403262751">
      <w:bodyDiv w:val="1"/>
      <w:marLeft w:val="0"/>
      <w:marRight w:val="0"/>
      <w:marTop w:val="0"/>
      <w:marBottom w:val="0"/>
      <w:divBdr>
        <w:top w:val="none" w:sz="0" w:space="0" w:color="auto"/>
        <w:left w:val="none" w:sz="0" w:space="0" w:color="auto"/>
        <w:bottom w:val="none" w:sz="0" w:space="0" w:color="auto"/>
        <w:right w:val="none" w:sz="0" w:space="0" w:color="auto"/>
      </w:divBdr>
    </w:div>
    <w:div w:id="404763596">
      <w:bodyDiv w:val="1"/>
      <w:marLeft w:val="0"/>
      <w:marRight w:val="0"/>
      <w:marTop w:val="0"/>
      <w:marBottom w:val="0"/>
      <w:divBdr>
        <w:top w:val="none" w:sz="0" w:space="0" w:color="auto"/>
        <w:left w:val="none" w:sz="0" w:space="0" w:color="auto"/>
        <w:bottom w:val="none" w:sz="0" w:space="0" w:color="auto"/>
        <w:right w:val="none" w:sz="0" w:space="0" w:color="auto"/>
      </w:divBdr>
    </w:div>
    <w:div w:id="405765010">
      <w:bodyDiv w:val="1"/>
      <w:marLeft w:val="0"/>
      <w:marRight w:val="0"/>
      <w:marTop w:val="0"/>
      <w:marBottom w:val="0"/>
      <w:divBdr>
        <w:top w:val="none" w:sz="0" w:space="0" w:color="auto"/>
        <w:left w:val="none" w:sz="0" w:space="0" w:color="auto"/>
        <w:bottom w:val="none" w:sz="0" w:space="0" w:color="auto"/>
        <w:right w:val="none" w:sz="0" w:space="0" w:color="auto"/>
      </w:divBdr>
    </w:div>
    <w:div w:id="424302637">
      <w:bodyDiv w:val="1"/>
      <w:marLeft w:val="0"/>
      <w:marRight w:val="0"/>
      <w:marTop w:val="0"/>
      <w:marBottom w:val="0"/>
      <w:divBdr>
        <w:top w:val="none" w:sz="0" w:space="0" w:color="auto"/>
        <w:left w:val="none" w:sz="0" w:space="0" w:color="auto"/>
        <w:bottom w:val="none" w:sz="0" w:space="0" w:color="auto"/>
        <w:right w:val="none" w:sz="0" w:space="0" w:color="auto"/>
      </w:divBdr>
    </w:div>
    <w:div w:id="425928059">
      <w:bodyDiv w:val="1"/>
      <w:marLeft w:val="0"/>
      <w:marRight w:val="0"/>
      <w:marTop w:val="0"/>
      <w:marBottom w:val="0"/>
      <w:divBdr>
        <w:top w:val="none" w:sz="0" w:space="0" w:color="auto"/>
        <w:left w:val="none" w:sz="0" w:space="0" w:color="auto"/>
        <w:bottom w:val="none" w:sz="0" w:space="0" w:color="auto"/>
        <w:right w:val="none" w:sz="0" w:space="0" w:color="auto"/>
      </w:divBdr>
    </w:div>
    <w:div w:id="433985664">
      <w:bodyDiv w:val="1"/>
      <w:marLeft w:val="0"/>
      <w:marRight w:val="0"/>
      <w:marTop w:val="0"/>
      <w:marBottom w:val="0"/>
      <w:divBdr>
        <w:top w:val="none" w:sz="0" w:space="0" w:color="auto"/>
        <w:left w:val="none" w:sz="0" w:space="0" w:color="auto"/>
        <w:bottom w:val="none" w:sz="0" w:space="0" w:color="auto"/>
        <w:right w:val="none" w:sz="0" w:space="0" w:color="auto"/>
      </w:divBdr>
    </w:div>
    <w:div w:id="434907754">
      <w:bodyDiv w:val="1"/>
      <w:marLeft w:val="0"/>
      <w:marRight w:val="0"/>
      <w:marTop w:val="0"/>
      <w:marBottom w:val="0"/>
      <w:divBdr>
        <w:top w:val="none" w:sz="0" w:space="0" w:color="auto"/>
        <w:left w:val="none" w:sz="0" w:space="0" w:color="auto"/>
        <w:bottom w:val="none" w:sz="0" w:space="0" w:color="auto"/>
        <w:right w:val="none" w:sz="0" w:space="0" w:color="auto"/>
      </w:divBdr>
    </w:div>
    <w:div w:id="438768280">
      <w:bodyDiv w:val="1"/>
      <w:marLeft w:val="0"/>
      <w:marRight w:val="0"/>
      <w:marTop w:val="0"/>
      <w:marBottom w:val="0"/>
      <w:divBdr>
        <w:top w:val="none" w:sz="0" w:space="0" w:color="auto"/>
        <w:left w:val="none" w:sz="0" w:space="0" w:color="auto"/>
        <w:bottom w:val="none" w:sz="0" w:space="0" w:color="auto"/>
        <w:right w:val="none" w:sz="0" w:space="0" w:color="auto"/>
      </w:divBdr>
      <w:divsChild>
        <w:div w:id="524289931">
          <w:marLeft w:val="0"/>
          <w:marRight w:val="0"/>
          <w:marTop w:val="0"/>
          <w:marBottom w:val="0"/>
          <w:divBdr>
            <w:top w:val="none" w:sz="0" w:space="0" w:color="auto"/>
            <w:left w:val="none" w:sz="0" w:space="0" w:color="auto"/>
            <w:bottom w:val="none" w:sz="0" w:space="0" w:color="auto"/>
            <w:right w:val="none" w:sz="0" w:space="0" w:color="auto"/>
          </w:divBdr>
        </w:div>
        <w:div w:id="1473983731">
          <w:marLeft w:val="0"/>
          <w:marRight w:val="0"/>
          <w:marTop w:val="0"/>
          <w:marBottom w:val="0"/>
          <w:divBdr>
            <w:top w:val="none" w:sz="0" w:space="0" w:color="auto"/>
            <w:left w:val="none" w:sz="0" w:space="0" w:color="auto"/>
            <w:bottom w:val="none" w:sz="0" w:space="0" w:color="auto"/>
            <w:right w:val="none" w:sz="0" w:space="0" w:color="auto"/>
          </w:divBdr>
        </w:div>
        <w:div w:id="1487553988">
          <w:marLeft w:val="0"/>
          <w:marRight w:val="0"/>
          <w:marTop w:val="0"/>
          <w:marBottom w:val="0"/>
          <w:divBdr>
            <w:top w:val="none" w:sz="0" w:space="0" w:color="auto"/>
            <w:left w:val="none" w:sz="0" w:space="0" w:color="auto"/>
            <w:bottom w:val="none" w:sz="0" w:space="0" w:color="auto"/>
            <w:right w:val="none" w:sz="0" w:space="0" w:color="auto"/>
          </w:divBdr>
        </w:div>
        <w:div w:id="1764493273">
          <w:marLeft w:val="0"/>
          <w:marRight w:val="0"/>
          <w:marTop w:val="0"/>
          <w:marBottom w:val="0"/>
          <w:divBdr>
            <w:top w:val="none" w:sz="0" w:space="0" w:color="auto"/>
            <w:left w:val="none" w:sz="0" w:space="0" w:color="auto"/>
            <w:bottom w:val="none" w:sz="0" w:space="0" w:color="auto"/>
            <w:right w:val="none" w:sz="0" w:space="0" w:color="auto"/>
          </w:divBdr>
        </w:div>
      </w:divsChild>
    </w:div>
    <w:div w:id="439762640">
      <w:bodyDiv w:val="1"/>
      <w:marLeft w:val="0"/>
      <w:marRight w:val="0"/>
      <w:marTop w:val="0"/>
      <w:marBottom w:val="0"/>
      <w:divBdr>
        <w:top w:val="none" w:sz="0" w:space="0" w:color="auto"/>
        <w:left w:val="none" w:sz="0" w:space="0" w:color="auto"/>
        <w:bottom w:val="none" w:sz="0" w:space="0" w:color="auto"/>
        <w:right w:val="none" w:sz="0" w:space="0" w:color="auto"/>
      </w:divBdr>
    </w:div>
    <w:div w:id="449519742">
      <w:bodyDiv w:val="1"/>
      <w:marLeft w:val="0"/>
      <w:marRight w:val="0"/>
      <w:marTop w:val="0"/>
      <w:marBottom w:val="0"/>
      <w:divBdr>
        <w:top w:val="none" w:sz="0" w:space="0" w:color="auto"/>
        <w:left w:val="none" w:sz="0" w:space="0" w:color="auto"/>
        <w:bottom w:val="none" w:sz="0" w:space="0" w:color="auto"/>
        <w:right w:val="none" w:sz="0" w:space="0" w:color="auto"/>
      </w:divBdr>
    </w:div>
    <w:div w:id="449936223">
      <w:bodyDiv w:val="1"/>
      <w:marLeft w:val="0"/>
      <w:marRight w:val="0"/>
      <w:marTop w:val="0"/>
      <w:marBottom w:val="0"/>
      <w:divBdr>
        <w:top w:val="none" w:sz="0" w:space="0" w:color="auto"/>
        <w:left w:val="none" w:sz="0" w:space="0" w:color="auto"/>
        <w:bottom w:val="none" w:sz="0" w:space="0" w:color="auto"/>
        <w:right w:val="none" w:sz="0" w:space="0" w:color="auto"/>
      </w:divBdr>
    </w:div>
    <w:div w:id="450438474">
      <w:bodyDiv w:val="1"/>
      <w:marLeft w:val="0"/>
      <w:marRight w:val="0"/>
      <w:marTop w:val="0"/>
      <w:marBottom w:val="0"/>
      <w:divBdr>
        <w:top w:val="none" w:sz="0" w:space="0" w:color="auto"/>
        <w:left w:val="none" w:sz="0" w:space="0" w:color="auto"/>
        <w:bottom w:val="none" w:sz="0" w:space="0" w:color="auto"/>
        <w:right w:val="none" w:sz="0" w:space="0" w:color="auto"/>
      </w:divBdr>
    </w:div>
    <w:div w:id="453523765">
      <w:bodyDiv w:val="1"/>
      <w:marLeft w:val="0"/>
      <w:marRight w:val="0"/>
      <w:marTop w:val="0"/>
      <w:marBottom w:val="0"/>
      <w:divBdr>
        <w:top w:val="none" w:sz="0" w:space="0" w:color="auto"/>
        <w:left w:val="none" w:sz="0" w:space="0" w:color="auto"/>
        <w:bottom w:val="none" w:sz="0" w:space="0" w:color="auto"/>
        <w:right w:val="none" w:sz="0" w:space="0" w:color="auto"/>
      </w:divBdr>
    </w:div>
    <w:div w:id="454524779">
      <w:bodyDiv w:val="1"/>
      <w:marLeft w:val="0"/>
      <w:marRight w:val="0"/>
      <w:marTop w:val="0"/>
      <w:marBottom w:val="0"/>
      <w:divBdr>
        <w:top w:val="none" w:sz="0" w:space="0" w:color="auto"/>
        <w:left w:val="none" w:sz="0" w:space="0" w:color="auto"/>
        <w:bottom w:val="none" w:sz="0" w:space="0" w:color="auto"/>
        <w:right w:val="none" w:sz="0" w:space="0" w:color="auto"/>
      </w:divBdr>
    </w:div>
    <w:div w:id="455489965">
      <w:bodyDiv w:val="1"/>
      <w:marLeft w:val="0"/>
      <w:marRight w:val="0"/>
      <w:marTop w:val="0"/>
      <w:marBottom w:val="0"/>
      <w:divBdr>
        <w:top w:val="none" w:sz="0" w:space="0" w:color="auto"/>
        <w:left w:val="none" w:sz="0" w:space="0" w:color="auto"/>
        <w:bottom w:val="none" w:sz="0" w:space="0" w:color="auto"/>
        <w:right w:val="none" w:sz="0" w:space="0" w:color="auto"/>
      </w:divBdr>
    </w:div>
    <w:div w:id="460878493">
      <w:bodyDiv w:val="1"/>
      <w:marLeft w:val="0"/>
      <w:marRight w:val="0"/>
      <w:marTop w:val="0"/>
      <w:marBottom w:val="0"/>
      <w:divBdr>
        <w:top w:val="none" w:sz="0" w:space="0" w:color="auto"/>
        <w:left w:val="none" w:sz="0" w:space="0" w:color="auto"/>
        <w:bottom w:val="none" w:sz="0" w:space="0" w:color="auto"/>
        <w:right w:val="none" w:sz="0" w:space="0" w:color="auto"/>
      </w:divBdr>
    </w:div>
    <w:div w:id="471752162">
      <w:bodyDiv w:val="1"/>
      <w:marLeft w:val="0"/>
      <w:marRight w:val="0"/>
      <w:marTop w:val="0"/>
      <w:marBottom w:val="0"/>
      <w:divBdr>
        <w:top w:val="none" w:sz="0" w:space="0" w:color="auto"/>
        <w:left w:val="none" w:sz="0" w:space="0" w:color="auto"/>
        <w:bottom w:val="none" w:sz="0" w:space="0" w:color="auto"/>
        <w:right w:val="none" w:sz="0" w:space="0" w:color="auto"/>
      </w:divBdr>
    </w:div>
    <w:div w:id="478114780">
      <w:bodyDiv w:val="1"/>
      <w:marLeft w:val="0"/>
      <w:marRight w:val="0"/>
      <w:marTop w:val="0"/>
      <w:marBottom w:val="0"/>
      <w:divBdr>
        <w:top w:val="none" w:sz="0" w:space="0" w:color="auto"/>
        <w:left w:val="none" w:sz="0" w:space="0" w:color="auto"/>
        <w:bottom w:val="none" w:sz="0" w:space="0" w:color="auto"/>
        <w:right w:val="none" w:sz="0" w:space="0" w:color="auto"/>
      </w:divBdr>
    </w:div>
    <w:div w:id="485558528">
      <w:bodyDiv w:val="1"/>
      <w:marLeft w:val="0"/>
      <w:marRight w:val="0"/>
      <w:marTop w:val="0"/>
      <w:marBottom w:val="0"/>
      <w:divBdr>
        <w:top w:val="none" w:sz="0" w:space="0" w:color="auto"/>
        <w:left w:val="none" w:sz="0" w:space="0" w:color="auto"/>
        <w:bottom w:val="none" w:sz="0" w:space="0" w:color="auto"/>
        <w:right w:val="none" w:sz="0" w:space="0" w:color="auto"/>
      </w:divBdr>
    </w:div>
    <w:div w:id="488406491">
      <w:bodyDiv w:val="1"/>
      <w:marLeft w:val="0"/>
      <w:marRight w:val="0"/>
      <w:marTop w:val="0"/>
      <w:marBottom w:val="0"/>
      <w:divBdr>
        <w:top w:val="none" w:sz="0" w:space="0" w:color="auto"/>
        <w:left w:val="none" w:sz="0" w:space="0" w:color="auto"/>
        <w:bottom w:val="none" w:sz="0" w:space="0" w:color="auto"/>
        <w:right w:val="none" w:sz="0" w:space="0" w:color="auto"/>
      </w:divBdr>
    </w:div>
    <w:div w:id="496043706">
      <w:bodyDiv w:val="1"/>
      <w:marLeft w:val="0"/>
      <w:marRight w:val="0"/>
      <w:marTop w:val="0"/>
      <w:marBottom w:val="0"/>
      <w:divBdr>
        <w:top w:val="none" w:sz="0" w:space="0" w:color="auto"/>
        <w:left w:val="none" w:sz="0" w:space="0" w:color="auto"/>
        <w:bottom w:val="none" w:sz="0" w:space="0" w:color="auto"/>
        <w:right w:val="none" w:sz="0" w:space="0" w:color="auto"/>
      </w:divBdr>
    </w:div>
    <w:div w:id="501630972">
      <w:bodyDiv w:val="1"/>
      <w:marLeft w:val="0"/>
      <w:marRight w:val="0"/>
      <w:marTop w:val="0"/>
      <w:marBottom w:val="0"/>
      <w:divBdr>
        <w:top w:val="none" w:sz="0" w:space="0" w:color="auto"/>
        <w:left w:val="none" w:sz="0" w:space="0" w:color="auto"/>
        <w:bottom w:val="none" w:sz="0" w:space="0" w:color="auto"/>
        <w:right w:val="none" w:sz="0" w:space="0" w:color="auto"/>
      </w:divBdr>
    </w:div>
    <w:div w:id="505166979">
      <w:bodyDiv w:val="1"/>
      <w:marLeft w:val="0"/>
      <w:marRight w:val="0"/>
      <w:marTop w:val="0"/>
      <w:marBottom w:val="0"/>
      <w:divBdr>
        <w:top w:val="none" w:sz="0" w:space="0" w:color="auto"/>
        <w:left w:val="none" w:sz="0" w:space="0" w:color="auto"/>
        <w:bottom w:val="none" w:sz="0" w:space="0" w:color="auto"/>
        <w:right w:val="none" w:sz="0" w:space="0" w:color="auto"/>
      </w:divBdr>
    </w:div>
    <w:div w:id="507402437">
      <w:bodyDiv w:val="1"/>
      <w:marLeft w:val="0"/>
      <w:marRight w:val="0"/>
      <w:marTop w:val="0"/>
      <w:marBottom w:val="0"/>
      <w:divBdr>
        <w:top w:val="none" w:sz="0" w:space="0" w:color="auto"/>
        <w:left w:val="none" w:sz="0" w:space="0" w:color="auto"/>
        <w:bottom w:val="none" w:sz="0" w:space="0" w:color="auto"/>
        <w:right w:val="none" w:sz="0" w:space="0" w:color="auto"/>
      </w:divBdr>
    </w:div>
    <w:div w:id="521826872">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
    <w:div w:id="533200994">
      <w:bodyDiv w:val="1"/>
      <w:marLeft w:val="0"/>
      <w:marRight w:val="0"/>
      <w:marTop w:val="0"/>
      <w:marBottom w:val="0"/>
      <w:divBdr>
        <w:top w:val="none" w:sz="0" w:space="0" w:color="auto"/>
        <w:left w:val="none" w:sz="0" w:space="0" w:color="auto"/>
        <w:bottom w:val="none" w:sz="0" w:space="0" w:color="auto"/>
        <w:right w:val="none" w:sz="0" w:space="0" w:color="auto"/>
      </w:divBdr>
    </w:div>
    <w:div w:id="537595112">
      <w:bodyDiv w:val="1"/>
      <w:marLeft w:val="0"/>
      <w:marRight w:val="0"/>
      <w:marTop w:val="0"/>
      <w:marBottom w:val="0"/>
      <w:divBdr>
        <w:top w:val="none" w:sz="0" w:space="0" w:color="auto"/>
        <w:left w:val="none" w:sz="0" w:space="0" w:color="auto"/>
        <w:bottom w:val="none" w:sz="0" w:space="0" w:color="auto"/>
        <w:right w:val="none" w:sz="0" w:space="0" w:color="auto"/>
      </w:divBdr>
    </w:div>
    <w:div w:id="539173081">
      <w:bodyDiv w:val="1"/>
      <w:marLeft w:val="0"/>
      <w:marRight w:val="0"/>
      <w:marTop w:val="0"/>
      <w:marBottom w:val="0"/>
      <w:divBdr>
        <w:top w:val="none" w:sz="0" w:space="0" w:color="auto"/>
        <w:left w:val="none" w:sz="0" w:space="0" w:color="auto"/>
        <w:bottom w:val="none" w:sz="0" w:space="0" w:color="auto"/>
        <w:right w:val="none" w:sz="0" w:space="0" w:color="auto"/>
      </w:divBdr>
    </w:div>
    <w:div w:id="561982451">
      <w:bodyDiv w:val="1"/>
      <w:marLeft w:val="0"/>
      <w:marRight w:val="0"/>
      <w:marTop w:val="0"/>
      <w:marBottom w:val="0"/>
      <w:divBdr>
        <w:top w:val="none" w:sz="0" w:space="0" w:color="auto"/>
        <w:left w:val="none" w:sz="0" w:space="0" w:color="auto"/>
        <w:bottom w:val="none" w:sz="0" w:space="0" w:color="auto"/>
        <w:right w:val="none" w:sz="0" w:space="0" w:color="auto"/>
      </w:divBdr>
    </w:div>
    <w:div w:id="562715672">
      <w:bodyDiv w:val="1"/>
      <w:marLeft w:val="0"/>
      <w:marRight w:val="0"/>
      <w:marTop w:val="0"/>
      <w:marBottom w:val="0"/>
      <w:divBdr>
        <w:top w:val="none" w:sz="0" w:space="0" w:color="auto"/>
        <w:left w:val="none" w:sz="0" w:space="0" w:color="auto"/>
        <w:bottom w:val="none" w:sz="0" w:space="0" w:color="auto"/>
        <w:right w:val="none" w:sz="0" w:space="0" w:color="auto"/>
      </w:divBdr>
    </w:div>
    <w:div w:id="577204689">
      <w:bodyDiv w:val="1"/>
      <w:marLeft w:val="0"/>
      <w:marRight w:val="0"/>
      <w:marTop w:val="0"/>
      <w:marBottom w:val="0"/>
      <w:divBdr>
        <w:top w:val="none" w:sz="0" w:space="0" w:color="auto"/>
        <w:left w:val="none" w:sz="0" w:space="0" w:color="auto"/>
        <w:bottom w:val="none" w:sz="0" w:space="0" w:color="auto"/>
        <w:right w:val="none" w:sz="0" w:space="0" w:color="auto"/>
      </w:divBdr>
    </w:div>
    <w:div w:id="581138771">
      <w:bodyDiv w:val="1"/>
      <w:marLeft w:val="0"/>
      <w:marRight w:val="0"/>
      <w:marTop w:val="0"/>
      <w:marBottom w:val="0"/>
      <w:divBdr>
        <w:top w:val="none" w:sz="0" w:space="0" w:color="auto"/>
        <w:left w:val="none" w:sz="0" w:space="0" w:color="auto"/>
        <w:bottom w:val="none" w:sz="0" w:space="0" w:color="auto"/>
        <w:right w:val="none" w:sz="0" w:space="0" w:color="auto"/>
      </w:divBdr>
    </w:div>
    <w:div w:id="585263576">
      <w:bodyDiv w:val="1"/>
      <w:marLeft w:val="0"/>
      <w:marRight w:val="0"/>
      <w:marTop w:val="0"/>
      <w:marBottom w:val="0"/>
      <w:divBdr>
        <w:top w:val="none" w:sz="0" w:space="0" w:color="auto"/>
        <w:left w:val="none" w:sz="0" w:space="0" w:color="auto"/>
        <w:bottom w:val="none" w:sz="0" w:space="0" w:color="auto"/>
        <w:right w:val="none" w:sz="0" w:space="0" w:color="auto"/>
      </w:divBdr>
    </w:div>
    <w:div w:id="587546613">
      <w:bodyDiv w:val="1"/>
      <w:marLeft w:val="0"/>
      <w:marRight w:val="0"/>
      <w:marTop w:val="0"/>
      <w:marBottom w:val="0"/>
      <w:divBdr>
        <w:top w:val="none" w:sz="0" w:space="0" w:color="auto"/>
        <w:left w:val="none" w:sz="0" w:space="0" w:color="auto"/>
        <w:bottom w:val="none" w:sz="0" w:space="0" w:color="auto"/>
        <w:right w:val="none" w:sz="0" w:space="0" w:color="auto"/>
      </w:divBdr>
    </w:div>
    <w:div w:id="590361455">
      <w:bodyDiv w:val="1"/>
      <w:marLeft w:val="0"/>
      <w:marRight w:val="0"/>
      <w:marTop w:val="0"/>
      <w:marBottom w:val="0"/>
      <w:divBdr>
        <w:top w:val="none" w:sz="0" w:space="0" w:color="auto"/>
        <w:left w:val="none" w:sz="0" w:space="0" w:color="auto"/>
        <w:bottom w:val="none" w:sz="0" w:space="0" w:color="auto"/>
        <w:right w:val="none" w:sz="0" w:space="0" w:color="auto"/>
      </w:divBdr>
    </w:div>
    <w:div w:id="590940200">
      <w:bodyDiv w:val="1"/>
      <w:marLeft w:val="0"/>
      <w:marRight w:val="0"/>
      <w:marTop w:val="0"/>
      <w:marBottom w:val="0"/>
      <w:divBdr>
        <w:top w:val="none" w:sz="0" w:space="0" w:color="auto"/>
        <w:left w:val="none" w:sz="0" w:space="0" w:color="auto"/>
        <w:bottom w:val="none" w:sz="0" w:space="0" w:color="auto"/>
        <w:right w:val="none" w:sz="0" w:space="0" w:color="auto"/>
      </w:divBdr>
    </w:div>
    <w:div w:id="593709689">
      <w:bodyDiv w:val="1"/>
      <w:marLeft w:val="0"/>
      <w:marRight w:val="0"/>
      <w:marTop w:val="0"/>
      <w:marBottom w:val="0"/>
      <w:divBdr>
        <w:top w:val="none" w:sz="0" w:space="0" w:color="auto"/>
        <w:left w:val="none" w:sz="0" w:space="0" w:color="auto"/>
        <w:bottom w:val="none" w:sz="0" w:space="0" w:color="auto"/>
        <w:right w:val="none" w:sz="0" w:space="0" w:color="auto"/>
      </w:divBdr>
    </w:div>
    <w:div w:id="599264945">
      <w:bodyDiv w:val="1"/>
      <w:marLeft w:val="0"/>
      <w:marRight w:val="0"/>
      <w:marTop w:val="0"/>
      <w:marBottom w:val="0"/>
      <w:divBdr>
        <w:top w:val="none" w:sz="0" w:space="0" w:color="auto"/>
        <w:left w:val="none" w:sz="0" w:space="0" w:color="auto"/>
        <w:bottom w:val="none" w:sz="0" w:space="0" w:color="auto"/>
        <w:right w:val="none" w:sz="0" w:space="0" w:color="auto"/>
      </w:divBdr>
    </w:div>
    <w:div w:id="600377284">
      <w:bodyDiv w:val="1"/>
      <w:marLeft w:val="0"/>
      <w:marRight w:val="0"/>
      <w:marTop w:val="0"/>
      <w:marBottom w:val="0"/>
      <w:divBdr>
        <w:top w:val="none" w:sz="0" w:space="0" w:color="auto"/>
        <w:left w:val="none" w:sz="0" w:space="0" w:color="auto"/>
        <w:bottom w:val="none" w:sz="0" w:space="0" w:color="auto"/>
        <w:right w:val="none" w:sz="0" w:space="0" w:color="auto"/>
      </w:divBdr>
    </w:div>
    <w:div w:id="604769152">
      <w:bodyDiv w:val="1"/>
      <w:marLeft w:val="0"/>
      <w:marRight w:val="0"/>
      <w:marTop w:val="0"/>
      <w:marBottom w:val="0"/>
      <w:divBdr>
        <w:top w:val="none" w:sz="0" w:space="0" w:color="auto"/>
        <w:left w:val="none" w:sz="0" w:space="0" w:color="auto"/>
        <w:bottom w:val="none" w:sz="0" w:space="0" w:color="auto"/>
        <w:right w:val="none" w:sz="0" w:space="0" w:color="auto"/>
      </w:divBdr>
    </w:div>
    <w:div w:id="627512938">
      <w:bodyDiv w:val="1"/>
      <w:marLeft w:val="0"/>
      <w:marRight w:val="0"/>
      <w:marTop w:val="0"/>
      <w:marBottom w:val="0"/>
      <w:divBdr>
        <w:top w:val="none" w:sz="0" w:space="0" w:color="auto"/>
        <w:left w:val="none" w:sz="0" w:space="0" w:color="auto"/>
        <w:bottom w:val="none" w:sz="0" w:space="0" w:color="auto"/>
        <w:right w:val="none" w:sz="0" w:space="0" w:color="auto"/>
      </w:divBdr>
    </w:div>
    <w:div w:id="635645382">
      <w:bodyDiv w:val="1"/>
      <w:marLeft w:val="0"/>
      <w:marRight w:val="0"/>
      <w:marTop w:val="0"/>
      <w:marBottom w:val="0"/>
      <w:divBdr>
        <w:top w:val="none" w:sz="0" w:space="0" w:color="auto"/>
        <w:left w:val="none" w:sz="0" w:space="0" w:color="auto"/>
        <w:bottom w:val="none" w:sz="0" w:space="0" w:color="auto"/>
        <w:right w:val="none" w:sz="0" w:space="0" w:color="auto"/>
      </w:divBdr>
    </w:div>
    <w:div w:id="637995651">
      <w:bodyDiv w:val="1"/>
      <w:marLeft w:val="0"/>
      <w:marRight w:val="0"/>
      <w:marTop w:val="0"/>
      <w:marBottom w:val="0"/>
      <w:divBdr>
        <w:top w:val="none" w:sz="0" w:space="0" w:color="auto"/>
        <w:left w:val="none" w:sz="0" w:space="0" w:color="auto"/>
        <w:bottom w:val="none" w:sz="0" w:space="0" w:color="auto"/>
        <w:right w:val="none" w:sz="0" w:space="0" w:color="auto"/>
      </w:divBdr>
    </w:div>
    <w:div w:id="638845645">
      <w:bodyDiv w:val="1"/>
      <w:marLeft w:val="0"/>
      <w:marRight w:val="0"/>
      <w:marTop w:val="0"/>
      <w:marBottom w:val="0"/>
      <w:divBdr>
        <w:top w:val="none" w:sz="0" w:space="0" w:color="auto"/>
        <w:left w:val="none" w:sz="0" w:space="0" w:color="auto"/>
        <w:bottom w:val="none" w:sz="0" w:space="0" w:color="auto"/>
        <w:right w:val="none" w:sz="0" w:space="0" w:color="auto"/>
      </w:divBdr>
    </w:div>
    <w:div w:id="639577490">
      <w:bodyDiv w:val="1"/>
      <w:marLeft w:val="0"/>
      <w:marRight w:val="0"/>
      <w:marTop w:val="0"/>
      <w:marBottom w:val="0"/>
      <w:divBdr>
        <w:top w:val="none" w:sz="0" w:space="0" w:color="auto"/>
        <w:left w:val="none" w:sz="0" w:space="0" w:color="auto"/>
        <w:bottom w:val="none" w:sz="0" w:space="0" w:color="auto"/>
        <w:right w:val="none" w:sz="0" w:space="0" w:color="auto"/>
      </w:divBdr>
    </w:div>
    <w:div w:id="648898139">
      <w:bodyDiv w:val="1"/>
      <w:marLeft w:val="0"/>
      <w:marRight w:val="0"/>
      <w:marTop w:val="0"/>
      <w:marBottom w:val="0"/>
      <w:divBdr>
        <w:top w:val="none" w:sz="0" w:space="0" w:color="auto"/>
        <w:left w:val="none" w:sz="0" w:space="0" w:color="auto"/>
        <w:bottom w:val="none" w:sz="0" w:space="0" w:color="auto"/>
        <w:right w:val="none" w:sz="0" w:space="0" w:color="auto"/>
      </w:divBdr>
    </w:div>
    <w:div w:id="651761097">
      <w:bodyDiv w:val="1"/>
      <w:marLeft w:val="0"/>
      <w:marRight w:val="0"/>
      <w:marTop w:val="0"/>
      <w:marBottom w:val="0"/>
      <w:divBdr>
        <w:top w:val="none" w:sz="0" w:space="0" w:color="auto"/>
        <w:left w:val="none" w:sz="0" w:space="0" w:color="auto"/>
        <w:bottom w:val="none" w:sz="0" w:space="0" w:color="auto"/>
        <w:right w:val="none" w:sz="0" w:space="0" w:color="auto"/>
      </w:divBdr>
    </w:div>
    <w:div w:id="659116780">
      <w:bodyDiv w:val="1"/>
      <w:marLeft w:val="0"/>
      <w:marRight w:val="0"/>
      <w:marTop w:val="0"/>
      <w:marBottom w:val="0"/>
      <w:divBdr>
        <w:top w:val="none" w:sz="0" w:space="0" w:color="auto"/>
        <w:left w:val="none" w:sz="0" w:space="0" w:color="auto"/>
        <w:bottom w:val="none" w:sz="0" w:space="0" w:color="auto"/>
        <w:right w:val="none" w:sz="0" w:space="0" w:color="auto"/>
      </w:divBdr>
    </w:div>
    <w:div w:id="666203826">
      <w:bodyDiv w:val="1"/>
      <w:marLeft w:val="0"/>
      <w:marRight w:val="0"/>
      <w:marTop w:val="0"/>
      <w:marBottom w:val="0"/>
      <w:divBdr>
        <w:top w:val="none" w:sz="0" w:space="0" w:color="auto"/>
        <w:left w:val="none" w:sz="0" w:space="0" w:color="auto"/>
        <w:bottom w:val="none" w:sz="0" w:space="0" w:color="auto"/>
        <w:right w:val="none" w:sz="0" w:space="0" w:color="auto"/>
      </w:divBdr>
    </w:div>
    <w:div w:id="673872695">
      <w:bodyDiv w:val="1"/>
      <w:marLeft w:val="0"/>
      <w:marRight w:val="0"/>
      <w:marTop w:val="0"/>
      <w:marBottom w:val="0"/>
      <w:divBdr>
        <w:top w:val="none" w:sz="0" w:space="0" w:color="auto"/>
        <w:left w:val="none" w:sz="0" w:space="0" w:color="auto"/>
        <w:bottom w:val="none" w:sz="0" w:space="0" w:color="auto"/>
        <w:right w:val="none" w:sz="0" w:space="0" w:color="auto"/>
      </w:divBdr>
    </w:div>
    <w:div w:id="674842569">
      <w:bodyDiv w:val="1"/>
      <w:marLeft w:val="0"/>
      <w:marRight w:val="0"/>
      <w:marTop w:val="0"/>
      <w:marBottom w:val="0"/>
      <w:divBdr>
        <w:top w:val="none" w:sz="0" w:space="0" w:color="auto"/>
        <w:left w:val="none" w:sz="0" w:space="0" w:color="auto"/>
        <w:bottom w:val="none" w:sz="0" w:space="0" w:color="auto"/>
        <w:right w:val="none" w:sz="0" w:space="0" w:color="auto"/>
      </w:divBdr>
    </w:div>
    <w:div w:id="677196223">
      <w:bodyDiv w:val="1"/>
      <w:marLeft w:val="0"/>
      <w:marRight w:val="0"/>
      <w:marTop w:val="0"/>
      <w:marBottom w:val="0"/>
      <w:divBdr>
        <w:top w:val="none" w:sz="0" w:space="0" w:color="auto"/>
        <w:left w:val="none" w:sz="0" w:space="0" w:color="auto"/>
        <w:bottom w:val="none" w:sz="0" w:space="0" w:color="auto"/>
        <w:right w:val="none" w:sz="0" w:space="0" w:color="auto"/>
      </w:divBdr>
    </w:div>
    <w:div w:id="677273980">
      <w:bodyDiv w:val="1"/>
      <w:marLeft w:val="0"/>
      <w:marRight w:val="0"/>
      <w:marTop w:val="0"/>
      <w:marBottom w:val="0"/>
      <w:divBdr>
        <w:top w:val="none" w:sz="0" w:space="0" w:color="auto"/>
        <w:left w:val="none" w:sz="0" w:space="0" w:color="auto"/>
        <w:bottom w:val="none" w:sz="0" w:space="0" w:color="auto"/>
        <w:right w:val="none" w:sz="0" w:space="0" w:color="auto"/>
      </w:divBdr>
    </w:div>
    <w:div w:id="690570763">
      <w:bodyDiv w:val="1"/>
      <w:marLeft w:val="0"/>
      <w:marRight w:val="0"/>
      <w:marTop w:val="0"/>
      <w:marBottom w:val="0"/>
      <w:divBdr>
        <w:top w:val="none" w:sz="0" w:space="0" w:color="auto"/>
        <w:left w:val="none" w:sz="0" w:space="0" w:color="auto"/>
        <w:bottom w:val="none" w:sz="0" w:space="0" w:color="auto"/>
        <w:right w:val="none" w:sz="0" w:space="0" w:color="auto"/>
      </w:divBdr>
    </w:div>
    <w:div w:id="691953823">
      <w:bodyDiv w:val="1"/>
      <w:marLeft w:val="0"/>
      <w:marRight w:val="0"/>
      <w:marTop w:val="0"/>
      <w:marBottom w:val="0"/>
      <w:divBdr>
        <w:top w:val="none" w:sz="0" w:space="0" w:color="auto"/>
        <w:left w:val="none" w:sz="0" w:space="0" w:color="auto"/>
        <w:bottom w:val="none" w:sz="0" w:space="0" w:color="auto"/>
        <w:right w:val="none" w:sz="0" w:space="0" w:color="auto"/>
      </w:divBdr>
    </w:div>
    <w:div w:id="695471530">
      <w:bodyDiv w:val="1"/>
      <w:marLeft w:val="0"/>
      <w:marRight w:val="0"/>
      <w:marTop w:val="0"/>
      <w:marBottom w:val="0"/>
      <w:divBdr>
        <w:top w:val="none" w:sz="0" w:space="0" w:color="auto"/>
        <w:left w:val="none" w:sz="0" w:space="0" w:color="auto"/>
        <w:bottom w:val="none" w:sz="0" w:space="0" w:color="auto"/>
        <w:right w:val="none" w:sz="0" w:space="0" w:color="auto"/>
      </w:divBdr>
    </w:div>
    <w:div w:id="695883852">
      <w:bodyDiv w:val="1"/>
      <w:marLeft w:val="0"/>
      <w:marRight w:val="0"/>
      <w:marTop w:val="0"/>
      <w:marBottom w:val="0"/>
      <w:divBdr>
        <w:top w:val="none" w:sz="0" w:space="0" w:color="auto"/>
        <w:left w:val="none" w:sz="0" w:space="0" w:color="auto"/>
        <w:bottom w:val="none" w:sz="0" w:space="0" w:color="auto"/>
        <w:right w:val="none" w:sz="0" w:space="0" w:color="auto"/>
      </w:divBdr>
    </w:div>
    <w:div w:id="701782116">
      <w:bodyDiv w:val="1"/>
      <w:marLeft w:val="0"/>
      <w:marRight w:val="0"/>
      <w:marTop w:val="0"/>
      <w:marBottom w:val="0"/>
      <w:divBdr>
        <w:top w:val="none" w:sz="0" w:space="0" w:color="auto"/>
        <w:left w:val="none" w:sz="0" w:space="0" w:color="auto"/>
        <w:bottom w:val="none" w:sz="0" w:space="0" w:color="auto"/>
        <w:right w:val="none" w:sz="0" w:space="0" w:color="auto"/>
      </w:divBdr>
    </w:div>
    <w:div w:id="706025147">
      <w:bodyDiv w:val="1"/>
      <w:marLeft w:val="0"/>
      <w:marRight w:val="0"/>
      <w:marTop w:val="0"/>
      <w:marBottom w:val="0"/>
      <w:divBdr>
        <w:top w:val="none" w:sz="0" w:space="0" w:color="auto"/>
        <w:left w:val="none" w:sz="0" w:space="0" w:color="auto"/>
        <w:bottom w:val="none" w:sz="0" w:space="0" w:color="auto"/>
        <w:right w:val="none" w:sz="0" w:space="0" w:color="auto"/>
      </w:divBdr>
    </w:div>
    <w:div w:id="708067353">
      <w:bodyDiv w:val="1"/>
      <w:marLeft w:val="0"/>
      <w:marRight w:val="0"/>
      <w:marTop w:val="0"/>
      <w:marBottom w:val="0"/>
      <w:divBdr>
        <w:top w:val="none" w:sz="0" w:space="0" w:color="auto"/>
        <w:left w:val="none" w:sz="0" w:space="0" w:color="auto"/>
        <w:bottom w:val="none" w:sz="0" w:space="0" w:color="auto"/>
        <w:right w:val="none" w:sz="0" w:space="0" w:color="auto"/>
      </w:divBdr>
    </w:div>
    <w:div w:id="710227297">
      <w:bodyDiv w:val="1"/>
      <w:marLeft w:val="0"/>
      <w:marRight w:val="0"/>
      <w:marTop w:val="0"/>
      <w:marBottom w:val="0"/>
      <w:divBdr>
        <w:top w:val="none" w:sz="0" w:space="0" w:color="auto"/>
        <w:left w:val="none" w:sz="0" w:space="0" w:color="auto"/>
        <w:bottom w:val="none" w:sz="0" w:space="0" w:color="auto"/>
        <w:right w:val="none" w:sz="0" w:space="0" w:color="auto"/>
      </w:divBdr>
    </w:div>
    <w:div w:id="722873627">
      <w:bodyDiv w:val="1"/>
      <w:marLeft w:val="0"/>
      <w:marRight w:val="0"/>
      <w:marTop w:val="0"/>
      <w:marBottom w:val="0"/>
      <w:divBdr>
        <w:top w:val="none" w:sz="0" w:space="0" w:color="auto"/>
        <w:left w:val="none" w:sz="0" w:space="0" w:color="auto"/>
        <w:bottom w:val="none" w:sz="0" w:space="0" w:color="auto"/>
        <w:right w:val="none" w:sz="0" w:space="0" w:color="auto"/>
      </w:divBdr>
    </w:div>
    <w:div w:id="729613994">
      <w:bodyDiv w:val="1"/>
      <w:marLeft w:val="0"/>
      <w:marRight w:val="0"/>
      <w:marTop w:val="0"/>
      <w:marBottom w:val="0"/>
      <w:divBdr>
        <w:top w:val="none" w:sz="0" w:space="0" w:color="auto"/>
        <w:left w:val="none" w:sz="0" w:space="0" w:color="auto"/>
        <w:bottom w:val="none" w:sz="0" w:space="0" w:color="auto"/>
        <w:right w:val="none" w:sz="0" w:space="0" w:color="auto"/>
      </w:divBdr>
    </w:div>
    <w:div w:id="735670719">
      <w:bodyDiv w:val="1"/>
      <w:marLeft w:val="0"/>
      <w:marRight w:val="0"/>
      <w:marTop w:val="0"/>
      <w:marBottom w:val="0"/>
      <w:divBdr>
        <w:top w:val="none" w:sz="0" w:space="0" w:color="auto"/>
        <w:left w:val="none" w:sz="0" w:space="0" w:color="auto"/>
        <w:bottom w:val="none" w:sz="0" w:space="0" w:color="auto"/>
        <w:right w:val="none" w:sz="0" w:space="0" w:color="auto"/>
      </w:divBdr>
    </w:div>
    <w:div w:id="736901879">
      <w:bodyDiv w:val="1"/>
      <w:marLeft w:val="0"/>
      <w:marRight w:val="0"/>
      <w:marTop w:val="0"/>
      <w:marBottom w:val="0"/>
      <w:divBdr>
        <w:top w:val="none" w:sz="0" w:space="0" w:color="auto"/>
        <w:left w:val="none" w:sz="0" w:space="0" w:color="auto"/>
        <w:bottom w:val="none" w:sz="0" w:space="0" w:color="auto"/>
        <w:right w:val="none" w:sz="0" w:space="0" w:color="auto"/>
      </w:divBdr>
    </w:div>
    <w:div w:id="742407132">
      <w:bodyDiv w:val="1"/>
      <w:marLeft w:val="0"/>
      <w:marRight w:val="0"/>
      <w:marTop w:val="0"/>
      <w:marBottom w:val="0"/>
      <w:divBdr>
        <w:top w:val="none" w:sz="0" w:space="0" w:color="auto"/>
        <w:left w:val="none" w:sz="0" w:space="0" w:color="auto"/>
        <w:bottom w:val="none" w:sz="0" w:space="0" w:color="auto"/>
        <w:right w:val="none" w:sz="0" w:space="0" w:color="auto"/>
      </w:divBdr>
    </w:div>
    <w:div w:id="759103882">
      <w:bodyDiv w:val="1"/>
      <w:marLeft w:val="0"/>
      <w:marRight w:val="0"/>
      <w:marTop w:val="0"/>
      <w:marBottom w:val="0"/>
      <w:divBdr>
        <w:top w:val="none" w:sz="0" w:space="0" w:color="auto"/>
        <w:left w:val="none" w:sz="0" w:space="0" w:color="auto"/>
        <w:bottom w:val="none" w:sz="0" w:space="0" w:color="auto"/>
        <w:right w:val="none" w:sz="0" w:space="0" w:color="auto"/>
      </w:divBdr>
    </w:div>
    <w:div w:id="759639597">
      <w:bodyDiv w:val="1"/>
      <w:marLeft w:val="0"/>
      <w:marRight w:val="0"/>
      <w:marTop w:val="0"/>
      <w:marBottom w:val="0"/>
      <w:divBdr>
        <w:top w:val="none" w:sz="0" w:space="0" w:color="auto"/>
        <w:left w:val="none" w:sz="0" w:space="0" w:color="auto"/>
        <w:bottom w:val="none" w:sz="0" w:space="0" w:color="auto"/>
        <w:right w:val="none" w:sz="0" w:space="0" w:color="auto"/>
      </w:divBdr>
    </w:div>
    <w:div w:id="760831698">
      <w:bodyDiv w:val="1"/>
      <w:marLeft w:val="0"/>
      <w:marRight w:val="0"/>
      <w:marTop w:val="0"/>
      <w:marBottom w:val="0"/>
      <w:divBdr>
        <w:top w:val="none" w:sz="0" w:space="0" w:color="auto"/>
        <w:left w:val="none" w:sz="0" w:space="0" w:color="auto"/>
        <w:bottom w:val="none" w:sz="0" w:space="0" w:color="auto"/>
        <w:right w:val="none" w:sz="0" w:space="0" w:color="auto"/>
      </w:divBdr>
    </w:div>
    <w:div w:id="760950291">
      <w:bodyDiv w:val="1"/>
      <w:marLeft w:val="0"/>
      <w:marRight w:val="0"/>
      <w:marTop w:val="0"/>
      <w:marBottom w:val="0"/>
      <w:divBdr>
        <w:top w:val="none" w:sz="0" w:space="0" w:color="auto"/>
        <w:left w:val="none" w:sz="0" w:space="0" w:color="auto"/>
        <w:bottom w:val="none" w:sz="0" w:space="0" w:color="auto"/>
        <w:right w:val="none" w:sz="0" w:space="0" w:color="auto"/>
      </w:divBdr>
    </w:div>
    <w:div w:id="765350366">
      <w:bodyDiv w:val="1"/>
      <w:marLeft w:val="0"/>
      <w:marRight w:val="0"/>
      <w:marTop w:val="0"/>
      <w:marBottom w:val="0"/>
      <w:divBdr>
        <w:top w:val="none" w:sz="0" w:space="0" w:color="auto"/>
        <w:left w:val="none" w:sz="0" w:space="0" w:color="auto"/>
        <w:bottom w:val="none" w:sz="0" w:space="0" w:color="auto"/>
        <w:right w:val="none" w:sz="0" w:space="0" w:color="auto"/>
      </w:divBdr>
    </w:div>
    <w:div w:id="769816096">
      <w:bodyDiv w:val="1"/>
      <w:marLeft w:val="0"/>
      <w:marRight w:val="0"/>
      <w:marTop w:val="0"/>
      <w:marBottom w:val="0"/>
      <w:divBdr>
        <w:top w:val="none" w:sz="0" w:space="0" w:color="auto"/>
        <w:left w:val="none" w:sz="0" w:space="0" w:color="auto"/>
        <w:bottom w:val="none" w:sz="0" w:space="0" w:color="auto"/>
        <w:right w:val="none" w:sz="0" w:space="0" w:color="auto"/>
      </w:divBdr>
    </w:div>
    <w:div w:id="771514421">
      <w:bodyDiv w:val="1"/>
      <w:marLeft w:val="0"/>
      <w:marRight w:val="0"/>
      <w:marTop w:val="0"/>
      <w:marBottom w:val="0"/>
      <w:divBdr>
        <w:top w:val="none" w:sz="0" w:space="0" w:color="auto"/>
        <w:left w:val="none" w:sz="0" w:space="0" w:color="auto"/>
        <w:bottom w:val="none" w:sz="0" w:space="0" w:color="auto"/>
        <w:right w:val="none" w:sz="0" w:space="0" w:color="auto"/>
      </w:divBdr>
    </w:div>
    <w:div w:id="771971282">
      <w:bodyDiv w:val="1"/>
      <w:marLeft w:val="0"/>
      <w:marRight w:val="0"/>
      <w:marTop w:val="0"/>
      <w:marBottom w:val="0"/>
      <w:divBdr>
        <w:top w:val="none" w:sz="0" w:space="0" w:color="auto"/>
        <w:left w:val="none" w:sz="0" w:space="0" w:color="auto"/>
        <w:bottom w:val="none" w:sz="0" w:space="0" w:color="auto"/>
        <w:right w:val="none" w:sz="0" w:space="0" w:color="auto"/>
      </w:divBdr>
    </w:div>
    <w:div w:id="772434449">
      <w:bodyDiv w:val="1"/>
      <w:marLeft w:val="0"/>
      <w:marRight w:val="0"/>
      <w:marTop w:val="0"/>
      <w:marBottom w:val="0"/>
      <w:divBdr>
        <w:top w:val="none" w:sz="0" w:space="0" w:color="auto"/>
        <w:left w:val="none" w:sz="0" w:space="0" w:color="auto"/>
        <w:bottom w:val="none" w:sz="0" w:space="0" w:color="auto"/>
        <w:right w:val="none" w:sz="0" w:space="0" w:color="auto"/>
      </w:divBdr>
    </w:div>
    <w:div w:id="775444450">
      <w:bodyDiv w:val="1"/>
      <w:marLeft w:val="0"/>
      <w:marRight w:val="0"/>
      <w:marTop w:val="0"/>
      <w:marBottom w:val="0"/>
      <w:divBdr>
        <w:top w:val="none" w:sz="0" w:space="0" w:color="auto"/>
        <w:left w:val="none" w:sz="0" w:space="0" w:color="auto"/>
        <w:bottom w:val="none" w:sz="0" w:space="0" w:color="auto"/>
        <w:right w:val="none" w:sz="0" w:space="0" w:color="auto"/>
      </w:divBdr>
    </w:div>
    <w:div w:id="779450115">
      <w:bodyDiv w:val="1"/>
      <w:marLeft w:val="0"/>
      <w:marRight w:val="0"/>
      <w:marTop w:val="0"/>
      <w:marBottom w:val="0"/>
      <w:divBdr>
        <w:top w:val="none" w:sz="0" w:space="0" w:color="auto"/>
        <w:left w:val="none" w:sz="0" w:space="0" w:color="auto"/>
        <w:bottom w:val="none" w:sz="0" w:space="0" w:color="auto"/>
        <w:right w:val="none" w:sz="0" w:space="0" w:color="auto"/>
      </w:divBdr>
    </w:div>
    <w:div w:id="779488983">
      <w:bodyDiv w:val="1"/>
      <w:marLeft w:val="0"/>
      <w:marRight w:val="0"/>
      <w:marTop w:val="0"/>
      <w:marBottom w:val="0"/>
      <w:divBdr>
        <w:top w:val="none" w:sz="0" w:space="0" w:color="auto"/>
        <w:left w:val="none" w:sz="0" w:space="0" w:color="auto"/>
        <w:bottom w:val="none" w:sz="0" w:space="0" w:color="auto"/>
        <w:right w:val="none" w:sz="0" w:space="0" w:color="auto"/>
      </w:divBdr>
    </w:div>
    <w:div w:id="789861904">
      <w:bodyDiv w:val="1"/>
      <w:marLeft w:val="0"/>
      <w:marRight w:val="0"/>
      <w:marTop w:val="0"/>
      <w:marBottom w:val="0"/>
      <w:divBdr>
        <w:top w:val="none" w:sz="0" w:space="0" w:color="auto"/>
        <w:left w:val="none" w:sz="0" w:space="0" w:color="auto"/>
        <w:bottom w:val="none" w:sz="0" w:space="0" w:color="auto"/>
        <w:right w:val="none" w:sz="0" w:space="0" w:color="auto"/>
      </w:divBdr>
    </w:div>
    <w:div w:id="793601613">
      <w:bodyDiv w:val="1"/>
      <w:marLeft w:val="0"/>
      <w:marRight w:val="0"/>
      <w:marTop w:val="0"/>
      <w:marBottom w:val="0"/>
      <w:divBdr>
        <w:top w:val="none" w:sz="0" w:space="0" w:color="auto"/>
        <w:left w:val="none" w:sz="0" w:space="0" w:color="auto"/>
        <w:bottom w:val="none" w:sz="0" w:space="0" w:color="auto"/>
        <w:right w:val="none" w:sz="0" w:space="0" w:color="auto"/>
      </w:divBdr>
    </w:div>
    <w:div w:id="796529360">
      <w:bodyDiv w:val="1"/>
      <w:marLeft w:val="0"/>
      <w:marRight w:val="0"/>
      <w:marTop w:val="0"/>
      <w:marBottom w:val="0"/>
      <w:divBdr>
        <w:top w:val="none" w:sz="0" w:space="0" w:color="auto"/>
        <w:left w:val="none" w:sz="0" w:space="0" w:color="auto"/>
        <w:bottom w:val="none" w:sz="0" w:space="0" w:color="auto"/>
        <w:right w:val="none" w:sz="0" w:space="0" w:color="auto"/>
      </w:divBdr>
    </w:div>
    <w:div w:id="797575212">
      <w:bodyDiv w:val="1"/>
      <w:marLeft w:val="0"/>
      <w:marRight w:val="0"/>
      <w:marTop w:val="0"/>
      <w:marBottom w:val="0"/>
      <w:divBdr>
        <w:top w:val="none" w:sz="0" w:space="0" w:color="auto"/>
        <w:left w:val="none" w:sz="0" w:space="0" w:color="auto"/>
        <w:bottom w:val="none" w:sz="0" w:space="0" w:color="auto"/>
        <w:right w:val="none" w:sz="0" w:space="0" w:color="auto"/>
      </w:divBdr>
    </w:div>
    <w:div w:id="798719732">
      <w:bodyDiv w:val="1"/>
      <w:marLeft w:val="0"/>
      <w:marRight w:val="0"/>
      <w:marTop w:val="0"/>
      <w:marBottom w:val="0"/>
      <w:divBdr>
        <w:top w:val="none" w:sz="0" w:space="0" w:color="auto"/>
        <w:left w:val="none" w:sz="0" w:space="0" w:color="auto"/>
        <w:bottom w:val="none" w:sz="0" w:space="0" w:color="auto"/>
        <w:right w:val="none" w:sz="0" w:space="0" w:color="auto"/>
      </w:divBdr>
    </w:div>
    <w:div w:id="805928667">
      <w:bodyDiv w:val="1"/>
      <w:marLeft w:val="0"/>
      <w:marRight w:val="0"/>
      <w:marTop w:val="0"/>
      <w:marBottom w:val="0"/>
      <w:divBdr>
        <w:top w:val="none" w:sz="0" w:space="0" w:color="auto"/>
        <w:left w:val="none" w:sz="0" w:space="0" w:color="auto"/>
        <w:bottom w:val="none" w:sz="0" w:space="0" w:color="auto"/>
        <w:right w:val="none" w:sz="0" w:space="0" w:color="auto"/>
      </w:divBdr>
    </w:div>
    <w:div w:id="809900259">
      <w:bodyDiv w:val="1"/>
      <w:marLeft w:val="0"/>
      <w:marRight w:val="0"/>
      <w:marTop w:val="0"/>
      <w:marBottom w:val="0"/>
      <w:divBdr>
        <w:top w:val="none" w:sz="0" w:space="0" w:color="auto"/>
        <w:left w:val="none" w:sz="0" w:space="0" w:color="auto"/>
        <w:bottom w:val="none" w:sz="0" w:space="0" w:color="auto"/>
        <w:right w:val="none" w:sz="0" w:space="0" w:color="auto"/>
      </w:divBdr>
    </w:div>
    <w:div w:id="811144704">
      <w:bodyDiv w:val="1"/>
      <w:marLeft w:val="0"/>
      <w:marRight w:val="0"/>
      <w:marTop w:val="0"/>
      <w:marBottom w:val="0"/>
      <w:divBdr>
        <w:top w:val="none" w:sz="0" w:space="0" w:color="auto"/>
        <w:left w:val="none" w:sz="0" w:space="0" w:color="auto"/>
        <w:bottom w:val="none" w:sz="0" w:space="0" w:color="auto"/>
        <w:right w:val="none" w:sz="0" w:space="0" w:color="auto"/>
      </w:divBdr>
    </w:div>
    <w:div w:id="815881687">
      <w:bodyDiv w:val="1"/>
      <w:marLeft w:val="0"/>
      <w:marRight w:val="0"/>
      <w:marTop w:val="0"/>
      <w:marBottom w:val="0"/>
      <w:divBdr>
        <w:top w:val="none" w:sz="0" w:space="0" w:color="auto"/>
        <w:left w:val="none" w:sz="0" w:space="0" w:color="auto"/>
        <w:bottom w:val="none" w:sz="0" w:space="0" w:color="auto"/>
        <w:right w:val="none" w:sz="0" w:space="0" w:color="auto"/>
      </w:divBdr>
    </w:div>
    <w:div w:id="825783961">
      <w:bodyDiv w:val="1"/>
      <w:marLeft w:val="0"/>
      <w:marRight w:val="0"/>
      <w:marTop w:val="0"/>
      <w:marBottom w:val="0"/>
      <w:divBdr>
        <w:top w:val="none" w:sz="0" w:space="0" w:color="auto"/>
        <w:left w:val="none" w:sz="0" w:space="0" w:color="auto"/>
        <w:bottom w:val="none" w:sz="0" w:space="0" w:color="auto"/>
        <w:right w:val="none" w:sz="0" w:space="0" w:color="auto"/>
      </w:divBdr>
    </w:div>
    <w:div w:id="825898760">
      <w:bodyDiv w:val="1"/>
      <w:marLeft w:val="0"/>
      <w:marRight w:val="0"/>
      <w:marTop w:val="0"/>
      <w:marBottom w:val="0"/>
      <w:divBdr>
        <w:top w:val="none" w:sz="0" w:space="0" w:color="auto"/>
        <w:left w:val="none" w:sz="0" w:space="0" w:color="auto"/>
        <w:bottom w:val="none" w:sz="0" w:space="0" w:color="auto"/>
        <w:right w:val="none" w:sz="0" w:space="0" w:color="auto"/>
      </w:divBdr>
    </w:div>
    <w:div w:id="836305372">
      <w:bodyDiv w:val="1"/>
      <w:marLeft w:val="0"/>
      <w:marRight w:val="0"/>
      <w:marTop w:val="0"/>
      <w:marBottom w:val="0"/>
      <w:divBdr>
        <w:top w:val="none" w:sz="0" w:space="0" w:color="auto"/>
        <w:left w:val="none" w:sz="0" w:space="0" w:color="auto"/>
        <w:bottom w:val="none" w:sz="0" w:space="0" w:color="auto"/>
        <w:right w:val="none" w:sz="0" w:space="0" w:color="auto"/>
      </w:divBdr>
    </w:div>
    <w:div w:id="853348027">
      <w:bodyDiv w:val="1"/>
      <w:marLeft w:val="0"/>
      <w:marRight w:val="0"/>
      <w:marTop w:val="0"/>
      <w:marBottom w:val="0"/>
      <w:divBdr>
        <w:top w:val="none" w:sz="0" w:space="0" w:color="auto"/>
        <w:left w:val="none" w:sz="0" w:space="0" w:color="auto"/>
        <w:bottom w:val="none" w:sz="0" w:space="0" w:color="auto"/>
        <w:right w:val="none" w:sz="0" w:space="0" w:color="auto"/>
      </w:divBdr>
    </w:div>
    <w:div w:id="856579693">
      <w:bodyDiv w:val="1"/>
      <w:marLeft w:val="0"/>
      <w:marRight w:val="0"/>
      <w:marTop w:val="0"/>
      <w:marBottom w:val="0"/>
      <w:divBdr>
        <w:top w:val="none" w:sz="0" w:space="0" w:color="auto"/>
        <w:left w:val="none" w:sz="0" w:space="0" w:color="auto"/>
        <w:bottom w:val="none" w:sz="0" w:space="0" w:color="auto"/>
        <w:right w:val="none" w:sz="0" w:space="0" w:color="auto"/>
      </w:divBdr>
    </w:div>
    <w:div w:id="858009850">
      <w:bodyDiv w:val="1"/>
      <w:marLeft w:val="0"/>
      <w:marRight w:val="0"/>
      <w:marTop w:val="0"/>
      <w:marBottom w:val="0"/>
      <w:divBdr>
        <w:top w:val="none" w:sz="0" w:space="0" w:color="auto"/>
        <w:left w:val="none" w:sz="0" w:space="0" w:color="auto"/>
        <w:bottom w:val="none" w:sz="0" w:space="0" w:color="auto"/>
        <w:right w:val="none" w:sz="0" w:space="0" w:color="auto"/>
      </w:divBdr>
    </w:div>
    <w:div w:id="859321158">
      <w:bodyDiv w:val="1"/>
      <w:marLeft w:val="0"/>
      <w:marRight w:val="0"/>
      <w:marTop w:val="0"/>
      <w:marBottom w:val="0"/>
      <w:divBdr>
        <w:top w:val="none" w:sz="0" w:space="0" w:color="auto"/>
        <w:left w:val="none" w:sz="0" w:space="0" w:color="auto"/>
        <w:bottom w:val="none" w:sz="0" w:space="0" w:color="auto"/>
        <w:right w:val="none" w:sz="0" w:space="0" w:color="auto"/>
      </w:divBdr>
    </w:div>
    <w:div w:id="862405920">
      <w:bodyDiv w:val="1"/>
      <w:marLeft w:val="0"/>
      <w:marRight w:val="0"/>
      <w:marTop w:val="0"/>
      <w:marBottom w:val="0"/>
      <w:divBdr>
        <w:top w:val="none" w:sz="0" w:space="0" w:color="auto"/>
        <w:left w:val="none" w:sz="0" w:space="0" w:color="auto"/>
        <w:bottom w:val="none" w:sz="0" w:space="0" w:color="auto"/>
        <w:right w:val="none" w:sz="0" w:space="0" w:color="auto"/>
      </w:divBdr>
    </w:div>
    <w:div w:id="865220634">
      <w:bodyDiv w:val="1"/>
      <w:marLeft w:val="0"/>
      <w:marRight w:val="0"/>
      <w:marTop w:val="0"/>
      <w:marBottom w:val="0"/>
      <w:divBdr>
        <w:top w:val="none" w:sz="0" w:space="0" w:color="auto"/>
        <w:left w:val="none" w:sz="0" w:space="0" w:color="auto"/>
        <w:bottom w:val="none" w:sz="0" w:space="0" w:color="auto"/>
        <w:right w:val="none" w:sz="0" w:space="0" w:color="auto"/>
      </w:divBdr>
    </w:div>
    <w:div w:id="868760136">
      <w:bodyDiv w:val="1"/>
      <w:marLeft w:val="0"/>
      <w:marRight w:val="0"/>
      <w:marTop w:val="0"/>
      <w:marBottom w:val="0"/>
      <w:divBdr>
        <w:top w:val="none" w:sz="0" w:space="0" w:color="auto"/>
        <w:left w:val="none" w:sz="0" w:space="0" w:color="auto"/>
        <w:bottom w:val="none" w:sz="0" w:space="0" w:color="auto"/>
        <w:right w:val="none" w:sz="0" w:space="0" w:color="auto"/>
      </w:divBdr>
    </w:div>
    <w:div w:id="870604024">
      <w:bodyDiv w:val="1"/>
      <w:marLeft w:val="0"/>
      <w:marRight w:val="0"/>
      <w:marTop w:val="0"/>
      <w:marBottom w:val="0"/>
      <w:divBdr>
        <w:top w:val="none" w:sz="0" w:space="0" w:color="auto"/>
        <w:left w:val="none" w:sz="0" w:space="0" w:color="auto"/>
        <w:bottom w:val="none" w:sz="0" w:space="0" w:color="auto"/>
        <w:right w:val="none" w:sz="0" w:space="0" w:color="auto"/>
      </w:divBdr>
    </w:div>
    <w:div w:id="872575269">
      <w:bodyDiv w:val="1"/>
      <w:marLeft w:val="0"/>
      <w:marRight w:val="0"/>
      <w:marTop w:val="0"/>
      <w:marBottom w:val="0"/>
      <w:divBdr>
        <w:top w:val="none" w:sz="0" w:space="0" w:color="auto"/>
        <w:left w:val="none" w:sz="0" w:space="0" w:color="auto"/>
        <w:bottom w:val="none" w:sz="0" w:space="0" w:color="auto"/>
        <w:right w:val="none" w:sz="0" w:space="0" w:color="auto"/>
      </w:divBdr>
    </w:div>
    <w:div w:id="887499541">
      <w:bodyDiv w:val="1"/>
      <w:marLeft w:val="0"/>
      <w:marRight w:val="0"/>
      <w:marTop w:val="0"/>
      <w:marBottom w:val="0"/>
      <w:divBdr>
        <w:top w:val="none" w:sz="0" w:space="0" w:color="auto"/>
        <w:left w:val="none" w:sz="0" w:space="0" w:color="auto"/>
        <w:bottom w:val="none" w:sz="0" w:space="0" w:color="auto"/>
        <w:right w:val="none" w:sz="0" w:space="0" w:color="auto"/>
      </w:divBdr>
    </w:div>
    <w:div w:id="888372822">
      <w:bodyDiv w:val="1"/>
      <w:marLeft w:val="0"/>
      <w:marRight w:val="0"/>
      <w:marTop w:val="0"/>
      <w:marBottom w:val="0"/>
      <w:divBdr>
        <w:top w:val="none" w:sz="0" w:space="0" w:color="auto"/>
        <w:left w:val="none" w:sz="0" w:space="0" w:color="auto"/>
        <w:bottom w:val="none" w:sz="0" w:space="0" w:color="auto"/>
        <w:right w:val="none" w:sz="0" w:space="0" w:color="auto"/>
      </w:divBdr>
    </w:div>
    <w:div w:id="889876118">
      <w:bodyDiv w:val="1"/>
      <w:marLeft w:val="0"/>
      <w:marRight w:val="0"/>
      <w:marTop w:val="0"/>
      <w:marBottom w:val="0"/>
      <w:divBdr>
        <w:top w:val="none" w:sz="0" w:space="0" w:color="auto"/>
        <w:left w:val="none" w:sz="0" w:space="0" w:color="auto"/>
        <w:bottom w:val="none" w:sz="0" w:space="0" w:color="auto"/>
        <w:right w:val="none" w:sz="0" w:space="0" w:color="auto"/>
      </w:divBdr>
    </w:div>
    <w:div w:id="889877503">
      <w:bodyDiv w:val="1"/>
      <w:marLeft w:val="0"/>
      <w:marRight w:val="0"/>
      <w:marTop w:val="0"/>
      <w:marBottom w:val="0"/>
      <w:divBdr>
        <w:top w:val="none" w:sz="0" w:space="0" w:color="auto"/>
        <w:left w:val="none" w:sz="0" w:space="0" w:color="auto"/>
        <w:bottom w:val="none" w:sz="0" w:space="0" w:color="auto"/>
        <w:right w:val="none" w:sz="0" w:space="0" w:color="auto"/>
      </w:divBdr>
    </w:div>
    <w:div w:id="899487785">
      <w:bodyDiv w:val="1"/>
      <w:marLeft w:val="0"/>
      <w:marRight w:val="0"/>
      <w:marTop w:val="0"/>
      <w:marBottom w:val="0"/>
      <w:divBdr>
        <w:top w:val="none" w:sz="0" w:space="0" w:color="auto"/>
        <w:left w:val="none" w:sz="0" w:space="0" w:color="auto"/>
        <w:bottom w:val="none" w:sz="0" w:space="0" w:color="auto"/>
        <w:right w:val="none" w:sz="0" w:space="0" w:color="auto"/>
      </w:divBdr>
    </w:div>
    <w:div w:id="900405366">
      <w:bodyDiv w:val="1"/>
      <w:marLeft w:val="0"/>
      <w:marRight w:val="0"/>
      <w:marTop w:val="0"/>
      <w:marBottom w:val="0"/>
      <w:divBdr>
        <w:top w:val="none" w:sz="0" w:space="0" w:color="auto"/>
        <w:left w:val="none" w:sz="0" w:space="0" w:color="auto"/>
        <w:bottom w:val="none" w:sz="0" w:space="0" w:color="auto"/>
        <w:right w:val="none" w:sz="0" w:space="0" w:color="auto"/>
      </w:divBdr>
      <w:divsChild>
        <w:div w:id="1626766289">
          <w:marLeft w:val="0"/>
          <w:marRight w:val="0"/>
          <w:marTop w:val="0"/>
          <w:marBottom w:val="0"/>
          <w:divBdr>
            <w:top w:val="none" w:sz="0" w:space="0" w:color="auto"/>
            <w:left w:val="none" w:sz="0" w:space="0" w:color="auto"/>
            <w:bottom w:val="none" w:sz="0" w:space="0" w:color="auto"/>
            <w:right w:val="none" w:sz="0" w:space="0" w:color="auto"/>
          </w:divBdr>
        </w:div>
      </w:divsChild>
    </w:div>
    <w:div w:id="900411371">
      <w:bodyDiv w:val="1"/>
      <w:marLeft w:val="0"/>
      <w:marRight w:val="0"/>
      <w:marTop w:val="0"/>
      <w:marBottom w:val="0"/>
      <w:divBdr>
        <w:top w:val="none" w:sz="0" w:space="0" w:color="auto"/>
        <w:left w:val="none" w:sz="0" w:space="0" w:color="auto"/>
        <w:bottom w:val="none" w:sz="0" w:space="0" w:color="auto"/>
        <w:right w:val="none" w:sz="0" w:space="0" w:color="auto"/>
      </w:divBdr>
    </w:div>
    <w:div w:id="907612573">
      <w:bodyDiv w:val="1"/>
      <w:marLeft w:val="0"/>
      <w:marRight w:val="0"/>
      <w:marTop w:val="0"/>
      <w:marBottom w:val="0"/>
      <w:divBdr>
        <w:top w:val="none" w:sz="0" w:space="0" w:color="auto"/>
        <w:left w:val="none" w:sz="0" w:space="0" w:color="auto"/>
        <w:bottom w:val="none" w:sz="0" w:space="0" w:color="auto"/>
        <w:right w:val="none" w:sz="0" w:space="0" w:color="auto"/>
      </w:divBdr>
    </w:div>
    <w:div w:id="908999198">
      <w:bodyDiv w:val="1"/>
      <w:marLeft w:val="0"/>
      <w:marRight w:val="0"/>
      <w:marTop w:val="0"/>
      <w:marBottom w:val="0"/>
      <w:divBdr>
        <w:top w:val="none" w:sz="0" w:space="0" w:color="auto"/>
        <w:left w:val="none" w:sz="0" w:space="0" w:color="auto"/>
        <w:bottom w:val="none" w:sz="0" w:space="0" w:color="auto"/>
        <w:right w:val="none" w:sz="0" w:space="0" w:color="auto"/>
      </w:divBdr>
    </w:div>
    <w:div w:id="915674289">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33633912">
      <w:bodyDiv w:val="1"/>
      <w:marLeft w:val="0"/>
      <w:marRight w:val="0"/>
      <w:marTop w:val="0"/>
      <w:marBottom w:val="0"/>
      <w:divBdr>
        <w:top w:val="none" w:sz="0" w:space="0" w:color="auto"/>
        <w:left w:val="none" w:sz="0" w:space="0" w:color="auto"/>
        <w:bottom w:val="none" w:sz="0" w:space="0" w:color="auto"/>
        <w:right w:val="none" w:sz="0" w:space="0" w:color="auto"/>
      </w:divBdr>
    </w:div>
    <w:div w:id="934745817">
      <w:bodyDiv w:val="1"/>
      <w:marLeft w:val="0"/>
      <w:marRight w:val="0"/>
      <w:marTop w:val="0"/>
      <w:marBottom w:val="0"/>
      <w:divBdr>
        <w:top w:val="none" w:sz="0" w:space="0" w:color="auto"/>
        <w:left w:val="none" w:sz="0" w:space="0" w:color="auto"/>
        <w:bottom w:val="none" w:sz="0" w:space="0" w:color="auto"/>
        <w:right w:val="none" w:sz="0" w:space="0" w:color="auto"/>
      </w:divBdr>
    </w:div>
    <w:div w:id="936332982">
      <w:bodyDiv w:val="1"/>
      <w:marLeft w:val="0"/>
      <w:marRight w:val="0"/>
      <w:marTop w:val="0"/>
      <w:marBottom w:val="0"/>
      <w:divBdr>
        <w:top w:val="none" w:sz="0" w:space="0" w:color="auto"/>
        <w:left w:val="none" w:sz="0" w:space="0" w:color="auto"/>
        <w:bottom w:val="none" w:sz="0" w:space="0" w:color="auto"/>
        <w:right w:val="none" w:sz="0" w:space="0" w:color="auto"/>
      </w:divBdr>
    </w:div>
    <w:div w:id="944382605">
      <w:bodyDiv w:val="1"/>
      <w:marLeft w:val="0"/>
      <w:marRight w:val="0"/>
      <w:marTop w:val="0"/>
      <w:marBottom w:val="0"/>
      <w:divBdr>
        <w:top w:val="none" w:sz="0" w:space="0" w:color="auto"/>
        <w:left w:val="none" w:sz="0" w:space="0" w:color="auto"/>
        <w:bottom w:val="none" w:sz="0" w:space="0" w:color="auto"/>
        <w:right w:val="none" w:sz="0" w:space="0" w:color="auto"/>
      </w:divBdr>
    </w:div>
    <w:div w:id="945692539">
      <w:bodyDiv w:val="1"/>
      <w:marLeft w:val="0"/>
      <w:marRight w:val="0"/>
      <w:marTop w:val="0"/>
      <w:marBottom w:val="0"/>
      <w:divBdr>
        <w:top w:val="none" w:sz="0" w:space="0" w:color="auto"/>
        <w:left w:val="none" w:sz="0" w:space="0" w:color="auto"/>
        <w:bottom w:val="none" w:sz="0" w:space="0" w:color="auto"/>
        <w:right w:val="none" w:sz="0" w:space="0" w:color="auto"/>
      </w:divBdr>
    </w:div>
    <w:div w:id="947587985">
      <w:bodyDiv w:val="1"/>
      <w:marLeft w:val="0"/>
      <w:marRight w:val="0"/>
      <w:marTop w:val="0"/>
      <w:marBottom w:val="0"/>
      <w:divBdr>
        <w:top w:val="none" w:sz="0" w:space="0" w:color="auto"/>
        <w:left w:val="none" w:sz="0" w:space="0" w:color="auto"/>
        <w:bottom w:val="none" w:sz="0" w:space="0" w:color="auto"/>
        <w:right w:val="none" w:sz="0" w:space="0" w:color="auto"/>
      </w:divBdr>
    </w:div>
    <w:div w:id="949358093">
      <w:bodyDiv w:val="1"/>
      <w:marLeft w:val="0"/>
      <w:marRight w:val="0"/>
      <w:marTop w:val="0"/>
      <w:marBottom w:val="0"/>
      <w:divBdr>
        <w:top w:val="none" w:sz="0" w:space="0" w:color="auto"/>
        <w:left w:val="none" w:sz="0" w:space="0" w:color="auto"/>
        <w:bottom w:val="none" w:sz="0" w:space="0" w:color="auto"/>
        <w:right w:val="none" w:sz="0" w:space="0" w:color="auto"/>
      </w:divBdr>
    </w:div>
    <w:div w:id="949629207">
      <w:bodyDiv w:val="1"/>
      <w:marLeft w:val="0"/>
      <w:marRight w:val="0"/>
      <w:marTop w:val="0"/>
      <w:marBottom w:val="0"/>
      <w:divBdr>
        <w:top w:val="none" w:sz="0" w:space="0" w:color="auto"/>
        <w:left w:val="none" w:sz="0" w:space="0" w:color="auto"/>
        <w:bottom w:val="none" w:sz="0" w:space="0" w:color="auto"/>
        <w:right w:val="none" w:sz="0" w:space="0" w:color="auto"/>
      </w:divBdr>
    </w:div>
    <w:div w:id="949749519">
      <w:bodyDiv w:val="1"/>
      <w:marLeft w:val="0"/>
      <w:marRight w:val="0"/>
      <w:marTop w:val="0"/>
      <w:marBottom w:val="0"/>
      <w:divBdr>
        <w:top w:val="none" w:sz="0" w:space="0" w:color="auto"/>
        <w:left w:val="none" w:sz="0" w:space="0" w:color="auto"/>
        <w:bottom w:val="none" w:sz="0" w:space="0" w:color="auto"/>
        <w:right w:val="none" w:sz="0" w:space="0" w:color="auto"/>
      </w:divBdr>
    </w:div>
    <w:div w:id="952907328">
      <w:bodyDiv w:val="1"/>
      <w:marLeft w:val="0"/>
      <w:marRight w:val="0"/>
      <w:marTop w:val="0"/>
      <w:marBottom w:val="0"/>
      <w:divBdr>
        <w:top w:val="none" w:sz="0" w:space="0" w:color="auto"/>
        <w:left w:val="none" w:sz="0" w:space="0" w:color="auto"/>
        <w:bottom w:val="none" w:sz="0" w:space="0" w:color="auto"/>
        <w:right w:val="none" w:sz="0" w:space="0" w:color="auto"/>
      </w:divBdr>
    </w:div>
    <w:div w:id="954562603">
      <w:bodyDiv w:val="1"/>
      <w:marLeft w:val="0"/>
      <w:marRight w:val="0"/>
      <w:marTop w:val="0"/>
      <w:marBottom w:val="0"/>
      <w:divBdr>
        <w:top w:val="none" w:sz="0" w:space="0" w:color="auto"/>
        <w:left w:val="none" w:sz="0" w:space="0" w:color="auto"/>
        <w:bottom w:val="none" w:sz="0" w:space="0" w:color="auto"/>
        <w:right w:val="none" w:sz="0" w:space="0" w:color="auto"/>
      </w:divBdr>
    </w:div>
    <w:div w:id="955407002">
      <w:bodyDiv w:val="1"/>
      <w:marLeft w:val="0"/>
      <w:marRight w:val="0"/>
      <w:marTop w:val="0"/>
      <w:marBottom w:val="0"/>
      <w:divBdr>
        <w:top w:val="none" w:sz="0" w:space="0" w:color="auto"/>
        <w:left w:val="none" w:sz="0" w:space="0" w:color="auto"/>
        <w:bottom w:val="none" w:sz="0" w:space="0" w:color="auto"/>
        <w:right w:val="none" w:sz="0" w:space="0" w:color="auto"/>
      </w:divBdr>
    </w:div>
    <w:div w:id="956105056">
      <w:bodyDiv w:val="1"/>
      <w:marLeft w:val="0"/>
      <w:marRight w:val="0"/>
      <w:marTop w:val="0"/>
      <w:marBottom w:val="0"/>
      <w:divBdr>
        <w:top w:val="none" w:sz="0" w:space="0" w:color="auto"/>
        <w:left w:val="none" w:sz="0" w:space="0" w:color="auto"/>
        <w:bottom w:val="none" w:sz="0" w:space="0" w:color="auto"/>
        <w:right w:val="none" w:sz="0" w:space="0" w:color="auto"/>
      </w:divBdr>
    </w:div>
    <w:div w:id="958923738">
      <w:bodyDiv w:val="1"/>
      <w:marLeft w:val="0"/>
      <w:marRight w:val="0"/>
      <w:marTop w:val="0"/>
      <w:marBottom w:val="0"/>
      <w:divBdr>
        <w:top w:val="none" w:sz="0" w:space="0" w:color="auto"/>
        <w:left w:val="none" w:sz="0" w:space="0" w:color="auto"/>
        <w:bottom w:val="none" w:sz="0" w:space="0" w:color="auto"/>
        <w:right w:val="none" w:sz="0" w:space="0" w:color="auto"/>
      </w:divBdr>
    </w:div>
    <w:div w:id="961111115">
      <w:bodyDiv w:val="1"/>
      <w:marLeft w:val="0"/>
      <w:marRight w:val="0"/>
      <w:marTop w:val="0"/>
      <w:marBottom w:val="0"/>
      <w:divBdr>
        <w:top w:val="none" w:sz="0" w:space="0" w:color="auto"/>
        <w:left w:val="none" w:sz="0" w:space="0" w:color="auto"/>
        <w:bottom w:val="none" w:sz="0" w:space="0" w:color="auto"/>
        <w:right w:val="none" w:sz="0" w:space="0" w:color="auto"/>
      </w:divBdr>
    </w:div>
    <w:div w:id="965235440">
      <w:bodyDiv w:val="1"/>
      <w:marLeft w:val="0"/>
      <w:marRight w:val="0"/>
      <w:marTop w:val="0"/>
      <w:marBottom w:val="0"/>
      <w:divBdr>
        <w:top w:val="none" w:sz="0" w:space="0" w:color="auto"/>
        <w:left w:val="none" w:sz="0" w:space="0" w:color="auto"/>
        <w:bottom w:val="none" w:sz="0" w:space="0" w:color="auto"/>
        <w:right w:val="none" w:sz="0" w:space="0" w:color="auto"/>
      </w:divBdr>
    </w:div>
    <w:div w:id="979501882">
      <w:bodyDiv w:val="1"/>
      <w:marLeft w:val="0"/>
      <w:marRight w:val="0"/>
      <w:marTop w:val="0"/>
      <w:marBottom w:val="0"/>
      <w:divBdr>
        <w:top w:val="none" w:sz="0" w:space="0" w:color="auto"/>
        <w:left w:val="none" w:sz="0" w:space="0" w:color="auto"/>
        <w:bottom w:val="none" w:sz="0" w:space="0" w:color="auto"/>
        <w:right w:val="none" w:sz="0" w:space="0" w:color="auto"/>
      </w:divBdr>
    </w:div>
    <w:div w:id="980427111">
      <w:bodyDiv w:val="1"/>
      <w:marLeft w:val="0"/>
      <w:marRight w:val="0"/>
      <w:marTop w:val="0"/>
      <w:marBottom w:val="0"/>
      <w:divBdr>
        <w:top w:val="none" w:sz="0" w:space="0" w:color="auto"/>
        <w:left w:val="none" w:sz="0" w:space="0" w:color="auto"/>
        <w:bottom w:val="none" w:sz="0" w:space="0" w:color="auto"/>
        <w:right w:val="none" w:sz="0" w:space="0" w:color="auto"/>
      </w:divBdr>
    </w:div>
    <w:div w:id="981806772">
      <w:bodyDiv w:val="1"/>
      <w:marLeft w:val="0"/>
      <w:marRight w:val="0"/>
      <w:marTop w:val="0"/>
      <w:marBottom w:val="0"/>
      <w:divBdr>
        <w:top w:val="none" w:sz="0" w:space="0" w:color="auto"/>
        <w:left w:val="none" w:sz="0" w:space="0" w:color="auto"/>
        <w:bottom w:val="none" w:sz="0" w:space="0" w:color="auto"/>
        <w:right w:val="none" w:sz="0" w:space="0" w:color="auto"/>
      </w:divBdr>
    </w:div>
    <w:div w:id="982926408">
      <w:bodyDiv w:val="1"/>
      <w:marLeft w:val="0"/>
      <w:marRight w:val="0"/>
      <w:marTop w:val="0"/>
      <w:marBottom w:val="0"/>
      <w:divBdr>
        <w:top w:val="none" w:sz="0" w:space="0" w:color="auto"/>
        <w:left w:val="none" w:sz="0" w:space="0" w:color="auto"/>
        <w:bottom w:val="none" w:sz="0" w:space="0" w:color="auto"/>
        <w:right w:val="none" w:sz="0" w:space="0" w:color="auto"/>
      </w:divBdr>
    </w:div>
    <w:div w:id="984159110">
      <w:bodyDiv w:val="1"/>
      <w:marLeft w:val="0"/>
      <w:marRight w:val="0"/>
      <w:marTop w:val="0"/>
      <w:marBottom w:val="0"/>
      <w:divBdr>
        <w:top w:val="none" w:sz="0" w:space="0" w:color="auto"/>
        <w:left w:val="none" w:sz="0" w:space="0" w:color="auto"/>
        <w:bottom w:val="none" w:sz="0" w:space="0" w:color="auto"/>
        <w:right w:val="none" w:sz="0" w:space="0" w:color="auto"/>
      </w:divBdr>
    </w:div>
    <w:div w:id="991101010">
      <w:bodyDiv w:val="1"/>
      <w:marLeft w:val="0"/>
      <w:marRight w:val="0"/>
      <w:marTop w:val="0"/>
      <w:marBottom w:val="0"/>
      <w:divBdr>
        <w:top w:val="none" w:sz="0" w:space="0" w:color="auto"/>
        <w:left w:val="none" w:sz="0" w:space="0" w:color="auto"/>
        <w:bottom w:val="none" w:sz="0" w:space="0" w:color="auto"/>
        <w:right w:val="none" w:sz="0" w:space="0" w:color="auto"/>
      </w:divBdr>
    </w:div>
    <w:div w:id="995959824">
      <w:bodyDiv w:val="1"/>
      <w:marLeft w:val="0"/>
      <w:marRight w:val="0"/>
      <w:marTop w:val="0"/>
      <w:marBottom w:val="0"/>
      <w:divBdr>
        <w:top w:val="none" w:sz="0" w:space="0" w:color="auto"/>
        <w:left w:val="none" w:sz="0" w:space="0" w:color="auto"/>
        <w:bottom w:val="none" w:sz="0" w:space="0" w:color="auto"/>
        <w:right w:val="none" w:sz="0" w:space="0" w:color="auto"/>
      </w:divBdr>
    </w:div>
    <w:div w:id="997419541">
      <w:bodyDiv w:val="1"/>
      <w:marLeft w:val="0"/>
      <w:marRight w:val="0"/>
      <w:marTop w:val="0"/>
      <w:marBottom w:val="0"/>
      <w:divBdr>
        <w:top w:val="none" w:sz="0" w:space="0" w:color="auto"/>
        <w:left w:val="none" w:sz="0" w:space="0" w:color="auto"/>
        <w:bottom w:val="none" w:sz="0" w:space="0" w:color="auto"/>
        <w:right w:val="none" w:sz="0" w:space="0" w:color="auto"/>
      </w:divBdr>
    </w:div>
    <w:div w:id="997881591">
      <w:bodyDiv w:val="1"/>
      <w:marLeft w:val="0"/>
      <w:marRight w:val="0"/>
      <w:marTop w:val="0"/>
      <w:marBottom w:val="0"/>
      <w:divBdr>
        <w:top w:val="none" w:sz="0" w:space="0" w:color="auto"/>
        <w:left w:val="none" w:sz="0" w:space="0" w:color="auto"/>
        <w:bottom w:val="none" w:sz="0" w:space="0" w:color="auto"/>
        <w:right w:val="none" w:sz="0" w:space="0" w:color="auto"/>
      </w:divBdr>
    </w:div>
    <w:div w:id="1015376888">
      <w:bodyDiv w:val="1"/>
      <w:marLeft w:val="0"/>
      <w:marRight w:val="0"/>
      <w:marTop w:val="0"/>
      <w:marBottom w:val="0"/>
      <w:divBdr>
        <w:top w:val="none" w:sz="0" w:space="0" w:color="auto"/>
        <w:left w:val="none" w:sz="0" w:space="0" w:color="auto"/>
        <w:bottom w:val="none" w:sz="0" w:space="0" w:color="auto"/>
        <w:right w:val="none" w:sz="0" w:space="0" w:color="auto"/>
      </w:divBdr>
    </w:div>
    <w:div w:id="1015499475">
      <w:bodyDiv w:val="1"/>
      <w:marLeft w:val="0"/>
      <w:marRight w:val="0"/>
      <w:marTop w:val="0"/>
      <w:marBottom w:val="0"/>
      <w:divBdr>
        <w:top w:val="none" w:sz="0" w:space="0" w:color="auto"/>
        <w:left w:val="none" w:sz="0" w:space="0" w:color="auto"/>
        <w:bottom w:val="none" w:sz="0" w:space="0" w:color="auto"/>
        <w:right w:val="none" w:sz="0" w:space="0" w:color="auto"/>
      </w:divBdr>
    </w:div>
    <w:div w:id="1021394533">
      <w:bodyDiv w:val="1"/>
      <w:marLeft w:val="0"/>
      <w:marRight w:val="0"/>
      <w:marTop w:val="0"/>
      <w:marBottom w:val="0"/>
      <w:divBdr>
        <w:top w:val="none" w:sz="0" w:space="0" w:color="auto"/>
        <w:left w:val="none" w:sz="0" w:space="0" w:color="auto"/>
        <w:bottom w:val="none" w:sz="0" w:space="0" w:color="auto"/>
        <w:right w:val="none" w:sz="0" w:space="0" w:color="auto"/>
      </w:divBdr>
    </w:div>
    <w:div w:id="1021783102">
      <w:bodyDiv w:val="1"/>
      <w:marLeft w:val="0"/>
      <w:marRight w:val="0"/>
      <w:marTop w:val="0"/>
      <w:marBottom w:val="0"/>
      <w:divBdr>
        <w:top w:val="none" w:sz="0" w:space="0" w:color="auto"/>
        <w:left w:val="none" w:sz="0" w:space="0" w:color="auto"/>
        <w:bottom w:val="none" w:sz="0" w:space="0" w:color="auto"/>
        <w:right w:val="none" w:sz="0" w:space="0" w:color="auto"/>
      </w:divBdr>
    </w:div>
    <w:div w:id="1023091573">
      <w:bodyDiv w:val="1"/>
      <w:marLeft w:val="0"/>
      <w:marRight w:val="0"/>
      <w:marTop w:val="0"/>
      <w:marBottom w:val="0"/>
      <w:divBdr>
        <w:top w:val="none" w:sz="0" w:space="0" w:color="auto"/>
        <w:left w:val="none" w:sz="0" w:space="0" w:color="auto"/>
        <w:bottom w:val="none" w:sz="0" w:space="0" w:color="auto"/>
        <w:right w:val="none" w:sz="0" w:space="0" w:color="auto"/>
      </w:divBdr>
    </w:div>
    <w:div w:id="1026642115">
      <w:bodyDiv w:val="1"/>
      <w:marLeft w:val="0"/>
      <w:marRight w:val="0"/>
      <w:marTop w:val="0"/>
      <w:marBottom w:val="0"/>
      <w:divBdr>
        <w:top w:val="none" w:sz="0" w:space="0" w:color="auto"/>
        <w:left w:val="none" w:sz="0" w:space="0" w:color="auto"/>
        <w:bottom w:val="none" w:sz="0" w:space="0" w:color="auto"/>
        <w:right w:val="none" w:sz="0" w:space="0" w:color="auto"/>
      </w:divBdr>
    </w:div>
    <w:div w:id="1040322103">
      <w:bodyDiv w:val="1"/>
      <w:marLeft w:val="0"/>
      <w:marRight w:val="0"/>
      <w:marTop w:val="0"/>
      <w:marBottom w:val="0"/>
      <w:divBdr>
        <w:top w:val="none" w:sz="0" w:space="0" w:color="auto"/>
        <w:left w:val="none" w:sz="0" w:space="0" w:color="auto"/>
        <w:bottom w:val="none" w:sz="0" w:space="0" w:color="auto"/>
        <w:right w:val="none" w:sz="0" w:space="0" w:color="auto"/>
      </w:divBdr>
    </w:div>
    <w:div w:id="1040475954">
      <w:bodyDiv w:val="1"/>
      <w:marLeft w:val="0"/>
      <w:marRight w:val="0"/>
      <w:marTop w:val="0"/>
      <w:marBottom w:val="0"/>
      <w:divBdr>
        <w:top w:val="none" w:sz="0" w:space="0" w:color="auto"/>
        <w:left w:val="none" w:sz="0" w:space="0" w:color="auto"/>
        <w:bottom w:val="none" w:sz="0" w:space="0" w:color="auto"/>
        <w:right w:val="none" w:sz="0" w:space="0" w:color="auto"/>
      </w:divBdr>
    </w:div>
    <w:div w:id="1041320394">
      <w:bodyDiv w:val="1"/>
      <w:marLeft w:val="0"/>
      <w:marRight w:val="0"/>
      <w:marTop w:val="0"/>
      <w:marBottom w:val="0"/>
      <w:divBdr>
        <w:top w:val="none" w:sz="0" w:space="0" w:color="auto"/>
        <w:left w:val="none" w:sz="0" w:space="0" w:color="auto"/>
        <w:bottom w:val="none" w:sz="0" w:space="0" w:color="auto"/>
        <w:right w:val="none" w:sz="0" w:space="0" w:color="auto"/>
      </w:divBdr>
    </w:div>
    <w:div w:id="1052508534">
      <w:bodyDiv w:val="1"/>
      <w:marLeft w:val="0"/>
      <w:marRight w:val="0"/>
      <w:marTop w:val="0"/>
      <w:marBottom w:val="0"/>
      <w:divBdr>
        <w:top w:val="none" w:sz="0" w:space="0" w:color="auto"/>
        <w:left w:val="none" w:sz="0" w:space="0" w:color="auto"/>
        <w:bottom w:val="none" w:sz="0" w:space="0" w:color="auto"/>
        <w:right w:val="none" w:sz="0" w:space="0" w:color="auto"/>
      </w:divBdr>
    </w:div>
    <w:div w:id="1055273799">
      <w:bodyDiv w:val="1"/>
      <w:marLeft w:val="0"/>
      <w:marRight w:val="0"/>
      <w:marTop w:val="0"/>
      <w:marBottom w:val="0"/>
      <w:divBdr>
        <w:top w:val="none" w:sz="0" w:space="0" w:color="auto"/>
        <w:left w:val="none" w:sz="0" w:space="0" w:color="auto"/>
        <w:bottom w:val="none" w:sz="0" w:space="0" w:color="auto"/>
        <w:right w:val="none" w:sz="0" w:space="0" w:color="auto"/>
      </w:divBdr>
    </w:div>
    <w:div w:id="1060133295">
      <w:bodyDiv w:val="1"/>
      <w:marLeft w:val="0"/>
      <w:marRight w:val="0"/>
      <w:marTop w:val="0"/>
      <w:marBottom w:val="0"/>
      <w:divBdr>
        <w:top w:val="none" w:sz="0" w:space="0" w:color="auto"/>
        <w:left w:val="none" w:sz="0" w:space="0" w:color="auto"/>
        <w:bottom w:val="none" w:sz="0" w:space="0" w:color="auto"/>
        <w:right w:val="none" w:sz="0" w:space="0" w:color="auto"/>
      </w:divBdr>
    </w:div>
    <w:div w:id="1068261262">
      <w:bodyDiv w:val="1"/>
      <w:marLeft w:val="0"/>
      <w:marRight w:val="0"/>
      <w:marTop w:val="0"/>
      <w:marBottom w:val="0"/>
      <w:divBdr>
        <w:top w:val="none" w:sz="0" w:space="0" w:color="auto"/>
        <w:left w:val="none" w:sz="0" w:space="0" w:color="auto"/>
        <w:bottom w:val="none" w:sz="0" w:space="0" w:color="auto"/>
        <w:right w:val="none" w:sz="0" w:space="0" w:color="auto"/>
      </w:divBdr>
    </w:div>
    <w:div w:id="1071542334">
      <w:bodyDiv w:val="1"/>
      <w:marLeft w:val="0"/>
      <w:marRight w:val="0"/>
      <w:marTop w:val="0"/>
      <w:marBottom w:val="0"/>
      <w:divBdr>
        <w:top w:val="none" w:sz="0" w:space="0" w:color="auto"/>
        <w:left w:val="none" w:sz="0" w:space="0" w:color="auto"/>
        <w:bottom w:val="none" w:sz="0" w:space="0" w:color="auto"/>
        <w:right w:val="none" w:sz="0" w:space="0" w:color="auto"/>
      </w:divBdr>
    </w:div>
    <w:div w:id="1072003539">
      <w:bodyDiv w:val="1"/>
      <w:marLeft w:val="0"/>
      <w:marRight w:val="0"/>
      <w:marTop w:val="0"/>
      <w:marBottom w:val="0"/>
      <w:divBdr>
        <w:top w:val="none" w:sz="0" w:space="0" w:color="auto"/>
        <w:left w:val="none" w:sz="0" w:space="0" w:color="auto"/>
        <w:bottom w:val="none" w:sz="0" w:space="0" w:color="auto"/>
        <w:right w:val="none" w:sz="0" w:space="0" w:color="auto"/>
      </w:divBdr>
    </w:div>
    <w:div w:id="1078288949">
      <w:bodyDiv w:val="1"/>
      <w:marLeft w:val="0"/>
      <w:marRight w:val="0"/>
      <w:marTop w:val="0"/>
      <w:marBottom w:val="0"/>
      <w:divBdr>
        <w:top w:val="none" w:sz="0" w:space="0" w:color="auto"/>
        <w:left w:val="none" w:sz="0" w:space="0" w:color="auto"/>
        <w:bottom w:val="none" w:sz="0" w:space="0" w:color="auto"/>
        <w:right w:val="none" w:sz="0" w:space="0" w:color="auto"/>
      </w:divBdr>
    </w:div>
    <w:div w:id="1080059855">
      <w:bodyDiv w:val="1"/>
      <w:marLeft w:val="0"/>
      <w:marRight w:val="0"/>
      <w:marTop w:val="0"/>
      <w:marBottom w:val="0"/>
      <w:divBdr>
        <w:top w:val="none" w:sz="0" w:space="0" w:color="auto"/>
        <w:left w:val="none" w:sz="0" w:space="0" w:color="auto"/>
        <w:bottom w:val="none" w:sz="0" w:space="0" w:color="auto"/>
        <w:right w:val="none" w:sz="0" w:space="0" w:color="auto"/>
      </w:divBdr>
    </w:div>
    <w:div w:id="1081414740">
      <w:bodyDiv w:val="1"/>
      <w:marLeft w:val="0"/>
      <w:marRight w:val="0"/>
      <w:marTop w:val="0"/>
      <w:marBottom w:val="0"/>
      <w:divBdr>
        <w:top w:val="none" w:sz="0" w:space="0" w:color="auto"/>
        <w:left w:val="none" w:sz="0" w:space="0" w:color="auto"/>
        <w:bottom w:val="none" w:sz="0" w:space="0" w:color="auto"/>
        <w:right w:val="none" w:sz="0" w:space="0" w:color="auto"/>
      </w:divBdr>
    </w:div>
    <w:div w:id="1088230137">
      <w:bodyDiv w:val="1"/>
      <w:marLeft w:val="0"/>
      <w:marRight w:val="0"/>
      <w:marTop w:val="0"/>
      <w:marBottom w:val="0"/>
      <w:divBdr>
        <w:top w:val="none" w:sz="0" w:space="0" w:color="auto"/>
        <w:left w:val="none" w:sz="0" w:space="0" w:color="auto"/>
        <w:bottom w:val="none" w:sz="0" w:space="0" w:color="auto"/>
        <w:right w:val="none" w:sz="0" w:space="0" w:color="auto"/>
      </w:divBdr>
    </w:div>
    <w:div w:id="1094786034">
      <w:bodyDiv w:val="1"/>
      <w:marLeft w:val="0"/>
      <w:marRight w:val="0"/>
      <w:marTop w:val="0"/>
      <w:marBottom w:val="0"/>
      <w:divBdr>
        <w:top w:val="none" w:sz="0" w:space="0" w:color="auto"/>
        <w:left w:val="none" w:sz="0" w:space="0" w:color="auto"/>
        <w:bottom w:val="none" w:sz="0" w:space="0" w:color="auto"/>
        <w:right w:val="none" w:sz="0" w:space="0" w:color="auto"/>
      </w:divBdr>
    </w:div>
    <w:div w:id="1103190470">
      <w:bodyDiv w:val="1"/>
      <w:marLeft w:val="0"/>
      <w:marRight w:val="0"/>
      <w:marTop w:val="0"/>
      <w:marBottom w:val="0"/>
      <w:divBdr>
        <w:top w:val="none" w:sz="0" w:space="0" w:color="auto"/>
        <w:left w:val="none" w:sz="0" w:space="0" w:color="auto"/>
        <w:bottom w:val="none" w:sz="0" w:space="0" w:color="auto"/>
        <w:right w:val="none" w:sz="0" w:space="0" w:color="auto"/>
      </w:divBdr>
    </w:div>
    <w:div w:id="1104887335">
      <w:bodyDiv w:val="1"/>
      <w:marLeft w:val="0"/>
      <w:marRight w:val="0"/>
      <w:marTop w:val="0"/>
      <w:marBottom w:val="0"/>
      <w:divBdr>
        <w:top w:val="none" w:sz="0" w:space="0" w:color="auto"/>
        <w:left w:val="none" w:sz="0" w:space="0" w:color="auto"/>
        <w:bottom w:val="none" w:sz="0" w:space="0" w:color="auto"/>
        <w:right w:val="none" w:sz="0" w:space="0" w:color="auto"/>
      </w:divBdr>
    </w:div>
    <w:div w:id="1110273384">
      <w:bodyDiv w:val="1"/>
      <w:marLeft w:val="0"/>
      <w:marRight w:val="0"/>
      <w:marTop w:val="0"/>
      <w:marBottom w:val="0"/>
      <w:divBdr>
        <w:top w:val="none" w:sz="0" w:space="0" w:color="auto"/>
        <w:left w:val="none" w:sz="0" w:space="0" w:color="auto"/>
        <w:bottom w:val="none" w:sz="0" w:space="0" w:color="auto"/>
        <w:right w:val="none" w:sz="0" w:space="0" w:color="auto"/>
      </w:divBdr>
    </w:div>
    <w:div w:id="1115172518">
      <w:bodyDiv w:val="1"/>
      <w:marLeft w:val="0"/>
      <w:marRight w:val="0"/>
      <w:marTop w:val="0"/>
      <w:marBottom w:val="0"/>
      <w:divBdr>
        <w:top w:val="none" w:sz="0" w:space="0" w:color="auto"/>
        <w:left w:val="none" w:sz="0" w:space="0" w:color="auto"/>
        <w:bottom w:val="none" w:sz="0" w:space="0" w:color="auto"/>
        <w:right w:val="none" w:sz="0" w:space="0" w:color="auto"/>
      </w:divBdr>
    </w:div>
    <w:div w:id="1115173369">
      <w:bodyDiv w:val="1"/>
      <w:marLeft w:val="0"/>
      <w:marRight w:val="0"/>
      <w:marTop w:val="0"/>
      <w:marBottom w:val="0"/>
      <w:divBdr>
        <w:top w:val="none" w:sz="0" w:space="0" w:color="auto"/>
        <w:left w:val="none" w:sz="0" w:space="0" w:color="auto"/>
        <w:bottom w:val="none" w:sz="0" w:space="0" w:color="auto"/>
        <w:right w:val="none" w:sz="0" w:space="0" w:color="auto"/>
      </w:divBdr>
    </w:div>
    <w:div w:id="1118525445">
      <w:bodyDiv w:val="1"/>
      <w:marLeft w:val="0"/>
      <w:marRight w:val="0"/>
      <w:marTop w:val="0"/>
      <w:marBottom w:val="0"/>
      <w:divBdr>
        <w:top w:val="none" w:sz="0" w:space="0" w:color="auto"/>
        <w:left w:val="none" w:sz="0" w:space="0" w:color="auto"/>
        <w:bottom w:val="none" w:sz="0" w:space="0" w:color="auto"/>
        <w:right w:val="none" w:sz="0" w:space="0" w:color="auto"/>
      </w:divBdr>
    </w:div>
    <w:div w:id="1119103351">
      <w:bodyDiv w:val="1"/>
      <w:marLeft w:val="0"/>
      <w:marRight w:val="0"/>
      <w:marTop w:val="0"/>
      <w:marBottom w:val="0"/>
      <w:divBdr>
        <w:top w:val="none" w:sz="0" w:space="0" w:color="auto"/>
        <w:left w:val="none" w:sz="0" w:space="0" w:color="auto"/>
        <w:bottom w:val="none" w:sz="0" w:space="0" w:color="auto"/>
        <w:right w:val="none" w:sz="0" w:space="0" w:color="auto"/>
      </w:divBdr>
    </w:div>
    <w:div w:id="1119178685">
      <w:bodyDiv w:val="1"/>
      <w:marLeft w:val="0"/>
      <w:marRight w:val="0"/>
      <w:marTop w:val="0"/>
      <w:marBottom w:val="0"/>
      <w:divBdr>
        <w:top w:val="none" w:sz="0" w:space="0" w:color="auto"/>
        <w:left w:val="none" w:sz="0" w:space="0" w:color="auto"/>
        <w:bottom w:val="none" w:sz="0" w:space="0" w:color="auto"/>
        <w:right w:val="none" w:sz="0" w:space="0" w:color="auto"/>
      </w:divBdr>
    </w:div>
    <w:div w:id="1120958087">
      <w:bodyDiv w:val="1"/>
      <w:marLeft w:val="0"/>
      <w:marRight w:val="0"/>
      <w:marTop w:val="0"/>
      <w:marBottom w:val="0"/>
      <w:divBdr>
        <w:top w:val="none" w:sz="0" w:space="0" w:color="auto"/>
        <w:left w:val="none" w:sz="0" w:space="0" w:color="auto"/>
        <w:bottom w:val="none" w:sz="0" w:space="0" w:color="auto"/>
        <w:right w:val="none" w:sz="0" w:space="0" w:color="auto"/>
      </w:divBdr>
    </w:div>
    <w:div w:id="1122267043">
      <w:bodyDiv w:val="1"/>
      <w:marLeft w:val="0"/>
      <w:marRight w:val="0"/>
      <w:marTop w:val="0"/>
      <w:marBottom w:val="0"/>
      <w:divBdr>
        <w:top w:val="none" w:sz="0" w:space="0" w:color="auto"/>
        <w:left w:val="none" w:sz="0" w:space="0" w:color="auto"/>
        <w:bottom w:val="none" w:sz="0" w:space="0" w:color="auto"/>
        <w:right w:val="none" w:sz="0" w:space="0" w:color="auto"/>
      </w:divBdr>
    </w:div>
    <w:div w:id="1127697792">
      <w:bodyDiv w:val="1"/>
      <w:marLeft w:val="0"/>
      <w:marRight w:val="0"/>
      <w:marTop w:val="0"/>
      <w:marBottom w:val="0"/>
      <w:divBdr>
        <w:top w:val="none" w:sz="0" w:space="0" w:color="auto"/>
        <w:left w:val="none" w:sz="0" w:space="0" w:color="auto"/>
        <w:bottom w:val="none" w:sz="0" w:space="0" w:color="auto"/>
        <w:right w:val="none" w:sz="0" w:space="0" w:color="auto"/>
      </w:divBdr>
    </w:div>
    <w:div w:id="1135755963">
      <w:bodyDiv w:val="1"/>
      <w:marLeft w:val="0"/>
      <w:marRight w:val="0"/>
      <w:marTop w:val="0"/>
      <w:marBottom w:val="0"/>
      <w:divBdr>
        <w:top w:val="none" w:sz="0" w:space="0" w:color="auto"/>
        <w:left w:val="none" w:sz="0" w:space="0" w:color="auto"/>
        <w:bottom w:val="none" w:sz="0" w:space="0" w:color="auto"/>
        <w:right w:val="none" w:sz="0" w:space="0" w:color="auto"/>
      </w:divBdr>
    </w:div>
    <w:div w:id="1136096371">
      <w:bodyDiv w:val="1"/>
      <w:marLeft w:val="0"/>
      <w:marRight w:val="0"/>
      <w:marTop w:val="0"/>
      <w:marBottom w:val="0"/>
      <w:divBdr>
        <w:top w:val="none" w:sz="0" w:space="0" w:color="auto"/>
        <w:left w:val="none" w:sz="0" w:space="0" w:color="auto"/>
        <w:bottom w:val="none" w:sz="0" w:space="0" w:color="auto"/>
        <w:right w:val="none" w:sz="0" w:space="0" w:color="auto"/>
      </w:divBdr>
    </w:div>
    <w:div w:id="1140340411">
      <w:bodyDiv w:val="1"/>
      <w:marLeft w:val="0"/>
      <w:marRight w:val="0"/>
      <w:marTop w:val="0"/>
      <w:marBottom w:val="0"/>
      <w:divBdr>
        <w:top w:val="none" w:sz="0" w:space="0" w:color="auto"/>
        <w:left w:val="none" w:sz="0" w:space="0" w:color="auto"/>
        <w:bottom w:val="none" w:sz="0" w:space="0" w:color="auto"/>
        <w:right w:val="none" w:sz="0" w:space="0" w:color="auto"/>
      </w:divBdr>
    </w:div>
    <w:div w:id="1145008424">
      <w:bodyDiv w:val="1"/>
      <w:marLeft w:val="0"/>
      <w:marRight w:val="0"/>
      <w:marTop w:val="0"/>
      <w:marBottom w:val="0"/>
      <w:divBdr>
        <w:top w:val="none" w:sz="0" w:space="0" w:color="auto"/>
        <w:left w:val="none" w:sz="0" w:space="0" w:color="auto"/>
        <w:bottom w:val="none" w:sz="0" w:space="0" w:color="auto"/>
        <w:right w:val="none" w:sz="0" w:space="0" w:color="auto"/>
      </w:divBdr>
    </w:div>
    <w:div w:id="1155947700">
      <w:bodyDiv w:val="1"/>
      <w:marLeft w:val="0"/>
      <w:marRight w:val="0"/>
      <w:marTop w:val="0"/>
      <w:marBottom w:val="0"/>
      <w:divBdr>
        <w:top w:val="none" w:sz="0" w:space="0" w:color="auto"/>
        <w:left w:val="none" w:sz="0" w:space="0" w:color="auto"/>
        <w:bottom w:val="none" w:sz="0" w:space="0" w:color="auto"/>
        <w:right w:val="none" w:sz="0" w:space="0" w:color="auto"/>
      </w:divBdr>
    </w:div>
    <w:div w:id="1156722363">
      <w:bodyDiv w:val="1"/>
      <w:marLeft w:val="0"/>
      <w:marRight w:val="0"/>
      <w:marTop w:val="0"/>
      <w:marBottom w:val="0"/>
      <w:divBdr>
        <w:top w:val="none" w:sz="0" w:space="0" w:color="auto"/>
        <w:left w:val="none" w:sz="0" w:space="0" w:color="auto"/>
        <w:bottom w:val="none" w:sz="0" w:space="0" w:color="auto"/>
        <w:right w:val="none" w:sz="0" w:space="0" w:color="auto"/>
      </w:divBdr>
    </w:div>
    <w:div w:id="1162161702">
      <w:bodyDiv w:val="1"/>
      <w:marLeft w:val="0"/>
      <w:marRight w:val="0"/>
      <w:marTop w:val="0"/>
      <w:marBottom w:val="0"/>
      <w:divBdr>
        <w:top w:val="none" w:sz="0" w:space="0" w:color="auto"/>
        <w:left w:val="none" w:sz="0" w:space="0" w:color="auto"/>
        <w:bottom w:val="none" w:sz="0" w:space="0" w:color="auto"/>
        <w:right w:val="none" w:sz="0" w:space="0" w:color="auto"/>
      </w:divBdr>
    </w:div>
    <w:div w:id="1162502656">
      <w:bodyDiv w:val="1"/>
      <w:marLeft w:val="0"/>
      <w:marRight w:val="0"/>
      <w:marTop w:val="0"/>
      <w:marBottom w:val="0"/>
      <w:divBdr>
        <w:top w:val="none" w:sz="0" w:space="0" w:color="auto"/>
        <w:left w:val="none" w:sz="0" w:space="0" w:color="auto"/>
        <w:bottom w:val="none" w:sz="0" w:space="0" w:color="auto"/>
        <w:right w:val="none" w:sz="0" w:space="0" w:color="auto"/>
      </w:divBdr>
    </w:div>
    <w:div w:id="1167163194">
      <w:bodyDiv w:val="1"/>
      <w:marLeft w:val="0"/>
      <w:marRight w:val="0"/>
      <w:marTop w:val="0"/>
      <w:marBottom w:val="0"/>
      <w:divBdr>
        <w:top w:val="none" w:sz="0" w:space="0" w:color="auto"/>
        <w:left w:val="none" w:sz="0" w:space="0" w:color="auto"/>
        <w:bottom w:val="none" w:sz="0" w:space="0" w:color="auto"/>
        <w:right w:val="none" w:sz="0" w:space="0" w:color="auto"/>
      </w:divBdr>
    </w:div>
    <w:div w:id="1174800818">
      <w:bodyDiv w:val="1"/>
      <w:marLeft w:val="0"/>
      <w:marRight w:val="0"/>
      <w:marTop w:val="0"/>
      <w:marBottom w:val="0"/>
      <w:divBdr>
        <w:top w:val="none" w:sz="0" w:space="0" w:color="auto"/>
        <w:left w:val="none" w:sz="0" w:space="0" w:color="auto"/>
        <w:bottom w:val="none" w:sz="0" w:space="0" w:color="auto"/>
        <w:right w:val="none" w:sz="0" w:space="0" w:color="auto"/>
      </w:divBdr>
    </w:div>
    <w:div w:id="1175343273">
      <w:bodyDiv w:val="1"/>
      <w:marLeft w:val="0"/>
      <w:marRight w:val="0"/>
      <w:marTop w:val="0"/>
      <w:marBottom w:val="0"/>
      <w:divBdr>
        <w:top w:val="none" w:sz="0" w:space="0" w:color="auto"/>
        <w:left w:val="none" w:sz="0" w:space="0" w:color="auto"/>
        <w:bottom w:val="none" w:sz="0" w:space="0" w:color="auto"/>
        <w:right w:val="none" w:sz="0" w:space="0" w:color="auto"/>
      </w:divBdr>
    </w:div>
    <w:div w:id="1181507689">
      <w:bodyDiv w:val="1"/>
      <w:marLeft w:val="0"/>
      <w:marRight w:val="0"/>
      <w:marTop w:val="0"/>
      <w:marBottom w:val="0"/>
      <w:divBdr>
        <w:top w:val="none" w:sz="0" w:space="0" w:color="auto"/>
        <w:left w:val="none" w:sz="0" w:space="0" w:color="auto"/>
        <w:bottom w:val="none" w:sz="0" w:space="0" w:color="auto"/>
        <w:right w:val="none" w:sz="0" w:space="0" w:color="auto"/>
      </w:divBdr>
    </w:div>
    <w:div w:id="1182403378">
      <w:bodyDiv w:val="1"/>
      <w:marLeft w:val="0"/>
      <w:marRight w:val="0"/>
      <w:marTop w:val="0"/>
      <w:marBottom w:val="0"/>
      <w:divBdr>
        <w:top w:val="none" w:sz="0" w:space="0" w:color="auto"/>
        <w:left w:val="none" w:sz="0" w:space="0" w:color="auto"/>
        <w:bottom w:val="none" w:sz="0" w:space="0" w:color="auto"/>
        <w:right w:val="none" w:sz="0" w:space="0" w:color="auto"/>
      </w:divBdr>
    </w:div>
    <w:div w:id="1182663647">
      <w:bodyDiv w:val="1"/>
      <w:marLeft w:val="0"/>
      <w:marRight w:val="0"/>
      <w:marTop w:val="0"/>
      <w:marBottom w:val="0"/>
      <w:divBdr>
        <w:top w:val="none" w:sz="0" w:space="0" w:color="auto"/>
        <w:left w:val="none" w:sz="0" w:space="0" w:color="auto"/>
        <w:bottom w:val="none" w:sz="0" w:space="0" w:color="auto"/>
        <w:right w:val="none" w:sz="0" w:space="0" w:color="auto"/>
      </w:divBdr>
    </w:div>
    <w:div w:id="1184513628">
      <w:bodyDiv w:val="1"/>
      <w:marLeft w:val="0"/>
      <w:marRight w:val="0"/>
      <w:marTop w:val="0"/>
      <w:marBottom w:val="0"/>
      <w:divBdr>
        <w:top w:val="none" w:sz="0" w:space="0" w:color="auto"/>
        <w:left w:val="none" w:sz="0" w:space="0" w:color="auto"/>
        <w:bottom w:val="none" w:sz="0" w:space="0" w:color="auto"/>
        <w:right w:val="none" w:sz="0" w:space="0" w:color="auto"/>
      </w:divBdr>
    </w:div>
    <w:div w:id="1193156529">
      <w:bodyDiv w:val="1"/>
      <w:marLeft w:val="0"/>
      <w:marRight w:val="0"/>
      <w:marTop w:val="0"/>
      <w:marBottom w:val="0"/>
      <w:divBdr>
        <w:top w:val="none" w:sz="0" w:space="0" w:color="auto"/>
        <w:left w:val="none" w:sz="0" w:space="0" w:color="auto"/>
        <w:bottom w:val="none" w:sz="0" w:space="0" w:color="auto"/>
        <w:right w:val="none" w:sz="0" w:space="0" w:color="auto"/>
      </w:divBdr>
    </w:div>
    <w:div w:id="1194926051">
      <w:bodyDiv w:val="1"/>
      <w:marLeft w:val="0"/>
      <w:marRight w:val="0"/>
      <w:marTop w:val="0"/>
      <w:marBottom w:val="0"/>
      <w:divBdr>
        <w:top w:val="none" w:sz="0" w:space="0" w:color="auto"/>
        <w:left w:val="none" w:sz="0" w:space="0" w:color="auto"/>
        <w:bottom w:val="none" w:sz="0" w:space="0" w:color="auto"/>
        <w:right w:val="none" w:sz="0" w:space="0" w:color="auto"/>
      </w:divBdr>
    </w:div>
    <w:div w:id="1195464991">
      <w:bodyDiv w:val="1"/>
      <w:marLeft w:val="0"/>
      <w:marRight w:val="0"/>
      <w:marTop w:val="0"/>
      <w:marBottom w:val="0"/>
      <w:divBdr>
        <w:top w:val="none" w:sz="0" w:space="0" w:color="auto"/>
        <w:left w:val="none" w:sz="0" w:space="0" w:color="auto"/>
        <w:bottom w:val="none" w:sz="0" w:space="0" w:color="auto"/>
        <w:right w:val="none" w:sz="0" w:space="0" w:color="auto"/>
      </w:divBdr>
    </w:div>
    <w:div w:id="1198930520">
      <w:bodyDiv w:val="1"/>
      <w:marLeft w:val="0"/>
      <w:marRight w:val="0"/>
      <w:marTop w:val="0"/>
      <w:marBottom w:val="0"/>
      <w:divBdr>
        <w:top w:val="none" w:sz="0" w:space="0" w:color="auto"/>
        <w:left w:val="none" w:sz="0" w:space="0" w:color="auto"/>
        <w:bottom w:val="none" w:sz="0" w:space="0" w:color="auto"/>
        <w:right w:val="none" w:sz="0" w:space="0" w:color="auto"/>
      </w:divBdr>
    </w:div>
    <w:div w:id="1201625598">
      <w:bodyDiv w:val="1"/>
      <w:marLeft w:val="0"/>
      <w:marRight w:val="0"/>
      <w:marTop w:val="0"/>
      <w:marBottom w:val="0"/>
      <w:divBdr>
        <w:top w:val="none" w:sz="0" w:space="0" w:color="auto"/>
        <w:left w:val="none" w:sz="0" w:space="0" w:color="auto"/>
        <w:bottom w:val="none" w:sz="0" w:space="0" w:color="auto"/>
        <w:right w:val="none" w:sz="0" w:space="0" w:color="auto"/>
      </w:divBdr>
    </w:div>
    <w:div w:id="1207058467">
      <w:bodyDiv w:val="1"/>
      <w:marLeft w:val="0"/>
      <w:marRight w:val="0"/>
      <w:marTop w:val="0"/>
      <w:marBottom w:val="0"/>
      <w:divBdr>
        <w:top w:val="none" w:sz="0" w:space="0" w:color="auto"/>
        <w:left w:val="none" w:sz="0" w:space="0" w:color="auto"/>
        <w:bottom w:val="none" w:sz="0" w:space="0" w:color="auto"/>
        <w:right w:val="none" w:sz="0" w:space="0" w:color="auto"/>
      </w:divBdr>
    </w:div>
    <w:div w:id="1215123866">
      <w:bodyDiv w:val="1"/>
      <w:marLeft w:val="0"/>
      <w:marRight w:val="0"/>
      <w:marTop w:val="0"/>
      <w:marBottom w:val="0"/>
      <w:divBdr>
        <w:top w:val="none" w:sz="0" w:space="0" w:color="auto"/>
        <w:left w:val="none" w:sz="0" w:space="0" w:color="auto"/>
        <w:bottom w:val="none" w:sz="0" w:space="0" w:color="auto"/>
        <w:right w:val="none" w:sz="0" w:space="0" w:color="auto"/>
      </w:divBdr>
    </w:div>
    <w:div w:id="1217204965">
      <w:bodyDiv w:val="1"/>
      <w:marLeft w:val="0"/>
      <w:marRight w:val="0"/>
      <w:marTop w:val="0"/>
      <w:marBottom w:val="0"/>
      <w:divBdr>
        <w:top w:val="none" w:sz="0" w:space="0" w:color="auto"/>
        <w:left w:val="none" w:sz="0" w:space="0" w:color="auto"/>
        <w:bottom w:val="none" w:sz="0" w:space="0" w:color="auto"/>
        <w:right w:val="none" w:sz="0" w:space="0" w:color="auto"/>
      </w:divBdr>
    </w:div>
    <w:div w:id="1224028263">
      <w:bodyDiv w:val="1"/>
      <w:marLeft w:val="0"/>
      <w:marRight w:val="0"/>
      <w:marTop w:val="0"/>
      <w:marBottom w:val="0"/>
      <w:divBdr>
        <w:top w:val="none" w:sz="0" w:space="0" w:color="auto"/>
        <w:left w:val="none" w:sz="0" w:space="0" w:color="auto"/>
        <w:bottom w:val="none" w:sz="0" w:space="0" w:color="auto"/>
        <w:right w:val="none" w:sz="0" w:space="0" w:color="auto"/>
      </w:divBdr>
    </w:div>
    <w:div w:id="1232545510">
      <w:bodyDiv w:val="1"/>
      <w:marLeft w:val="0"/>
      <w:marRight w:val="0"/>
      <w:marTop w:val="0"/>
      <w:marBottom w:val="0"/>
      <w:divBdr>
        <w:top w:val="none" w:sz="0" w:space="0" w:color="auto"/>
        <w:left w:val="none" w:sz="0" w:space="0" w:color="auto"/>
        <w:bottom w:val="none" w:sz="0" w:space="0" w:color="auto"/>
        <w:right w:val="none" w:sz="0" w:space="0" w:color="auto"/>
      </w:divBdr>
    </w:div>
    <w:div w:id="1233812758">
      <w:bodyDiv w:val="1"/>
      <w:marLeft w:val="0"/>
      <w:marRight w:val="0"/>
      <w:marTop w:val="0"/>
      <w:marBottom w:val="0"/>
      <w:divBdr>
        <w:top w:val="none" w:sz="0" w:space="0" w:color="auto"/>
        <w:left w:val="none" w:sz="0" w:space="0" w:color="auto"/>
        <w:bottom w:val="none" w:sz="0" w:space="0" w:color="auto"/>
        <w:right w:val="none" w:sz="0" w:space="0" w:color="auto"/>
      </w:divBdr>
    </w:div>
    <w:div w:id="1255430434">
      <w:bodyDiv w:val="1"/>
      <w:marLeft w:val="0"/>
      <w:marRight w:val="0"/>
      <w:marTop w:val="0"/>
      <w:marBottom w:val="0"/>
      <w:divBdr>
        <w:top w:val="none" w:sz="0" w:space="0" w:color="auto"/>
        <w:left w:val="none" w:sz="0" w:space="0" w:color="auto"/>
        <w:bottom w:val="none" w:sz="0" w:space="0" w:color="auto"/>
        <w:right w:val="none" w:sz="0" w:space="0" w:color="auto"/>
      </w:divBdr>
    </w:div>
    <w:div w:id="1256864342">
      <w:bodyDiv w:val="1"/>
      <w:marLeft w:val="0"/>
      <w:marRight w:val="0"/>
      <w:marTop w:val="0"/>
      <w:marBottom w:val="0"/>
      <w:divBdr>
        <w:top w:val="none" w:sz="0" w:space="0" w:color="auto"/>
        <w:left w:val="none" w:sz="0" w:space="0" w:color="auto"/>
        <w:bottom w:val="none" w:sz="0" w:space="0" w:color="auto"/>
        <w:right w:val="none" w:sz="0" w:space="0" w:color="auto"/>
      </w:divBdr>
    </w:div>
    <w:div w:id="1261840681">
      <w:bodyDiv w:val="1"/>
      <w:marLeft w:val="0"/>
      <w:marRight w:val="0"/>
      <w:marTop w:val="0"/>
      <w:marBottom w:val="0"/>
      <w:divBdr>
        <w:top w:val="none" w:sz="0" w:space="0" w:color="auto"/>
        <w:left w:val="none" w:sz="0" w:space="0" w:color="auto"/>
        <w:bottom w:val="none" w:sz="0" w:space="0" w:color="auto"/>
        <w:right w:val="none" w:sz="0" w:space="0" w:color="auto"/>
      </w:divBdr>
    </w:div>
    <w:div w:id="1265918087">
      <w:bodyDiv w:val="1"/>
      <w:marLeft w:val="0"/>
      <w:marRight w:val="0"/>
      <w:marTop w:val="0"/>
      <w:marBottom w:val="0"/>
      <w:divBdr>
        <w:top w:val="none" w:sz="0" w:space="0" w:color="auto"/>
        <w:left w:val="none" w:sz="0" w:space="0" w:color="auto"/>
        <w:bottom w:val="none" w:sz="0" w:space="0" w:color="auto"/>
        <w:right w:val="none" w:sz="0" w:space="0" w:color="auto"/>
      </w:divBdr>
    </w:div>
    <w:div w:id="1268077139">
      <w:bodyDiv w:val="1"/>
      <w:marLeft w:val="0"/>
      <w:marRight w:val="0"/>
      <w:marTop w:val="0"/>
      <w:marBottom w:val="0"/>
      <w:divBdr>
        <w:top w:val="none" w:sz="0" w:space="0" w:color="auto"/>
        <w:left w:val="none" w:sz="0" w:space="0" w:color="auto"/>
        <w:bottom w:val="none" w:sz="0" w:space="0" w:color="auto"/>
        <w:right w:val="none" w:sz="0" w:space="0" w:color="auto"/>
      </w:divBdr>
    </w:div>
    <w:div w:id="1280644961">
      <w:bodyDiv w:val="1"/>
      <w:marLeft w:val="0"/>
      <w:marRight w:val="0"/>
      <w:marTop w:val="0"/>
      <w:marBottom w:val="0"/>
      <w:divBdr>
        <w:top w:val="none" w:sz="0" w:space="0" w:color="auto"/>
        <w:left w:val="none" w:sz="0" w:space="0" w:color="auto"/>
        <w:bottom w:val="none" w:sz="0" w:space="0" w:color="auto"/>
        <w:right w:val="none" w:sz="0" w:space="0" w:color="auto"/>
      </w:divBdr>
    </w:div>
    <w:div w:id="1283614818">
      <w:bodyDiv w:val="1"/>
      <w:marLeft w:val="0"/>
      <w:marRight w:val="0"/>
      <w:marTop w:val="0"/>
      <w:marBottom w:val="0"/>
      <w:divBdr>
        <w:top w:val="none" w:sz="0" w:space="0" w:color="auto"/>
        <w:left w:val="none" w:sz="0" w:space="0" w:color="auto"/>
        <w:bottom w:val="none" w:sz="0" w:space="0" w:color="auto"/>
        <w:right w:val="none" w:sz="0" w:space="0" w:color="auto"/>
      </w:divBdr>
    </w:div>
    <w:div w:id="1283800385">
      <w:bodyDiv w:val="1"/>
      <w:marLeft w:val="0"/>
      <w:marRight w:val="0"/>
      <w:marTop w:val="0"/>
      <w:marBottom w:val="0"/>
      <w:divBdr>
        <w:top w:val="none" w:sz="0" w:space="0" w:color="auto"/>
        <w:left w:val="none" w:sz="0" w:space="0" w:color="auto"/>
        <w:bottom w:val="none" w:sz="0" w:space="0" w:color="auto"/>
        <w:right w:val="none" w:sz="0" w:space="0" w:color="auto"/>
      </w:divBdr>
    </w:div>
    <w:div w:id="1284119702">
      <w:bodyDiv w:val="1"/>
      <w:marLeft w:val="0"/>
      <w:marRight w:val="0"/>
      <w:marTop w:val="0"/>
      <w:marBottom w:val="0"/>
      <w:divBdr>
        <w:top w:val="none" w:sz="0" w:space="0" w:color="auto"/>
        <w:left w:val="none" w:sz="0" w:space="0" w:color="auto"/>
        <w:bottom w:val="none" w:sz="0" w:space="0" w:color="auto"/>
        <w:right w:val="none" w:sz="0" w:space="0" w:color="auto"/>
      </w:divBdr>
    </w:div>
    <w:div w:id="1292327623">
      <w:bodyDiv w:val="1"/>
      <w:marLeft w:val="0"/>
      <w:marRight w:val="0"/>
      <w:marTop w:val="0"/>
      <w:marBottom w:val="0"/>
      <w:divBdr>
        <w:top w:val="none" w:sz="0" w:space="0" w:color="auto"/>
        <w:left w:val="none" w:sz="0" w:space="0" w:color="auto"/>
        <w:bottom w:val="none" w:sz="0" w:space="0" w:color="auto"/>
        <w:right w:val="none" w:sz="0" w:space="0" w:color="auto"/>
      </w:divBdr>
    </w:div>
    <w:div w:id="1292398172">
      <w:bodyDiv w:val="1"/>
      <w:marLeft w:val="0"/>
      <w:marRight w:val="0"/>
      <w:marTop w:val="0"/>
      <w:marBottom w:val="0"/>
      <w:divBdr>
        <w:top w:val="none" w:sz="0" w:space="0" w:color="auto"/>
        <w:left w:val="none" w:sz="0" w:space="0" w:color="auto"/>
        <w:bottom w:val="none" w:sz="0" w:space="0" w:color="auto"/>
        <w:right w:val="none" w:sz="0" w:space="0" w:color="auto"/>
      </w:divBdr>
    </w:div>
    <w:div w:id="1301420911">
      <w:bodyDiv w:val="1"/>
      <w:marLeft w:val="0"/>
      <w:marRight w:val="0"/>
      <w:marTop w:val="0"/>
      <w:marBottom w:val="0"/>
      <w:divBdr>
        <w:top w:val="none" w:sz="0" w:space="0" w:color="auto"/>
        <w:left w:val="none" w:sz="0" w:space="0" w:color="auto"/>
        <w:bottom w:val="none" w:sz="0" w:space="0" w:color="auto"/>
        <w:right w:val="none" w:sz="0" w:space="0" w:color="auto"/>
      </w:divBdr>
    </w:div>
    <w:div w:id="1303998488">
      <w:bodyDiv w:val="1"/>
      <w:marLeft w:val="0"/>
      <w:marRight w:val="0"/>
      <w:marTop w:val="0"/>
      <w:marBottom w:val="0"/>
      <w:divBdr>
        <w:top w:val="none" w:sz="0" w:space="0" w:color="auto"/>
        <w:left w:val="none" w:sz="0" w:space="0" w:color="auto"/>
        <w:bottom w:val="none" w:sz="0" w:space="0" w:color="auto"/>
        <w:right w:val="none" w:sz="0" w:space="0" w:color="auto"/>
      </w:divBdr>
    </w:div>
    <w:div w:id="1304919726">
      <w:bodyDiv w:val="1"/>
      <w:marLeft w:val="0"/>
      <w:marRight w:val="0"/>
      <w:marTop w:val="0"/>
      <w:marBottom w:val="0"/>
      <w:divBdr>
        <w:top w:val="none" w:sz="0" w:space="0" w:color="auto"/>
        <w:left w:val="none" w:sz="0" w:space="0" w:color="auto"/>
        <w:bottom w:val="none" w:sz="0" w:space="0" w:color="auto"/>
        <w:right w:val="none" w:sz="0" w:space="0" w:color="auto"/>
      </w:divBdr>
    </w:div>
    <w:div w:id="1307587357">
      <w:bodyDiv w:val="1"/>
      <w:marLeft w:val="0"/>
      <w:marRight w:val="0"/>
      <w:marTop w:val="0"/>
      <w:marBottom w:val="0"/>
      <w:divBdr>
        <w:top w:val="none" w:sz="0" w:space="0" w:color="auto"/>
        <w:left w:val="none" w:sz="0" w:space="0" w:color="auto"/>
        <w:bottom w:val="none" w:sz="0" w:space="0" w:color="auto"/>
        <w:right w:val="none" w:sz="0" w:space="0" w:color="auto"/>
      </w:divBdr>
    </w:div>
    <w:div w:id="1308122859">
      <w:bodyDiv w:val="1"/>
      <w:marLeft w:val="0"/>
      <w:marRight w:val="0"/>
      <w:marTop w:val="0"/>
      <w:marBottom w:val="0"/>
      <w:divBdr>
        <w:top w:val="none" w:sz="0" w:space="0" w:color="auto"/>
        <w:left w:val="none" w:sz="0" w:space="0" w:color="auto"/>
        <w:bottom w:val="none" w:sz="0" w:space="0" w:color="auto"/>
        <w:right w:val="none" w:sz="0" w:space="0" w:color="auto"/>
      </w:divBdr>
    </w:div>
    <w:div w:id="1320619999">
      <w:bodyDiv w:val="1"/>
      <w:marLeft w:val="0"/>
      <w:marRight w:val="0"/>
      <w:marTop w:val="0"/>
      <w:marBottom w:val="0"/>
      <w:divBdr>
        <w:top w:val="none" w:sz="0" w:space="0" w:color="auto"/>
        <w:left w:val="none" w:sz="0" w:space="0" w:color="auto"/>
        <w:bottom w:val="none" w:sz="0" w:space="0" w:color="auto"/>
        <w:right w:val="none" w:sz="0" w:space="0" w:color="auto"/>
      </w:divBdr>
    </w:div>
    <w:div w:id="1321616994">
      <w:bodyDiv w:val="1"/>
      <w:marLeft w:val="0"/>
      <w:marRight w:val="0"/>
      <w:marTop w:val="0"/>
      <w:marBottom w:val="0"/>
      <w:divBdr>
        <w:top w:val="none" w:sz="0" w:space="0" w:color="auto"/>
        <w:left w:val="none" w:sz="0" w:space="0" w:color="auto"/>
        <w:bottom w:val="none" w:sz="0" w:space="0" w:color="auto"/>
        <w:right w:val="none" w:sz="0" w:space="0" w:color="auto"/>
      </w:divBdr>
    </w:div>
    <w:div w:id="1322082644">
      <w:bodyDiv w:val="1"/>
      <w:marLeft w:val="0"/>
      <w:marRight w:val="0"/>
      <w:marTop w:val="0"/>
      <w:marBottom w:val="0"/>
      <w:divBdr>
        <w:top w:val="none" w:sz="0" w:space="0" w:color="auto"/>
        <w:left w:val="none" w:sz="0" w:space="0" w:color="auto"/>
        <w:bottom w:val="none" w:sz="0" w:space="0" w:color="auto"/>
        <w:right w:val="none" w:sz="0" w:space="0" w:color="auto"/>
      </w:divBdr>
    </w:div>
    <w:div w:id="1325206366">
      <w:bodyDiv w:val="1"/>
      <w:marLeft w:val="0"/>
      <w:marRight w:val="0"/>
      <w:marTop w:val="0"/>
      <w:marBottom w:val="0"/>
      <w:divBdr>
        <w:top w:val="none" w:sz="0" w:space="0" w:color="auto"/>
        <w:left w:val="none" w:sz="0" w:space="0" w:color="auto"/>
        <w:bottom w:val="none" w:sz="0" w:space="0" w:color="auto"/>
        <w:right w:val="none" w:sz="0" w:space="0" w:color="auto"/>
      </w:divBdr>
    </w:div>
    <w:div w:id="1325863510">
      <w:bodyDiv w:val="1"/>
      <w:marLeft w:val="0"/>
      <w:marRight w:val="0"/>
      <w:marTop w:val="0"/>
      <w:marBottom w:val="0"/>
      <w:divBdr>
        <w:top w:val="none" w:sz="0" w:space="0" w:color="auto"/>
        <w:left w:val="none" w:sz="0" w:space="0" w:color="auto"/>
        <w:bottom w:val="none" w:sz="0" w:space="0" w:color="auto"/>
        <w:right w:val="none" w:sz="0" w:space="0" w:color="auto"/>
      </w:divBdr>
    </w:div>
    <w:div w:id="1326202082">
      <w:bodyDiv w:val="1"/>
      <w:marLeft w:val="0"/>
      <w:marRight w:val="0"/>
      <w:marTop w:val="0"/>
      <w:marBottom w:val="0"/>
      <w:divBdr>
        <w:top w:val="none" w:sz="0" w:space="0" w:color="auto"/>
        <w:left w:val="none" w:sz="0" w:space="0" w:color="auto"/>
        <w:bottom w:val="none" w:sz="0" w:space="0" w:color="auto"/>
        <w:right w:val="none" w:sz="0" w:space="0" w:color="auto"/>
      </w:divBdr>
    </w:div>
    <w:div w:id="1326324014">
      <w:bodyDiv w:val="1"/>
      <w:marLeft w:val="0"/>
      <w:marRight w:val="0"/>
      <w:marTop w:val="0"/>
      <w:marBottom w:val="0"/>
      <w:divBdr>
        <w:top w:val="none" w:sz="0" w:space="0" w:color="auto"/>
        <w:left w:val="none" w:sz="0" w:space="0" w:color="auto"/>
        <w:bottom w:val="none" w:sz="0" w:space="0" w:color="auto"/>
        <w:right w:val="none" w:sz="0" w:space="0" w:color="auto"/>
      </w:divBdr>
    </w:div>
    <w:div w:id="1332172730">
      <w:bodyDiv w:val="1"/>
      <w:marLeft w:val="0"/>
      <w:marRight w:val="0"/>
      <w:marTop w:val="0"/>
      <w:marBottom w:val="0"/>
      <w:divBdr>
        <w:top w:val="none" w:sz="0" w:space="0" w:color="auto"/>
        <w:left w:val="none" w:sz="0" w:space="0" w:color="auto"/>
        <w:bottom w:val="none" w:sz="0" w:space="0" w:color="auto"/>
        <w:right w:val="none" w:sz="0" w:space="0" w:color="auto"/>
      </w:divBdr>
    </w:div>
    <w:div w:id="1340623885">
      <w:bodyDiv w:val="1"/>
      <w:marLeft w:val="0"/>
      <w:marRight w:val="0"/>
      <w:marTop w:val="0"/>
      <w:marBottom w:val="0"/>
      <w:divBdr>
        <w:top w:val="none" w:sz="0" w:space="0" w:color="auto"/>
        <w:left w:val="none" w:sz="0" w:space="0" w:color="auto"/>
        <w:bottom w:val="none" w:sz="0" w:space="0" w:color="auto"/>
        <w:right w:val="none" w:sz="0" w:space="0" w:color="auto"/>
      </w:divBdr>
    </w:div>
    <w:div w:id="1352417440">
      <w:bodyDiv w:val="1"/>
      <w:marLeft w:val="0"/>
      <w:marRight w:val="0"/>
      <w:marTop w:val="0"/>
      <w:marBottom w:val="0"/>
      <w:divBdr>
        <w:top w:val="none" w:sz="0" w:space="0" w:color="auto"/>
        <w:left w:val="none" w:sz="0" w:space="0" w:color="auto"/>
        <w:bottom w:val="none" w:sz="0" w:space="0" w:color="auto"/>
        <w:right w:val="none" w:sz="0" w:space="0" w:color="auto"/>
      </w:divBdr>
    </w:div>
    <w:div w:id="1355381062">
      <w:bodyDiv w:val="1"/>
      <w:marLeft w:val="0"/>
      <w:marRight w:val="0"/>
      <w:marTop w:val="0"/>
      <w:marBottom w:val="0"/>
      <w:divBdr>
        <w:top w:val="none" w:sz="0" w:space="0" w:color="auto"/>
        <w:left w:val="none" w:sz="0" w:space="0" w:color="auto"/>
        <w:bottom w:val="none" w:sz="0" w:space="0" w:color="auto"/>
        <w:right w:val="none" w:sz="0" w:space="0" w:color="auto"/>
      </w:divBdr>
    </w:div>
    <w:div w:id="1363936994">
      <w:bodyDiv w:val="1"/>
      <w:marLeft w:val="0"/>
      <w:marRight w:val="0"/>
      <w:marTop w:val="0"/>
      <w:marBottom w:val="0"/>
      <w:divBdr>
        <w:top w:val="none" w:sz="0" w:space="0" w:color="auto"/>
        <w:left w:val="none" w:sz="0" w:space="0" w:color="auto"/>
        <w:bottom w:val="none" w:sz="0" w:space="0" w:color="auto"/>
        <w:right w:val="none" w:sz="0" w:space="0" w:color="auto"/>
      </w:divBdr>
    </w:div>
    <w:div w:id="1370184032">
      <w:bodyDiv w:val="1"/>
      <w:marLeft w:val="0"/>
      <w:marRight w:val="0"/>
      <w:marTop w:val="0"/>
      <w:marBottom w:val="0"/>
      <w:divBdr>
        <w:top w:val="none" w:sz="0" w:space="0" w:color="auto"/>
        <w:left w:val="none" w:sz="0" w:space="0" w:color="auto"/>
        <w:bottom w:val="none" w:sz="0" w:space="0" w:color="auto"/>
        <w:right w:val="none" w:sz="0" w:space="0" w:color="auto"/>
      </w:divBdr>
    </w:div>
    <w:div w:id="1371884522">
      <w:bodyDiv w:val="1"/>
      <w:marLeft w:val="0"/>
      <w:marRight w:val="0"/>
      <w:marTop w:val="0"/>
      <w:marBottom w:val="0"/>
      <w:divBdr>
        <w:top w:val="none" w:sz="0" w:space="0" w:color="auto"/>
        <w:left w:val="none" w:sz="0" w:space="0" w:color="auto"/>
        <w:bottom w:val="none" w:sz="0" w:space="0" w:color="auto"/>
        <w:right w:val="none" w:sz="0" w:space="0" w:color="auto"/>
      </w:divBdr>
    </w:div>
    <w:div w:id="1374383251">
      <w:bodyDiv w:val="1"/>
      <w:marLeft w:val="0"/>
      <w:marRight w:val="0"/>
      <w:marTop w:val="0"/>
      <w:marBottom w:val="0"/>
      <w:divBdr>
        <w:top w:val="none" w:sz="0" w:space="0" w:color="auto"/>
        <w:left w:val="none" w:sz="0" w:space="0" w:color="auto"/>
        <w:bottom w:val="none" w:sz="0" w:space="0" w:color="auto"/>
        <w:right w:val="none" w:sz="0" w:space="0" w:color="auto"/>
      </w:divBdr>
      <w:divsChild>
        <w:div w:id="58939851">
          <w:marLeft w:val="0"/>
          <w:marRight w:val="0"/>
          <w:marTop w:val="0"/>
          <w:marBottom w:val="0"/>
          <w:divBdr>
            <w:top w:val="none" w:sz="0" w:space="0" w:color="auto"/>
            <w:left w:val="none" w:sz="0" w:space="0" w:color="auto"/>
            <w:bottom w:val="none" w:sz="0" w:space="0" w:color="auto"/>
            <w:right w:val="none" w:sz="0" w:space="0" w:color="auto"/>
          </w:divBdr>
          <w:divsChild>
            <w:div w:id="13312312">
              <w:marLeft w:val="0"/>
              <w:marRight w:val="0"/>
              <w:marTop w:val="0"/>
              <w:marBottom w:val="0"/>
              <w:divBdr>
                <w:top w:val="none" w:sz="0" w:space="0" w:color="auto"/>
                <w:left w:val="none" w:sz="0" w:space="0" w:color="auto"/>
                <w:bottom w:val="none" w:sz="0" w:space="0" w:color="auto"/>
                <w:right w:val="none" w:sz="0" w:space="0" w:color="auto"/>
              </w:divBdr>
              <w:divsChild>
                <w:div w:id="2006741130">
                  <w:marLeft w:val="0"/>
                  <w:marRight w:val="0"/>
                  <w:marTop w:val="0"/>
                  <w:marBottom w:val="0"/>
                  <w:divBdr>
                    <w:top w:val="none" w:sz="0" w:space="0" w:color="auto"/>
                    <w:left w:val="none" w:sz="0" w:space="0" w:color="auto"/>
                    <w:bottom w:val="none" w:sz="0" w:space="0" w:color="auto"/>
                    <w:right w:val="none" w:sz="0" w:space="0" w:color="auto"/>
                  </w:divBdr>
                  <w:divsChild>
                    <w:div w:id="666054642">
                      <w:marLeft w:val="0"/>
                      <w:marRight w:val="0"/>
                      <w:marTop w:val="0"/>
                      <w:marBottom w:val="0"/>
                      <w:divBdr>
                        <w:top w:val="none" w:sz="0" w:space="0" w:color="auto"/>
                        <w:left w:val="none" w:sz="0" w:space="0" w:color="auto"/>
                        <w:bottom w:val="none" w:sz="0" w:space="0" w:color="auto"/>
                        <w:right w:val="none" w:sz="0" w:space="0" w:color="auto"/>
                      </w:divBdr>
                      <w:divsChild>
                        <w:div w:id="414598743">
                          <w:marLeft w:val="0"/>
                          <w:marRight w:val="0"/>
                          <w:marTop w:val="0"/>
                          <w:marBottom w:val="0"/>
                          <w:divBdr>
                            <w:top w:val="none" w:sz="0" w:space="0" w:color="auto"/>
                            <w:left w:val="none" w:sz="0" w:space="0" w:color="auto"/>
                            <w:bottom w:val="none" w:sz="0" w:space="0" w:color="auto"/>
                            <w:right w:val="none" w:sz="0" w:space="0" w:color="auto"/>
                          </w:divBdr>
                          <w:divsChild>
                            <w:div w:id="1277100636">
                              <w:marLeft w:val="0"/>
                              <w:marRight w:val="0"/>
                              <w:marTop w:val="0"/>
                              <w:marBottom w:val="0"/>
                              <w:divBdr>
                                <w:top w:val="none" w:sz="0" w:space="0" w:color="auto"/>
                                <w:left w:val="none" w:sz="0" w:space="0" w:color="auto"/>
                                <w:bottom w:val="none" w:sz="0" w:space="0" w:color="auto"/>
                                <w:right w:val="none" w:sz="0" w:space="0" w:color="auto"/>
                              </w:divBdr>
                              <w:divsChild>
                                <w:div w:id="1213074641">
                                  <w:marLeft w:val="0"/>
                                  <w:marRight w:val="0"/>
                                  <w:marTop w:val="0"/>
                                  <w:marBottom w:val="0"/>
                                  <w:divBdr>
                                    <w:top w:val="none" w:sz="0" w:space="0" w:color="auto"/>
                                    <w:left w:val="none" w:sz="0" w:space="0" w:color="auto"/>
                                    <w:bottom w:val="none" w:sz="0" w:space="0" w:color="auto"/>
                                    <w:right w:val="none" w:sz="0" w:space="0" w:color="auto"/>
                                  </w:divBdr>
                                  <w:divsChild>
                                    <w:div w:id="16999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59803">
              <w:marLeft w:val="0"/>
              <w:marRight w:val="0"/>
              <w:marTop w:val="0"/>
              <w:marBottom w:val="0"/>
              <w:divBdr>
                <w:top w:val="none" w:sz="0" w:space="0" w:color="auto"/>
                <w:left w:val="none" w:sz="0" w:space="0" w:color="auto"/>
                <w:bottom w:val="none" w:sz="0" w:space="0" w:color="auto"/>
                <w:right w:val="none" w:sz="0" w:space="0" w:color="auto"/>
              </w:divBdr>
            </w:div>
          </w:divsChild>
        </w:div>
        <w:div w:id="2024239867">
          <w:marLeft w:val="0"/>
          <w:marRight w:val="0"/>
          <w:marTop w:val="0"/>
          <w:marBottom w:val="0"/>
          <w:divBdr>
            <w:top w:val="none" w:sz="0" w:space="0" w:color="auto"/>
            <w:left w:val="none" w:sz="0" w:space="0" w:color="auto"/>
            <w:bottom w:val="none" w:sz="0" w:space="0" w:color="auto"/>
            <w:right w:val="none" w:sz="0" w:space="0" w:color="auto"/>
          </w:divBdr>
        </w:div>
      </w:divsChild>
    </w:div>
    <w:div w:id="1379160850">
      <w:bodyDiv w:val="1"/>
      <w:marLeft w:val="0"/>
      <w:marRight w:val="0"/>
      <w:marTop w:val="0"/>
      <w:marBottom w:val="0"/>
      <w:divBdr>
        <w:top w:val="none" w:sz="0" w:space="0" w:color="auto"/>
        <w:left w:val="none" w:sz="0" w:space="0" w:color="auto"/>
        <w:bottom w:val="none" w:sz="0" w:space="0" w:color="auto"/>
        <w:right w:val="none" w:sz="0" w:space="0" w:color="auto"/>
      </w:divBdr>
      <w:divsChild>
        <w:div w:id="36321947">
          <w:marLeft w:val="0"/>
          <w:marRight w:val="0"/>
          <w:marTop w:val="0"/>
          <w:marBottom w:val="0"/>
          <w:divBdr>
            <w:top w:val="none" w:sz="0" w:space="0" w:color="auto"/>
            <w:left w:val="none" w:sz="0" w:space="0" w:color="auto"/>
            <w:bottom w:val="none" w:sz="0" w:space="0" w:color="auto"/>
            <w:right w:val="none" w:sz="0" w:space="0" w:color="auto"/>
          </w:divBdr>
        </w:div>
        <w:div w:id="165562395">
          <w:marLeft w:val="0"/>
          <w:marRight w:val="0"/>
          <w:marTop w:val="0"/>
          <w:marBottom w:val="0"/>
          <w:divBdr>
            <w:top w:val="none" w:sz="0" w:space="0" w:color="auto"/>
            <w:left w:val="none" w:sz="0" w:space="0" w:color="auto"/>
            <w:bottom w:val="none" w:sz="0" w:space="0" w:color="auto"/>
            <w:right w:val="none" w:sz="0" w:space="0" w:color="auto"/>
          </w:divBdr>
        </w:div>
        <w:div w:id="376705265">
          <w:marLeft w:val="0"/>
          <w:marRight w:val="0"/>
          <w:marTop w:val="0"/>
          <w:marBottom w:val="0"/>
          <w:divBdr>
            <w:top w:val="none" w:sz="0" w:space="0" w:color="auto"/>
            <w:left w:val="none" w:sz="0" w:space="0" w:color="auto"/>
            <w:bottom w:val="none" w:sz="0" w:space="0" w:color="auto"/>
            <w:right w:val="none" w:sz="0" w:space="0" w:color="auto"/>
          </w:divBdr>
        </w:div>
        <w:div w:id="606155800">
          <w:marLeft w:val="0"/>
          <w:marRight w:val="0"/>
          <w:marTop w:val="0"/>
          <w:marBottom w:val="0"/>
          <w:divBdr>
            <w:top w:val="none" w:sz="0" w:space="0" w:color="auto"/>
            <w:left w:val="none" w:sz="0" w:space="0" w:color="auto"/>
            <w:bottom w:val="none" w:sz="0" w:space="0" w:color="auto"/>
            <w:right w:val="none" w:sz="0" w:space="0" w:color="auto"/>
          </w:divBdr>
        </w:div>
        <w:div w:id="1073545947">
          <w:marLeft w:val="0"/>
          <w:marRight w:val="0"/>
          <w:marTop w:val="0"/>
          <w:marBottom w:val="0"/>
          <w:divBdr>
            <w:top w:val="none" w:sz="0" w:space="0" w:color="auto"/>
            <w:left w:val="none" w:sz="0" w:space="0" w:color="auto"/>
            <w:bottom w:val="none" w:sz="0" w:space="0" w:color="auto"/>
            <w:right w:val="none" w:sz="0" w:space="0" w:color="auto"/>
          </w:divBdr>
        </w:div>
        <w:div w:id="1811314992">
          <w:marLeft w:val="0"/>
          <w:marRight w:val="0"/>
          <w:marTop w:val="0"/>
          <w:marBottom w:val="0"/>
          <w:divBdr>
            <w:top w:val="none" w:sz="0" w:space="0" w:color="auto"/>
            <w:left w:val="none" w:sz="0" w:space="0" w:color="auto"/>
            <w:bottom w:val="none" w:sz="0" w:space="0" w:color="auto"/>
            <w:right w:val="none" w:sz="0" w:space="0" w:color="auto"/>
          </w:divBdr>
        </w:div>
      </w:divsChild>
    </w:div>
    <w:div w:id="1381976987">
      <w:bodyDiv w:val="1"/>
      <w:marLeft w:val="0"/>
      <w:marRight w:val="0"/>
      <w:marTop w:val="0"/>
      <w:marBottom w:val="0"/>
      <w:divBdr>
        <w:top w:val="none" w:sz="0" w:space="0" w:color="auto"/>
        <w:left w:val="none" w:sz="0" w:space="0" w:color="auto"/>
        <w:bottom w:val="none" w:sz="0" w:space="0" w:color="auto"/>
        <w:right w:val="none" w:sz="0" w:space="0" w:color="auto"/>
      </w:divBdr>
    </w:div>
    <w:div w:id="1383554677">
      <w:bodyDiv w:val="1"/>
      <w:marLeft w:val="0"/>
      <w:marRight w:val="0"/>
      <w:marTop w:val="0"/>
      <w:marBottom w:val="0"/>
      <w:divBdr>
        <w:top w:val="none" w:sz="0" w:space="0" w:color="auto"/>
        <w:left w:val="none" w:sz="0" w:space="0" w:color="auto"/>
        <w:bottom w:val="none" w:sz="0" w:space="0" w:color="auto"/>
        <w:right w:val="none" w:sz="0" w:space="0" w:color="auto"/>
      </w:divBdr>
    </w:div>
    <w:div w:id="1390378988">
      <w:bodyDiv w:val="1"/>
      <w:marLeft w:val="0"/>
      <w:marRight w:val="0"/>
      <w:marTop w:val="0"/>
      <w:marBottom w:val="0"/>
      <w:divBdr>
        <w:top w:val="none" w:sz="0" w:space="0" w:color="auto"/>
        <w:left w:val="none" w:sz="0" w:space="0" w:color="auto"/>
        <w:bottom w:val="none" w:sz="0" w:space="0" w:color="auto"/>
        <w:right w:val="none" w:sz="0" w:space="0" w:color="auto"/>
      </w:divBdr>
    </w:div>
    <w:div w:id="1391269013">
      <w:bodyDiv w:val="1"/>
      <w:marLeft w:val="0"/>
      <w:marRight w:val="0"/>
      <w:marTop w:val="0"/>
      <w:marBottom w:val="0"/>
      <w:divBdr>
        <w:top w:val="none" w:sz="0" w:space="0" w:color="auto"/>
        <w:left w:val="none" w:sz="0" w:space="0" w:color="auto"/>
        <w:bottom w:val="none" w:sz="0" w:space="0" w:color="auto"/>
        <w:right w:val="none" w:sz="0" w:space="0" w:color="auto"/>
      </w:divBdr>
    </w:div>
    <w:div w:id="1400791570">
      <w:bodyDiv w:val="1"/>
      <w:marLeft w:val="0"/>
      <w:marRight w:val="0"/>
      <w:marTop w:val="0"/>
      <w:marBottom w:val="0"/>
      <w:divBdr>
        <w:top w:val="none" w:sz="0" w:space="0" w:color="auto"/>
        <w:left w:val="none" w:sz="0" w:space="0" w:color="auto"/>
        <w:bottom w:val="none" w:sz="0" w:space="0" w:color="auto"/>
        <w:right w:val="none" w:sz="0" w:space="0" w:color="auto"/>
      </w:divBdr>
    </w:div>
    <w:div w:id="1406492556">
      <w:bodyDiv w:val="1"/>
      <w:marLeft w:val="0"/>
      <w:marRight w:val="0"/>
      <w:marTop w:val="0"/>
      <w:marBottom w:val="0"/>
      <w:divBdr>
        <w:top w:val="none" w:sz="0" w:space="0" w:color="auto"/>
        <w:left w:val="none" w:sz="0" w:space="0" w:color="auto"/>
        <w:bottom w:val="none" w:sz="0" w:space="0" w:color="auto"/>
        <w:right w:val="none" w:sz="0" w:space="0" w:color="auto"/>
      </w:divBdr>
    </w:div>
    <w:div w:id="1411656452">
      <w:bodyDiv w:val="1"/>
      <w:marLeft w:val="0"/>
      <w:marRight w:val="0"/>
      <w:marTop w:val="0"/>
      <w:marBottom w:val="0"/>
      <w:divBdr>
        <w:top w:val="none" w:sz="0" w:space="0" w:color="auto"/>
        <w:left w:val="none" w:sz="0" w:space="0" w:color="auto"/>
        <w:bottom w:val="none" w:sz="0" w:space="0" w:color="auto"/>
        <w:right w:val="none" w:sz="0" w:space="0" w:color="auto"/>
      </w:divBdr>
    </w:div>
    <w:div w:id="1412315992">
      <w:bodyDiv w:val="1"/>
      <w:marLeft w:val="0"/>
      <w:marRight w:val="0"/>
      <w:marTop w:val="0"/>
      <w:marBottom w:val="0"/>
      <w:divBdr>
        <w:top w:val="none" w:sz="0" w:space="0" w:color="auto"/>
        <w:left w:val="none" w:sz="0" w:space="0" w:color="auto"/>
        <w:bottom w:val="none" w:sz="0" w:space="0" w:color="auto"/>
        <w:right w:val="none" w:sz="0" w:space="0" w:color="auto"/>
      </w:divBdr>
    </w:div>
    <w:div w:id="1412316385">
      <w:bodyDiv w:val="1"/>
      <w:marLeft w:val="0"/>
      <w:marRight w:val="0"/>
      <w:marTop w:val="0"/>
      <w:marBottom w:val="0"/>
      <w:divBdr>
        <w:top w:val="none" w:sz="0" w:space="0" w:color="auto"/>
        <w:left w:val="none" w:sz="0" w:space="0" w:color="auto"/>
        <w:bottom w:val="none" w:sz="0" w:space="0" w:color="auto"/>
        <w:right w:val="none" w:sz="0" w:space="0" w:color="auto"/>
      </w:divBdr>
    </w:div>
    <w:div w:id="1414282467">
      <w:bodyDiv w:val="1"/>
      <w:marLeft w:val="0"/>
      <w:marRight w:val="0"/>
      <w:marTop w:val="0"/>
      <w:marBottom w:val="0"/>
      <w:divBdr>
        <w:top w:val="none" w:sz="0" w:space="0" w:color="auto"/>
        <w:left w:val="none" w:sz="0" w:space="0" w:color="auto"/>
        <w:bottom w:val="none" w:sz="0" w:space="0" w:color="auto"/>
        <w:right w:val="none" w:sz="0" w:space="0" w:color="auto"/>
      </w:divBdr>
    </w:div>
    <w:div w:id="1414736929">
      <w:bodyDiv w:val="1"/>
      <w:marLeft w:val="0"/>
      <w:marRight w:val="0"/>
      <w:marTop w:val="0"/>
      <w:marBottom w:val="0"/>
      <w:divBdr>
        <w:top w:val="none" w:sz="0" w:space="0" w:color="auto"/>
        <w:left w:val="none" w:sz="0" w:space="0" w:color="auto"/>
        <w:bottom w:val="none" w:sz="0" w:space="0" w:color="auto"/>
        <w:right w:val="none" w:sz="0" w:space="0" w:color="auto"/>
      </w:divBdr>
    </w:div>
    <w:div w:id="1427967167">
      <w:bodyDiv w:val="1"/>
      <w:marLeft w:val="0"/>
      <w:marRight w:val="0"/>
      <w:marTop w:val="0"/>
      <w:marBottom w:val="0"/>
      <w:divBdr>
        <w:top w:val="none" w:sz="0" w:space="0" w:color="auto"/>
        <w:left w:val="none" w:sz="0" w:space="0" w:color="auto"/>
        <w:bottom w:val="none" w:sz="0" w:space="0" w:color="auto"/>
        <w:right w:val="none" w:sz="0" w:space="0" w:color="auto"/>
      </w:divBdr>
    </w:div>
    <w:div w:id="1428769264">
      <w:bodyDiv w:val="1"/>
      <w:marLeft w:val="0"/>
      <w:marRight w:val="0"/>
      <w:marTop w:val="0"/>
      <w:marBottom w:val="0"/>
      <w:divBdr>
        <w:top w:val="none" w:sz="0" w:space="0" w:color="auto"/>
        <w:left w:val="none" w:sz="0" w:space="0" w:color="auto"/>
        <w:bottom w:val="none" w:sz="0" w:space="0" w:color="auto"/>
        <w:right w:val="none" w:sz="0" w:space="0" w:color="auto"/>
      </w:divBdr>
    </w:div>
    <w:div w:id="1431318089">
      <w:bodyDiv w:val="1"/>
      <w:marLeft w:val="0"/>
      <w:marRight w:val="0"/>
      <w:marTop w:val="0"/>
      <w:marBottom w:val="0"/>
      <w:divBdr>
        <w:top w:val="none" w:sz="0" w:space="0" w:color="auto"/>
        <w:left w:val="none" w:sz="0" w:space="0" w:color="auto"/>
        <w:bottom w:val="none" w:sz="0" w:space="0" w:color="auto"/>
        <w:right w:val="none" w:sz="0" w:space="0" w:color="auto"/>
      </w:divBdr>
    </w:div>
    <w:div w:id="1444113576">
      <w:bodyDiv w:val="1"/>
      <w:marLeft w:val="0"/>
      <w:marRight w:val="0"/>
      <w:marTop w:val="0"/>
      <w:marBottom w:val="0"/>
      <w:divBdr>
        <w:top w:val="none" w:sz="0" w:space="0" w:color="auto"/>
        <w:left w:val="none" w:sz="0" w:space="0" w:color="auto"/>
        <w:bottom w:val="none" w:sz="0" w:space="0" w:color="auto"/>
        <w:right w:val="none" w:sz="0" w:space="0" w:color="auto"/>
      </w:divBdr>
    </w:div>
    <w:div w:id="1446735975">
      <w:bodyDiv w:val="1"/>
      <w:marLeft w:val="0"/>
      <w:marRight w:val="0"/>
      <w:marTop w:val="0"/>
      <w:marBottom w:val="0"/>
      <w:divBdr>
        <w:top w:val="none" w:sz="0" w:space="0" w:color="auto"/>
        <w:left w:val="none" w:sz="0" w:space="0" w:color="auto"/>
        <w:bottom w:val="none" w:sz="0" w:space="0" w:color="auto"/>
        <w:right w:val="none" w:sz="0" w:space="0" w:color="auto"/>
      </w:divBdr>
    </w:div>
    <w:div w:id="1447651825">
      <w:bodyDiv w:val="1"/>
      <w:marLeft w:val="0"/>
      <w:marRight w:val="0"/>
      <w:marTop w:val="0"/>
      <w:marBottom w:val="0"/>
      <w:divBdr>
        <w:top w:val="none" w:sz="0" w:space="0" w:color="auto"/>
        <w:left w:val="none" w:sz="0" w:space="0" w:color="auto"/>
        <w:bottom w:val="none" w:sz="0" w:space="0" w:color="auto"/>
        <w:right w:val="none" w:sz="0" w:space="0" w:color="auto"/>
      </w:divBdr>
    </w:div>
    <w:div w:id="1453937568">
      <w:bodyDiv w:val="1"/>
      <w:marLeft w:val="0"/>
      <w:marRight w:val="0"/>
      <w:marTop w:val="0"/>
      <w:marBottom w:val="0"/>
      <w:divBdr>
        <w:top w:val="none" w:sz="0" w:space="0" w:color="auto"/>
        <w:left w:val="none" w:sz="0" w:space="0" w:color="auto"/>
        <w:bottom w:val="none" w:sz="0" w:space="0" w:color="auto"/>
        <w:right w:val="none" w:sz="0" w:space="0" w:color="auto"/>
      </w:divBdr>
    </w:div>
    <w:div w:id="1454445080">
      <w:bodyDiv w:val="1"/>
      <w:marLeft w:val="0"/>
      <w:marRight w:val="0"/>
      <w:marTop w:val="0"/>
      <w:marBottom w:val="0"/>
      <w:divBdr>
        <w:top w:val="none" w:sz="0" w:space="0" w:color="auto"/>
        <w:left w:val="none" w:sz="0" w:space="0" w:color="auto"/>
        <w:bottom w:val="none" w:sz="0" w:space="0" w:color="auto"/>
        <w:right w:val="none" w:sz="0" w:space="0" w:color="auto"/>
      </w:divBdr>
    </w:div>
    <w:div w:id="1459881205">
      <w:bodyDiv w:val="1"/>
      <w:marLeft w:val="0"/>
      <w:marRight w:val="0"/>
      <w:marTop w:val="0"/>
      <w:marBottom w:val="0"/>
      <w:divBdr>
        <w:top w:val="none" w:sz="0" w:space="0" w:color="auto"/>
        <w:left w:val="none" w:sz="0" w:space="0" w:color="auto"/>
        <w:bottom w:val="none" w:sz="0" w:space="0" w:color="auto"/>
        <w:right w:val="none" w:sz="0" w:space="0" w:color="auto"/>
      </w:divBdr>
    </w:div>
    <w:div w:id="1460802741">
      <w:bodyDiv w:val="1"/>
      <w:marLeft w:val="0"/>
      <w:marRight w:val="0"/>
      <w:marTop w:val="0"/>
      <w:marBottom w:val="0"/>
      <w:divBdr>
        <w:top w:val="none" w:sz="0" w:space="0" w:color="auto"/>
        <w:left w:val="none" w:sz="0" w:space="0" w:color="auto"/>
        <w:bottom w:val="none" w:sz="0" w:space="0" w:color="auto"/>
        <w:right w:val="none" w:sz="0" w:space="0" w:color="auto"/>
      </w:divBdr>
    </w:div>
    <w:div w:id="1463184015">
      <w:bodyDiv w:val="1"/>
      <w:marLeft w:val="0"/>
      <w:marRight w:val="0"/>
      <w:marTop w:val="0"/>
      <w:marBottom w:val="0"/>
      <w:divBdr>
        <w:top w:val="none" w:sz="0" w:space="0" w:color="auto"/>
        <w:left w:val="none" w:sz="0" w:space="0" w:color="auto"/>
        <w:bottom w:val="none" w:sz="0" w:space="0" w:color="auto"/>
        <w:right w:val="none" w:sz="0" w:space="0" w:color="auto"/>
      </w:divBdr>
    </w:div>
    <w:div w:id="1467509217">
      <w:bodyDiv w:val="1"/>
      <w:marLeft w:val="0"/>
      <w:marRight w:val="0"/>
      <w:marTop w:val="0"/>
      <w:marBottom w:val="0"/>
      <w:divBdr>
        <w:top w:val="none" w:sz="0" w:space="0" w:color="auto"/>
        <w:left w:val="none" w:sz="0" w:space="0" w:color="auto"/>
        <w:bottom w:val="none" w:sz="0" w:space="0" w:color="auto"/>
        <w:right w:val="none" w:sz="0" w:space="0" w:color="auto"/>
      </w:divBdr>
    </w:div>
    <w:div w:id="1474911691">
      <w:bodyDiv w:val="1"/>
      <w:marLeft w:val="0"/>
      <w:marRight w:val="0"/>
      <w:marTop w:val="0"/>
      <w:marBottom w:val="0"/>
      <w:divBdr>
        <w:top w:val="none" w:sz="0" w:space="0" w:color="auto"/>
        <w:left w:val="none" w:sz="0" w:space="0" w:color="auto"/>
        <w:bottom w:val="none" w:sz="0" w:space="0" w:color="auto"/>
        <w:right w:val="none" w:sz="0" w:space="0" w:color="auto"/>
      </w:divBdr>
    </w:div>
    <w:div w:id="1482116820">
      <w:bodyDiv w:val="1"/>
      <w:marLeft w:val="0"/>
      <w:marRight w:val="0"/>
      <w:marTop w:val="0"/>
      <w:marBottom w:val="0"/>
      <w:divBdr>
        <w:top w:val="none" w:sz="0" w:space="0" w:color="auto"/>
        <w:left w:val="none" w:sz="0" w:space="0" w:color="auto"/>
        <w:bottom w:val="none" w:sz="0" w:space="0" w:color="auto"/>
        <w:right w:val="none" w:sz="0" w:space="0" w:color="auto"/>
      </w:divBdr>
    </w:div>
    <w:div w:id="1483813768">
      <w:bodyDiv w:val="1"/>
      <w:marLeft w:val="0"/>
      <w:marRight w:val="0"/>
      <w:marTop w:val="0"/>
      <w:marBottom w:val="0"/>
      <w:divBdr>
        <w:top w:val="none" w:sz="0" w:space="0" w:color="auto"/>
        <w:left w:val="none" w:sz="0" w:space="0" w:color="auto"/>
        <w:bottom w:val="none" w:sz="0" w:space="0" w:color="auto"/>
        <w:right w:val="none" w:sz="0" w:space="0" w:color="auto"/>
      </w:divBdr>
    </w:div>
    <w:div w:id="1490902956">
      <w:bodyDiv w:val="1"/>
      <w:marLeft w:val="0"/>
      <w:marRight w:val="0"/>
      <w:marTop w:val="0"/>
      <w:marBottom w:val="0"/>
      <w:divBdr>
        <w:top w:val="none" w:sz="0" w:space="0" w:color="auto"/>
        <w:left w:val="none" w:sz="0" w:space="0" w:color="auto"/>
        <w:bottom w:val="none" w:sz="0" w:space="0" w:color="auto"/>
        <w:right w:val="none" w:sz="0" w:space="0" w:color="auto"/>
      </w:divBdr>
    </w:div>
    <w:div w:id="1495490480">
      <w:bodyDiv w:val="1"/>
      <w:marLeft w:val="0"/>
      <w:marRight w:val="0"/>
      <w:marTop w:val="0"/>
      <w:marBottom w:val="0"/>
      <w:divBdr>
        <w:top w:val="none" w:sz="0" w:space="0" w:color="auto"/>
        <w:left w:val="none" w:sz="0" w:space="0" w:color="auto"/>
        <w:bottom w:val="none" w:sz="0" w:space="0" w:color="auto"/>
        <w:right w:val="none" w:sz="0" w:space="0" w:color="auto"/>
      </w:divBdr>
    </w:div>
    <w:div w:id="1496803582">
      <w:bodyDiv w:val="1"/>
      <w:marLeft w:val="0"/>
      <w:marRight w:val="0"/>
      <w:marTop w:val="0"/>
      <w:marBottom w:val="0"/>
      <w:divBdr>
        <w:top w:val="none" w:sz="0" w:space="0" w:color="auto"/>
        <w:left w:val="none" w:sz="0" w:space="0" w:color="auto"/>
        <w:bottom w:val="none" w:sz="0" w:space="0" w:color="auto"/>
        <w:right w:val="none" w:sz="0" w:space="0" w:color="auto"/>
      </w:divBdr>
    </w:div>
    <w:div w:id="1497455184">
      <w:bodyDiv w:val="1"/>
      <w:marLeft w:val="0"/>
      <w:marRight w:val="0"/>
      <w:marTop w:val="0"/>
      <w:marBottom w:val="0"/>
      <w:divBdr>
        <w:top w:val="none" w:sz="0" w:space="0" w:color="auto"/>
        <w:left w:val="none" w:sz="0" w:space="0" w:color="auto"/>
        <w:bottom w:val="none" w:sz="0" w:space="0" w:color="auto"/>
        <w:right w:val="none" w:sz="0" w:space="0" w:color="auto"/>
      </w:divBdr>
    </w:div>
    <w:div w:id="1497529652">
      <w:bodyDiv w:val="1"/>
      <w:marLeft w:val="0"/>
      <w:marRight w:val="0"/>
      <w:marTop w:val="0"/>
      <w:marBottom w:val="0"/>
      <w:divBdr>
        <w:top w:val="none" w:sz="0" w:space="0" w:color="auto"/>
        <w:left w:val="none" w:sz="0" w:space="0" w:color="auto"/>
        <w:bottom w:val="none" w:sz="0" w:space="0" w:color="auto"/>
        <w:right w:val="none" w:sz="0" w:space="0" w:color="auto"/>
      </w:divBdr>
    </w:div>
    <w:div w:id="1497988562">
      <w:bodyDiv w:val="1"/>
      <w:marLeft w:val="0"/>
      <w:marRight w:val="0"/>
      <w:marTop w:val="0"/>
      <w:marBottom w:val="0"/>
      <w:divBdr>
        <w:top w:val="none" w:sz="0" w:space="0" w:color="auto"/>
        <w:left w:val="none" w:sz="0" w:space="0" w:color="auto"/>
        <w:bottom w:val="none" w:sz="0" w:space="0" w:color="auto"/>
        <w:right w:val="none" w:sz="0" w:space="0" w:color="auto"/>
      </w:divBdr>
    </w:div>
    <w:div w:id="1498690220">
      <w:bodyDiv w:val="1"/>
      <w:marLeft w:val="0"/>
      <w:marRight w:val="0"/>
      <w:marTop w:val="0"/>
      <w:marBottom w:val="0"/>
      <w:divBdr>
        <w:top w:val="none" w:sz="0" w:space="0" w:color="auto"/>
        <w:left w:val="none" w:sz="0" w:space="0" w:color="auto"/>
        <w:bottom w:val="none" w:sz="0" w:space="0" w:color="auto"/>
        <w:right w:val="none" w:sz="0" w:space="0" w:color="auto"/>
      </w:divBdr>
    </w:div>
    <w:div w:id="1503937533">
      <w:bodyDiv w:val="1"/>
      <w:marLeft w:val="0"/>
      <w:marRight w:val="0"/>
      <w:marTop w:val="0"/>
      <w:marBottom w:val="0"/>
      <w:divBdr>
        <w:top w:val="none" w:sz="0" w:space="0" w:color="auto"/>
        <w:left w:val="none" w:sz="0" w:space="0" w:color="auto"/>
        <w:bottom w:val="none" w:sz="0" w:space="0" w:color="auto"/>
        <w:right w:val="none" w:sz="0" w:space="0" w:color="auto"/>
      </w:divBdr>
    </w:div>
    <w:div w:id="1507477629">
      <w:bodyDiv w:val="1"/>
      <w:marLeft w:val="0"/>
      <w:marRight w:val="0"/>
      <w:marTop w:val="0"/>
      <w:marBottom w:val="0"/>
      <w:divBdr>
        <w:top w:val="none" w:sz="0" w:space="0" w:color="auto"/>
        <w:left w:val="none" w:sz="0" w:space="0" w:color="auto"/>
        <w:bottom w:val="none" w:sz="0" w:space="0" w:color="auto"/>
        <w:right w:val="none" w:sz="0" w:space="0" w:color="auto"/>
      </w:divBdr>
    </w:div>
    <w:div w:id="1512840034">
      <w:bodyDiv w:val="1"/>
      <w:marLeft w:val="0"/>
      <w:marRight w:val="0"/>
      <w:marTop w:val="0"/>
      <w:marBottom w:val="0"/>
      <w:divBdr>
        <w:top w:val="none" w:sz="0" w:space="0" w:color="auto"/>
        <w:left w:val="none" w:sz="0" w:space="0" w:color="auto"/>
        <w:bottom w:val="none" w:sz="0" w:space="0" w:color="auto"/>
        <w:right w:val="none" w:sz="0" w:space="0" w:color="auto"/>
      </w:divBdr>
    </w:div>
    <w:div w:id="1514149180">
      <w:bodyDiv w:val="1"/>
      <w:marLeft w:val="0"/>
      <w:marRight w:val="0"/>
      <w:marTop w:val="0"/>
      <w:marBottom w:val="0"/>
      <w:divBdr>
        <w:top w:val="none" w:sz="0" w:space="0" w:color="auto"/>
        <w:left w:val="none" w:sz="0" w:space="0" w:color="auto"/>
        <w:bottom w:val="none" w:sz="0" w:space="0" w:color="auto"/>
        <w:right w:val="none" w:sz="0" w:space="0" w:color="auto"/>
      </w:divBdr>
    </w:div>
    <w:div w:id="1516076600">
      <w:bodyDiv w:val="1"/>
      <w:marLeft w:val="0"/>
      <w:marRight w:val="0"/>
      <w:marTop w:val="0"/>
      <w:marBottom w:val="0"/>
      <w:divBdr>
        <w:top w:val="none" w:sz="0" w:space="0" w:color="auto"/>
        <w:left w:val="none" w:sz="0" w:space="0" w:color="auto"/>
        <w:bottom w:val="none" w:sz="0" w:space="0" w:color="auto"/>
        <w:right w:val="none" w:sz="0" w:space="0" w:color="auto"/>
      </w:divBdr>
    </w:div>
    <w:div w:id="1516385217">
      <w:bodyDiv w:val="1"/>
      <w:marLeft w:val="0"/>
      <w:marRight w:val="0"/>
      <w:marTop w:val="0"/>
      <w:marBottom w:val="0"/>
      <w:divBdr>
        <w:top w:val="none" w:sz="0" w:space="0" w:color="auto"/>
        <w:left w:val="none" w:sz="0" w:space="0" w:color="auto"/>
        <w:bottom w:val="none" w:sz="0" w:space="0" w:color="auto"/>
        <w:right w:val="none" w:sz="0" w:space="0" w:color="auto"/>
      </w:divBdr>
    </w:div>
    <w:div w:id="1520511558">
      <w:bodyDiv w:val="1"/>
      <w:marLeft w:val="0"/>
      <w:marRight w:val="0"/>
      <w:marTop w:val="0"/>
      <w:marBottom w:val="0"/>
      <w:divBdr>
        <w:top w:val="none" w:sz="0" w:space="0" w:color="auto"/>
        <w:left w:val="none" w:sz="0" w:space="0" w:color="auto"/>
        <w:bottom w:val="none" w:sz="0" w:space="0" w:color="auto"/>
        <w:right w:val="none" w:sz="0" w:space="0" w:color="auto"/>
      </w:divBdr>
    </w:div>
    <w:div w:id="1525055098">
      <w:bodyDiv w:val="1"/>
      <w:marLeft w:val="0"/>
      <w:marRight w:val="0"/>
      <w:marTop w:val="0"/>
      <w:marBottom w:val="0"/>
      <w:divBdr>
        <w:top w:val="none" w:sz="0" w:space="0" w:color="auto"/>
        <w:left w:val="none" w:sz="0" w:space="0" w:color="auto"/>
        <w:bottom w:val="none" w:sz="0" w:space="0" w:color="auto"/>
        <w:right w:val="none" w:sz="0" w:space="0" w:color="auto"/>
      </w:divBdr>
    </w:div>
    <w:div w:id="1526796526">
      <w:bodyDiv w:val="1"/>
      <w:marLeft w:val="0"/>
      <w:marRight w:val="0"/>
      <w:marTop w:val="0"/>
      <w:marBottom w:val="0"/>
      <w:divBdr>
        <w:top w:val="none" w:sz="0" w:space="0" w:color="auto"/>
        <w:left w:val="none" w:sz="0" w:space="0" w:color="auto"/>
        <w:bottom w:val="none" w:sz="0" w:space="0" w:color="auto"/>
        <w:right w:val="none" w:sz="0" w:space="0" w:color="auto"/>
      </w:divBdr>
    </w:div>
    <w:div w:id="1540892496">
      <w:bodyDiv w:val="1"/>
      <w:marLeft w:val="0"/>
      <w:marRight w:val="0"/>
      <w:marTop w:val="0"/>
      <w:marBottom w:val="0"/>
      <w:divBdr>
        <w:top w:val="none" w:sz="0" w:space="0" w:color="auto"/>
        <w:left w:val="none" w:sz="0" w:space="0" w:color="auto"/>
        <w:bottom w:val="none" w:sz="0" w:space="0" w:color="auto"/>
        <w:right w:val="none" w:sz="0" w:space="0" w:color="auto"/>
      </w:divBdr>
    </w:div>
    <w:div w:id="1540894765">
      <w:bodyDiv w:val="1"/>
      <w:marLeft w:val="0"/>
      <w:marRight w:val="0"/>
      <w:marTop w:val="0"/>
      <w:marBottom w:val="0"/>
      <w:divBdr>
        <w:top w:val="none" w:sz="0" w:space="0" w:color="auto"/>
        <w:left w:val="none" w:sz="0" w:space="0" w:color="auto"/>
        <w:bottom w:val="none" w:sz="0" w:space="0" w:color="auto"/>
        <w:right w:val="none" w:sz="0" w:space="0" w:color="auto"/>
      </w:divBdr>
    </w:div>
    <w:div w:id="1549606071">
      <w:bodyDiv w:val="1"/>
      <w:marLeft w:val="0"/>
      <w:marRight w:val="0"/>
      <w:marTop w:val="0"/>
      <w:marBottom w:val="0"/>
      <w:divBdr>
        <w:top w:val="none" w:sz="0" w:space="0" w:color="auto"/>
        <w:left w:val="none" w:sz="0" w:space="0" w:color="auto"/>
        <w:bottom w:val="none" w:sz="0" w:space="0" w:color="auto"/>
        <w:right w:val="none" w:sz="0" w:space="0" w:color="auto"/>
      </w:divBdr>
    </w:div>
    <w:div w:id="1550149777">
      <w:bodyDiv w:val="1"/>
      <w:marLeft w:val="0"/>
      <w:marRight w:val="0"/>
      <w:marTop w:val="0"/>
      <w:marBottom w:val="0"/>
      <w:divBdr>
        <w:top w:val="none" w:sz="0" w:space="0" w:color="auto"/>
        <w:left w:val="none" w:sz="0" w:space="0" w:color="auto"/>
        <w:bottom w:val="none" w:sz="0" w:space="0" w:color="auto"/>
        <w:right w:val="none" w:sz="0" w:space="0" w:color="auto"/>
      </w:divBdr>
    </w:div>
    <w:div w:id="1561213291">
      <w:bodyDiv w:val="1"/>
      <w:marLeft w:val="0"/>
      <w:marRight w:val="0"/>
      <w:marTop w:val="0"/>
      <w:marBottom w:val="0"/>
      <w:divBdr>
        <w:top w:val="none" w:sz="0" w:space="0" w:color="auto"/>
        <w:left w:val="none" w:sz="0" w:space="0" w:color="auto"/>
        <w:bottom w:val="none" w:sz="0" w:space="0" w:color="auto"/>
        <w:right w:val="none" w:sz="0" w:space="0" w:color="auto"/>
      </w:divBdr>
    </w:div>
    <w:div w:id="1562905516">
      <w:bodyDiv w:val="1"/>
      <w:marLeft w:val="0"/>
      <w:marRight w:val="0"/>
      <w:marTop w:val="0"/>
      <w:marBottom w:val="0"/>
      <w:divBdr>
        <w:top w:val="none" w:sz="0" w:space="0" w:color="auto"/>
        <w:left w:val="none" w:sz="0" w:space="0" w:color="auto"/>
        <w:bottom w:val="none" w:sz="0" w:space="0" w:color="auto"/>
        <w:right w:val="none" w:sz="0" w:space="0" w:color="auto"/>
      </w:divBdr>
    </w:div>
    <w:div w:id="1564372894">
      <w:bodyDiv w:val="1"/>
      <w:marLeft w:val="0"/>
      <w:marRight w:val="0"/>
      <w:marTop w:val="0"/>
      <w:marBottom w:val="0"/>
      <w:divBdr>
        <w:top w:val="none" w:sz="0" w:space="0" w:color="auto"/>
        <w:left w:val="none" w:sz="0" w:space="0" w:color="auto"/>
        <w:bottom w:val="none" w:sz="0" w:space="0" w:color="auto"/>
        <w:right w:val="none" w:sz="0" w:space="0" w:color="auto"/>
      </w:divBdr>
    </w:div>
    <w:div w:id="1564637421">
      <w:bodyDiv w:val="1"/>
      <w:marLeft w:val="0"/>
      <w:marRight w:val="0"/>
      <w:marTop w:val="0"/>
      <w:marBottom w:val="0"/>
      <w:divBdr>
        <w:top w:val="none" w:sz="0" w:space="0" w:color="auto"/>
        <w:left w:val="none" w:sz="0" w:space="0" w:color="auto"/>
        <w:bottom w:val="none" w:sz="0" w:space="0" w:color="auto"/>
        <w:right w:val="none" w:sz="0" w:space="0" w:color="auto"/>
      </w:divBdr>
    </w:div>
    <w:div w:id="1571042358">
      <w:bodyDiv w:val="1"/>
      <w:marLeft w:val="0"/>
      <w:marRight w:val="0"/>
      <w:marTop w:val="0"/>
      <w:marBottom w:val="0"/>
      <w:divBdr>
        <w:top w:val="none" w:sz="0" w:space="0" w:color="auto"/>
        <w:left w:val="none" w:sz="0" w:space="0" w:color="auto"/>
        <w:bottom w:val="none" w:sz="0" w:space="0" w:color="auto"/>
        <w:right w:val="none" w:sz="0" w:space="0" w:color="auto"/>
      </w:divBdr>
    </w:div>
    <w:div w:id="1572694103">
      <w:bodyDiv w:val="1"/>
      <w:marLeft w:val="0"/>
      <w:marRight w:val="0"/>
      <w:marTop w:val="0"/>
      <w:marBottom w:val="0"/>
      <w:divBdr>
        <w:top w:val="none" w:sz="0" w:space="0" w:color="auto"/>
        <w:left w:val="none" w:sz="0" w:space="0" w:color="auto"/>
        <w:bottom w:val="none" w:sz="0" w:space="0" w:color="auto"/>
        <w:right w:val="none" w:sz="0" w:space="0" w:color="auto"/>
      </w:divBdr>
    </w:div>
    <w:div w:id="1579174578">
      <w:bodyDiv w:val="1"/>
      <w:marLeft w:val="0"/>
      <w:marRight w:val="0"/>
      <w:marTop w:val="0"/>
      <w:marBottom w:val="0"/>
      <w:divBdr>
        <w:top w:val="none" w:sz="0" w:space="0" w:color="auto"/>
        <w:left w:val="none" w:sz="0" w:space="0" w:color="auto"/>
        <w:bottom w:val="none" w:sz="0" w:space="0" w:color="auto"/>
        <w:right w:val="none" w:sz="0" w:space="0" w:color="auto"/>
      </w:divBdr>
    </w:div>
    <w:div w:id="1579946177">
      <w:bodyDiv w:val="1"/>
      <w:marLeft w:val="0"/>
      <w:marRight w:val="0"/>
      <w:marTop w:val="0"/>
      <w:marBottom w:val="0"/>
      <w:divBdr>
        <w:top w:val="none" w:sz="0" w:space="0" w:color="auto"/>
        <w:left w:val="none" w:sz="0" w:space="0" w:color="auto"/>
        <w:bottom w:val="none" w:sz="0" w:space="0" w:color="auto"/>
        <w:right w:val="none" w:sz="0" w:space="0" w:color="auto"/>
      </w:divBdr>
    </w:div>
    <w:div w:id="1583180522">
      <w:bodyDiv w:val="1"/>
      <w:marLeft w:val="0"/>
      <w:marRight w:val="0"/>
      <w:marTop w:val="0"/>
      <w:marBottom w:val="0"/>
      <w:divBdr>
        <w:top w:val="none" w:sz="0" w:space="0" w:color="auto"/>
        <w:left w:val="none" w:sz="0" w:space="0" w:color="auto"/>
        <w:bottom w:val="none" w:sz="0" w:space="0" w:color="auto"/>
        <w:right w:val="none" w:sz="0" w:space="0" w:color="auto"/>
      </w:divBdr>
    </w:div>
    <w:div w:id="1583484715">
      <w:bodyDiv w:val="1"/>
      <w:marLeft w:val="0"/>
      <w:marRight w:val="0"/>
      <w:marTop w:val="0"/>
      <w:marBottom w:val="0"/>
      <w:divBdr>
        <w:top w:val="none" w:sz="0" w:space="0" w:color="auto"/>
        <w:left w:val="none" w:sz="0" w:space="0" w:color="auto"/>
        <w:bottom w:val="none" w:sz="0" w:space="0" w:color="auto"/>
        <w:right w:val="none" w:sz="0" w:space="0" w:color="auto"/>
      </w:divBdr>
    </w:div>
    <w:div w:id="1593585009">
      <w:bodyDiv w:val="1"/>
      <w:marLeft w:val="0"/>
      <w:marRight w:val="0"/>
      <w:marTop w:val="0"/>
      <w:marBottom w:val="0"/>
      <w:divBdr>
        <w:top w:val="none" w:sz="0" w:space="0" w:color="auto"/>
        <w:left w:val="none" w:sz="0" w:space="0" w:color="auto"/>
        <w:bottom w:val="none" w:sz="0" w:space="0" w:color="auto"/>
        <w:right w:val="none" w:sz="0" w:space="0" w:color="auto"/>
      </w:divBdr>
    </w:div>
    <w:div w:id="1609582033">
      <w:bodyDiv w:val="1"/>
      <w:marLeft w:val="0"/>
      <w:marRight w:val="0"/>
      <w:marTop w:val="0"/>
      <w:marBottom w:val="0"/>
      <w:divBdr>
        <w:top w:val="none" w:sz="0" w:space="0" w:color="auto"/>
        <w:left w:val="none" w:sz="0" w:space="0" w:color="auto"/>
        <w:bottom w:val="none" w:sz="0" w:space="0" w:color="auto"/>
        <w:right w:val="none" w:sz="0" w:space="0" w:color="auto"/>
      </w:divBdr>
    </w:div>
    <w:div w:id="1611009278">
      <w:bodyDiv w:val="1"/>
      <w:marLeft w:val="0"/>
      <w:marRight w:val="0"/>
      <w:marTop w:val="0"/>
      <w:marBottom w:val="0"/>
      <w:divBdr>
        <w:top w:val="none" w:sz="0" w:space="0" w:color="auto"/>
        <w:left w:val="none" w:sz="0" w:space="0" w:color="auto"/>
        <w:bottom w:val="none" w:sz="0" w:space="0" w:color="auto"/>
        <w:right w:val="none" w:sz="0" w:space="0" w:color="auto"/>
      </w:divBdr>
      <w:divsChild>
        <w:div w:id="572811011">
          <w:marLeft w:val="0"/>
          <w:marRight w:val="0"/>
          <w:marTop w:val="0"/>
          <w:marBottom w:val="0"/>
          <w:divBdr>
            <w:top w:val="none" w:sz="0" w:space="0" w:color="auto"/>
            <w:left w:val="none" w:sz="0" w:space="0" w:color="auto"/>
            <w:bottom w:val="none" w:sz="0" w:space="0" w:color="auto"/>
            <w:right w:val="none" w:sz="0" w:space="0" w:color="auto"/>
          </w:divBdr>
        </w:div>
        <w:div w:id="603071152">
          <w:marLeft w:val="0"/>
          <w:marRight w:val="0"/>
          <w:marTop w:val="0"/>
          <w:marBottom w:val="0"/>
          <w:divBdr>
            <w:top w:val="none" w:sz="0" w:space="0" w:color="auto"/>
            <w:left w:val="none" w:sz="0" w:space="0" w:color="auto"/>
            <w:bottom w:val="none" w:sz="0" w:space="0" w:color="auto"/>
            <w:right w:val="none" w:sz="0" w:space="0" w:color="auto"/>
          </w:divBdr>
        </w:div>
        <w:div w:id="667830161">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
        <w:div w:id="808941272">
          <w:marLeft w:val="0"/>
          <w:marRight w:val="0"/>
          <w:marTop w:val="0"/>
          <w:marBottom w:val="0"/>
          <w:divBdr>
            <w:top w:val="none" w:sz="0" w:space="0" w:color="auto"/>
            <w:left w:val="none" w:sz="0" w:space="0" w:color="auto"/>
            <w:bottom w:val="none" w:sz="0" w:space="0" w:color="auto"/>
            <w:right w:val="none" w:sz="0" w:space="0" w:color="auto"/>
          </w:divBdr>
        </w:div>
        <w:div w:id="1229733878">
          <w:marLeft w:val="0"/>
          <w:marRight w:val="0"/>
          <w:marTop w:val="0"/>
          <w:marBottom w:val="0"/>
          <w:divBdr>
            <w:top w:val="none" w:sz="0" w:space="0" w:color="auto"/>
            <w:left w:val="none" w:sz="0" w:space="0" w:color="auto"/>
            <w:bottom w:val="none" w:sz="0" w:space="0" w:color="auto"/>
            <w:right w:val="none" w:sz="0" w:space="0" w:color="auto"/>
          </w:divBdr>
        </w:div>
        <w:div w:id="1307858842">
          <w:marLeft w:val="0"/>
          <w:marRight w:val="0"/>
          <w:marTop w:val="0"/>
          <w:marBottom w:val="0"/>
          <w:divBdr>
            <w:top w:val="none" w:sz="0" w:space="0" w:color="auto"/>
            <w:left w:val="none" w:sz="0" w:space="0" w:color="auto"/>
            <w:bottom w:val="none" w:sz="0" w:space="0" w:color="auto"/>
            <w:right w:val="none" w:sz="0" w:space="0" w:color="auto"/>
          </w:divBdr>
        </w:div>
        <w:div w:id="1388066387">
          <w:marLeft w:val="0"/>
          <w:marRight w:val="0"/>
          <w:marTop w:val="0"/>
          <w:marBottom w:val="0"/>
          <w:divBdr>
            <w:top w:val="none" w:sz="0" w:space="0" w:color="auto"/>
            <w:left w:val="none" w:sz="0" w:space="0" w:color="auto"/>
            <w:bottom w:val="none" w:sz="0" w:space="0" w:color="auto"/>
            <w:right w:val="none" w:sz="0" w:space="0" w:color="auto"/>
          </w:divBdr>
        </w:div>
        <w:div w:id="1404109056">
          <w:marLeft w:val="0"/>
          <w:marRight w:val="0"/>
          <w:marTop w:val="0"/>
          <w:marBottom w:val="0"/>
          <w:divBdr>
            <w:top w:val="none" w:sz="0" w:space="0" w:color="auto"/>
            <w:left w:val="none" w:sz="0" w:space="0" w:color="auto"/>
            <w:bottom w:val="none" w:sz="0" w:space="0" w:color="auto"/>
            <w:right w:val="none" w:sz="0" w:space="0" w:color="auto"/>
          </w:divBdr>
        </w:div>
        <w:div w:id="1494759574">
          <w:marLeft w:val="0"/>
          <w:marRight w:val="0"/>
          <w:marTop w:val="0"/>
          <w:marBottom w:val="0"/>
          <w:divBdr>
            <w:top w:val="none" w:sz="0" w:space="0" w:color="auto"/>
            <w:left w:val="none" w:sz="0" w:space="0" w:color="auto"/>
            <w:bottom w:val="none" w:sz="0" w:space="0" w:color="auto"/>
            <w:right w:val="none" w:sz="0" w:space="0" w:color="auto"/>
          </w:divBdr>
        </w:div>
        <w:div w:id="1578442191">
          <w:marLeft w:val="0"/>
          <w:marRight w:val="0"/>
          <w:marTop w:val="0"/>
          <w:marBottom w:val="0"/>
          <w:divBdr>
            <w:top w:val="none" w:sz="0" w:space="0" w:color="auto"/>
            <w:left w:val="none" w:sz="0" w:space="0" w:color="auto"/>
            <w:bottom w:val="none" w:sz="0" w:space="0" w:color="auto"/>
            <w:right w:val="none" w:sz="0" w:space="0" w:color="auto"/>
          </w:divBdr>
        </w:div>
        <w:div w:id="1660427394">
          <w:marLeft w:val="0"/>
          <w:marRight w:val="0"/>
          <w:marTop w:val="0"/>
          <w:marBottom w:val="0"/>
          <w:divBdr>
            <w:top w:val="none" w:sz="0" w:space="0" w:color="auto"/>
            <w:left w:val="none" w:sz="0" w:space="0" w:color="auto"/>
            <w:bottom w:val="none" w:sz="0" w:space="0" w:color="auto"/>
            <w:right w:val="none" w:sz="0" w:space="0" w:color="auto"/>
          </w:divBdr>
        </w:div>
        <w:div w:id="1809665872">
          <w:marLeft w:val="0"/>
          <w:marRight w:val="0"/>
          <w:marTop w:val="0"/>
          <w:marBottom w:val="0"/>
          <w:divBdr>
            <w:top w:val="none" w:sz="0" w:space="0" w:color="auto"/>
            <w:left w:val="none" w:sz="0" w:space="0" w:color="auto"/>
            <w:bottom w:val="none" w:sz="0" w:space="0" w:color="auto"/>
            <w:right w:val="none" w:sz="0" w:space="0" w:color="auto"/>
          </w:divBdr>
        </w:div>
        <w:div w:id="1898281704">
          <w:marLeft w:val="0"/>
          <w:marRight w:val="0"/>
          <w:marTop w:val="0"/>
          <w:marBottom w:val="0"/>
          <w:divBdr>
            <w:top w:val="none" w:sz="0" w:space="0" w:color="auto"/>
            <w:left w:val="none" w:sz="0" w:space="0" w:color="auto"/>
            <w:bottom w:val="none" w:sz="0" w:space="0" w:color="auto"/>
            <w:right w:val="none" w:sz="0" w:space="0" w:color="auto"/>
          </w:divBdr>
        </w:div>
        <w:div w:id="1932396276">
          <w:marLeft w:val="0"/>
          <w:marRight w:val="0"/>
          <w:marTop w:val="0"/>
          <w:marBottom w:val="0"/>
          <w:divBdr>
            <w:top w:val="none" w:sz="0" w:space="0" w:color="auto"/>
            <w:left w:val="none" w:sz="0" w:space="0" w:color="auto"/>
            <w:bottom w:val="none" w:sz="0" w:space="0" w:color="auto"/>
            <w:right w:val="none" w:sz="0" w:space="0" w:color="auto"/>
          </w:divBdr>
        </w:div>
        <w:div w:id="2073889431">
          <w:marLeft w:val="0"/>
          <w:marRight w:val="0"/>
          <w:marTop w:val="0"/>
          <w:marBottom w:val="0"/>
          <w:divBdr>
            <w:top w:val="none" w:sz="0" w:space="0" w:color="auto"/>
            <w:left w:val="none" w:sz="0" w:space="0" w:color="auto"/>
            <w:bottom w:val="none" w:sz="0" w:space="0" w:color="auto"/>
            <w:right w:val="none" w:sz="0" w:space="0" w:color="auto"/>
          </w:divBdr>
        </w:div>
      </w:divsChild>
    </w:div>
    <w:div w:id="1633444314">
      <w:bodyDiv w:val="1"/>
      <w:marLeft w:val="0"/>
      <w:marRight w:val="0"/>
      <w:marTop w:val="0"/>
      <w:marBottom w:val="0"/>
      <w:divBdr>
        <w:top w:val="none" w:sz="0" w:space="0" w:color="auto"/>
        <w:left w:val="none" w:sz="0" w:space="0" w:color="auto"/>
        <w:bottom w:val="none" w:sz="0" w:space="0" w:color="auto"/>
        <w:right w:val="none" w:sz="0" w:space="0" w:color="auto"/>
      </w:divBdr>
    </w:div>
    <w:div w:id="1633710716">
      <w:bodyDiv w:val="1"/>
      <w:marLeft w:val="0"/>
      <w:marRight w:val="0"/>
      <w:marTop w:val="0"/>
      <w:marBottom w:val="0"/>
      <w:divBdr>
        <w:top w:val="none" w:sz="0" w:space="0" w:color="auto"/>
        <w:left w:val="none" w:sz="0" w:space="0" w:color="auto"/>
        <w:bottom w:val="none" w:sz="0" w:space="0" w:color="auto"/>
        <w:right w:val="none" w:sz="0" w:space="0" w:color="auto"/>
      </w:divBdr>
    </w:div>
    <w:div w:id="1634479626">
      <w:bodyDiv w:val="1"/>
      <w:marLeft w:val="0"/>
      <w:marRight w:val="0"/>
      <w:marTop w:val="0"/>
      <w:marBottom w:val="0"/>
      <w:divBdr>
        <w:top w:val="none" w:sz="0" w:space="0" w:color="auto"/>
        <w:left w:val="none" w:sz="0" w:space="0" w:color="auto"/>
        <w:bottom w:val="none" w:sz="0" w:space="0" w:color="auto"/>
        <w:right w:val="none" w:sz="0" w:space="0" w:color="auto"/>
      </w:divBdr>
    </w:div>
    <w:div w:id="1637025099">
      <w:bodyDiv w:val="1"/>
      <w:marLeft w:val="0"/>
      <w:marRight w:val="0"/>
      <w:marTop w:val="0"/>
      <w:marBottom w:val="0"/>
      <w:divBdr>
        <w:top w:val="none" w:sz="0" w:space="0" w:color="auto"/>
        <w:left w:val="none" w:sz="0" w:space="0" w:color="auto"/>
        <w:bottom w:val="none" w:sz="0" w:space="0" w:color="auto"/>
        <w:right w:val="none" w:sz="0" w:space="0" w:color="auto"/>
      </w:divBdr>
      <w:divsChild>
        <w:div w:id="232736687">
          <w:marLeft w:val="0"/>
          <w:marRight w:val="0"/>
          <w:marTop w:val="0"/>
          <w:marBottom w:val="0"/>
          <w:divBdr>
            <w:top w:val="none" w:sz="0" w:space="0" w:color="auto"/>
            <w:left w:val="none" w:sz="0" w:space="0" w:color="auto"/>
            <w:bottom w:val="none" w:sz="0" w:space="0" w:color="auto"/>
            <w:right w:val="none" w:sz="0" w:space="0" w:color="auto"/>
          </w:divBdr>
        </w:div>
        <w:div w:id="337000891">
          <w:marLeft w:val="0"/>
          <w:marRight w:val="0"/>
          <w:marTop w:val="0"/>
          <w:marBottom w:val="0"/>
          <w:divBdr>
            <w:top w:val="none" w:sz="0" w:space="0" w:color="auto"/>
            <w:left w:val="none" w:sz="0" w:space="0" w:color="auto"/>
            <w:bottom w:val="none" w:sz="0" w:space="0" w:color="auto"/>
            <w:right w:val="none" w:sz="0" w:space="0" w:color="auto"/>
          </w:divBdr>
        </w:div>
        <w:div w:id="830213358">
          <w:marLeft w:val="0"/>
          <w:marRight w:val="0"/>
          <w:marTop w:val="0"/>
          <w:marBottom w:val="0"/>
          <w:divBdr>
            <w:top w:val="none" w:sz="0" w:space="0" w:color="auto"/>
            <w:left w:val="none" w:sz="0" w:space="0" w:color="auto"/>
            <w:bottom w:val="none" w:sz="0" w:space="0" w:color="auto"/>
            <w:right w:val="none" w:sz="0" w:space="0" w:color="auto"/>
          </w:divBdr>
        </w:div>
        <w:div w:id="1045449862">
          <w:marLeft w:val="0"/>
          <w:marRight w:val="0"/>
          <w:marTop w:val="0"/>
          <w:marBottom w:val="0"/>
          <w:divBdr>
            <w:top w:val="none" w:sz="0" w:space="0" w:color="auto"/>
            <w:left w:val="none" w:sz="0" w:space="0" w:color="auto"/>
            <w:bottom w:val="none" w:sz="0" w:space="0" w:color="auto"/>
            <w:right w:val="none" w:sz="0" w:space="0" w:color="auto"/>
          </w:divBdr>
        </w:div>
        <w:div w:id="1307203694">
          <w:marLeft w:val="0"/>
          <w:marRight w:val="0"/>
          <w:marTop w:val="0"/>
          <w:marBottom w:val="0"/>
          <w:divBdr>
            <w:top w:val="none" w:sz="0" w:space="0" w:color="auto"/>
            <w:left w:val="none" w:sz="0" w:space="0" w:color="auto"/>
            <w:bottom w:val="none" w:sz="0" w:space="0" w:color="auto"/>
            <w:right w:val="none" w:sz="0" w:space="0" w:color="auto"/>
          </w:divBdr>
        </w:div>
        <w:div w:id="1409038547">
          <w:marLeft w:val="0"/>
          <w:marRight w:val="0"/>
          <w:marTop w:val="0"/>
          <w:marBottom w:val="0"/>
          <w:divBdr>
            <w:top w:val="none" w:sz="0" w:space="0" w:color="auto"/>
            <w:left w:val="none" w:sz="0" w:space="0" w:color="auto"/>
            <w:bottom w:val="none" w:sz="0" w:space="0" w:color="auto"/>
            <w:right w:val="none" w:sz="0" w:space="0" w:color="auto"/>
          </w:divBdr>
        </w:div>
        <w:div w:id="1534347285">
          <w:marLeft w:val="0"/>
          <w:marRight w:val="0"/>
          <w:marTop w:val="0"/>
          <w:marBottom w:val="0"/>
          <w:divBdr>
            <w:top w:val="none" w:sz="0" w:space="0" w:color="auto"/>
            <w:left w:val="none" w:sz="0" w:space="0" w:color="auto"/>
            <w:bottom w:val="none" w:sz="0" w:space="0" w:color="auto"/>
            <w:right w:val="none" w:sz="0" w:space="0" w:color="auto"/>
          </w:divBdr>
        </w:div>
        <w:div w:id="1556889988">
          <w:marLeft w:val="0"/>
          <w:marRight w:val="0"/>
          <w:marTop w:val="0"/>
          <w:marBottom w:val="0"/>
          <w:divBdr>
            <w:top w:val="none" w:sz="0" w:space="0" w:color="auto"/>
            <w:left w:val="none" w:sz="0" w:space="0" w:color="auto"/>
            <w:bottom w:val="none" w:sz="0" w:space="0" w:color="auto"/>
            <w:right w:val="none" w:sz="0" w:space="0" w:color="auto"/>
          </w:divBdr>
        </w:div>
        <w:div w:id="1578592056">
          <w:marLeft w:val="0"/>
          <w:marRight w:val="0"/>
          <w:marTop w:val="0"/>
          <w:marBottom w:val="0"/>
          <w:divBdr>
            <w:top w:val="none" w:sz="0" w:space="0" w:color="auto"/>
            <w:left w:val="none" w:sz="0" w:space="0" w:color="auto"/>
            <w:bottom w:val="none" w:sz="0" w:space="0" w:color="auto"/>
            <w:right w:val="none" w:sz="0" w:space="0" w:color="auto"/>
          </w:divBdr>
        </w:div>
        <w:div w:id="1597133705">
          <w:marLeft w:val="0"/>
          <w:marRight w:val="0"/>
          <w:marTop w:val="0"/>
          <w:marBottom w:val="0"/>
          <w:divBdr>
            <w:top w:val="none" w:sz="0" w:space="0" w:color="auto"/>
            <w:left w:val="none" w:sz="0" w:space="0" w:color="auto"/>
            <w:bottom w:val="none" w:sz="0" w:space="0" w:color="auto"/>
            <w:right w:val="none" w:sz="0" w:space="0" w:color="auto"/>
          </w:divBdr>
        </w:div>
        <w:div w:id="1629780773">
          <w:marLeft w:val="0"/>
          <w:marRight w:val="0"/>
          <w:marTop w:val="0"/>
          <w:marBottom w:val="0"/>
          <w:divBdr>
            <w:top w:val="none" w:sz="0" w:space="0" w:color="auto"/>
            <w:left w:val="none" w:sz="0" w:space="0" w:color="auto"/>
            <w:bottom w:val="none" w:sz="0" w:space="0" w:color="auto"/>
            <w:right w:val="none" w:sz="0" w:space="0" w:color="auto"/>
          </w:divBdr>
        </w:div>
        <w:div w:id="1734236776">
          <w:marLeft w:val="0"/>
          <w:marRight w:val="0"/>
          <w:marTop w:val="0"/>
          <w:marBottom w:val="0"/>
          <w:divBdr>
            <w:top w:val="none" w:sz="0" w:space="0" w:color="auto"/>
            <w:left w:val="none" w:sz="0" w:space="0" w:color="auto"/>
            <w:bottom w:val="none" w:sz="0" w:space="0" w:color="auto"/>
            <w:right w:val="none" w:sz="0" w:space="0" w:color="auto"/>
          </w:divBdr>
        </w:div>
        <w:div w:id="1912814926">
          <w:marLeft w:val="0"/>
          <w:marRight w:val="0"/>
          <w:marTop w:val="0"/>
          <w:marBottom w:val="0"/>
          <w:divBdr>
            <w:top w:val="none" w:sz="0" w:space="0" w:color="auto"/>
            <w:left w:val="none" w:sz="0" w:space="0" w:color="auto"/>
            <w:bottom w:val="none" w:sz="0" w:space="0" w:color="auto"/>
            <w:right w:val="none" w:sz="0" w:space="0" w:color="auto"/>
          </w:divBdr>
        </w:div>
        <w:div w:id="1955553025">
          <w:marLeft w:val="0"/>
          <w:marRight w:val="0"/>
          <w:marTop w:val="0"/>
          <w:marBottom w:val="0"/>
          <w:divBdr>
            <w:top w:val="none" w:sz="0" w:space="0" w:color="auto"/>
            <w:left w:val="none" w:sz="0" w:space="0" w:color="auto"/>
            <w:bottom w:val="none" w:sz="0" w:space="0" w:color="auto"/>
            <w:right w:val="none" w:sz="0" w:space="0" w:color="auto"/>
          </w:divBdr>
        </w:div>
        <w:div w:id="2104062940">
          <w:marLeft w:val="0"/>
          <w:marRight w:val="0"/>
          <w:marTop w:val="0"/>
          <w:marBottom w:val="0"/>
          <w:divBdr>
            <w:top w:val="none" w:sz="0" w:space="0" w:color="auto"/>
            <w:left w:val="none" w:sz="0" w:space="0" w:color="auto"/>
            <w:bottom w:val="none" w:sz="0" w:space="0" w:color="auto"/>
            <w:right w:val="none" w:sz="0" w:space="0" w:color="auto"/>
          </w:divBdr>
        </w:div>
        <w:div w:id="2134059577">
          <w:marLeft w:val="0"/>
          <w:marRight w:val="0"/>
          <w:marTop w:val="0"/>
          <w:marBottom w:val="0"/>
          <w:divBdr>
            <w:top w:val="none" w:sz="0" w:space="0" w:color="auto"/>
            <w:left w:val="none" w:sz="0" w:space="0" w:color="auto"/>
            <w:bottom w:val="none" w:sz="0" w:space="0" w:color="auto"/>
            <w:right w:val="none" w:sz="0" w:space="0" w:color="auto"/>
          </w:divBdr>
        </w:div>
      </w:divsChild>
    </w:div>
    <w:div w:id="1640262910">
      <w:bodyDiv w:val="1"/>
      <w:marLeft w:val="0"/>
      <w:marRight w:val="0"/>
      <w:marTop w:val="0"/>
      <w:marBottom w:val="0"/>
      <w:divBdr>
        <w:top w:val="none" w:sz="0" w:space="0" w:color="auto"/>
        <w:left w:val="none" w:sz="0" w:space="0" w:color="auto"/>
        <w:bottom w:val="none" w:sz="0" w:space="0" w:color="auto"/>
        <w:right w:val="none" w:sz="0" w:space="0" w:color="auto"/>
      </w:divBdr>
      <w:divsChild>
        <w:div w:id="852304000">
          <w:marLeft w:val="0"/>
          <w:marRight w:val="0"/>
          <w:marTop w:val="0"/>
          <w:marBottom w:val="0"/>
          <w:divBdr>
            <w:top w:val="none" w:sz="0" w:space="0" w:color="auto"/>
            <w:left w:val="none" w:sz="0" w:space="0" w:color="auto"/>
            <w:bottom w:val="none" w:sz="0" w:space="0" w:color="auto"/>
            <w:right w:val="none" w:sz="0" w:space="0" w:color="auto"/>
          </w:divBdr>
        </w:div>
        <w:div w:id="1053502353">
          <w:marLeft w:val="0"/>
          <w:marRight w:val="0"/>
          <w:marTop w:val="0"/>
          <w:marBottom w:val="0"/>
          <w:divBdr>
            <w:top w:val="none" w:sz="0" w:space="0" w:color="auto"/>
            <w:left w:val="none" w:sz="0" w:space="0" w:color="auto"/>
            <w:bottom w:val="none" w:sz="0" w:space="0" w:color="auto"/>
            <w:right w:val="none" w:sz="0" w:space="0" w:color="auto"/>
          </w:divBdr>
        </w:div>
        <w:div w:id="1684895423">
          <w:marLeft w:val="0"/>
          <w:marRight w:val="0"/>
          <w:marTop w:val="0"/>
          <w:marBottom w:val="0"/>
          <w:divBdr>
            <w:top w:val="none" w:sz="0" w:space="0" w:color="auto"/>
            <w:left w:val="none" w:sz="0" w:space="0" w:color="auto"/>
            <w:bottom w:val="none" w:sz="0" w:space="0" w:color="auto"/>
            <w:right w:val="none" w:sz="0" w:space="0" w:color="auto"/>
          </w:divBdr>
        </w:div>
      </w:divsChild>
    </w:div>
    <w:div w:id="1644702000">
      <w:bodyDiv w:val="1"/>
      <w:marLeft w:val="0"/>
      <w:marRight w:val="0"/>
      <w:marTop w:val="0"/>
      <w:marBottom w:val="0"/>
      <w:divBdr>
        <w:top w:val="none" w:sz="0" w:space="0" w:color="auto"/>
        <w:left w:val="none" w:sz="0" w:space="0" w:color="auto"/>
        <w:bottom w:val="none" w:sz="0" w:space="0" w:color="auto"/>
        <w:right w:val="none" w:sz="0" w:space="0" w:color="auto"/>
      </w:divBdr>
    </w:div>
    <w:div w:id="1648166609">
      <w:bodyDiv w:val="1"/>
      <w:marLeft w:val="0"/>
      <w:marRight w:val="0"/>
      <w:marTop w:val="0"/>
      <w:marBottom w:val="0"/>
      <w:divBdr>
        <w:top w:val="none" w:sz="0" w:space="0" w:color="auto"/>
        <w:left w:val="none" w:sz="0" w:space="0" w:color="auto"/>
        <w:bottom w:val="none" w:sz="0" w:space="0" w:color="auto"/>
        <w:right w:val="none" w:sz="0" w:space="0" w:color="auto"/>
      </w:divBdr>
    </w:div>
    <w:div w:id="1649939332">
      <w:bodyDiv w:val="1"/>
      <w:marLeft w:val="0"/>
      <w:marRight w:val="0"/>
      <w:marTop w:val="0"/>
      <w:marBottom w:val="0"/>
      <w:divBdr>
        <w:top w:val="none" w:sz="0" w:space="0" w:color="auto"/>
        <w:left w:val="none" w:sz="0" w:space="0" w:color="auto"/>
        <w:bottom w:val="none" w:sz="0" w:space="0" w:color="auto"/>
        <w:right w:val="none" w:sz="0" w:space="0" w:color="auto"/>
      </w:divBdr>
    </w:div>
    <w:div w:id="1656294668">
      <w:bodyDiv w:val="1"/>
      <w:marLeft w:val="0"/>
      <w:marRight w:val="0"/>
      <w:marTop w:val="0"/>
      <w:marBottom w:val="0"/>
      <w:divBdr>
        <w:top w:val="none" w:sz="0" w:space="0" w:color="auto"/>
        <w:left w:val="none" w:sz="0" w:space="0" w:color="auto"/>
        <w:bottom w:val="none" w:sz="0" w:space="0" w:color="auto"/>
        <w:right w:val="none" w:sz="0" w:space="0" w:color="auto"/>
      </w:divBdr>
    </w:div>
    <w:div w:id="1664314839">
      <w:bodyDiv w:val="1"/>
      <w:marLeft w:val="0"/>
      <w:marRight w:val="0"/>
      <w:marTop w:val="0"/>
      <w:marBottom w:val="0"/>
      <w:divBdr>
        <w:top w:val="none" w:sz="0" w:space="0" w:color="auto"/>
        <w:left w:val="none" w:sz="0" w:space="0" w:color="auto"/>
        <w:bottom w:val="none" w:sz="0" w:space="0" w:color="auto"/>
        <w:right w:val="none" w:sz="0" w:space="0" w:color="auto"/>
      </w:divBdr>
    </w:div>
    <w:div w:id="1665087696">
      <w:bodyDiv w:val="1"/>
      <w:marLeft w:val="0"/>
      <w:marRight w:val="0"/>
      <w:marTop w:val="0"/>
      <w:marBottom w:val="0"/>
      <w:divBdr>
        <w:top w:val="none" w:sz="0" w:space="0" w:color="auto"/>
        <w:left w:val="none" w:sz="0" w:space="0" w:color="auto"/>
        <w:bottom w:val="none" w:sz="0" w:space="0" w:color="auto"/>
        <w:right w:val="none" w:sz="0" w:space="0" w:color="auto"/>
      </w:divBdr>
    </w:div>
    <w:div w:id="1679194500">
      <w:bodyDiv w:val="1"/>
      <w:marLeft w:val="0"/>
      <w:marRight w:val="0"/>
      <w:marTop w:val="0"/>
      <w:marBottom w:val="0"/>
      <w:divBdr>
        <w:top w:val="none" w:sz="0" w:space="0" w:color="auto"/>
        <w:left w:val="none" w:sz="0" w:space="0" w:color="auto"/>
        <w:bottom w:val="none" w:sz="0" w:space="0" w:color="auto"/>
        <w:right w:val="none" w:sz="0" w:space="0" w:color="auto"/>
      </w:divBdr>
      <w:divsChild>
        <w:div w:id="1601797108">
          <w:marLeft w:val="0"/>
          <w:marRight w:val="0"/>
          <w:marTop w:val="0"/>
          <w:marBottom w:val="0"/>
          <w:divBdr>
            <w:top w:val="none" w:sz="0" w:space="0" w:color="auto"/>
            <w:left w:val="none" w:sz="0" w:space="0" w:color="auto"/>
            <w:bottom w:val="none" w:sz="0" w:space="0" w:color="auto"/>
            <w:right w:val="none" w:sz="0" w:space="0" w:color="auto"/>
          </w:divBdr>
        </w:div>
      </w:divsChild>
    </w:div>
    <w:div w:id="1689867013">
      <w:bodyDiv w:val="1"/>
      <w:marLeft w:val="0"/>
      <w:marRight w:val="0"/>
      <w:marTop w:val="0"/>
      <w:marBottom w:val="0"/>
      <w:divBdr>
        <w:top w:val="none" w:sz="0" w:space="0" w:color="auto"/>
        <w:left w:val="none" w:sz="0" w:space="0" w:color="auto"/>
        <w:bottom w:val="none" w:sz="0" w:space="0" w:color="auto"/>
        <w:right w:val="none" w:sz="0" w:space="0" w:color="auto"/>
      </w:divBdr>
    </w:div>
    <w:div w:id="1694266581">
      <w:bodyDiv w:val="1"/>
      <w:marLeft w:val="0"/>
      <w:marRight w:val="0"/>
      <w:marTop w:val="0"/>
      <w:marBottom w:val="0"/>
      <w:divBdr>
        <w:top w:val="none" w:sz="0" w:space="0" w:color="auto"/>
        <w:left w:val="none" w:sz="0" w:space="0" w:color="auto"/>
        <w:bottom w:val="none" w:sz="0" w:space="0" w:color="auto"/>
        <w:right w:val="none" w:sz="0" w:space="0" w:color="auto"/>
      </w:divBdr>
    </w:div>
    <w:div w:id="1696925330">
      <w:bodyDiv w:val="1"/>
      <w:marLeft w:val="0"/>
      <w:marRight w:val="0"/>
      <w:marTop w:val="0"/>
      <w:marBottom w:val="0"/>
      <w:divBdr>
        <w:top w:val="none" w:sz="0" w:space="0" w:color="auto"/>
        <w:left w:val="none" w:sz="0" w:space="0" w:color="auto"/>
        <w:bottom w:val="none" w:sz="0" w:space="0" w:color="auto"/>
        <w:right w:val="none" w:sz="0" w:space="0" w:color="auto"/>
      </w:divBdr>
    </w:div>
    <w:div w:id="1697854782">
      <w:bodyDiv w:val="1"/>
      <w:marLeft w:val="0"/>
      <w:marRight w:val="0"/>
      <w:marTop w:val="0"/>
      <w:marBottom w:val="0"/>
      <w:divBdr>
        <w:top w:val="none" w:sz="0" w:space="0" w:color="auto"/>
        <w:left w:val="none" w:sz="0" w:space="0" w:color="auto"/>
        <w:bottom w:val="none" w:sz="0" w:space="0" w:color="auto"/>
        <w:right w:val="none" w:sz="0" w:space="0" w:color="auto"/>
      </w:divBdr>
    </w:div>
    <w:div w:id="1701854274">
      <w:bodyDiv w:val="1"/>
      <w:marLeft w:val="0"/>
      <w:marRight w:val="0"/>
      <w:marTop w:val="0"/>
      <w:marBottom w:val="0"/>
      <w:divBdr>
        <w:top w:val="none" w:sz="0" w:space="0" w:color="auto"/>
        <w:left w:val="none" w:sz="0" w:space="0" w:color="auto"/>
        <w:bottom w:val="none" w:sz="0" w:space="0" w:color="auto"/>
        <w:right w:val="none" w:sz="0" w:space="0" w:color="auto"/>
      </w:divBdr>
    </w:div>
    <w:div w:id="1708215388">
      <w:bodyDiv w:val="1"/>
      <w:marLeft w:val="0"/>
      <w:marRight w:val="0"/>
      <w:marTop w:val="0"/>
      <w:marBottom w:val="0"/>
      <w:divBdr>
        <w:top w:val="none" w:sz="0" w:space="0" w:color="auto"/>
        <w:left w:val="none" w:sz="0" w:space="0" w:color="auto"/>
        <w:bottom w:val="none" w:sz="0" w:space="0" w:color="auto"/>
        <w:right w:val="none" w:sz="0" w:space="0" w:color="auto"/>
      </w:divBdr>
    </w:div>
    <w:div w:id="1712416261">
      <w:bodyDiv w:val="1"/>
      <w:marLeft w:val="0"/>
      <w:marRight w:val="0"/>
      <w:marTop w:val="0"/>
      <w:marBottom w:val="0"/>
      <w:divBdr>
        <w:top w:val="none" w:sz="0" w:space="0" w:color="auto"/>
        <w:left w:val="none" w:sz="0" w:space="0" w:color="auto"/>
        <w:bottom w:val="none" w:sz="0" w:space="0" w:color="auto"/>
        <w:right w:val="none" w:sz="0" w:space="0" w:color="auto"/>
      </w:divBdr>
    </w:div>
    <w:div w:id="1712994811">
      <w:bodyDiv w:val="1"/>
      <w:marLeft w:val="0"/>
      <w:marRight w:val="0"/>
      <w:marTop w:val="0"/>
      <w:marBottom w:val="0"/>
      <w:divBdr>
        <w:top w:val="none" w:sz="0" w:space="0" w:color="auto"/>
        <w:left w:val="none" w:sz="0" w:space="0" w:color="auto"/>
        <w:bottom w:val="none" w:sz="0" w:space="0" w:color="auto"/>
        <w:right w:val="none" w:sz="0" w:space="0" w:color="auto"/>
      </w:divBdr>
    </w:div>
    <w:div w:id="1715618426">
      <w:bodyDiv w:val="1"/>
      <w:marLeft w:val="0"/>
      <w:marRight w:val="0"/>
      <w:marTop w:val="0"/>
      <w:marBottom w:val="0"/>
      <w:divBdr>
        <w:top w:val="none" w:sz="0" w:space="0" w:color="auto"/>
        <w:left w:val="none" w:sz="0" w:space="0" w:color="auto"/>
        <w:bottom w:val="none" w:sz="0" w:space="0" w:color="auto"/>
        <w:right w:val="none" w:sz="0" w:space="0" w:color="auto"/>
      </w:divBdr>
    </w:div>
    <w:div w:id="1721442105">
      <w:bodyDiv w:val="1"/>
      <w:marLeft w:val="0"/>
      <w:marRight w:val="0"/>
      <w:marTop w:val="0"/>
      <w:marBottom w:val="0"/>
      <w:divBdr>
        <w:top w:val="none" w:sz="0" w:space="0" w:color="auto"/>
        <w:left w:val="none" w:sz="0" w:space="0" w:color="auto"/>
        <w:bottom w:val="none" w:sz="0" w:space="0" w:color="auto"/>
        <w:right w:val="none" w:sz="0" w:space="0" w:color="auto"/>
      </w:divBdr>
    </w:div>
    <w:div w:id="1723479699">
      <w:bodyDiv w:val="1"/>
      <w:marLeft w:val="0"/>
      <w:marRight w:val="0"/>
      <w:marTop w:val="0"/>
      <w:marBottom w:val="0"/>
      <w:divBdr>
        <w:top w:val="none" w:sz="0" w:space="0" w:color="auto"/>
        <w:left w:val="none" w:sz="0" w:space="0" w:color="auto"/>
        <w:bottom w:val="none" w:sz="0" w:space="0" w:color="auto"/>
        <w:right w:val="none" w:sz="0" w:space="0" w:color="auto"/>
      </w:divBdr>
    </w:div>
    <w:div w:id="1727214671">
      <w:bodyDiv w:val="1"/>
      <w:marLeft w:val="0"/>
      <w:marRight w:val="0"/>
      <w:marTop w:val="0"/>
      <w:marBottom w:val="0"/>
      <w:divBdr>
        <w:top w:val="none" w:sz="0" w:space="0" w:color="auto"/>
        <w:left w:val="none" w:sz="0" w:space="0" w:color="auto"/>
        <w:bottom w:val="none" w:sz="0" w:space="0" w:color="auto"/>
        <w:right w:val="none" w:sz="0" w:space="0" w:color="auto"/>
      </w:divBdr>
    </w:div>
    <w:div w:id="1730880892">
      <w:bodyDiv w:val="1"/>
      <w:marLeft w:val="0"/>
      <w:marRight w:val="0"/>
      <w:marTop w:val="0"/>
      <w:marBottom w:val="0"/>
      <w:divBdr>
        <w:top w:val="none" w:sz="0" w:space="0" w:color="auto"/>
        <w:left w:val="none" w:sz="0" w:space="0" w:color="auto"/>
        <w:bottom w:val="none" w:sz="0" w:space="0" w:color="auto"/>
        <w:right w:val="none" w:sz="0" w:space="0" w:color="auto"/>
      </w:divBdr>
    </w:div>
    <w:div w:id="1732343755">
      <w:bodyDiv w:val="1"/>
      <w:marLeft w:val="0"/>
      <w:marRight w:val="0"/>
      <w:marTop w:val="0"/>
      <w:marBottom w:val="0"/>
      <w:divBdr>
        <w:top w:val="none" w:sz="0" w:space="0" w:color="auto"/>
        <w:left w:val="none" w:sz="0" w:space="0" w:color="auto"/>
        <w:bottom w:val="none" w:sz="0" w:space="0" w:color="auto"/>
        <w:right w:val="none" w:sz="0" w:space="0" w:color="auto"/>
      </w:divBdr>
    </w:div>
    <w:div w:id="1733313020">
      <w:bodyDiv w:val="1"/>
      <w:marLeft w:val="0"/>
      <w:marRight w:val="0"/>
      <w:marTop w:val="0"/>
      <w:marBottom w:val="0"/>
      <w:divBdr>
        <w:top w:val="none" w:sz="0" w:space="0" w:color="auto"/>
        <w:left w:val="none" w:sz="0" w:space="0" w:color="auto"/>
        <w:bottom w:val="none" w:sz="0" w:space="0" w:color="auto"/>
        <w:right w:val="none" w:sz="0" w:space="0" w:color="auto"/>
      </w:divBdr>
    </w:div>
    <w:div w:id="1736976260">
      <w:bodyDiv w:val="1"/>
      <w:marLeft w:val="0"/>
      <w:marRight w:val="0"/>
      <w:marTop w:val="0"/>
      <w:marBottom w:val="0"/>
      <w:divBdr>
        <w:top w:val="none" w:sz="0" w:space="0" w:color="auto"/>
        <w:left w:val="none" w:sz="0" w:space="0" w:color="auto"/>
        <w:bottom w:val="none" w:sz="0" w:space="0" w:color="auto"/>
        <w:right w:val="none" w:sz="0" w:space="0" w:color="auto"/>
      </w:divBdr>
    </w:div>
    <w:div w:id="1740980255">
      <w:bodyDiv w:val="1"/>
      <w:marLeft w:val="0"/>
      <w:marRight w:val="0"/>
      <w:marTop w:val="0"/>
      <w:marBottom w:val="0"/>
      <w:divBdr>
        <w:top w:val="none" w:sz="0" w:space="0" w:color="auto"/>
        <w:left w:val="none" w:sz="0" w:space="0" w:color="auto"/>
        <w:bottom w:val="none" w:sz="0" w:space="0" w:color="auto"/>
        <w:right w:val="none" w:sz="0" w:space="0" w:color="auto"/>
      </w:divBdr>
    </w:div>
    <w:div w:id="1746369125">
      <w:bodyDiv w:val="1"/>
      <w:marLeft w:val="0"/>
      <w:marRight w:val="0"/>
      <w:marTop w:val="0"/>
      <w:marBottom w:val="0"/>
      <w:divBdr>
        <w:top w:val="none" w:sz="0" w:space="0" w:color="auto"/>
        <w:left w:val="none" w:sz="0" w:space="0" w:color="auto"/>
        <w:bottom w:val="none" w:sz="0" w:space="0" w:color="auto"/>
        <w:right w:val="none" w:sz="0" w:space="0" w:color="auto"/>
      </w:divBdr>
    </w:div>
    <w:div w:id="1749184262">
      <w:bodyDiv w:val="1"/>
      <w:marLeft w:val="0"/>
      <w:marRight w:val="0"/>
      <w:marTop w:val="0"/>
      <w:marBottom w:val="0"/>
      <w:divBdr>
        <w:top w:val="none" w:sz="0" w:space="0" w:color="auto"/>
        <w:left w:val="none" w:sz="0" w:space="0" w:color="auto"/>
        <w:bottom w:val="none" w:sz="0" w:space="0" w:color="auto"/>
        <w:right w:val="none" w:sz="0" w:space="0" w:color="auto"/>
      </w:divBdr>
    </w:div>
    <w:div w:id="1752846408">
      <w:bodyDiv w:val="1"/>
      <w:marLeft w:val="0"/>
      <w:marRight w:val="0"/>
      <w:marTop w:val="0"/>
      <w:marBottom w:val="0"/>
      <w:divBdr>
        <w:top w:val="none" w:sz="0" w:space="0" w:color="auto"/>
        <w:left w:val="none" w:sz="0" w:space="0" w:color="auto"/>
        <w:bottom w:val="none" w:sz="0" w:space="0" w:color="auto"/>
        <w:right w:val="none" w:sz="0" w:space="0" w:color="auto"/>
      </w:divBdr>
    </w:div>
    <w:div w:id="1759711146">
      <w:bodyDiv w:val="1"/>
      <w:marLeft w:val="0"/>
      <w:marRight w:val="0"/>
      <w:marTop w:val="0"/>
      <w:marBottom w:val="0"/>
      <w:divBdr>
        <w:top w:val="none" w:sz="0" w:space="0" w:color="auto"/>
        <w:left w:val="none" w:sz="0" w:space="0" w:color="auto"/>
        <w:bottom w:val="none" w:sz="0" w:space="0" w:color="auto"/>
        <w:right w:val="none" w:sz="0" w:space="0" w:color="auto"/>
      </w:divBdr>
    </w:div>
    <w:div w:id="1762263671">
      <w:bodyDiv w:val="1"/>
      <w:marLeft w:val="0"/>
      <w:marRight w:val="0"/>
      <w:marTop w:val="0"/>
      <w:marBottom w:val="0"/>
      <w:divBdr>
        <w:top w:val="none" w:sz="0" w:space="0" w:color="auto"/>
        <w:left w:val="none" w:sz="0" w:space="0" w:color="auto"/>
        <w:bottom w:val="none" w:sz="0" w:space="0" w:color="auto"/>
        <w:right w:val="none" w:sz="0" w:space="0" w:color="auto"/>
      </w:divBdr>
    </w:div>
    <w:div w:id="1767652344">
      <w:bodyDiv w:val="1"/>
      <w:marLeft w:val="0"/>
      <w:marRight w:val="0"/>
      <w:marTop w:val="0"/>
      <w:marBottom w:val="0"/>
      <w:divBdr>
        <w:top w:val="none" w:sz="0" w:space="0" w:color="auto"/>
        <w:left w:val="none" w:sz="0" w:space="0" w:color="auto"/>
        <w:bottom w:val="none" w:sz="0" w:space="0" w:color="auto"/>
        <w:right w:val="none" w:sz="0" w:space="0" w:color="auto"/>
      </w:divBdr>
    </w:div>
    <w:div w:id="1776362035">
      <w:bodyDiv w:val="1"/>
      <w:marLeft w:val="0"/>
      <w:marRight w:val="0"/>
      <w:marTop w:val="0"/>
      <w:marBottom w:val="0"/>
      <w:divBdr>
        <w:top w:val="none" w:sz="0" w:space="0" w:color="auto"/>
        <w:left w:val="none" w:sz="0" w:space="0" w:color="auto"/>
        <w:bottom w:val="none" w:sz="0" w:space="0" w:color="auto"/>
        <w:right w:val="none" w:sz="0" w:space="0" w:color="auto"/>
      </w:divBdr>
    </w:div>
    <w:div w:id="1781877821">
      <w:bodyDiv w:val="1"/>
      <w:marLeft w:val="0"/>
      <w:marRight w:val="0"/>
      <w:marTop w:val="0"/>
      <w:marBottom w:val="0"/>
      <w:divBdr>
        <w:top w:val="none" w:sz="0" w:space="0" w:color="auto"/>
        <w:left w:val="none" w:sz="0" w:space="0" w:color="auto"/>
        <w:bottom w:val="none" w:sz="0" w:space="0" w:color="auto"/>
        <w:right w:val="none" w:sz="0" w:space="0" w:color="auto"/>
      </w:divBdr>
    </w:div>
    <w:div w:id="1782414590">
      <w:bodyDiv w:val="1"/>
      <w:marLeft w:val="0"/>
      <w:marRight w:val="0"/>
      <w:marTop w:val="0"/>
      <w:marBottom w:val="0"/>
      <w:divBdr>
        <w:top w:val="none" w:sz="0" w:space="0" w:color="auto"/>
        <w:left w:val="none" w:sz="0" w:space="0" w:color="auto"/>
        <w:bottom w:val="none" w:sz="0" w:space="0" w:color="auto"/>
        <w:right w:val="none" w:sz="0" w:space="0" w:color="auto"/>
      </w:divBdr>
    </w:div>
    <w:div w:id="1792943533">
      <w:bodyDiv w:val="1"/>
      <w:marLeft w:val="0"/>
      <w:marRight w:val="0"/>
      <w:marTop w:val="0"/>
      <w:marBottom w:val="0"/>
      <w:divBdr>
        <w:top w:val="none" w:sz="0" w:space="0" w:color="auto"/>
        <w:left w:val="none" w:sz="0" w:space="0" w:color="auto"/>
        <w:bottom w:val="none" w:sz="0" w:space="0" w:color="auto"/>
        <w:right w:val="none" w:sz="0" w:space="0" w:color="auto"/>
      </w:divBdr>
    </w:div>
    <w:div w:id="1800566722">
      <w:bodyDiv w:val="1"/>
      <w:marLeft w:val="0"/>
      <w:marRight w:val="0"/>
      <w:marTop w:val="0"/>
      <w:marBottom w:val="0"/>
      <w:divBdr>
        <w:top w:val="none" w:sz="0" w:space="0" w:color="auto"/>
        <w:left w:val="none" w:sz="0" w:space="0" w:color="auto"/>
        <w:bottom w:val="none" w:sz="0" w:space="0" w:color="auto"/>
        <w:right w:val="none" w:sz="0" w:space="0" w:color="auto"/>
      </w:divBdr>
    </w:div>
    <w:div w:id="1801193830">
      <w:bodyDiv w:val="1"/>
      <w:marLeft w:val="0"/>
      <w:marRight w:val="0"/>
      <w:marTop w:val="0"/>
      <w:marBottom w:val="0"/>
      <w:divBdr>
        <w:top w:val="none" w:sz="0" w:space="0" w:color="auto"/>
        <w:left w:val="none" w:sz="0" w:space="0" w:color="auto"/>
        <w:bottom w:val="none" w:sz="0" w:space="0" w:color="auto"/>
        <w:right w:val="none" w:sz="0" w:space="0" w:color="auto"/>
      </w:divBdr>
    </w:div>
    <w:div w:id="1802914096">
      <w:bodyDiv w:val="1"/>
      <w:marLeft w:val="0"/>
      <w:marRight w:val="0"/>
      <w:marTop w:val="0"/>
      <w:marBottom w:val="0"/>
      <w:divBdr>
        <w:top w:val="none" w:sz="0" w:space="0" w:color="auto"/>
        <w:left w:val="none" w:sz="0" w:space="0" w:color="auto"/>
        <w:bottom w:val="none" w:sz="0" w:space="0" w:color="auto"/>
        <w:right w:val="none" w:sz="0" w:space="0" w:color="auto"/>
      </w:divBdr>
    </w:div>
    <w:div w:id="1825465888">
      <w:bodyDiv w:val="1"/>
      <w:marLeft w:val="0"/>
      <w:marRight w:val="0"/>
      <w:marTop w:val="0"/>
      <w:marBottom w:val="0"/>
      <w:divBdr>
        <w:top w:val="none" w:sz="0" w:space="0" w:color="auto"/>
        <w:left w:val="none" w:sz="0" w:space="0" w:color="auto"/>
        <w:bottom w:val="none" w:sz="0" w:space="0" w:color="auto"/>
        <w:right w:val="none" w:sz="0" w:space="0" w:color="auto"/>
      </w:divBdr>
    </w:div>
    <w:div w:id="1826317243">
      <w:bodyDiv w:val="1"/>
      <w:marLeft w:val="0"/>
      <w:marRight w:val="0"/>
      <w:marTop w:val="0"/>
      <w:marBottom w:val="0"/>
      <w:divBdr>
        <w:top w:val="none" w:sz="0" w:space="0" w:color="auto"/>
        <w:left w:val="none" w:sz="0" w:space="0" w:color="auto"/>
        <w:bottom w:val="none" w:sz="0" w:space="0" w:color="auto"/>
        <w:right w:val="none" w:sz="0" w:space="0" w:color="auto"/>
      </w:divBdr>
    </w:div>
    <w:div w:id="1833717830">
      <w:bodyDiv w:val="1"/>
      <w:marLeft w:val="0"/>
      <w:marRight w:val="0"/>
      <w:marTop w:val="0"/>
      <w:marBottom w:val="0"/>
      <w:divBdr>
        <w:top w:val="none" w:sz="0" w:space="0" w:color="auto"/>
        <w:left w:val="none" w:sz="0" w:space="0" w:color="auto"/>
        <w:bottom w:val="none" w:sz="0" w:space="0" w:color="auto"/>
        <w:right w:val="none" w:sz="0" w:space="0" w:color="auto"/>
      </w:divBdr>
    </w:div>
    <w:div w:id="1835562508">
      <w:bodyDiv w:val="1"/>
      <w:marLeft w:val="0"/>
      <w:marRight w:val="0"/>
      <w:marTop w:val="0"/>
      <w:marBottom w:val="0"/>
      <w:divBdr>
        <w:top w:val="none" w:sz="0" w:space="0" w:color="auto"/>
        <w:left w:val="none" w:sz="0" w:space="0" w:color="auto"/>
        <w:bottom w:val="none" w:sz="0" w:space="0" w:color="auto"/>
        <w:right w:val="none" w:sz="0" w:space="0" w:color="auto"/>
      </w:divBdr>
    </w:div>
    <w:div w:id="1836258595">
      <w:bodyDiv w:val="1"/>
      <w:marLeft w:val="0"/>
      <w:marRight w:val="0"/>
      <w:marTop w:val="0"/>
      <w:marBottom w:val="0"/>
      <w:divBdr>
        <w:top w:val="none" w:sz="0" w:space="0" w:color="auto"/>
        <w:left w:val="none" w:sz="0" w:space="0" w:color="auto"/>
        <w:bottom w:val="none" w:sz="0" w:space="0" w:color="auto"/>
        <w:right w:val="none" w:sz="0" w:space="0" w:color="auto"/>
      </w:divBdr>
    </w:div>
    <w:div w:id="1836728819">
      <w:bodyDiv w:val="1"/>
      <w:marLeft w:val="0"/>
      <w:marRight w:val="0"/>
      <w:marTop w:val="0"/>
      <w:marBottom w:val="0"/>
      <w:divBdr>
        <w:top w:val="none" w:sz="0" w:space="0" w:color="auto"/>
        <w:left w:val="none" w:sz="0" w:space="0" w:color="auto"/>
        <w:bottom w:val="none" w:sz="0" w:space="0" w:color="auto"/>
        <w:right w:val="none" w:sz="0" w:space="0" w:color="auto"/>
      </w:divBdr>
    </w:div>
    <w:div w:id="1839541865">
      <w:bodyDiv w:val="1"/>
      <w:marLeft w:val="0"/>
      <w:marRight w:val="0"/>
      <w:marTop w:val="0"/>
      <w:marBottom w:val="0"/>
      <w:divBdr>
        <w:top w:val="none" w:sz="0" w:space="0" w:color="auto"/>
        <w:left w:val="none" w:sz="0" w:space="0" w:color="auto"/>
        <w:bottom w:val="none" w:sz="0" w:space="0" w:color="auto"/>
        <w:right w:val="none" w:sz="0" w:space="0" w:color="auto"/>
      </w:divBdr>
    </w:div>
    <w:div w:id="1840080627">
      <w:bodyDiv w:val="1"/>
      <w:marLeft w:val="0"/>
      <w:marRight w:val="0"/>
      <w:marTop w:val="0"/>
      <w:marBottom w:val="0"/>
      <w:divBdr>
        <w:top w:val="none" w:sz="0" w:space="0" w:color="auto"/>
        <w:left w:val="none" w:sz="0" w:space="0" w:color="auto"/>
        <w:bottom w:val="none" w:sz="0" w:space="0" w:color="auto"/>
        <w:right w:val="none" w:sz="0" w:space="0" w:color="auto"/>
      </w:divBdr>
    </w:div>
    <w:div w:id="1841968060">
      <w:bodyDiv w:val="1"/>
      <w:marLeft w:val="0"/>
      <w:marRight w:val="0"/>
      <w:marTop w:val="0"/>
      <w:marBottom w:val="0"/>
      <w:divBdr>
        <w:top w:val="none" w:sz="0" w:space="0" w:color="auto"/>
        <w:left w:val="none" w:sz="0" w:space="0" w:color="auto"/>
        <w:bottom w:val="none" w:sz="0" w:space="0" w:color="auto"/>
        <w:right w:val="none" w:sz="0" w:space="0" w:color="auto"/>
      </w:divBdr>
    </w:div>
    <w:div w:id="1848714121">
      <w:bodyDiv w:val="1"/>
      <w:marLeft w:val="0"/>
      <w:marRight w:val="0"/>
      <w:marTop w:val="0"/>
      <w:marBottom w:val="0"/>
      <w:divBdr>
        <w:top w:val="none" w:sz="0" w:space="0" w:color="auto"/>
        <w:left w:val="none" w:sz="0" w:space="0" w:color="auto"/>
        <w:bottom w:val="none" w:sz="0" w:space="0" w:color="auto"/>
        <w:right w:val="none" w:sz="0" w:space="0" w:color="auto"/>
      </w:divBdr>
    </w:div>
    <w:div w:id="1849522822">
      <w:bodyDiv w:val="1"/>
      <w:marLeft w:val="0"/>
      <w:marRight w:val="0"/>
      <w:marTop w:val="0"/>
      <w:marBottom w:val="0"/>
      <w:divBdr>
        <w:top w:val="none" w:sz="0" w:space="0" w:color="auto"/>
        <w:left w:val="none" w:sz="0" w:space="0" w:color="auto"/>
        <w:bottom w:val="none" w:sz="0" w:space="0" w:color="auto"/>
        <w:right w:val="none" w:sz="0" w:space="0" w:color="auto"/>
      </w:divBdr>
    </w:div>
    <w:div w:id="1855261543">
      <w:bodyDiv w:val="1"/>
      <w:marLeft w:val="0"/>
      <w:marRight w:val="0"/>
      <w:marTop w:val="0"/>
      <w:marBottom w:val="0"/>
      <w:divBdr>
        <w:top w:val="none" w:sz="0" w:space="0" w:color="auto"/>
        <w:left w:val="none" w:sz="0" w:space="0" w:color="auto"/>
        <w:bottom w:val="none" w:sz="0" w:space="0" w:color="auto"/>
        <w:right w:val="none" w:sz="0" w:space="0" w:color="auto"/>
      </w:divBdr>
    </w:div>
    <w:div w:id="1857115279">
      <w:bodyDiv w:val="1"/>
      <w:marLeft w:val="0"/>
      <w:marRight w:val="0"/>
      <w:marTop w:val="0"/>
      <w:marBottom w:val="0"/>
      <w:divBdr>
        <w:top w:val="none" w:sz="0" w:space="0" w:color="auto"/>
        <w:left w:val="none" w:sz="0" w:space="0" w:color="auto"/>
        <w:bottom w:val="none" w:sz="0" w:space="0" w:color="auto"/>
        <w:right w:val="none" w:sz="0" w:space="0" w:color="auto"/>
      </w:divBdr>
    </w:div>
    <w:div w:id="1864855436">
      <w:bodyDiv w:val="1"/>
      <w:marLeft w:val="0"/>
      <w:marRight w:val="0"/>
      <w:marTop w:val="0"/>
      <w:marBottom w:val="0"/>
      <w:divBdr>
        <w:top w:val="none" w:sz="0" w:space="0" w:color="auto"/>
        <w:left w:val="none" w:sz="0" w:space="0" w:color="auto"/>
        <w:bottom w:val="none" w:sz="0" w:space="0" w:color="auto"/>
        <w:right w:val="none" w:sz="0" w:space="0" w:color="auto"/>
      </w:divBdr>
    </w:div>
    <w:div w:id="1866553380">
      <w:bodyDiv w:val="1"/>
      <w:marLeft w:val="0"/>
      <w:marRight w:val="0"/>
      <w:marTop w:val="0"/>
      <w:marBottom w:val="0"/>
      <w:divBdr>
        <w:top w:val="none" w:sz="0" w:space="0" w:color="auto"/>
        <w:left w:val="none" w:sz="0" w:space="0" w:color="auto"/>
        <w:bottom w:val="none" w:sz="0" w:space="0" w:color="auto"/>
        <w:right w:val="none" w:sz="0" w:space="0" w:color="auto"/>
      </w:divBdr>
    </w:div>
    <w:div w:id="1868371652">
      <w:bodyDiv w:val="1"/>
      <w:marLeft w:val="0"/>
      <w:marRight w:val="0"/>
      <w:marTop w:val="0"/>
      <w:marBottom w:val="0"/>
      <w:divBdr>
        <w:top w:val="none" w:sz="0" w:space="0" w:color="auto"/>
        <w:left w:val="none" w:sz="0" w:space="0" w:color="auto"/>
        <w:bottom w:val="none" w:sz="0" w:space="0" w:color="auto"/>
        <w:right w:val="none" w:sz="0" w:space="0" w:color="auto"/>
      </w:divBdr>
    </w:div>
    <w:div w:id="1869879216">
      <w:bodyDiv w:val="1"/>
      <w:marLeft w:val="0"/>
      <w:marRight w:val="0"/>
      <w:marTop w:val="0"/>
      <w:marBottom w:val="0"/>
      <w:divBdr>
        <w:top w:val="none" w:sz="0" w:space="0" w:color="auto"/>
        <w:left w:val="none" w:sz="0" w:space="0" w:color="auto"/>
        <w:bottom w:val="none" w:sz="0" w:space="0" w:color="auto"/>
        <w:right w:val="none" w:sz="0" w:space="0" w:color="auto"/>
      </w:divBdr>
    </w:div>
    <w:div w:id="1872567345">
      <w:bodyDiv w:val="1"/>
      <w:marLeft w:val="0"/>
      <w:marRight w:val="0"/>
      <w:marTop w:val="0"/>
      <w:marBottom w:val="0"/>
      <w:divBdr>
        <w:top w:val="none" w:sz="0" w:space="0" w:color="auto"/>
        <w:left w:val="none" w:sz="0" w:space="0" w:color="auto"/>
        <w:bottom w:val="none" w:sz="0" w:space="0" w:color="auto"/>
        <w:right w:val="none" w:sz="0" w:space="0" w:color="auto"/>
      </w:divBdr>
    </w:div>
    <w:div w:id="1872648521">
      <w:bodyDiv w:val="1"/>
      <w:marLeft w:val="0"/>
      <w:marRight w:val="0"/>
      <w:marTop w:val="0"/>
      <w:marBottom w:val="0"/>
      <w:divBdr>
        <w:top w:val="none" w:sz="0" w:space="0" w:color="auto"/>
        <w:left w:val="none" w:sz="0" w:space="0" w:color="auto"/>
        <w:bottom w:val="none" w:sz="0" w:space="0" w:color="auto"/>
        <w:right w:val="none" w:sz="0" w:space="0" w:color="auto"/>
      </w:divBdr>
    </w:div>
    <w:div w:id="1875118608">
      <w:bodyDiv w:val="1"/>
      <w:marLeft w:val="0"/>
      <w:marRight w:val="0"/>
      <w:marTop w:val="0"/>
      <w:marBottom w:val="0"/>
      <w:divBdr>
        <w:top w:val="none" w:sz="0" w:space="0" w:color="auto"/>
        <w:left w:val="none" w:sz="0" w:space="0" w:color="auto"/>
        <w:bottom w:val="none" w:sz="0" w:space="0" w:color="auto"/>
        <w:right w:val="none" w:sz="0" w:space="0" w:color="auto"/>
      </w:divBdr>
    </w:div>
    <w:div w:id="1880239838">
      <w:bodyDiv w:val="1"/>
      <w:marLeft w:val="0"/>
      <w:marRight w:val="0"/>
      <w:marTop w:val="0"/>
      <w:marBottom w:val="0"/>
      <w:divBdr>
        <w:top w:val="none" w:sz="0" w:space="0" w:color="auto"/>
        <w:left w:val="none" w:sz="0" w:space="0" w:color="auto"/>
        <w:bottom w:val="none" w:sz="0" w:space="0" w:color="auto"/>
        <w:right w:val="none" w:sz="0" w:space="0" w:color="auto"/>
      </w:divBdr>
    </w:div>
    <w:div w:id="1881018508">
      <w:bodyDiv w:val="1"/>
      <w:marLeft w:val="0"/>
      <w:marRight w:val="0"/>
      <w:marTop w:val="0"/>
      <w:marBottom w:val="0"/>
      <w:divBdr>
        <w:top w:val="none" w:sz="0" w:space="0" w:color="auto"/>
        <w:left w:val="none" w:sz="0" w:space="0" w:color="auto"/>
        <w:bottom w:val="none" w:sz="0" w:space="0" w:color="auto"/>
        <w:right w:val="none" w:sz="0" w:space="0" w:color="auto"/>
      </w:divBdr>
    </w:div>
    <w:div w:id="1892962538">
      <w:bodyDiv w:val="1"/>
      <w:marLeft w:val="0"/>
      <w:marRight w:val="0"/>
      <w:marTop w:val="0"/>
      <w:marBottom w:val="0"/>
      <w:divBdr>
        <w:top w:val="none" w:sz="0" w:space="0" w:color="auto"/>
        <w:left w:val="none" w:sz="0" w:space="0" w:color="auto"/>
        <w:bottom w:val="none" w:sz="0" w:space="0" w:color="auto"/>
        <w:right w:val="none" w:sz="0" w:space="0" w:color="auto"/>
      </w:divBdr>
    </w:div>
    <w:div w:id="1902667101">
      <w:bodyDiv w:val="1"/>
      <w:marLeft w:val="0"/>
      <w:marRight w:val="0"/>
      <w:marTop w:val="0"/>
      <w:marBottom w:val="0"/>
      <w:divBdr>
        <w:top w:val="none" w:sz="0" w:space="0" w:color="auto"/>
        <w:left w:val="none" w:sz="0" w:space="0" w:color="auto"/>
        <w:bottom w:val="none" w:sz="0" w:space="0" w:color="auto"/>
        <w:right w:val="none" w:sz="0" w:space="0" w:color="auto"/>
      </w:divBdr>
    </w:div>
    <w:div w:id="1902785194">
      <w:bodyDiv w:val="1"/>
      <w:marLeft w:val="0"/>
      <w:marRight w:val="0"/>
      <w:marTop w:val="0"/>
      <w:marBottom w:val="0"/>
      <w:divBdr>
        <w:top w:val="none" w:sz="0" w:space="0" w:color="auto"/>
        <w:left w:val="none" w:sz="0" w:space="0" w:color="auto"/>
        <w:bottom w:val="none" w:sz="0" w:space="0" w:color="auto"/>
        <w:right w:val="none" w:sz="0" w:space="0" w:color="auto"/>
      </w:divBdr>
      <w:divsChild>
        <w:div w:id="1280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5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0508">
      <w:bodyDiv w:val="1"/>
      <w:marLeft w:val="0"/>
      <w:marRight w:val="0"/>
      <w:marTop w:val="0"/>
      <w:marBottom w:val="0"/>
      <w:divBdr>
        <w:top w:val="none" w:sz="0" w:space="0" w:color="auto"/>
        <w:left w:val="none" w:sz="0" w:space="0" w:color="auto"/>
        <w:bottom w:val="none" w:sz="0" w:space="0" w:color="auto"/>
        <w:right w:val="none" w:sz="0" w:space="0" w:color="auto"/>
      </w:divBdr>
    </w:div>
    <w:div w:id="1909072641">
      <w:bodyDiv w:val="1"/>
      <w:marLeft w:val="0"/>
      <w:marRight w:val="0"/>
      <w:marTop w:val="0"/>
      <w:marBottom w:val="0"/>
      <w:divBdr>
        <w:top w:val="none" w:sz="0" w:space="0" w:color="auto"/>
        <w:left w:val="none" w:sz="0" w:space="0" w:color="auto"/>
        <w:bottom w:val="none" w:sz="0" w:space="0" w:color="auto"/>
        <w:right w:val="none" w:sz="0" w:space="0" w:color="auto"/>
      </w:divBdr>
    </w:div>
    <w:div w:id="1911771702">
      <w:bodyDiv w:val="1"/>
      <w:marLeft w:val="0"/>
      <w:marRight w:val="0"/>
      <w:marTop w:val="0"/>
      <w:marBottom w:val="0"/>
      <w:divBdr>
        <w:top w:val="none" w:sz="0" w:space="0" w:color="auto"/>
        <w:left w:val="none" w:sz="0" w:space="0" w:color="auto"/>
        <w:bottom w:val="none" w:sz="0" w:space="0" w:color="auto"/>
        <w:right w:val="none" w:sz="0" w:space="0" w:color="auto"/>
      </w:divBdr>
    </w:div>
    <w:div w:id="1912035063">
      <w:bodyDiv w:val="1"/>
      <w:marLeft w:val="0"/>
      <w:marRight w:val="0"/>
      <w:marTop w:val="0"/>
      <w:marBottom w:val="0"/>
      <w:divBdr>
        <w:top w:val="none" w:sz="0" w:space="0" w:color="auto"/>
        <w:left w:val="none" w:sz="0" w:space="0" w:color="auto"/>
        <w:bottom w:val="none" w:sz="0" w:space="0" w:color="auto"/>
        <w:right w:val="none" w:sz="0" w:space="0" w:color="auto"/>
      </w:divBdr>
    </w:div>
    <w:div w:id="1912278303">
      <w:bodyDiv w:val="1"/>
      <w:marLeft w:val="0"/>
      <w:marRight w:val="0"/>
      <w:marTop w:val="0"/>
      <w:marBottom w:val="0"/>
      <w:divBdr>
        <w:top w:val="none" w:sz="0" w:space="0" w:color="auto"/>
        <w:left w:val="none" w:sz="0" w:space="0" w:color="auto"/>
        <w:bottom w:val="none" w:sz="0" w:space="0" w:color="auto"/>
        <w:right w:val="none" w:sz="0" w:space="0" w:color="auto"/>
      </w:divBdr>
    </w:div>
    <w:div w:id="1922446786">
      <w:bodyDiv w:val="1"/>
      <w:marLeft w:val="0"/>
      <w:marRight w:val="0"/>
      <w:marTop w:val="0"/>
      <w:marBottom w:val="0"/>
      <w:divBdr>
        <w:top w:val="none" w:sz="0" w:space="0" w:color="auto"/>
        <w:left w:val="none" w:sz="0" w:space="0" w:color="auto"/>
        <w:bottom w:val="none" w:sz="0" w:space="0" w:color="auto"/>
        <w:right w:val="none" w:sz="0" w:space="0" w:color="auto"/>
      </w:divBdr>
    </w:div>
    <w:div w:id="1925920032">
      <w:bodyDiv w:val="1"/>
      <w:marLeft w:val="0"/>
      <w:marRight w:val="0"/>
      <w:marTop w:val="0"/>
      <w:marBottom w:val="0"/>
      <w:divBdr>
        <w:top w:val="none" w:sz="0" w:space="0" w:color="auto"/>
        <w:left w:val="none" w:sz="0" w:space="0" w:color="auto"/>
        <w:bottom w:val="none" w:sz="0" w:space="0" w:color="auto"/>
        <w:right w:val="none" w:sz="0" w:space="0" w:color="auto"/>
      </w:divBdr>
    </w:div>
    <w:div w:id="1926183481">
      <w:bodyDiv w:val="1"/>
      <w:marLeft w:val="0"/>
      <w:marRight w:val="0"/>
      <w:marTop w:val="0"/>
      <w:marBottom w:val="0"/>
      <w:divBdr>
        <w:top w:val="none" w:sz="0" w:space="0" w:color="auto"/>
        <w:left w:val="none" w:sz="0" w:space="0" w:color="auto"/>
        <w:bottom w:val="none" w:sz="0" w:space="0" w:color="auto"/>
        <w:right w:val="none" w:sz="0" w:space="0" w:color="auto"/>
      </w:divBdr>
    </w:div>
    <w:div w:id="1928492547">
      <w:bodyDiv w:val="1"/>
      <w:marLeft w:val="0"/>
      <w:marRight w:val="0"/>
      <w:marTop w:val="0"/>
      <w:marBottom w:val="0"/>
      <w:divBdr>
        <w:top w:val="none" w:sz="0" w:space="0" w:color="auto"/>
        <w:left w:val="none" w:sz="0" w:space="0" w:color="auto"/>
        <w:bottom w:val="none" w:sz="0" w:space="0" w:color="auto"/>
        <w:right w:val="none" w:sz="0" w:space="0" w:color="auto"/>
      </w:divBdr>
    </w:div>
    <w:div w:id="1929267681">
      <w:bodyDiv w:val="1"/>
      <w:marLeft w:val="0"/>
      <w:marRight w:val="0"/>
      <w:marTop w:val="0"/>
      <w:marBottom w:val="0"/>
      <w:divBdr>
        <w:top w:val="none" w:sz="0" w:space="0" w:color="auto"/>
        <w:left w:val="none" w:sz="0" w:space="0" w:color="auto"/>
        <w:bottom w:val="none" w:sz="0" w:space="0" w:color="auto"/>
        <w:right w:val="none" w:sz="0" w:space="0" w:color="auto"/>
      </w:divBdr>
    </w:div>
    <w:div w:id="1938826470">
      <w:bodyDiv w:val="1"/>
      <w:marLeft w:val="0"/>
      <w:marRight w:val="0"/>
      <w:marTop w:val="0"/>
      <w:marBottom w:val="0"/>
      <w:divBdr>
        <w:top w:val="none" w:sz="0" w:space="0" w:color="auto"/>
        <w:left w:val="none" w:sz="0" w:space="0" w:color="auto"/>
        <w:bottom w:val="none" w:sz="0" w:space="0" w:color="auto"/>
        <w:right w:val="none" w:sz="0" w:space="0" w:color="auto"/>
      </w:divBdr>
    </w:div>
    <w:div w:id="1939945510">
      <w:bodyDiv w:val="1"/>
      <w:marLeft w:val="0"/>
      <w:marRight w:val="0"/>
      <w:marTop w:val="0"/>
      <w:marBottom w:val="0"/>
      <w:divBdr>
        <w:top w:val="none" w:sz="0" w:space="0" w:color="auto"/>
        <w:left w:val="none" w:sz="0" w:space="0" w:color="auto"/>
        <w:bottom w:val="none" w:sz="0" w:space="0" w:color="auto"/>
        <w:right w:val="none" w:sz="0" w:space="0" w:color="auto"/>
      </w:divBdr>
    </w:div>
    <w:div w:id="1942449151">
      <w:bodyDiv w:val="1"/>
      <w:marLeft w:val="0"/>
      <w:marRight w:val="0"/>
      <w:marTop w:val="0"/>
      <w:marBottom w:val="0"/>
      <w:divBdr>
        <w:top w:val="none" w:sz="0" w:space="0" w:color="auto"/>
        <w:left w:val="none" w:sz="0" w:space="0" w:color="auto"/>
        <w:bottom w:val="none" w:sz="0" w:space="0" w:color="auto"/>
        <w:right w:val="none" w:sz="0" w:space="0" w:color="auto"/>
      </w:divBdr>
    </w:div>
    <w:div w:id="1944535722">
      <w:bodyDiv w:val="1"/>
      <w:marLeft w:val="0"/>
      <w:marRight w:val="0"/>
      <w:marTop w:val="0"/>
      <w:marBottom w:val="0"/>
      <w:divBdr>
        <w:top w:val="none" w:sz="0" w:space="0" w:color="auto"/>
        <w:left w:val="none" w:sz="0" w:space="0" w:color="auto"/>
        <w:bottom w:val="none" w:sz="0" w:space="0" w:color="auto"/>
        <w:right w:val="none" w:sz="0" w:space="0" w:color="auto"/>
      </w:divBdr>
    </w:div>
    <w:div w:id="1945459770">
      <w:bodyDiv w:val="1"/>
      <w:marLeft w:val="0"/>
      <w:marRight w:val="0"/>
      <w:marTop w:val="0"/>
      <w:marBottom w:val="0"/>
      <w:divBdr>
        <w:top w:val="none" w:sz="0" w:space="0" w:color="auto"/>
        <w:left w:val="none" w:sz="0" w:space="0" w:color="auto"/>
        <w:bottom w:val="none" w:sz="0" w:space="0" w:color="auto"/>
        <w:right w:val="none" w:sz="0" w:space="0" w:color="auto"/>
      </w:divBdr>
    </w:div>
    <w:div w:id="1945653500">
      <w:bodyDiv w:val="1"/>
      <w:marLeft w:val="0"/>
      <w:marRight w:val="0"/>
      <w:marTop w:val="0"/>
      <w:marBottom w:val="0"/>
      <w:divBdr>
        <w:top w:val="none" w:sz="0" w:space="0" w:color="auto"/>
        <w:left w:val="none" w:sz="0" w:space="0" w:color="auto"/>
        <w:bottom w:val="none" w:sz="0" w:space="0" w:color="auto"/>
        <w:right w:val="none" w:sz="0" w:space="0" w:color="auto"/>
      </w:divBdr>
    </w:div>
    <w:div w:id="1946575774">
      <w:bodyDiv w:val="1"/>
      <w:marLeft w:val="0"/>
      <w:marRight w:val="0"/>
      <w:marTop w:val="0"/>
      <w:marBottom w:val="0"/>
      <w:divBdr>
        <w:top w:val="none" w:sz="0" w:space="0" w:color="auto"/>
        <w:left w:val="none" w:sz="0" w:space="0" w:color="auto"/>
        <w:bottom w:val="none" w:sz="0" w:space="0" w:color="auto"/>
        <w:right w:val="none" w:sz="0" w:space="0" w:color="auto"/>
      </w:divBdr>
    </w:div>
    <w:div w:id="1946692691">
      <w:bodyDiv w:val="1"/>
      <w:marLeft w:val="0"/>
      <w:marRight w:val="0"/>
      <w:marTop w:val="0"/>
      <w:marBottom w:val="0"/>
      <w:divBdr>
        <w:top w:val="none" w:sz="0" w:space="0" w:color="auto"/>
        <w:left w:val="none" w:sz="0" w:space="0" w:color="auto"/>
        <w:bottom w:val="none" w:sz="0" w:space="0" w:color="auto"/>
        <w:right w:val="none" w:sz="0" w:space="0" w:color="auto"/>
      </w:divBdr>
    </w:div>
    <w:div w:id="1954164351">
      <w:bodyDiv w:val="1"/>
      <w:marLeft w:val="0"/>
      <w:marRight w:val="0"/>
      <w:marTop w:val="0"/>
      <w:marBottom w:val="0"/>
      <w:divBdr>
        <w:top w:val="none" w:sz="0" w:space="0" w:color="auto"/>
        <w:left w:val="none" w:sz="0" w:space="0" w:color="auto"/>
        <w:bottom w:val="none" w:sz="0" w:space="0" w:color="auto"/>
        <w:right w:val="none" w:sz="0" w:space="0" w:color="auto"/>
      </w:divBdr>
    </w:div>
    <w:div w:id="1959214697">
      <w:bodyDiv w:val="1"/>
      <w:marLeft w:val="0"/>
      <w:marRight w:val="0"/>
      <w:marTop w:val="0"/>
      <w:marBottom w:val="0"/>
      <w:divBdr>
        <w:top w:val="none" w:sz="0" w:space="0" w:color="auto"/>
        <w:left w:val="none" w:sz="0" w:space="0" w:color="auto"/>
        <w:bottom w:val="none" w:sz="0" w:space="0" w:color="auto"/>
        <w:right w:val="none" w:sz="0" w:space="0" w:color="auto"/>
      </w:divBdr>
    </w:div>
    <w:div w:id="1964774324">
      <w:bodyDiv w:val="1"/>
      <w:marLeft w:val="0"/>
      <w:marRight w:val="0"/>
      <w:marTop w:val="0"/>
      <w:marBottom w:val="0"/>
      <w:divBdr>
        <w:top w:val="none" w:sz="0" w:space="0" w:color="auto"/>
        <w:left w:val="none" w:sz="0" w:space="0" w:color="auto"/>
        <w:bottom w:val="none" w:sz="0" w:space="0" w:color="auto"/>
        <w:right w:val="none" w:sz="0" w:space="0" w:color="auto"/>
      </w:divBdr>
    </w:div>
    <w:div w:id="1964925096">
      <w:bodyDiv w:val="1"/>
      <w:marLeft w:val="0"/>
      <w:marRight w:val="0"/>
      <w:marTop w:val="0"/>
      <w:marBottom w:val="0"/>
      <w:divBdr>
        <w:top w:val="none" w:sz="0" w:space="0" w:color="auto"/>
        <w:left w:val="none" w:sz="0" w:space="0" w:color="auto"/>
        <w:bottom w:val="none" w:sz="0" w:space="0" w:color="auto"/>
        <w:right w:val="none" w:sz="0" w:space="0" w:color="auto"/>
      </w:divBdr>
    </w:div>
    <w:div w:id="1965690293">
      <w:bodyDiv w:val="1"/>
      <w:marLeft w:val="0"/>
      <w:marRight w:val="0"/>
      <w:marTop w:val="0"/>
      <w:marBottom w:val="0"/>
      <w:divBdr>
        <w:top w:val="none" w:sz="0" w:space="0" w:color="auto"/>
        <w:left w:val="none" w:sz="0" w:space="0" w:color="auto"/>
        <w:bottom w:val="none" w:sz="0" w:space="0" w:color="auto"/>
        <w:right w:val="none" w:sz="0" w:space="0" w:color="auto"/>
      </w:divBdr>
    </w:div>
    <w:div w:id="1968244572">
      <w:bodyDiv w:val="1"/>
      <w:marLeft w:val="0"/>
      <w:marRight w:val="0"/>
      <w:marTop w:val="0"/>
      <w:marBottom w:val="0"/>
      <w:divBdr>
        <w:top w:val="none" w:sz="0" w:space="0" w:color="auto"/>
        <w:left w:val="none" w:sz="0" w:space="0" w:color="auto"/>
        <w:bottom w:val="none" w:sz="0" w:space="0" w:color="auto"/>
        <w:right w:val="none" w:sz="0" w:space="0" w:color="auto"/>
      </w:divBdr>
    </w:div>
    <w:div w:id="1968971203">
      <w:bodyDiv w:val="1"/>
      <w:marLeft w:val="0"/>
      <w:marRight w:val="0"/>
      <w:marTop w:val="0"/>
      <w:marBottom w:val="0"/>
      <w:divBdr>
        <w:top w:val="none" w:sz="0" w:space="0" w:color="auto"/>
        <w:left w:val="none" w:sz="0" w:space="0" w:color="auto"/>
        <w:bottom w:val="none" w:sz="0" w:space="0" w:color="auto"/>
        <w:right w:val="none" w:sz="0" w:space="0" w:color="auto"/>
      </w:divBdr>
    </w:div>
    <w:div w:id="1969386961">
      <w:bodyDiv w:val="1"/>
      <w:marLeft w:val="0"/>
      <w:marRight w:val="0"/>
      <w:marTop w:val="0"/>
      <w:marBottom w:val="0"/>
      <w:divBdr>
        <w:top w:val="none" w:sz="0" w:space="0" w:color="auto"/>
        <w:left w:val="none" w:sz="0" w:space="0" w:color="auto"/>
        <w:bottom w:val="none" w:sz="0" w:space="0" w:color="auto"/>
        <w:right w:val="none" w:sz="0" w:space="0" w:color="auto"/>
      </w:divBdr>
      <w:divsChild>
        <w:div w:id="740299206">
          <w:marLeft w:val="0"/>
          <w:marRight w:val="0"/>
          <w:marTop w:val="0"/>
          <w:marBottom w:val="0"/>
          <w:divBdr>
            <w:top w:val="none" w:sz="0" w:space="0" w:color="auto"/>
            <w:left w:val="none" w:sz="0" w:space="0" w:color="auto"/>
            <w:bottom w:val="none" w:sz="0" w:space="0" w:color="auto"/>
            <w:right w:val="none" w:sz="0" w:space="0" w:color="auto"/>
          </w:divBdr>
        </w:div>
        <w:div w:id="1002582087">
          <w:marLeft w:val="0"/>
          <w:marRight w:val="0"/>
          <w:marTop w:val="0"/>
          <w:marBottom w:val="0"/>
          <w:divBdr>
            <w:top w:val="none" w:sz="0" w:space="0" w:color="auto"/>
            <w:left w:val="none" w:sz="0" w:space="0" w:color="auto"/>
            <w:bottom w:val="none" w:sz="0" w:space="0" w:color="auto"/>
            <w:right w:val="none" w:sz="0" w:space="0" w:color="auto"/>
          </w:divBdr>
        </w:div>
      </w:divsChild>
    </w:div>
    <w:div w:id="1971551748">
      <w:bodyDiv w:val="1"/>
      <w:marLeft w:val="0"/>
      <w:marRight w:val="0"/>
      <w:marTop w:val="0"/>
      <w:marBottom w:val="0"/>
      <w:divBdr>
        <w:top w:val="none" w:sz="0" w:space="0" w:color="auto"/>
        <w:left w:val="none" w:sz="0" w:space="0" w:color="auto"/>
        <w:bottom w:val="none" w:sz="0" w:space="0" w:color="auto"/>
        <w:right w:val="none" w:sz="0" w:space="0" w:color="auto"/>
      </w:divBdr>
    </w:div>
    <w:div w:id="1987469269">
      <w:bodyDiv w:val="1"/>
      <w:marLeft w:val="0"/>
      <w:marRight w:val="0"/>
      <w:marTop w:val="0"/>
      <w:marBottom w:val="0"/>
      <w:divBdr>
        <w:top w:val="none" w:sz="0" w:space="0" w:color="auto"/>
        <w:left w:val="none" w:sz="0" w:space="0" w:color="auto"/>
        <w:bottom w:val="none" w:sz="0" w:space="0" w:color="auto"/>
        <w:right w:val="none" w:sz="0" w:space="0" w:color="auto"/>
      </w:divBdr>
    </w:div>
    <w:div w:id="1991011316">
      <w:bodyDiv w:val="1"/>
      <w:marLeft w:val="0"/>
      <w:marRight w:val="0"/>
      <w:marTop w:val="0"/>
      <w:marBottom w:val="0"/>
      <w:divBdr>
        <w:top w:val="none" w:sz="0" w:space="0" w:color="auto"/>
        <w:left w:val="none" w:sz="0" w:space="0" w:color="auto"/>
        <w:bottom w:val="none" w:sz="0" w:space="0" w:color="auto"/>
        <w:right w:val="none" w:sz="0" w:space="0" w:color="auto"/>
      </w:divBdr>
    </w:div>
    <w:div w:id="1991130507">
      <w:bodyDiv w:val="1"/>
      <w:marLeft w:val="0"/>
      <w:marRight w:val="0"/>
      <w:marTop w:val="0"/>
      <w:marBottom w:val="0"/>
      <w:divBdr>
        <w:top w:val="none" w:sz="0" w:space="0" w:color="auto"/>
        <w:left w:val="none" w:sz="0" w:space="0" w:color="auto"/>
        <w:bottom w:val="none" w:sz="0" w:space="0" w:color="auto"/>
        <w:right w:val="none" w:sz="0" w:space="0" w:color="auto"/>
      </w:divBdr>
    </w:div>
    <w:div w:id="1992631537">
      <w:bodyDiv w:val="1"/>
      <w:marLeft w:val="0"/>
      <w:marRight w:val="0"/>
      <w:marTop w:val="0"/>
      <w:marBottom w:val="0"/>
      <w:divBdr>
        <w:top w:val="none" w:sz="0" w:space="0" w:color="auto"/>
        <w:left w:val="none" w:sz="0" w:space="0" w:color="auto"/>
        <w:bottom w:val="none" w:sz="0" w:space="0" w:color="auto"/>
        <w:right w:val="none" w:sz="0" w:space="0" w:color="auto"/>
      </w:divBdr>
    </w:div>
    <w:div w:id="1994871267">
      <w:bodyDiv w:val="1"/>
      <w:marLeft w:val="0"/>
      <w:marRight w:val="0"/>
      <w:marTop w:val="0"/>
      <w:marBottom w:val="0"/>
      <w:divBdr>
        <w:top w:val="none" w:sz="0" w:space="0" w:color="auto"/>
        <w:left w:val="none" w:sz="0" w:space="0" w:color="auto"/>
        <w:bottom w:val="none" w:sz="0" w:space="0" w:color="auto"/>
        <w:right w:val="none" w:sz="0" w:space="0" w:color="auto"/>
      </w:divBdr>
    </w:div>
    <w:div w:id="2008089622">
      <w:bodyDiv w:val="1"/>
      <w:marLeft w:val="0"/>
      <w:marRight w:val="0"/>
      <w:marTop w:val="0"/>
      <w:marBottom w:val="0"/>
      <w:divBdr>
        <w:top w:val="none" w:sz="0" w:space="0" w:color="auto"/>
        <w:left w:val="none" w:sz="0" w:space="0" w:color="auto"/>
        <w:bottom w:val="none" w:sz="0" w:space="0" w:color="auto"/>
        <w:right w:val="none" w:sz="0" w:space="0" w:color="auto"/>
      </w:divBdr>
    </w:div>
    <w:div w:id="2011908601">
      <w:bodyDiv w:val="1"/>
      <w:marLeft w:val="0"/>
      <w:marRight w:val="0"/>
      <w:marTop w:val="0"/>
      <w:marBottom w:val="0"/>
      <w:divBdr>
        <w:top w:val="none" w:sz="0" w:space="0" w:color="auto"/>
        <w:left w:val="none" w:sz="0" w:space="0" w:color="auto"/>
        <w:bottom w:val="none" w:sz="0" w:space="0" w:color="auto"/>
        <w:right w:val="none" w:sz="0" w:space="0" w:color="auto"/>
      </w:divBdr>
    </w:div>
    <w:div w:id="2012488967">
      <w:bodyDiv w:val="1"/>
      <w:marLeft w:val="0"/>
      <w:marRight w:val="0"/>
      <w:marTop w:val="0"/>
      <w:marBottom w:val="0"/>
      <w:divBdr>
        <w:top w:val="none" w:sz="0" w:space="0" w:color="auto"/>
        <w:left w:val="none" w:sz="0" w:space="0" w:color="auto"/>
        <w:bottom w:val="none" w:sz="0" w:space="0" w:color="auto"/>
        <w:right w:val="none" w:sz="0" w:space="0" w:color="auto"/>
      </w:divBdr>
    </w:div>
    <w:div w:id="2014064140">
      <w:bodyDiv w:val="1"/>
      <w:marLeft w:val="0"/>
      <w:marRight w:val="0"/>
      <w:marTop w:val="0"/>
      <w:marBottom w:val="0"/>
      <w:divBdr>
        <w:top w:val="none" w:sz="0" w:space="0" w:color="auto"/>
        <w:left w:val="none" w:sz="0" w:space="0" w:color="auto"/>
        <w:bottom w:val="none" w:sz="0" w:space="0" w:color="auto"/>
        <w:right w:val="none" w:sz="0" w:space="0" w:color="auto"/>
      </w:divBdr>
    </w:div>
    <w:div w:id="2015061509">
      <w:bodyDiv w:val="1"/>
      <w:marLeft w:val="0"/>
      <w:marRight w:val="0"/>
      <w:marTop w:val="0"/>
      <w:marBottom w:val="0"/>
      <w:divBdr>
        <w:top w:val="none" w:sz="0" w:space="0" w:color="auto"/>
        <w:left w:val="none" w:sz="0" w:space="0" w:color="auto"/>
        <w:bottom w:val="none" w:sz="0" w:space="0" w:color="auto"/>
        <w:right w:val="none" w:sz="0" w:space="0" w:color="auto"/>
      </w:divBdr>
    </w:div>
    <w:div w:id="2023627164">
      <w:bodyDiv w:val="1"/>
      <w:marLeft w:val="0"/>
      <w:marRight w:val="0"/>
      <w:marTop w:val="0"/>
      <w:marBottom w:val="0"/>
      <w:divBdr>
        <w:top w:val="none" w:sz="0" w:space="0" w:color="auto"/>
        <w:left w:val="none" w:sz="0" w:space="0" w:color="auto"/>
        <w:bottom w:val="none" w:sz="0" w:space="0" w:color="auto"/>
        <w:right w:val="none" w:sz="0" w:space="0" w:color="auto"/>
      </w:divBdr>
    </w:div>
    <w:div w:id="2024088714">
      <w:bodyDiv w:val="1"/>
      <w:marLeft w:val="0"/>
      <w:marRight w:val="0"/>
      <w:marTop w:val="0"/>
      <w:marBottom w:val="0"/>
      <w:divBdr>
        <w:top w:val="none" w:sz="0" w:space="0" w:color="auto"/>
        <w:left w:val="none" w:sz="0" w:space="0" w:color="auto"/>
        <w:bottom w:val="none" w:sz="0" w:space="0" w:color="auto"/>
        <w:right w:val="none" w:sz="0" w:space="0" w:color="auto"/>
      </w:divBdr>
    </w:div>
    <w:div w:id="2024548681">
      <w:bodyDiv w:val="1"/>
      <w:marLeft w:val="0"/>
      <w:marRight w:val="0"/>
      <w:marTop w:val="0"/>
      <w:marBottom w:val="0"/>
      <w:divBdr>
        <w:top w:val="none" w:sz="0" w:space="0" w:color="auto"/>
        <w:left w:val="none" w:sz="0" w:space="0" w:color="auto"/>
        <w:bottom w:val="none" w:sz="0" w:space="0" w:color="auto"/>
        <w:right w:val="none" w:sz="0" w:space="0" w:color="auto"/>
      </w:divBdr>
    </w:div>
    <w:div w:id="2038190251">
      <w:bodyDiv w:val="1"/>
      <w:marLeft w:val="0"/>
      <w:marRight w:val="0"/>
      <w:marTop w:val="0"/>
      <w:marBottom w:val="0"/>
      <w:divBdr>
        <w:top w:val="none" w:sz="0" w:space="0" w:color="auto"/>
        <w:left w:val="none" w:sz="0" w:space="0" w:color="auto"/>
        <w:bottom w:val="none" w:sz="0" w:space="0" w:color="auto"/>
        <w:right w:val="none" w:sz="0" w:space="0" w:color="auto"/>
      </w:divBdr>
    </w:div>
    <w:div w:id="2039044305">
      <w:bodyDiv w:val="1"/>
      <w:marLeft w:val="0"/>
      <w:marRight w:val="0"/>
      <w:marTop w:val="0"/>
      <w:marBottom w:val="0"/>
      <w:divBdr>
        <w:top w:val="none" w:sz="0" w:space="0" w:color="auto"/>
        <w:left w:val="none" w:sz="0" w:space="0" w:color="auto"/>
        <w:bottom w:val="none" w:sz="0" w:space="0" w:color="auto"/>
        <w:right w:val="none" w:sz="0" w:space="0" w:color="auto"/>
      </w:divBdr>
    </w:div>
    <w:div w:id="2040816208">
      <w:bodyDiv w:val="1"/>
      <w:marLeft w:val="0"/>
      <w:marRight w:val="0"/>
      <w:marTop w:val="0"/>
      <w:marBottom w:val="0"/>
      <w:divBdr>
        <w:top w:val="none" w:sz="0" w:space="0" w:color="auto"/>
        <w:left w:val="none" w:sz="0" w:space="0" w:color="auto"/>
        <w:bottom w:val="none" w:sz="0" w:space="0" w:color="auto"/>
        <w:right w:val="none" w:sz="0" w:space="0" w:color="auto"/>
      </w:divBdr>
    </w:div>
    <w:div w:id="2041005224">
      <w:bodyDiv w:val="1"/>
      <w:marLeft w:val="0"/>
      <w:marRight w:val="0"/>
      <w:marTop w:val="0"/>
      <w:marBottom w:val="0"/>
      <w:divBdr>
        <w:top w:val="none" w:sz="0" w:space="0" w:color="auto"/>
        <w:left w:val="none" w:sz="0" w:space="0" w:color="auto"/>
        <w:bottom w:val="none" w:sz="0" w:space="0" w:color="auto"/>
        <w:right w:val="none" w:sz="0" w:space="0" w:color="auto"/>
      </w:divBdr>
    </w:div>
    <w:div w:id="2042054125">
      <w:bodyDiv w:val="1"/>
      <w:marLeft w:val="0"/>
      <w:marRight w:val="0"/>
      <w:marTop w:val="0"/>
      <w:marBottom w:val="0"/>
      <w:divBdr>
        <w:top w:val="none" w:sz="0" w:space="0" w:color="auto"/>
        <w:left w:val="none" w:sz="0" w:space="0" w:color="auto"/>
        <w:bottom w:val="none" w:sz="0" w:space="0" w:color="auto"/>
        <w:right w:val="none" w:sz="0" w:space="0" w:color="auto"/>
      </w:divBdr>
    </w:div>
    <w:div w:id="2045669156">
      <w:bodyDiv w:val="1"/>
      <w:marLeft w:val="0"/>
      <w:marRight w:val="0"/>
      <w:marTop w:val="0"/>
      <w:marBottom w:val="0"/>
      <w:divBdr>
        <w:top w:val="none" w:sz="0" w:space="0" w:color="auto"/>
        <w:left w:val="none" w:sz="0" w:space="0" w:color="auto"/>
        <w:bottom w:val="none" w:sz="0" w:space="0" w:color="auto"/>
        <w:right w:val="none" w:sz="0" w:space="0" w:color="auto"/>
      </w:divBdr>
    </w:div>
    <w:div w:id="2045980783">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51225057">
      <w:bodyDiv w:val="1"/>
      <w:marLeft w:val="0"/>
      <w:marRight w:val="0"/>
      <w:marTop w:val="0"/>
      <w:marBottom w:val="0"/>
      <w:divBdr>
        <w:top w:val="none" w:sz="0" w:space="0" w:color="auto"/>
        <w:left w:val="none" w:sz="0" w:space="0" w:color="auto"/>
        <w:bottom w:val="none" w:sz="0" w:space="0" w:color="auto"/>
        <w:right w:val="none" w:sz="0" w:space="0" w:color="auto"/>
      </w:divBdr>
    </w:div>
    <w:div w:id="2054696086">
      <w:bodyDiv w:val="1"/>
      <w:marLeft w:val="0"/>
      <w:marRight w:val="0"/>
      <w:marTop w:val="0"/>
      <w:marBottom w:val="0"/>
      <w:divBdr>
        <w:top w:val="none" w:sz="0" w:space="0" w:color="auto"/>
        <w:left w:val="none" w:sz="0" w:space="0" w:color="auto"/>
        <w:bottom w:val="none" w:sz="0" w:space="0" w:color="auto"/>
        <w:right w:val="none" w:sz="0" w:space="0" w:color="auto"/>
      </w:divBdr>
    </w:div>
    <w:div w:id="2064481461">
      <w:bodyDiv w:val="1"/>
      <w:marLeft w:val="0"/>
      <w:marRight w:val="0"/>
      <w:marTop w:val="0"/>
      <w:marBottom w:val="0"/>
      <w:divBdr>
        <w:top w:val="none" w:sz="0" w:space="0" w:color="auto"/>
        <w:left w:val="none" w:sz="0" w:space="0" w:color="auto"/>
        <w:bottom w:val="none" w:sz="0" w:space="0" w:color="auto"/>
        <w:right w:val="none" w:sz="0" w:space="0" w:color="auto"/>
      </w:divBdr>
    </w:div>
    <w:div w:id="2065105559">
      <w:bodyDiv w:val="1"/>
      <w:marLeft w:val="0"/>
      <w:marRight w:val="0"/>
      <w:marTop w:val="0"/>
      <w:marBottom w:val="0"/>
      <w:divBdr>
        <w:top w:val="none" w:sz="0" w:space="0" w:color="auto"/>
        <w:left w:val="none" w:sz="0" w:space="0" w:color="auto"/>
        <w:bottom w:val="none" w:sz="0" w:space="0" w:color="auto"/>
        <w:right w:val="none" w:sz="0" w:space="0" w:color="auto"/>
      </w:divBdr>
    </w:div>
    <w:div w:id="2065132895">
      <w:bodyDiv w:val="1"/>
      <w:marLeft w:val="0"/>
      <w:marRight w:val="0"/>
      <w:marTop w:val="0"/>
      <w:marBottom w:val="0"/>
      <w:divBdr>
        <w:top w:val="none" w:sz="0" w:space="0" w:color="auto"/>
        <w:left w:val="none" w:sz="0" w:space="0" w:color="auto"/>
        <w:bottom w:val="none" w:sz="0" w:space="0" w:color="auto"/>
        <w:right w:val="none" w:sz="0" w:space="0" w:color="auto"/>
      </w:divBdr>
    </w:div>
    <w:div w:id="2069379161">
      <w:bodyDiv w:val="1"/>
      <w:marLeft w:val="0"/>
      <w:marRight w:val="0"/>
      <w:marTop w:val="0"/>
      <w:marBottom w:val="0"/>
      <w:divBdr>
        <w:top w:val="none" w:sz="0" w:space="0" w:color="auto"/>
        <w:left w:val="none" w:sz="0" w:space="0" w:color="auto"/>
        <w:bottom w:val="none" w:sz="0" w:space="0" w:color="auto"/>
        <w:right w:val="none" w:sz="0" w:space="0" w:color="auto"/>
      </w:divBdr>
    </w:div>
    <w:div w:id="2070572639">
      <w:bodyDiv w:val="1"/>
      <w:marLeft w:val="0"/>
      <w:marRight w:val="0"/>
      <w:marTop w:val="0"/>
      <w:marBottom w:val="0"/>
      <w:divBdr>
        <w:top w:val="none" w:sz="0" w:space="0" w:color="auto"/>
        <w:left w:val="none" w:sz="0" w:space="0" w:color="auto"/>
        <w:bottom w:val="none" w:sz="0" w:space="0" w:color="auto"/>
        <w:right w:val="none" w:sz="0" w:space="0" w:color="auto"/>
      </w:divBdr>
    </w:div>
    <w:div w:id="2072650390">
      <w:bodyDiv w:val="1"/>
      <w:marLeft w:val="0"/>
      <w:marRight w:val="0"/>
      <w:marTop w:val="0"/>
      <w:marBottom w:val="0"/>
      <w:divBdr>
        <w:top w:val="none" w:sz="0" w:space="0" w:color="auto"/>
        <w:left w:val="none" w:sz="0" w:space="0" w:color="auto"/>
        <w:bottom w:val="none" w:sz="0" w:space="0" w:color="auto"/>
        <w:right w:val="none" w:sz="0" w:space="0" w:color="auto"/>
      </w:divBdr>
    </w:div>
    <w:div w:id="2082680486">
      <w:bodyDiv w:val="1"/>
      <w:marLeft w:val="0"/>
      <w:marRight w:val="0"/>
      <w:marTop w:val="0"/>
      <w:marBottom w:val="0"/>
      <w:divBdr>
        <w:top w:val="none" w:sz="0" w:space="0" w:color="auto"/>
        <w:left w:val="none" w:sz="0" w:space="0" w:color="auto"/>
        <w:bottom w:val="none" w:sz="0" w:space="0" w:color="auto"/>
        <w:right w:val="none" w:sz="0" w:space="0" w:color="auto"/>
      </w:divBdr>
    </w:div>
    <w:div w:id="2085376939">
      <w:bodyDiv w:val="1"/>
      <w:marLeft w:val="0"/>
      <w:marRight w:val="0"/>
      <w:marTop w:val="0"/>
      <w:marBottom w:val="0"/>
      <w:divBdr>
        <w:top w:val="none" w:sz="0" w:space="0" w:color="auto"/>
        <w:left w:val="none" w:sz="0" w:space="0" w:color="auto"/>
        <w:bottom w:val="none" w:sz="0" w:space="0" w:color="auto"/>
        <w:right w:val="none" w:sz="0" w:space="0" w:color="auto"/>
      </w:divBdr>
    </w:div>
    <w:div w:id="2088529544">
      <w:bodyDiv w:val="1"/>
      <w:marLeft w:val="0"/>
      <w:marRight w:val="0"/>
      <w:marTop w:val="0"/>
      <w:marBottom w:val="0"/>
      <w:divBdr>
        <w:top w:val="none" w:sz="0" w:space="0" w:color="auto"/>
        <w:left w:val="none" w:sz="0" w:space="0" w:color="auto"/>
        <w:bottom w:val="none" w:sz="0" w:space="0" w:color="auto"/>
        <w:right w:val="none" w:sz="0" w:space="0" w:color="auto"/>
      </w:divBdr>
    </w:div>
    <w:div w:id="2089955609">
      <w:bodyDiv w:val="1"/>
      <w:marLeft w:val="0"/>
      <w:marRight w:val="0"/>
      <w:marTop w:val="0"/>
      <w:marBottom w:val="0"/>
      <w:divBdr>
        <w:top w:val="none" w:sz="0" w:space="0" w:color="auto"/>
        <w:left w:val="none" w:sz="0" w:space="0" w:color="auto"/>
        <w:bottom w:val="none" w:sz="0" w:space="0" w:color="auto"/>
        <w:right w:val="none" w:sz="0" w:space="0" w:color="auto"/>
      </w:divBdr>
    </w:div>
    <w:div w:id="2091002847">
      <w:bodyDiv w:val="1"/>
      <w:marLeft w:val="0"/>
      <w:marRight w:val="0"/>
      <w:marTop w:val="0"/>
      <w:marBottom w:val="0"/>
      <w:divBdr>
        <w:top w:val="none" w:sz="0" w:space="0" w:color="auto"/>
        <w:left w:val="none" w:sz="0" w:space="0" w:color="auto"/>
        <w:bottom w:val="none" w:sz="0" w:space="0" w:color="auto"/>
        <w:right w:val="none" w:sz="0" w:space="0" w:color="auto"/>
      </w:divBdr>
      <w:divsChild>
        <w:div w:id="341443941">
          <w:marLeft w:val="0"/>
          <w:marRight w:val="0"/>
          <w:marTop w:val="0"/>
          <w:marBottom w:val="0"/>
          <w:divBdr>
            <w:top w:val="none" w:sz="0" w:space="0" w:color="auto"/>
            <w:left w:val="none" w:sz="0" w:space="0" w:color="auto"/>
            <w:bottom w:val="none" w:sz="0" w:space="0" w:color="auto"/>
            <w:right w:val="none" w:sz="0" w:space="0" w:color="auto"/>
          </w:divBdr>
        </w:div>
        <w:div w:id="555355171">
          <w:marLeft w:val="0"/>
          <w:marRight w:val="0"/>
          <w:marTop w:val="0"/>
          <w:marBottom w:val="0"/>
          <w:divBdr>
            <w:top w:val="none" w:sz="0" w:space="0" w:color="auto"/>
            <w:left w:val="none" w:sz="0" w:space="0" w:color="auto"/>
            <w:bottom w:val="none" w:sz="0" w:space="0" w:color="auto"/>
            <w:right w:val="none" w:sz="0" w:space="0" w:color="auto"/>
          </w:divBdr>
        </w:div>
      </w:divsChild>
    </w:div>
    <w:div w:id="2092196706">
      <w:bodyDiv w:val="1"/>
      <w:marLeft w:val="0"/>
      <w:marRight w:val="0"/>
      <w:marTop w:val="0"/>
      <w:marBottom w:val="0"/>
      <w:divBdr>
        <w:top w:val="none" w:sz="0" w:space="0" w:color="auto"/>
        <w:left w:val="none" w:sz="0" w:space="0" w:color="auto"/>
        <w:bottom w:val="none" w:sz="0" w:space="0" w:color="auto"/>
        <w:right w:val="none" w:sz="0" w:space="0" w:color="auto"/>
      </w:divBdr>
      <w:divsChild>
        <w:div w:id="29764734">
          <w:marLeft w:val="0"/>
          <w:marRight w:val="0"/>
          <w:marTop w:val="0"/>
          <w:marBottom w:val="0"/>
          <w:divBdr>
            <w:top w:val="none" w:sz="0" w:space="0" w:color="auto"/>
            <w:left w:val="none" w:sz="0" w:space="0" w:color="auto"/>
            <w:bottom w:val="none" w:sz="0" w:space="0" w:color="auto"/>
            <w:right w:val="none" w:sz="0" w:space="0" w:color="auto"/>
          </w:divBdr>
        </w:div>
        <w:div w:id="2038583018">
          <w:marLeft w:val="0"/>
          <w:marRight w:val="0"/>
          <w:marTop w:val="0"/>
          <w:marBottom w:val="0"/>
          <w:divBdr>
            <w:top w:val="none" w:sz="0" w:space="0" w:color="auto"/>
            <w:left w:val="none" w:sz="0" w:space="0" w:color="auto"/>
            <w:bottom w:val="none" w:sz="0" w:space="0" w:color="auto"/>
            <w:right w:val="none" w:sz="0" w:space="0" w:color="auto"/>
          </w:divBdr>
        </w:div>
      </w:divsChild>
    </w:div>
    <w:div w:id="2098793892">
      <w:bodyDiv w:val="1"/>
      <w:marLeft w:val="0"/>
      <w:marRight w:val="0"/>
      <w:marTop w:val="0"/>
      <w:marBottom w:val="0"/>
      <w:divBdr>
        <w:top w:val="none" w:sz="0" w:space="0" w:color="auto"/>
        <w:left w:val="none" w:sz="0" w:space="0" w:color="auto"/>
        <w:bottom w:val="none" w:sz="0" w:space="0" w:color="auto"/>
        <w:right w:val="none" w:sz="0" w:space="0" w:color="auto"/>
      </w:divBdr>
    </w:div>
    <w:div w:id="2110077772">
      <w:bodyDiv w:val="1"/>
      <w:marLeft w:val="0"/>
      <w:marRight w:val="0"/>
      <w:marTop w:val="0"/>
      <w:marBottom w:val="0"/>
      <w:divBdr>
        <w:top w:val="none" w:sz="0" w:space="0" w:color="auto"/>
        <w:left w:val="none" w:sz="0" w:space="0" w:color="auto"/>
        <w:bottom w:val="none" w:sz="0" w:space="0" w:color="auto"/>
        <w:right w:val="none" w:sz="0" w:space="0" w:color="auto"/>
      </w:divBdr>
    </w:div>
    <w:div w:id="2111394342">
      <w:bodyDiv w:val="1"/>
      <w:marLeft w:val="0"/>
      <w:marRight w:val="0"/>
      <w:marTop w:val="0"/>
      <w:marBottom w:val="0"/>
      <w:divBdr>
        <w:top w:val="none" w:sz="0" w:space="0" w:color="auto"/>
        <w:left w:val="none" w:sz="0" w:space="0" w:color="auto"/>
        <w:bottom w:val="none" w:sz="0" w:space="0" w:color="auto"/>
        <w:right w:val="none" w:sz="0" w:space="0" w:color="auto"/>
      </w:divBdr>
    </w:div>
    <w:div w:id="2117022765">
      <w:bodyDiv w:val="1"/>
      <w:marLeft w:val="0"/>
      <w:marRight w:val="0"/>
      <w:marTop w:val="0"/>
      <w:marBottom w:val="0"/>
      <w:divBdr>
        <w:top w:val="none" w:sz="0" w:space="0" w:color="auto"/>
        <w:left w:val="none" w:sz="0" w:space="0" w:color="auto"/>
        <w:bottom w:val="none" w:sz="0" w:space="0" w:color="auto"/>
        <w:right w:val="none" w:sz="0" w:space="0" w:color="auto"/>
      </w:divBdr>
    </w:div>
    <w:div w:id="2122408357">
      <w:bodyDiv w:val="1"/>
      <w:marLeft w:val="0"/>
      <w:marRight w:val="0"/>
      <w:marTop w:val="0"/>
      <w:marBottom w:val="0"/>
      <w:divBdr>
        <w:top w:val="none" w:sz="0" w:space="0" w:color="auto"/>
        <w:left w:val="none" w:sz="0" w:space="0" w:color="auto"/>
        <w:bottom w:val="none" w:sz="0" w:space="0" w:color="auto"/>
        <w:right w:val="none" w:sz="0" w:space="0" w:color="auto"/>
      </w:divBdr>
    </w:div>
    <w:div w:id="2126002268">
      <w:bodyDiv w:val="1"/>
      <w:marLeft w:val="0"/>
      <w:marRight w:val="0"/>
      <w:marTop w:val="0"/>
      <w:marBottom w:val="0"/>
      <w:divBdr>
        <w:top w:val="none" w:sz="0" w:space="0" w:color="auto"/>
        <w:left w:val="none" w:sz="0" w:space="0" w:color="auto"/>
        <w:bottom w:val="none" w:sz="0" w:space="0" w:color="auto"/>
        <w:right w:val="none" w:sz="0" w:space="0" w:color="auto"/>
      </w:divBdr>
    </w:div>
    <w:div w:id="2126531868">
      <w:bodyDiv w:val="1"/>
      <w:marLeft w:val="0"/>
      <w:marRight w:val="0"/>
      <w:marTop w:val="0"/>
      <w:marBottom w:val="0"/>
      <w:divBdr>
        <w:top w:val="none" w:sz="0" w:space="0" w:color="auto"/>
        <w:left w:val="none" w:sz="0" w:space="0" w:color="auto"/>
        <w:bottom w:val="none" w:sz="0" w:space="0" w:color="auto"/>
        <w:right w:val="none" w:sz="0" w:space="0" w:color="auto"/>
      </w:divBdr>
    </w:div>
    <w:div w:id="2127264746">
      <w:bodyDiv w:val="1"/>
      <w:marLeft w:val="0"/>
      <w:marRight w:val="0"/>
      <w:marTop w:val="0"/>
      <w:marBottom w:val="0"/>
      <w:divBdr>
        <w:top w:val="none" w:sz="0" w:space="0" w:color="auto"/>
        <w:left w:val="none" w:sz="0" w:space="0" w:color="auto"/>
        <w:bottom w:val="none" w:sz="0" w:space="0" w:color="auto"/>
        <w:right w:val="none" w:sz="0" w:space="0" w:color="auto"/>
      </w:divBdr>
    </w:div>
    <w:div w:id="2127655541">
      <w:bodyDiv w:val="1"/>
      <w:marLeft w:val="0"/>
      <w:marRight w:val="0"/>
      <w:marTop w:val="0"/>
      <w:marBottom w:val="0"/>
      <w:divBdr>
        <w:top w:val="none" w:sz="0" w:space="0" w:color="auto"/>
        <w:left w:val="none" w:sz="0" w:space="0" w:color="auto"/>
        <w:bottom w:val="none" w:sz="0" w:space="0" w:color="auto"/>
        <w:right w:val="none" w:sz="0" w:space="0" w:color="auto"/>
      </w:divBdr>
    </w:div>
    <w:div w:id="2129933514">
      <w:bodyDiv w:val="1"/>
      <w:marLeft w:val="0"/>
      <w:marRight w:val="0"/>
      <w:marTop w:val="0"/>
      <w:marBottom w:val="0"/>
      <w:divBdr>
        <w:top w:val="none" w:sz="0" w:space="0" w:color="auto"/>
        <w:left w:val="none" w:sz="0" w:space="0" w:color="auto"/>
        <w:bottom w:val="none" w:sz="0" w:space="0" w:color="auto"/>
        <w:right w:val="none" w:sz="0" w:space="0" w:color="auto"/>
      </w:divBdr>
    </w:div>
    <w:div w:id="2140829766">
      <w:bodyDiv w:val="1"/>
      <w:marLeft w:val="0"/>
      <w:marRight w:val="0"/>
      <w:marTop w:val="0"/>
      <w:marBottom w:val="0"/>
      <w:divBdr>
        <w:top w:val="none" w:sz="0" w:space="0" w:color="auto"/>
        <w:left w:val="none" w:sz="0" w:space="0" w:color="auto"/>
        <w:bottom w:val="none" w:sz="0" w:space="0" w:color="auto"/>
        <w:right w:val="none" w:sz="0" w:space="0" w:color="auto"/>
      </w:divBdr>
      <w:divsChild>
        <w:div w:id="28115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243785">
              <w:marLeft w:val="0"/>
              <w:marRight w:val="0"/>
              <w:marTop w:val="0"/>
              <w:marBottom w:val="0"/>
              <w:divBdr>
                <w:top w:val="none" w:sz="0" w:space="0" w:color="auto"/>
                <w:left w:val="none" w:sz="0" w:space="0" w:color="auto"/>
                <w:bottom w:val="none" w:sz="0" w:space="0" w:color="auto"/>
                <w:right w:val="none" w:sz="0" w:space="0" w:color="auto"/>
              </w:divBdr>
              <w:divsChild>
                <w:div w:id="1398479320">
                  <w:marLeft w:val="0"/>
                  <w:marRight w:val="0"/>
                  <w:marTop w:val="0"/>
                  <w:marBottom w:val="0"/>
                  <w:divBdr>
                    <w:top w:val="none" w:sz="0" w:space="0" w:color="auto"/>
                    <w:left w:val="none" w:sz="0" w:space="0" w:color="auto"/>
                    <w:bottom w:val="none" w:sz="0" w:space="0" w:color="auto"/>
                    <w:right w:val="none" w:sz="0" w:space="0" w:color="auto"/>
                  </w:divBdr>
                  <w:divsChild>
                    <w:div w:id="2052411109">
                      <w:marLeft w:val="0"/>
                      <w:marRight w:val="0"/>
                      <w:marTop w:val="0"/>
                      <w:marBottom w:val="0"/>
                      <w:divBdr>
                        <w:top w:val="none" w:sz="0" w:space="0" w:color="auto"/>
                        <w:left w:val="none" w:sz="0" w:space="0" w:color="auto"/>
                        <w:bottom w:val="none" w:sz="0" w:space="0" w:color="auto"/>
                        <w:right w:val="none" w:sz="0" w:space="0" w:color="auto"/>
                      </w:divBdr>
                      <w:divsChild>
                        <w:div w:id="122236000">
                          <w:marLeft w:val="0"/>
                          <w:marRight w:val="0"/>
                          <w:marTop w:val="0"/>
                          <w:marBottom w:val="0"/>
                          <w:divBdr>
                            <w:top w:val="none" w:sz="0" w:space="0" w:color="auto"/>
                            <w:left w:val="none" w:sz="0" w:space="0" w:color="auto"/>
                            <w:bottom w:val="none" w:sz="0" w:space="0" w:color="auto"/>
                            <w:right w:val="none" w:sz="0" w:space="0" w:color="auto"/>
                          </w:divBdr>
                          <w:divsChild>
                            <w:div w:id="1187910731">
                              <w:marLeft w:val="0"/>
                              <w:marRight w:val="0"/>
                              <w:marTop w:val="0"/>
                              <w:marBottom w:val="0"/>
                              <w:divBdr>
                                <w:top w:val="none" w:sz="0" w:space="0" w:color="auto"/>
                                <w:left w:val="none" w:sz="0" w:space="0" w:color="auto"/>
                                <w:bottom w:val="none" w:sz="0" w:space="0" w:color="auto"/>
                                <w:right w:val="none" w:sz="0" w:space="0" w:color="auto"/>
                              </w:divBdr>
                              <w:divsChild>
                                <w:div w:id="535043486">
                                  <w:marLeft w:val="0"/>
                                  <w:marRight w:val="0"/>
                                  <w:marTop w:val="0"/>
                                  <w:marBottom w:val="0"/>
                                  <w:divBdr>
                                    <w:top w:val="none" w:sz="0" w:space="0" w:color="auto"/>
                                    <w:left w:val="none" w:sz="0" w:space="0" w:color="auto"/>
                                    <w:bottom w:val="none" w:sz="0" w:space="0" w:color="auto"/>
                                    <w:right w:val="none" w:sz="0" w:space="0" w:color="auto"/>
                                  </w:divBdr>
                                  <w:divsChild>
                                    <w:div w:id="18112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67736">
      <w:bodyDiv w:val="1"/>
      <w:marLeft w:val="0"/>
      <w:marRight w:val="0"/>
      <w:marTop w:val="0"/>
      <w:marBottom w:val="0"/>
      <w:divBdr>
        <w:top w:val="none" w:sz="0" w:space="0" w:color="auto"/>
        <w:left w:val="none" w:sz="0" w:space="0" w:color="auto"/>
        <w:bottom w:val="none" w:sz="0" w:space="0" w:color="auto"/>
        <w:right w:val="none" w:sz="0" w:space="0" w:color="auto"/>
      </w:divBdr>
    </w:div>
    <w:div w:id="2143040660">
      <w:bodyDiv w:val="1"/>
      <w:marLeft w:val="0"/>
      <w:marRight w:val="0"/>
      <w:marTop w:val="0"/>
      <w:marBottom w:val="0"/>
      <w:divBdr>
        <w:top w:val="none" w:sz="0" w:space="0" w:color="auto"/>
        <w:left w:val="none" w:sz="0" w:space="0" w:color="auto"/>
        <w:bottom w:val="none" w:sz="0" w:space="0" w:color="auto"/>
        <w:right w:val="none" w:sz="0" w:space="0" w:color="auto"/>
      </w:divBdr>
    </w:div>
    <w:div w:id="2145347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sutechwebs.blogspot.com/2020/11/how-can-we-create-more-inclusive.html" TargetMode="External"/><Relationship Id="rId21" Type="http://schemas.openxmlformats.org/officeDocument/2006/relationships/hyperlink" Target="https://journals.plos.org/ploscompbiol/article?id=10.1371/journal.pcbi.1012384" TargetMode="External"/><Relationship Id="rId42" Type="http://schemas.openxmlformats.org/officeDocument/2006/relationships/hyperlink" Target="https://www.science.org/content/article/women-faculty-members-share-more-about-themselves-when-teaching-new-study-reveals" TargetMode="External"/><Relationship Id="rId63" Type="http://schemas.openxmlformats.org/officeDocument/2006/relationships/hyperlink" Target="http://asutechwebs.blogspot.com/2022/09/how-can-we-maximize-student-comfort.html" TargetMode="External"/><Relationship Id="rId84" Type="http://schemas.openxmlformats.org/officeDocument/2006/relationships/hyperlink" Target="https://journals.plos.org/plosone/article/comments?id=10.1371/journal.pone.0243731" TargetMode="External"/><Relationship Id="rId138" Type="http://schemas.openxmlformats.org/officeDocument/2006/relationships/hyperlink" Target="https://www.ncbi.nlm.nih.gov/pubmed/29167225" TargetMode="External"/><Relationship Id="rId159" Type="http://schemas.openxmlformats.org/officeDocument/2006/relationships/hyperlink" Target="https://www.lifescied.org/doi/10.1187/cbe.15-12-0246" TargetMode="External"/><Relationship Id="rId170" Type="http://schemas.openxmlformats.org/officeDocument/2006/relationships/hyperlink" Target="http://www.ncbi.nlm.nih.gov/pmc/articles/PMC3867754/" TargetMode="External"/><Relationship Id="rId191" Type="http://schemas.openxmlformats.org/officeDocument/2006/relationships/hyperlink" Target="https://news.asu.edu/20211202-inspired-personal-experiences-phd-grad-advocates-inclusive-science-education" TargetMode="External"/><Relationship Id="rId205" Type="http://schemas.openxmlformats.org/officeDocument/2006/relationships/hyperlink" Target="http://asutechwebs.blogspot.com/2014/11/who-are-you-teaching-to.html" TargetMode="External"/><Relationship Id="rId226" Type="http://schemas.openxmlformats.org/officeDocument/2006/relationships/hyperlink" Target="http://asutechwebs.blogspot.com/2021/02/what-have-we-learned-from-student.html" TargetMode="External"/><Relationship Id="rId107" Type="http://schemas.openxmlformats.org/officeDocument/2006/relationships/hyperlink" Target="http://asutechwebs.blogspot.com/2020/05/instructors-be-careful-about-joking.html" TargetMode="External"/><Relationship Id="rId11" Type="http://schemas.openxmlformats.org/officeDocument/2006/relationships/hyperlink" Target="https://www.lifescied.org/doi/full/10.1187/cbe.24-05-0157" TargetMode="External"/><Relationship Id="rId32" Type="http://schemas.openxmlformats.org/officeDocument/2006/relationships/hyperlink" Target="https://www.insidehighered.com/news/student-success/academic-life/2024/04/24/when-professors-share-identities-students-can-benefit" TargetMode="External"/><Relationship Id="rId53" Type="http://schemas.openxmlformats.org/officeDocument/2006/relationships/hyperlink" Target="https://www.lifescied.org/doi/full/10.1187/cbe.21-06-0162" TargetMode="External"/><Relationship Id="rId74" Type="http://schemas.openxmlformats.org/officeDocument/2006/relationships/hyperlink" Target="https://www.lifescied.org/doi/10.1187/cbe.20-11-0260" TargetMode="External"/><Relationship Id="rId128" Type="http://schemas.openxmlformats.org/officeDocument/2006/relationships/hyperlink" Target="http://www.asmscience.org/content/journal/jmbe/10.1128/jmbe.v19i2.1567" TargetMode="External"/><Relationship Id="rId149" Type="http://schemas.openxmlformats.org/officeDocument/2006/relationships/hyperlink" Target="https://www.lifescied.org/doi/10.1187/cbe.16-05-0161" TargetMode="External"/><Relationship Id="rId5" Type="http://schemas.openxmlformats.org/officeDocument/2006/relationships/footnotes" Target="footnotes.xml"/><Relationship Id="rId95" Type="http://schemas.openxmlformats.org/officeDocument/2006/relationships/hyperlink" Target="http://asutechwebs.blogspot.com/2020/07/tips-to-make-your-classroom-more.html" TargetMode="External"/><Relationship Id="rId160" Type="http://schemas.openxmlformats.org/officeDocument/2006/relationships/hyperlink" Target="https://www.lifescied.org/doi/10.1187/cbe.15-11-0243" TargetMode="External"/><Relationship Id="rId181" Type="http://schemas.openxmlformats.org/officeDocument/2006/relationships/hyperlink" Target="https://www.tandfonline.com/doi/full/10.1080/00091383.2022.2101858" TargetMode="External"/><Relationship Id="rId216" Type="http://schemas.openxmlformats.org/officeDocument/2006/relationships/hyperlink" Target="http://asutechwebs.blogspot.com/2019/09/online-biology-program-admits-premed.html" TargetMode="External"/><Relationship Id="rId237" Type="http://schemas.openxmlformats.org/officeDocument/2006/relationships/hyperlink" Target="http://asutechwebs.blogspot.com/2022/10/should-premedical-students-discuss.html" TargetMode="External"/><Relationship Id="rId22" Type="http://schemas.openxmlformats.org/officeDocument/2006/relationships/hyperlink" Target="https://www.lifescied.org/doi/10.1187/cbe.22-05-0096" TargetMode="External"/><Relationship Id="rId43" Type="http://schemas.openxmlformats.org/officeDocument/2006/relationships/hyperlink" Target="https://www.eurekalert.org/news-releases/995438" TargetMode="External"/><Relationship Id="rId64" Type="http://schemas.openxmlformats.org/officeDocument/2006/relationships/hyperlink" Target="https://www.lifescied.org/doi/full/10.1187/cbe.21-05-0127" TargetMode="External"/><Relationship Id="rId118" Type="http://schemas.openxmlformats.org/officeDocument/2006/relationships/hyperlink" Target="https://www.lifescied.org/doi/full/10.1187/cbe.18-10-0203" TargetMode="External"/><Relationship Id="rId139" Type="http://schemas.openxmlformats.org/officeDocument/2006/relationships/hyperlink" Target="http://asutechwebs.blogspot.com/2020/04/the-importance-of-using-cultural.html" TargetMode="External"/><Relationship Id="rId85" Type="http://schemas.openxmlformats.org/officeDocument/2006/relationships/hyperlink" Target="http://asutechwebs.blogspot.com/2021/02/what-have-we-learned-from-student.html" TargetMode="External"/><Relationship Id="rId150" Type="http://schemas.openxmlformats.org/officeDocument/2006/relationships/hyperlink" Target="https://www.lifescied.org/doi/10.1187/cbe.16-04-0153" TargetMode="External"/><Relationship Id="rId171" Type="http://schemas.openxmlformats.org/officeDocument/2006/relationships/hyperlink" Target="http://www.ncbi.nlm.nih.gov/pmc/articles/PMC3852879/" TargetMode="External"/><Relationship Id="rId192" Type="http://schemas.openxmlformats.org/officeDocument/2006/relationships/hyperlink" Target="http://docs.wixstatic.com/ugd/98a1a0_b701d0c4872a48cd868d2175499ca0ff.pdf" TargetMode="External"/><Relationship Id="rId206" Type="http://schemas.openxmlformats.org/officeDocument/2006/relationships/hyperlink" Target="http://asutechwebs.blogspot.com/2015/04/understanding-cures-course-based.html" TargetMode="External"/><Relationship Id="rId227" Type="http://schemas.openxmlformats.org/officeDocument/2006/relationships/hyperlink" Target="http://asutechwebs.blogspot.com/2020/12/is-online-biology-degree-program-more.html" TargetMode="External"/><Relationship Id="rId12" Type="http://schemas.openxmlformats.org/officeDocument/2006/relationships/hyperlink" Target="https://journals.asm.org/doi/full/10.1128/jmbe.00191-24" TargetMode="External"/><Relationship Id="rId33" Type="http://schemas.openxmlformats.org/officeDocument/2006/relationships/hyperlink" Target="https://news.asu.edu/20240410-science-and-technology-asu-professors-explore-benefits-sharing-hidden-identities-classroom" TargetMode="External"/><Relationship Id="rId108" Type="http://schemas.openxmlformats.org/officeDocument/2006/relationships/hyperlink" Target="https://abt.ucpress.edu/content/82/2/123" TargetMode="External"/><Relationship Id="rId129" Type="http://schemas.openxmlformats.org/officeDocument/2006/relationships/hyperlink" Target="https://digitalcommons.georgiasouthern.edu/ij-sotl/vol12/iss2/14/" TargetMode="External"/><Relationship Id="rId54" Type="http://schemas.openxmlformats.org/officeDocument/2006/relationships/hyperlink" Target="https://shows.acast.com/the-fuse/episodes/a-conversation-with-dr-sara-brownell" TargetMode="External"/><Relationship Id="rId75" Type="http://schemas.openxmlformats.org/officeDocument/2006/relationships/hyperlink" Target="https://evolution-outreach.biomedcentral.com/articles/10.1186/s12052-021-00148-w" TargetMode="External"/><Relationship Id="rId96" Type="http://schemas.openxmlformats.org/officeDocument/2006/relationships/hyperlink" Target="https://asm.org/Articles/2021/September/Creating-more-LGBTQIA-inclusive-biology-learning-e" TargetMode="External"/><Relationship Id="rId140" Type="http://schemas.openxmlformats.org/officeDocument/2006/relationships/hyperlink" Target="https://www.lifescied.org/doi/10.1187/cbe.17-05-0085" TargetMode="External"/><Relationship Id="rId161" Type="http://schemas.openxmlformats.org/officeDocument/2006/relationships/hyperlink" Target="http://journals.plos.org/plosone/article?id=10.1371/journal.pone.0148405" TargetMode="External"/><Relationship Id="rId182" Type="http://schemas.openxmlformats.org/officeDocument/2006/relationships/hyperlink" Target="https://www.scientificamerican.com/article/why-the-term-jedi-is-problematic-for-describing-programs-that-promote-justice-equity-diversity-and-inclusion/" TargetMode="External"/><Relationship Id="rId217" Type="http://schemas.openxmlformats.org/officeDocument/2006/relationships/hyperlink" Target="http://asutechwebs.blogspot.com/2019/11/not-all-undergraduate-research.html" TargetMode="External"/><Relationship Id="rId6" Type="http://schemas.openxmlformats.org/officeDocument/2006/relationships/endnotes" Target="endnotes.xml"/><Relationship Id="rId238" Type="http://schemas.openxmlformats.org/officeDocument/2006/relationships/hyperlink" Target="https://asutechwebs.blogspot.com/2024/12/how-can-research-mentors-support-their.html" TargetMode="External"/><Relationship Id="rId23" Type="http://schemas.openxmlformats.org/officeDocument/2006/relationships/hyperlink" Target="https://evolution-outreach.biomedcentral.com/articles/10.1186/s12052-024-00207-y" TargetMode="External"/><Relationship Id="rId119" Type="http://schemas.openxmlformats.org/officeDocument/2006/relationships/hyperlink" Target="https://physiology.org/doi/pdf/10.1152/advan.00028.2019" TargetMode="External"/><Relationship Id="rId44" Type="http://schemas.openxmlformats.org/officeDocument/2006/relationships/hyperlink" Target="https://news.asu.edu/20230719-discoveries-study-looks-sharing-stigmatized-identities-academic-stem-settings" TargetMode="External"/><Relationship Id="rId65" Type="http://schemas.openxmlformats.org/officeDocument/2006/relationships/hyperlink" Target="https://journals.physiology.org/doi/abs/10.1152/advan.00139.2021" TargetMode="External"/><Relationship Id="rId86" Type="http://schemas.openxmlformats.org/officeDocument/2006/relationships/hyperlink" Target="https://journals.plos.org/plosone/article/authors?id=10.1371/journal.pone.0243916" TargetMode="External"/><Relationship Id="rId130" Type="http://schemas.openxmlformats.org/officeDocument/2006/relationships/hyperlink" Target="https://www.lifescied.org/doi/full/10.1187/cbe.17-12-0287" TargetMode="External"/><Relationship Id="rId151" Type="http://schemas.openxmlformats.org/officeDocument/2006/relationships/hyperlink" Target="https://www.lifescied.org/doi/10.1187/cbe.16-08-0265" TargetMode="External"/><Relationship Id="rId172" Type="http://schemas.openxmlformats.org/officeDocument/2006/relationships/hyperlink" Target="http://advan.physiology.org/content/37/1/70" TargetMode="External"/><Relationship Id="rId193" Type="http://schemas.openxmlformats.org/officeDocument/2006/relationships/hyperlink" Target="https://biologos.org/blogs/kathryn-applegate-endless-forms-most-beautiful/teaching-evolution-to-students-of-faith-an-interview-with-sara-brownell-and-elizabeth-barnes" TargetMode="External"/><Relationship Id="rId207" Type="http://schemas.openxmlformats.org/officeDocument/2006/relationships/hyperlink" Target="http://asutechwebs.blogspot.com/2015/04/transforming-undergraduate-biology.html" TargetMode="External"/><Relationship Id="rId228" Type="http://schemas.openxmlformats.org/officeDocument/2006/relationships/hyperlink" Target="http://asutechwebs.blogspot.com/2020/11/religious-cultural-competence-in.html" TargetMode="External"/><Relationship Id="rId13" Type="http://schemas.openxmlformats.org/officeDocument/2006/relationships/hyperlink" Target="https://journals.asm.org/doi/10.1128/jmbe.00016-25" TargetMode="External"/><Relationship Id="rId109" Type="http://schemas.openxmlformats.org/officeDocument/2006/relationships/hyperlink" Target="http://asutechwebs.blogspot.com/2020/05/evolutionary-medicine-teaching.html" TargetMode="External"/><Relationship Id="rId34" Type="http://schemas.openxmlformats.org/officeDocument/2006/relationships/hyperlink" Target="https://stemeducationjournal.springeropen.com/articles/10.1186/s40594-024-00474-7" TargetMode="External"/><Relationship Id="rId55" Type="http://schemas.openxmlformats.org/officeDocument/2006/relationships/hyperlink" Target="https://www.newswise.com/articles/the-importance-of-being-earnest-engaging-with-student-teacher-identities-improves-classroom-experience" TargetMode="External"/><Relationship Id="rId76" Type="http://schemas.openxmlformats.org/officeDocument/2006/relationships/hyperlink" Target="https://www.lifescied.org/doi/10.1187/cbe.21-02-0028" TargetMode="External"/><Relationship Id="rId97" Type="http://schemas.openxmlformats.org/officeDocument/2006/relationships/hyperlink" Target="https://stemeducationjournal.springeropen.com/articles/10.1186/s40594-020-00216-5" TargetMode="External"/><Relationship Id="rId120" Type="http://schemas.openxmlformats.org/officeDocument/2006/relationships/hyperlink" Target="https://news.asu.edu/20210921-college-launches-new-online-undergraduate-research-scholars-program" TargetMode="External"/><Relationship Id="rId141" Type="http://schemas.openxmlformats.org/officeDocument/2006/relationships/hyperlink" Target="http://onlinelibrary.wiley.com/doi/10.1002/sce.21317/full" TargetMode="External"/><Relationship Id="rId7" Type="http://schemas.openxmlformats.org/officeDocument/2006/relationships/hyperlink" Target="mailto:sara.brownell@asu.edu" TargetMode="External"/><Relationship Id="rId162" Type="http://schemas.openxmlformats.org/officeDocument/2006/relationships/hyperlink" Target="http://bioscience.oxfordjournals.org/content/early/2015/12/04/biosci.biv167.abstract" TargetMode="External"/><Relationship Id="rId183" Type="http://schemas.openxmlformats.org/officeDocument/2006/relationships/hyperlink" Target="https://www.lifescied.org/doi/full/10.1187/cbe.18-10-0203" TargetMode="External"/><Relationship Id="rId218" Type="http://schemas.openxmlformats.org/officeDocument/2006/relationships/hyperlink" Target="http://asutechwebs.blogspot.com/2020/05/evolutionary-medicine-teaching.html" TargetMode="External"/><Relationship Id="rId239" Type="http://schemas.openxmlformats.org/officeDocument/2006/relationships/hyperlink" Target="https://asutechwebs.blogspot.com/2024/11/the-benefits-of-using-get-to-know-you.html" TargetMode="External"/><Relationship Id="rId24" Type="http://schemas.openxmlformats.org/officeDocument/2006/relationships/hyperlink" Target="https://www.lifescied.org/doi/10.1187/cbe.21-11-0320" TargetMode="External"/><Relationship Id="rId45" Type="http://schemas.openxmlformats.org/officeDocument/2006/relationships/hyperlink" Target="https://www.timeshighereducation.com/news/female-faculty-aid-us-students-confidences" TargetMode="External"/><Relationship Id="rId66" Type="http://schemas.openxmlformats.org/officeDocument/2006/relationships/hyperlink" Target="https://www.frontiersin.org/articles/10.3389/feduc.2021.780401/full" TargetMode="External"/><Relationship Id="rId87" Type="http://schemas.openxmlformats.org/officeDocument/2006/relationships/hyperlink" Target="http://asutechwebs.blogspot.com/2020/12/is-online-biology-degree-program-more.html" TargetMode="External"/><Relationship Id="rId110" Type="http://schemas.openxmlformats.org/officeDocument/2006/relationships/hyperlink" Target="https://abt.ucpress.edu/content/82/2/93" TargetMode="External"/><Relationship Id="rId131" Type="http://schemas.openxmlformats.org/officeDocument/2006/relationships/hyperlink" Target="https://stemeducationjournal.springeropen.com/articles/10.1186/s40594-018-0123-6" TargetMode="External"/><Relationship Id="rId152" Type="http://schemas.openxmlformats.org/officeDocument/2006/relationships/hyperlink" Target="https://www.chronicle.com/article/distracted-minds-3-ways-to-get-their-attention-in-class" TargetMode="External"/><Relationship Id="rId173" Type="http://schemas.openxmlformats.org/officeDocument/2006/relationships/hyperlink" Target="http://media.wix.com/ugd/98a1a0_595a17d8dbaa410a82c888227226b2f4.pdf" TargetMode="External"/><Relationship Id="rId194" Type="http://schemas.openxmlformats.org/officeDocument/2006/relationships/hyperlink" Target="http://docs.wixstatic.com/ugd/98a1a0_673f8891051243dcb2c5afe37dec2132.pdf" TargetMode="External"/><Relationship Id="rId208" Type="http://schemas.openxmlformats.org/officeDocument/2006/relationships/hyperlink" Target="http://asutechwebs.blogspot.com/2015/09/the-hidden-economic-costs-of-active.html" TargetMode="External"/><Relationship Id="rId229" Type="http://schemas.openxmlformats.org/officeDocument/2006/relationships/hyperlink" Target="http://asutechwebs.blogspot.com/2021/03/students-knowledge-of-finding-and.html" TargetMode="External"/><Relationship Id="rId240" Type="http://schemas.openxmlformats.org/officeDocument/2006/relationships/footer" Target="footer1.xml"/><Relationship Id="rId14" Type="http://schemas.openxmlformats.org/officeDocument/2006/relationships/hyperlink" Target="https://journals.physiology.org/doi/full/10.1152/advan.00147.2024" TargetMode="External"/><Relationship Id="rId35" Type="http://schemas.openxmlformats.org/officeDocument/2006/relationships/hyperlink" Target="https://evolution-outreach.biomedcentral.com/articles/10.1186/s12052-024-00194-0" TargetMode="External"/><Relationship Id="rId56" Type="http://schemas.openxmlformats.org/officeDocument/2006/relationships/hyperlink" Target="https://news.asu.edu/20220601-what-happens-when-stem-instructor-reveals-lgbtq-identity-students" TargetMode="External"/><Relationship Id="rId77" Type="http://schemas.openxmlformats.org/officeDocument/2006/relationships/hyperlink" Target="http://asutechwebs.blogspot.com/2021/08/experiences-of-stem-students-with.html" TargetMode="External"/><Relationship Id="rId100" Type="http://schemas.openxmlformats.org/officeDocument/2006/relationships/hyperlink" Target="https://www.lifescied.org/doi/10.1187/cbe.19-05-0106" TargetMode="External"/><Relationship Id="rId8" Type="http://schemas.openxmlformats.org/officeDocument/2006/relationships/hyperlink" Target="https://www.lifescied.org/doi/10.1187/cbe.24-10-0249" TargetMode="External"/><Relationship Id="rId98" Type="http://schemas.openxmlformats.org/officeDocument/2006/relationships/hyperlink" Target="https://news.asu.edu/20200604-solutions-depression-can-hit-science-undergrads-hard-what-do-about-it" TargetMode="External"/><Relationship Id="rId121" Type="http://schemas.openxmlformats.org/officeDocument/2006/relationships/hyperlink" Target="https://academic.oup.com/emph/article/2019/1/82/5487408" TargetMode="External"/><Relationship Id="rId142" Type="http://schemas.openxmlformats.org/officeDocument/2006/relationships/hyperlink" Target="https://link.springer.com/article/10.1186/s12052-017-0070-6" TargetMode="External"/><Relationship Id="rId163" Type="http://schemas.openxmlformats.org/officeDocument/2006/relationships/hyperlink" Target="https://www.lifescied.org/doi/full/10.1187/cbe.15-05-0108" TargetMode="External"/><Relationship Id="rId184" Type="http://schemas.openxmlformats.org/officeDocument/2006/relationships/hyperlink" Target="http://visionandchange.org/files/2018/09/VandC-2018-finrr.pdf" TargetMode="External"/><Relationship Id="rId219" Type="http://schemas.openxmlformats.org/officeDocument/2006/relationships/hyperlink" Target="http://asutechwebs.blogspot.com/2020/04/the-importance-of-using-cultural.html" TargetMode="External"/><Relationship Id="rId230" Type="http://schemas.openxmlformats.org/officeDocument/2006/relationships/hyperlink" Target="http://asutechwebs.blogspot.com/2021/03/how-christians-may-feel-stigmatized-in.html" TargetMode="External"/><Relationship Id="rId25" Type="http://schemas.openxmlformats.org/officeDocument/2006/relationships/hyperlink" Target="https://onlinelibrary.wiley.com/doi/full/10.1002/tea.21965" TargetMode="External"/><Relationship Id="rId46" Type="http://schemas.openxmlformats.org/officeDocument/2006/relationships/hyperlink" Target="https://onlinelibrary.wiley.com/doi/10.1111/jssr.12825" TargetMode="External"/><Relationship Id="rId67" Type="http://schemas.openxmlformats.org/officeDocument/2006/relationships/hyperlink" Target="https://www.lifescied.org/doi/10.1187/cbe.21-05-0132" TargetMode="External"/><Relationship Id="rId88" Type="http://schemas.openxmlformats.org/officeDocument/2006/relationships/hyperlink" Target="https://www.lifescied.org/doi/full/10.1187/cbe.19-10-0197" TargetMode="External"/><Relationship Id="rId111" Type="http://schemas.openxmlformats.org/officeDocument/2006/relationships/hyperlink" Target="https://journals.plos.org/plosone/article?id=10.1371/journal.pone.0226826" TargetMode="External"/><Relationship Id="rId132" Type="http://schemas.openxmlformats.org/officeDocument/2006/relationships/hyperlink" Target="https://www.lifescied.org/doi/10.1187/cbe.17-02-0037" TargetMode="External"/><Relationship Id="rId153" Type="http://schemas.openxmlformats.org/officeDocument/2006/relationships/hyperlink" Target="http://abt.ucpress.edu/content/79/2/104" TargetMode="External"/><Relationship Id="rId174" Type="http://schemas.openxmlformats.org/officeDocument/2006/relationships/hyperlink" Target="http://media.wix.com/ugd/98a1a0_33b6c7ebc40b440cbc7cea73ca1fb0f2.pdf" TargetMode="External"/><Relationship Id="rId195" Type="http://schemas.openxmlformats.org/officeDocument/2006/relationships/hyperlink" Target="https://asunow.asu.edu/20180429-biology-phd-grad-gains-international-recognition-her-research-final-week-school" TargetMode="External"/><Relationship Id="rId209" Type="http://schemas.openxmlformats.org/officeDocument/2006/relationships/hyperlink" Target="http://asutechwebs.blogspot.com/2015/12/the-impact-of-active-learning-on.html" TargetMode="External"/><Relationship Id="rId220" Type="http://schemas.openxmlformats.org/officeDocument/2006/relationships/hyperlink" Target="http://asutechwebs.blogspot.com/2020/05/instructors-be-careful-about-joking.html" TargetMode="External"/><Relationship Id="rId241" Type="http://schemas.openxmlformats.org/officeDocument/2006/relationships/fontTable" Target="fontTable.xml"/><Relationship Id="rId15" Type="http://schemas.openxmlformats.org/officeDocument/2006/relationships/hyperlink" Target="https://journals.plos.org/mentalhealth/article?id=10.1371/journal.pmen.0000086" TargetMode="External"/><Relationship Id="rId36" Type="http://schemas.openxmlformats.org/officeDocument/2006/relationships/hyperlink" Target="https://www.lifescied.org/doi/10.1187/cbe.23-01-0020" TargetMode="External"/><Relationship Id="rId57" Type="http://schemas.openxmlformats.org/officeDocument/2006/relationships/hyperlink" Target="http://asutechwebs.blogspot.com/2022/09/if-you-are-lgbtq-instructor-should-you.html" TargetMode="External"/><Relationship Id="rId106" Type="http://schemas.openxmlformats.org/officeDocument/2006/relationships/hyperlink" Target="https://www.asmscience.org/content/journal/jmbe/10.1128/jmbe.v21i1.2085" TargetMode="External"/><Relationship Id="rId127" Type="http://schemas.openxmlformats.org/officeDocument/2006/relationships/hyperlink" Target="http://journals.plos.org/plosone/article?id=10.1371/journal.pone.0201258" TargetMode="External"/><Relationship Id="rId10" Type="http://schemas.openxmlformats.org/officeDocument/2006/relationships/hyperlink" Target="https://academic.oup.com/bioscience/advance-article/doi/10.1093/biosci/biaf040/8157904" TargetMode="External"/><Relationship Id="rId31" Type="http://schemas.openxmlformats.org/officeDocument/2006/relationships/hyperlink" Target="https://www.chronicle.com/newsletter/teaching/2024-04-18?sra=true" TargetMode="External"/><Relationship Id="rId52" Type="http://schemas.openxmlformats.org/officeDocument/2006/relationships/hyperlink" Target="https://www.lifescied.org/doi/full/10.1187/cbe.21-09-0229" TargetMode="External"/><Relationship Id="rId73" Type="http://schemas.openxmlformats.org/officeDocument/2006/relationships/hyperlink" Target="https://www.lifescied.org/doi/10.1187/cbe.21-02-0024" TargetMode="External"/><Relationship Id="rId78" Type="http://schemas.openxmlformats.org/officeDocument/2006/relationships/hyperlink" Target="https://journals.physiology.org/doi/full/10.1152/advan.00119.2020" TargetMode="External"/><Relationship Id="rId94" Type="http://schemas.openxmlformats.org/officeDocument/2006/relationships/hyperlink" Target="https://www.lifescied.org/doi/10.1187/cbe.20-04-0062" TargetMode="External"/><Relationship Id="rId99" Type="http://schemas.openxmlformats.org/officeDocument/2006/relationships/hyperlink" Target="https://blogs.biomedcentral.com/on-society/2020/06/29/how-can-we-as-mentors-help-undergraduate-researchers-with-depression/" TargetMode="External"/><Relationship Id="rId101" Type="http://schemas.openxmlformats.org/officeDocument/2006/relationships/hyperlink" Target="http://asutechwebs.blogspot.com/2020/07/can-someone-believe-in-god-and-accept.html" TargetMode="External"/><Relationship Id="rId122" Type="http://schemas.openxmlformats.org/officeDocument/2006/relationships/hyperlink" Target="https://www.lifescied.org/doi/10.1187/cbe.18-07-0117" TargetMode="External"/><Relationship Id="rId143" Type="http://schemas.openxmlformats.org/officeDocument/2006/relationships/hyperlink" Target="https://www.lifescied.org/doi/full/10.1187/cbe.16-12-0351" TargetMode="External"/><Relationship Id="rId148" Type="http://schemas.openxmlformats.org/officeDocument/2006/relationships/hyperlink" Target="https://www.lifescied.org/doi/10.1187/cbe.16-10-0289" TargetMode="External"/><Relationship Id="rId164" Type="http://schemas.openxmlformats.org/officeDocument/2006/relationships/hyperlink" Target="https://www.lifescied.org/doi/10.1187/cbe.14-05-0092" TargetMode="External"/><Relationship Id="rId169" Type="http://schemas.openxmlformats.org/officeDocument/2006/relationships/hyperlink" Target="http://bioscience.oxfordjournals.org/content/64/2/125.full" TargetMode="External"/><Relationship Id="rId185" Type="http://schemas.openxmlformats.org/officeDocument/2006/relationships/hyperlink" Target="http://www.lifescied.org/content/16/2/mr2.full" TargetMode="External"/><Relationship Id="rId4" Type="http://schemas.openxmlformats.org/officeDocument/2006/relationships/webSettings" Target="webSettings.xml"/><Relationship Id="rId9" Type="http://schemas.openxmlformats.org/officeDocument/2006/relationships/hyperlink" Target="https://journals.physiology.org/doi/full/10.1152/advan.00186.2024" TargetMode="External"/><Relationship Id="rId180" Type="http://schemas.openxmlformats.org/officeDocument/2006/relationships/hyperlink" Target="https://www.tandfonline.com/doi/full/10.1080/00091383.2022.2101866" TargetMode="External"/><Relationship Id="rId210" Type="http://schemas.openxmlformats.org/officeDocument/2006/relationships/hyperlink" Target="http://asutechwebs.blogspot.com/2016/05/beyond-teaching-facts-how-to-teach.html" TargetMode="External"/><Relationship Id="rId215" Type="http://schemas.openxmlformats.org/officeDocument/2006/relationships/hyperlink" Target="http://asutechwebs.blogspot.com/2018/10/building-stem-bridges-reflecting-on.html" TargetMode="External"/><Relationship Id="rId236" Type="http://schemas.openxmlformats.org/officeDocument/2006/relationships/hyperlink" Target="http://asutechwebs.blogspot.com/2022/09/how-can-we-maximize-student-comfort.html" TargetMode="External"/><Relationship Id="rId26" Type="http://schemas.openxmlformats.org/officeDocument/2006/relationships/hyperlink" Target="https://www.lifescied.org/doi/full/10.1187/cbe.23-07-0137" TargetMode="External"/><Relationship Id="rId231" Type="http://schemas.openxmlformats.org/officeDocument/2006/relationships/hyperlink" Target="http://asutechwebs.blogspot.com/2021/06/decision-decisions-decisions-how-active.html" TargetMode="External"/><Relationship Id="rId47" Type="http://schemas.openxmlformats.org/officeDocument/2006/relationships/hyperlink" Target="https://www.lifescied.org/doi/10.1187/cbe.22-02-0022" TargetMode="External"/><Relationship Id="rId68" Type="http://schemas.openxmlformats.org/officeDocument/2006/relationships/hyperlink" Target="https://www.frontiersin.org/articles/10.3389/feduc.2021.759624/full" TargetMode="External"/><Relationship Id="rId89" Type="http://schemas.openxmlformats.org/officeDocument/2006/relationships/hyperlink" Target="https://www.newswise.com/articles/mtsu-researcher-led-study-instructors-need-to-address-compatibility-of-religion-science-while-teaching-evolution" TargetMode="External"/><Relationship Id="rId112" Type="http://schemas.openxmlformats.org/officeDocument/2006/relationships/hyperlink" Target="https://www.lifescied.org/doi/10.1187/cbe.19-06-0113" TargetMode="External"/><Relationship Id="rId133" Type="http://schemas.openxmlformats.org/officeDocument/2006/relationships/hyperlink" Target="https://www.lifescied.org/doi/full/10.1187/cbe.17-12-0288" TargetMode="External"/><Relationship Id="rId154" Type="http://schemas.openxmlformats.org/officeDocument/2006/relationships/hyperlink" Target="http://www.asmscience.org/content/journal/jmbe/10.1128/jmbe.v17i3.1103" TargetMode="External"/><Relationship Id="rId175" Type="http://schemas.openxmlformats.org/officeDocument/2006/relationships/hyperlink" Target="https://www.lifescied.org/doi/10.1187/cbe.12-09-0163" TargetMode="External"/><Relationship Id="rId196" Type="http://schemas.openxmlformats.org/officeDocument/2006/relationships/hyperlink" Target="https://asunow.asu.edu/20180429-overcoming-odds-graduate-earns-doctorate-real-life-cinderella-story" TargetMode="External"/><Relationship Id="rId200" Type="http://schemas.openxmlformats.org/officeDocument/2006/relationships/hyperlink" Target="https://asunow.asu.edu/content/biobridge-program-gives-asu-freshmen-tools-succeed" TargetMode="External"/><Relationship Id="rId16" Type="http://schemas.openxmlformats.org/officeDocument/2006/relationships/hyperlink" Target="https://journals.plos.org/plosone/article?id=10.1371/journal.pone.0313490" TargetMode="External"/><Relationship Id="rId221" Type="http://schemas.openxmlformats.org/officeDocument/2006/relationships/hyperlink" Target="http://asutechwebs.blogspot.com/2020/06/how-to-make-undergraduate-research.html" TargetMode="External"/><Relationship Id="rId242" Type="http://schemas.openxmlformats.org/officeDocument/2006/relationships/theme" Target="theme/theme1.xml"/><Relationship Id="rId37" Type="http://schemas.openxmlformats.org/officeDocument/2006/relationships/hyperlink" Target="https://journals.plos.org/plosone/article?id=10.1371/journal.pone.0288748" TargetMode="External"/><Relationship Id="rId58" Type="http://schemas.openxmlformats.org/officeDocument/2006/relationships/hyperlink" Target="https://www.lifescied.org/doi/10.1187/cbe.21-07-0196" TargetMode="External"/><Relationship Id="rId79" Type="http://schemas.openxmlformats.org/officeDocument/2006/relationships/hyperlink" Target="https://ajet.org.au/index.php/AJET/article/view/6239/1704" TargetMode="External"/><Relationship Id="rId102" Type="http://schemas.openxmlformats.org/officeDocument/2006/relationships/hyperlink" Target="https://www.lifescied.org/doi/10.1187/cbe.19-09-0186" TargetMode="External"/><Relationship Id="rId123" Type="http://schemas.openxmlformats.org/officeDocument/2006/relationships/hyperlink" Target="https://asunow.asu.edu/20190507-biology-test-first-publicly-available-measure-understanding-five-core-concepts" TargetMode="External"/><Relationship Id="rId144" Type="http://schemas.openxmlformats.org/officeDocument/2006/relationships/hyperlink" Target="http://www.asmscience.org/content/journal/jmbe/10.1128/jmbe.v18i2.1287" TargetMode="External"/><Relationship Id="rId90" Type="http://schemas.openxmlformats.org/officeDocument/2006/relationships/hyperlink" Target="http://asutechwebs.blogspot.com/2020/11/religious-cultural-competence-in.html" TargetMode="External"/><Relationship Id="rId165" Type="http://schemas.openxmlformats.org/officeDocument/2006/relationships/hyperlink" Target="http://www.tandfonline.com/doi/full/10.1080/03075079.2015.1004234" TargetMode="External"/><Relationship Id="rId186" Type="http://schemas.openxmlformats.org/officeDocument/2006/relationships/hyperlink" Target="https://www.nap.edu/catalog/21851/integrating-discovery-based-research-into-the-undergraduate-curriculum-report-of" TargetMode="External"/><Relationship Id="rId211" Type="http://schemas.openxmlformats.org/officeDocument/2006/relationships/hyperlink" Target="http://asutechwebs.blogspot.com/2016/09/how-instructors-can-make-their-active.html" TargetMode="External"/><Relationship Id="rId232" Type="http://schemas.openxmlformats.org/officeDocument/2006/relationships/hyperlink" Target="http://asutechwebs.blogspot.com/2021/08/experiences-of-stem-students-with.html" TargetMode="External"/><Relationship Id="rId27" Type="http://schemas.openxmlformats.org/officeDocument/2006/relationships/hyperlink" Target="https://journals.aps.org/prper/abstract/10.1103/PhysRevPhysEducRes.20.010144" TargetMode="External"/><Relationship Id="rId48" Type="http://schemas.openxmlformats.org/officeDocument/2006/relationships/hyperlink" Target="https://journals.physiology.org/doi/full/10.1152/advan.00094.2022" TargetMode="External"/><Relationship Id="rId69" Type="http://schemas.openxmlformats.org/officeDocument/2006/relationships/hyperlink" Target="https://www.science.org/doi/10.1126/science.abj9957" TargetMode="External"/><Relationship Id="rId113" Type="http://schemas.openxmlformats.org/officeDocument/2006/relationships/hyperlink" Target="http://docs.wixstatic.com/ugd/98a1a0_7dc7a9498c9e4c2da100091a763f2ad6.pdf" TargetMode="External"/><Relationship Id="rId134" Type="http://schemas.openxmlformats.org/officeDocument/2006/relationships/hyperlink" Target="https://www.physiology.org/doi/full/10.1152/advan.00085.2017" TargetMode="External"/><Relationship Id="rId80" Type="http://schemas.openxmlformats.org/officeDocument/2006/relationships/hyperlink" Target="https://stemeducationjournal.springeropen.com/articles/10.1186/s40594-020-00265-w" TargetMode="External"/><Relationship Id="rId155" Type="http://schemas.openxmlformats.org/officeDocument/2006/relationships/hyperlink" Target="http://onlinelibrary.wiley.com/doi/10.1002/bmb.21024/full" TargetMode="External"/><Relationship Id="rId176" Type="http://schemas.openxmlformats.org/officeDocument/2006/relationships/hyperlink" Target="http://media.wix.com/ugd/98a1a0_846ecd5fe8d44a30bd4fe77a34e8bd49.pdf" TargetMode="External"/><Relationship Id="rId197" Type="http://schemas.openxmlformats.org/officeDocument/2006/relationships/hyperlink" Target="https://sols.asu.edu/student-spotlight/taija-hendrix" TargetMode="External"/><Relationship Id="rId201" Type="http://schemas.openxmlformats.org/officeDocument/2006/relationships/hyperlink" Target="http://anniemurphypaul.com/2015/09/are-college-lectures-unfair/" TargetMode="External"/><Relationship Id="rId222" Type="http://schemas.openxmlformats.org/officeDocument/2006/relationships/hyperlink" Target="http://asutechwebs.blogspot.com/2020/07/tips-to-make-your-classroom-more.html" TargetMode="External"/><Relationship Id="rId17" Type="http://schemas.openxmlformats.org/officeDocument/2006/relationships/hyperlink" Target="https://journals.physiology.org/doi/full/10.1152/advan.00074.2024" TargetMode="External"/><Relationship Id="rId38" Type="http://schemas.openxmlformats.org/officeDocument/2006/relationships/hyperlink" Target="https://www.lifescied.org/doi/full/10.1187/cbe.23-01-0022" TargetMode="External"/><Relationship Id="rId59" Type="http://schemas.openxmlformats.org/officeDocument/2006/relationships/hyperlink" Target="http://asutechwebs.blogspot.com/2022/06/how-can-we-make-undergraduate-research.html" TargetMode="External"/><Relationship Id="rId103" Type="http://schemas.openxmlformats.org/officeDocument/2006/relationships/hyperlink" Target="https://www.lifescied.org/doi/10.1187/cbe.19-11-0217" TargetMode="External"/><Relationship Id="rId124" Type="http://schemas.openxmlformats.org/officeDocument/2006/relationships/hyperlink" Target="https://www.physiology.org/doi/full/10.1152/advan.00128.2018" TargetMode="External"/><Relationship Id="rId70" Type="http://schemas.openxmlformats.org/officeDocument/2006/relationships/hyperlink" Target="https://www.lifescied.org/doi/10.1187/cbe.21-04-0108" TargetMode="External"/><Relationship Id="rId91" Type="http://schemas.openxmlformats.org/officeDocument/2006/relationships/hyperlink" Target="https://www.asmscience.org/content/journal/jmbe/10.1128/jmbe.v21i3.2157" TargetMode="External"/><Relationship Id="rId145" Type="http://schemas.openxmlformats.org/officeDocument/2006/relationships/hyperlink" Target="http://www.asmscience.org/content/journal/jmbe/10.1128/jmbe.v18i2.1260" TargetMode="External"/><Relationship Id="rId166" Type="http://schemas.openxmlformats.org/officeDocument/2006/relationships/hyperlink" Target="https://www.lifescied.org/doi/full/10.1187/cbe.14-06-0099" TargetMode="External"/><Relationship Id="rId187" Type="http://schemas.openxmlformats.org/officeDocument/2006/relationships/hyperlink" Target="http://www.lifescied.org/content/16/2/mr1.full" TargetMode="External"/><Relationship Id="rId1" Type="http://schemas.openxmlformats.org/officeDocument/2006/relationships/numbering" Target="numbering.xml"/><Relationship Id="rId212" Type="http://schemas.openxmlformats.org/officeDocument/2006/relationships/hyperlink" Target="http://asutechwebs.blogspot.com/2017/02/whats-point-of-using-student-names-in.html" TargetMode="External"/><Relationship Id="rId233" Type="http://schemas.openxmlformats.org/officeDocument/2006/relationships/hyperlink" Target="http://asutechwebs.blogspot.com/2022/02/how-does-institution-type-impact.html" TargetMode="External"/><Relationship Id="rId28" Type="http://schemas.openxmlformats.org/officeDocument/2006/relationships/hyperlink" Target="https://www.lifescied.org/doi/10.1187/cbe.23-10-0181" TargetMode="External"/><Relationship Id="rId49" Type="http://schemas.openxmlformats.org/officeDocument/2006/relationships/hyperlink" Target="http://asutechwebs.blogspot.com/2022/10/should-premedical-students-discuss.html" TargetMode="External"/><Relationship Id="rId114" Type="http://schemas.openxmlformats.org/officeDocument/2006/relationships/hyperlink" Target="https://www.asmscience.org/content/journal/jmbe/10.1128/jmbe.v20i2.1787" TargetMode="External"/><Relationship Id="rId60" Type="http://schemas.openxmlformats.org/officeDocument/2006/relationships/hyperlink" Target="https://journals.asm.org/doi/full/10.1128/jmbe.00280-21" TargetMode="External"/><Relationship Id="rId81" Type="http://schemas.openxmlformats.org/officeDocument/2006/relationships/hyperlink" Target="http://asutechwebs.blogspot.com/2021/03/students-knowledge-of-finding-and.html" TargetMode="External"/><Relationship Id="rId135" Type="http://schemas.openxmlformats.org/officeDocument/2006/relationships/hyperlink" Target="http://docs.wixstatic.com/ugd/98a1a0_c6956b34cbfc477a866a99f808aa37fb.pdf" TargetMode="External"/><Relationship Id="rId156" Type="http://schemas.openxmlformats.org/officeDocument/2006/relationships/hyperlink" Target="https://www.lifescied.org/doi/10.1187/cbe.16-01-0074" TargetMode="External"/><Relationship Id="rId177" Type="http://schemas.openxmlformats.org/officeDocument/2006/relationships/hyperlink" Target="http://journals.plos.org/plosbiology/article?id=10.1371/journal.pbio.1001174" TargetMode="External"/><Relationship Id="rId198" Type="http://schemas.openxmlformats.org/officeDocument/2006/relationships/hyperlink" Target="https://cbs.asu.edu/news/liz-barnes-cbs-phd-student-making-her-mark" TargetMode="External"/><Relationship Id="rId202" Type="http://schemas.openxmlformats.org/officeDocument/2006/relationships/hyperlink" Target="https://cbs.asu.edu/news/sara-brownell-blazes-her-way-through-her-first-semesters-asu" TargetMode="External"/><Relationship Id="rId223" Type="http://schemas.openxmlformats.org/officeDocument/2006/relationships/hyperlink" Target="http://asutechwebs.blogspot.com/2020/07/can-someone-believe-in-god-and-accept.html" TargetMode="External"/><Relationship Id="rId18" Type="http://schemas.openxmlformats.org/officeDocument/2006/relationships/hyperlink" Target="https://journals.physiology.org/doi/full/10.1152/advan.00126.2024" TargetMode="External"/><Relationship Id="rId39" Type="http://schemas.openxmlformats.org/officeDocument/2006/relationships/hyperlink" Target="https://academic.oup.com/emph/article/11/1/353/7256005" TargetMode="External"/><Relationship Id="rId50" Type="http://schemas.openxmlformats.org/officeDocument/2006/relationships/hyperlink" Target="https://admissionshelpers.com/should-premeds-write-about-mental-health-issues-on-medical-school-applications/" TargetMode="External"/><Relationship Id="rId104" Type="http://schemas.openxmlformats.org/officeDocument/2006/relationships/hyperlink" Target="http://asutechwebs.blogspot.com/2020/06/how-to-make-undergraduate-research.html" TargetMode="External"/><Relationship Id="rId125" Type="http://schemas.openxmlformats.org/officeDocument/2006/relationships/hyperlink" Target="https://www.nature.com/articles/s41559-019-0802-9" TargetMode="External"/><Relationship Id="rId146" Type="http://schemas.openxmlformats.org/officeDocument/2006/relationships/hyperlink" Target="http://www.asmscience.org/content/journal/jmbe/10.1128/jmbe.v18i2.1289" TargetMode="External"/><Relationship Id="rId167" Type="http://schemas.openxmlformats.org/officeDocument/2006/relationships/hyperlink" Target="https://www.lifescied.org/doi/full/10.1187/cbe.13-10-0204" TargetMode="External"/><Relationship Id="rId188" Type="http://schemas.openxmlformats.org/officeDocument/2006/relationships/hyperlink" Target="https://www.insidehighered.com/news/2023/04/05/what-know-about-active-learning-and-college-student-identities" TargetMode="External"/><Relationship Id="rId71" Type="http://schemas.openxmlformats.org/officeDocument/2006/relationships/hyperlink" Target="http://asutechwebs.blogspot.com/2022/02/how-does-institution-type-impact.html" TargetMode="External"/><Relationship Id="rId92" Type="http://schemas.openxmlformats.org/officeDocument/2006/relationships/hyperlink" Target="https://www.lifescied.org/doi/full/10.1187/cbe.20-03-0049" TargetMode="External"/><Relationship Id="rId213" Type="http://schemas.openxmlformats.org/officeDocument/2006/relationships/hyperlink" Target="http://asutechwebs.blogspot.com/2018/08/should-science-instructors-try-to-be.html" TargetMode="External"/><Relationship Id="rId234" Type="http://schemas.openxmlformats.org/officeDocument/2006/relationships/hyperlink" Target="http://asutechwebs.blogspot.com/2022/06/how-can-we-make-undergraduate-research.html" TargetMode="External"/><Relationship Id="rId2" Type="http://schemas.openxmlformats.org/officeDocument/2006/relationships/styles" Target="styles.xml"/><Relationship Id="rId29" Type="http://schemas.openxmlformats.org/officeDocument/2006/relationships/hyperlink" Target="https://www.lifescied.org/doi/10.1187/cbe.23-05-0094" TargetMode="External"/><Relationship Id="rId40" Type="http://schemas.openxmlformats.org/officeDocument/2006/relationships/hyperlink" Target="https://onlinelibrary.wiley.com/doi/full/10.1002/tea.21898" TargetMode="External"/><Relationship Id="rId115" Type="http://schemas.openxmlformats.org/officeDocument/2006/relationships/hyperlink" Target="https://journals.plos.org/plosone/article/comments?id=10.1371/journal.pone.0220186" TargetMode="External"/><Relationship Id="rId136" Type="http://schemas.openxmlformats.org/officeDocument/2006/relationships/hyperlink" Target="http://docs.wixstatic.com/ugd/98a1a0_6aa4fa2b8fb34709b32bebf01bdee437.pdf" TargetMode="External"/><Relationship Id="rId157" Type="http://schemas.openxmlformats.org/officeDocument/2006/relationships/hyperlink" Target="http://media.wix.com/ugd/98a1a0_e471e7e1ce9c4303800c788e3a82fd88.pdf" TargetMode="External"/><Relationship Id="rId178" Type="http://schemas.openxmlformats.org/officeDocument/2006/relationships/hyperlink" Target="https://www.lifescied.org/doi/full/10.1187/cbe.24-11-0265" TargetMode="External"/><Relationship Id="rId61" Type="http://schemas.openxmlformats.org/officeDocument/2006/relationships/hyperlink" Target="https://journals.asm.org/doi/full/10.1128/jmbe.00271-21" TargetMode="External"/><Relationship Id="rId82" Type="http://schemas.openxmlformats.org/officeDocument/2006/relationships/hyperlink" Target="https://www.lifescied.org/doi/full/10.1187/cbe.20-09-0213" TargetMode="External"/><Relationship Id="rId199" Type="http://schemas.openxmlformats.org/officeDocument/2006/relationships/hyperlink" Target="https://sols.asu.edu/news-events/news/finding-community-within-school-life-sciences" TargetMode="External"/><Relationship Id="rId203" Type="http://schemas.openxmlformats.org/officeDocument/2006/relationships/hyperlink" Target="http://www.sciencedirect.com.ezproxy1.lib.asu.edu/science/article/pii/S0960982214015528" TargetMode="External"/><Relationship Id="rId19" Type="http://schemas.openxmlformats.org/officeDocument/2006/relationships/hyperlink" Target="https://journals.asm.org/doi/10.1128/jmbe.00090-24" TargetMode="External"/><Relationship Id="rId224" Type="http://schemas.openxmlformats.org/officeDocument/2006/relationships/hyperlink" Target="http://asutechwebs.blogspot.com/2020/10/helping-to-support-science.html" TargetMode="External"/><Relationship Id="rId30" Type="http://schemas.openxmlformats.org/officeDocument/2006/relationships/hyperlink" Target="https://www.lifescied.org/doi/10.1187/cbe.23-09-0170" TargetMode="External"/><Relationship Id="rId105" Type="http://schemas.openxmlformats.org/officeDocument/2006/relationships/hyperlink" Target="https://www.lifescied.org/doi/10.1187/cbe.19-11-0243" TargetMode="External"/><Relationship Id="rId126" Type="http://schemas.openxmlformats.org/officeDocument/2006/relationships/hyperlink" Target="https://evolution-outreach.biomedcentral.com/articles/10.1186/s12052-019-0096-z" TargetMode="External"/><Relationship Id="rId147" Type="http://schemas.openxmlformats.org/officeDocument/2006/relationships/hyperlink" Target="https://www.lifescied.org/doi/10.1187/cbe.16-12-0352" TargetMode="External"/><Relationship Id="rId168" Type="http://schemas.openxmlformats.org/officeDocument/2006/relationships/hyperlink" Target="https://www.lifescied.org/doi/full/10.1187/cbe.13-12-0233" TargetMode="External"/><Relationship Id="rId51" Type="http://schemas.openxmlformats.org/officeDocument/2006/relationships/hyperlink" Target="https://journals.asm.org/doi/full/10.1128/jmbe.00067-22" TargetMode="External"/><Relationship Id="rId72" Type="http://schemas.openxmlformats.org/officeDocument/2006/relationships/hyperlink" Target="https://journals.plos.org/plosone/article?id=10.1371/journal.pone.0255588" TargetMode="External"/><Relationship Id="rId93" Type="http://schemas.openxmlformats.org/officeDocument/2006/relationships/hyperlink" Target="http://asutechwebs.blogspot.com/2020/10/helping-to-support-science.html" TargetMode="External"/><Relationship Id="rId189" Type="http://schemas.openxmlformats.org/officeDocument/2006/relationships/hyperlink" Target="https://www.insidehighered.com/news/2023/03/24/survey-faculty-teaching-style-impedes-academic-success-students-say" TargetMode="External"/><Relationship Id="rId3" Type="http://schemas.openxmlformats.org/officeDocument/2006/relationships/settings" Target="settings.xml"/><Relationship Id="rId214" Type="http://schemas.openxmlformats.org/officeDocument/2006/relationships/hyperlink" Target="http://asutechwebs.blogspot.com/2018/08/considering-clickers-anxiety.html" TargetMode="External"/><Relationship Id="rId235" Type="http://schemas.openxmlformats.org/officeDocument/2006/relationships/hyperlink" Target="http://asutechwebs.blogspot.com/2022/08/how-can-we-make-online-undergraduate.html" TargetMode="External"/><Relationship Id="rId116" Type="http://schemas.openxmlformats.org/officeDocument/2006/relationships/hyperlink" Target="https://asunow.asu.edu/20190814-asu-study-shows-positive-lab-environment-critical-undergrad-success-research" TargetMode="External"/><Relationship Id="rId137" Type="http://schemas.openxmlformats.org/officeDocument/2006/relationships/hyperlink" Target="https://academic.oup.com/emph/advance-article/doi/10.1093/emph/eox025/4774983" TargetMode="External"/><Relationship Id="rId158" Type="http://schemas.openxmlformats.org/officeDocument/2006/relationships/hyperlink" Target="http://journals.aps.org/prper/abstract/10.1103/PhysRevPhysEducRes.12.020106" TargetMode="External"/><Relationship Id="rId20" Type="http://schemas.openxmlformats.org/officeDocument/2006/relationships/hyperlink" Target="https://www.lifescied.org/doi/10.1187/cbe.24-02-0058" TargetMode="External"/><Relationship Id="rId41" Type="http://schemas.openxmlformats.org/officeDocument/2006/relationships/hyperlink" Target="https://journals.plos.org/plosone/article?id=10.1371/journal.pone.0287795" TargetMode="External"/><Relationship Id="rId62" Type="http://schemas.openxmlformats.org/officeDocument/2006/relationships/hyperlink" Target="https://journals.physiology.org/doi/full/10.1152/advan.00008.2022" TargetMode="External"/><Relationship Id="rId83" Type="http://schemas.openxmlformats.org/officeDocument/2006/relationships/hyperlink" Target="http://asutechwebs.blogspot.com/2021/03/how-christians-may-feel-stigmatized-in.html" TargetMode="External"/><Relationship Id="rId179" Type="http://schemas.openxmlformats.org/officeDocument/2006/relationships/hyperlink" Target="https://journals.physiology.org/doi/full/10.1152/advan.00185.2023" TargetMode="External"/><Relationship Id="rId190" Type="http://schemas.openxmlformats.org/officeDocument/2006/relationships/hyperlink" Target="https://www.chronicle.com/article/teaching-a-sea-of-students" TargetMode="External"/><Relationship Id="rId204" Type="http://schemas.openxmlformats.org/officeDocument/2006/relationships/hyperlink" Target="https://www.youtube.com/watch?v=PjWPxqUncgo&amp;list=UUO8tHWm0LQy3QWFcnZeV4CQ" TargetMode="External"/><Relationship Id="rId225" Type="http://schemas.openxmlformats.org/officeDocument/2006/relationships/hyperlink" Target="http://asutechwebs.blogspot.com/2020/11/how-can-we-create-more-inclus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92</Pages>
  <Words>42576</Words>
  <Characters>242687</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Reviewer</cp:lastModifiedBy>
  <cp:revision>4</cp:revision>
  <cp:lastPrinted>2023-06-20T23:24:00Z</cp:lastPrinted>
  <dcterms:created xsi:type="dcterms:W3CDTF">2025-10-08T21:34:00Z</dcterms:created>
  <dcterms:modified xsi:type="dcterms:W3CDTF">2025-10-09T19:00:00Z</dcterms:modified>
</cp:coreProperties>
</file>