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D9DC7" w14:textId="77777777" w:rsidR="008905EE" w:rsidRDefault="00BF6621">
      <w:pPr>
        <w:spacing w:after="92" w:line="259" w:lineRule="auto"/>
        <w:ind w:left="21" w:hanging="10"/>
        <w:jc w:val="center"/>
      </w:pPr>
      <w:r>
        <w:rPr>
          <w:b/>
          <w:sz w:val="32"/>
        </w:rPr>
        <w:t>VITA</w:t>
      </w:r>
      <w:r>
        <w:rPr>
          <w:b/>
          <w:sz w:val="24"/>
        </w:rPr>
        <w:t xml:space="preserve"> </w:t>
      </w:r>
    </w:p>
    <w:p w14:paraId="2B2A9FDB" w14:textId="77777777" w:rsidR="008905EE" w:rsidRDefault="00BF6621">
      <w:pPr>
        <w:spacing w:after="182" w:line="259" w:lineRule="auto"/>
        <w:ind w:left="21" w:right="3" w:hanging="10"/>
        <w:jc w:val="center"/>
      </w:pPr>
      <w:r>
        <w:rPr>
          <w:b/>
          <w:sz w:val="32"/>
        </w:rPr>
        <w:t>Robert B. Kimsey</w:t>
      </w:r>
      <w:r>
        <w:rPr>
          <w:sz w:val="32"/>
        </w:rPr>
        <w:t xml:space="preserve"> </w:t>
      </w:r>
    </w:p>
    <w:p w14:paraId="1D434FC1" w14:textId="00403554" w:rsidR="008905EE" w:rsidRDefault="00BF6621">
      <w:pPr>
        <w:spacing w:after="0"/>
        <w:ind w:left="-15" w:right="1" w:firstLine="0"/>
      </w:pPr>
      <w:r>
        <w:t xml:space="preserve">Department of Entomology </w:t>
      </w:r>
      <w:r>
        <w:tab/>
        <w:t xml:space="preserve"> </w:t>
      </w:r>
      <w:r>
        <w:tab/>
        <w:t xml:space="preserve"> </w:t>
      </w:r>
      <w:r>
        <w:tab/>
        <w:t xml:space="preserve"> </w:t>
      </w:r>
      <w:r>
        <w:tab/>
        <w:t xml:space="preserve"> </w:t>
      </w:r>
      <w:r>
        <w:tab/>
        <w:t xml:space="preserve"> </w:t>
      </w:r>
      <w:r>
        <w:tab/>
        <w:t xml:space="preserve"> </w:t>
      </w:r>
      <w:r>
        <w:tab/>
        <w:t xml:space="preserve">1016 Marina Circle University of California  </w:t>
      </w:r>
      <w:r>
        <w:tab/>
        <w:t xml:space="preserve"> </w:t>
      </w:r>
      <w:r>
        <w:tab/>
        <w:t xml:space="preserve"> </w:t>
      </w:r>
      <w:r>
        <w:tab/>
        <w:t xml:space="preserve"> </w:t>
      </w:r>
      <w:r w:rsidR="00127906">
        <w:tab/>
      </w:r>
      <w:r>
        <w:tab/>
        <w:t xml:space="preserve"> </w:t>
      </w:r>
      <w:r>
        <w:tab/>
        <w:t xml:space="preserve"> </w:t>
      </w:r>
      <w:r>
        <w:tab/>
        <w:t xml:space="preserve"> </w:t>
      </w:r>
      <w:r>
        <w:tab/>
        <w:t xml:space="preserve">Davis CA 95616  </w:t>
      </w:r>
    </w:p>
    <w:p w14:paraId="3A57659F" w14:textId="77777777" w:rsidR="008905EE" w:rsidRDefault="00BF6621">
      <w:pPr>
        <w:tabs>
          <w:tab w:val="center" w:pos="2160"/>
          <w:tab w:val="center" w:pos="2881"/>
          <w:tab w:val="center" w:pos="3601"/>
          <w:tab w:val="center" w:pos="4321"/>
          <w:tab w:val="center" w:pos="5041"/>
          <w:tab w:val="center" w:pos="5761"/>
          <w:tab w:val="center" w:pos="6481"/>
          <w:tab w:val="center" w:pos="8084"/>
        </w:tabs>
        <w:spacing w:after="8"/>
        <w:ind w:left="-15" w:firstLine="0"/>
      </w:pPr>
      <w:r>
        <w:t xml:space="preserve">One Shields Ave </w:t>
      </w:r>
      <w:r>
        <w:tab/>
        <w:t xml:space="preserve"> </w:t>
      </w:r>
      <w:r>
        <w:tab/>
        <w:t xml:space="preserve"> </w:t>
      </w:r>
      <w:r>
        <w:tab/>
        <w:t xml:space="preserve"> </w:t>
      </w:r>
      <w:r>
        <w:tab/>
        <w:t xml:space="preserve"> </w:t>
      </w:r>
      <w:r>
        <w:tab/>
        <w:t xml:space="preserve"> </w:t>
      </w:r>
      <w:r>
        <w:tab/>
        <w:t xml:space="preserve"> </w:t>
      </w:r>
      <w:r>
        <w:tab/>
        <w:t xml:space="preserve"> </w:t>
      </w:r>
      <w:r>
        <w:tab/>
        <w:t xml:space="preserve">Ph:  (530) 753 6308 </w:t>
      </w:r>
    </w:p>
    <w:p w14:paraId="45E25BAE" w14:textId="77777777" w:rsidR="008905EE" w:rsidRDefault="00BF6621">
      <w:pPr>
        <w:spacing w:after="8"/>
        <w:ind w:left="-15" w:right="1" w:firstLine="0"/>
      </w:pPr>
      <w:r>
        <w:t xml:space="preserve">Davis CA 95616 </w:t>
      </w:r>
    </w:p>
    <w:p w14:paraId="17E3F0AA" w14:textId="77777777" w:rsidR="008905EE" w:rsidRDefault="00BF6621">
      <w:pPr>
        <w:spacing w:after="8"/>
        <w:ind w:left="-15" w:right="1" w:firstLine="0"/>
      </w:pPr>
      <w:r>
        <w:t xml:space="preserve">Ph: (530) 752 1597 </w:t>
      </w:r>
    </w:p>
    <w:p w14:paraId="1E94640E" w14:textId="77777777" w:rsidR="008905EE" w:rsidRDefault="00BF6621">
      <w:pPr>
        <w:spacing w:after="8"/>
        <w:ind w:left="-15" w:right="1" w:firstLine="0"/>
      </w:pPr>
      <w:r>
        <w:t xml:space="preserve">Cell (530) 304 0981 </w:t>
      </w:r>
    </w:p>
    <w:p w14:paraId="3DCF2CB3" w14:textId="77777777" w:rsidR="008905EE" w:rsidRDefault="00BF6621">
      <w:pPr>
        <w:spacing w:after="8"/>
        <w:ind w:left="-15" w:right="1" w:firstLine="0"/>
      </w:pPr>
      <w:r>
        <w:t xml:space="preserve">FAX:  (530) 752 1537 </w:t>
      </w:r>
    </w:p>
    <w:p w14:paraId="4FF2B108" w14:textId="77777777" w:rsidR="008905EE" w:rsidRDefault="00BF6621">
      <w:pPr>
        <w:spacing w:after="252" w:line="259" w:lineRule="auto"/>
        <w:ind w:left="0" w:firstLine="0"/>
      </w:pPr>
      <w:r>
        <w:t xml:space="preserve">E- Mail:  </w:t>
      </w:r>
      <w:r>
        <w:rPr>
          <w:color w:val="0000FF"/>
          <w:u w:val="single" w:color="0000FF"/>
        </w:rPr>
        <w:t>rbkimsey@ucdavis.edu</w:t>
      </w:r>
      <w:r>
        <w:t xml:space="preserve"> </w:t>
      </w:r>
    </w:p>
    <w:p w14:paraId="2C7E703A" w14:textId="77777777" w:rsidR="008905EE" w:rsidRDefault="00BF6621">
      <w:pPr>
        <w:pStyle w:val="Heading1"/>
        <w:spacing w:after="341"/>
        <w:ind w:right="1"/>
      </w:pPr>
      <w:r>
        <w:t>EDUCATION</w:t>
      </w:r>
      <w:r>
        <w:rPr>
          <w:b w:val="0"/>
        </w:rPr>
        <w:t xml:space="preserve"> </w:t>
      </w:r>
    </w:p>
    <w:p w14:paraId="09A41F44" w14:textId="77777777" w:rsidR="008905EE" w:rsidRDefault="00BF6621" w:rsidP="0016023E">
      <w:pPr>
        <w:pBdr>
          <w:bottom w:val="single" w:sz="4" w:space="1" w:color="auto"/>
        </w:pBdr>
        <w:spacing w:after="120" w:line="240" w:lineRule="auto"/>
        <w:ind w:left="-14" w:firstLine="0"/>
      </w:pPr>
      <w:r>
        <w:rPr>
          <w:sz w:val="24"/>
        </w:rPr>
        <w:t>Institution</w:t>
      </w:r>
      <w:r>
        <w:rPr>
          <w:sz w:val="24"/>
        </w:rPr>
        <w:tab/>
      </w:r>
      <w:r>
        <w:rPr>
          <w:sz w:val="24"/>
        </w:rPr>
        <w:tab/>
      </w:r>
      <w:r w:rsidR="0016023E">
        <w:rPr>
          <w:sz w:val="24"/>
        </w:rPr>
        <w:tab/>
      </w:r>
      <w:r w:rsidR="0016023E">
        <w:rPr>
          <w:sz w:val="24"/>
        </w:rPr>
        <w:tab/>
      </w:r>
      <w:r>
        <w:rPr>
          <w:sz w:val="24"/>
        </w:rPr>
        <w:t>Degree</w:t>
      </w:r>
      <w:r>
        <w:rPr>
          <w:sz w:val="24"/>
        </w:rPr>
        <w:tab/>
      </w:r>
      <w:r w:rsidR="0016023E">
        <w:rPr>
          <w:sz w:val="24"/>
        </w:rPr>
        <w:t>Y</w:t>
      </w:r>
      <w:r>
        <w:rPr>
          <w:sz w:val="24"/>
        </w:rPr>
        <w:t>ear</w:t>
      </w:r>
      <w:r>
        <w:rPr>
          <w:sz w:val="24"/>
        </w:rPr>
        <w:tab/>
      </w:r>
      <w:r w:rsidR="0016023E">
        <w:rPr>
          <w:sz w:val="24"/>
        </w:rPr>
        <w:tab/>
      </w:r>
      <w:r w:rsidR="0082132F">
        <w:rPr>
          <w:sz w:val="24"/>
        </w:rPr>
        <w:tab/>
      </w:r>
      <w:r w:rsidR="0082132F">
        <w:rPr>
          <w:sz w:val="24"/>
        </w:rPr>
        <w:tab/>
        <w:t>Emphasis</w:t>
      </w:r>
    </w:p>
    <w:p w14:paraId="78501E09" w14:textId="77777777" w:rsidR="008905EE" w:rsidRDefault="0082132F" w:rsidP="0016023E">
      <w:pPr>
        <w:widowControl w:val="0"/>
        <w:tabs>
          <w:tab w:val="center" w:pos="2881"/>
          <w:tab w:val="center" w:pos="3601"/>
          <w:tab w:val="center" w:pos="4321"/>
          <w:tab w:val="center" w:pos="5615"/>
          <w:tab w:val="center" w:pos="6481"/>
          <w:tab w:val="center" w:pos="7660"/>
        </w:tabs>
        <w:spacing w:after="120" w:line="240" w:lineRule="auto"/>
        <w:ind w:left="0" w:firstLine="0"/>
      </w:pPr>
      <w:r>
        <w:rPr>
          <w:sz w:val="24"/>
        </w:rPr>
        <w:t>U</w:t>
      </w:r>
      <w:r w:rsidR="00BF6621">
        <w:rPr>
          <w:sz w:val="24"/>
        </w:rPr>
        <w:t xml:space="preserve">niversity of Maryland </w:t>
      </w:r>
      <w:r w:rsidR="00BF6621">
        <w:rPr>
          <w:sz w:val="24"/>
        </w:rPr>
        <w:tab/>
        <w:t xml:space="preserve"> </w:t>
      </w:r>
      <w:r w:rsidR="00BF6621">
        <w:rPr>
          <w:sz w:val="24"/>
        </w:rPr>
        <w:tab/>
        <w:t xml:space="preserve"> </w:t>
      </w:r>
      <w:r w:rsidR="00BF6621">
        <w:rPr>
          <w:sz w:val="24"/>
        </w:rPr>
        <w:tab/>
        <w:t xml:space="preserve"> </w:t>
      </w:r>
      <w:r w:rsidR="0016023E">
        <w:rPr>
          <w:sz w:val="24"/>
        </w:rPr>
        <w:tab/>
      </w:r>
      <w:r w:rsidR="00BF6621">
        <w:rPr>
          <w:sz w:val="24"/>
        </w:rPr>
        <w:t xml:space="preserve">1969-1970 </w:t>
      </w:r>
      <w:r w:rsidR="00BF6621">
        <w:rPr>
          <w:sz w:val="24"/>
        </w:rPr>
        <w:tab/>
      </w:r>
      <w:r w:rsidR="0016023E">
        <w:rPr>
          <w:sz w:val="24"/>
        </w:rPr>
        <w:tab/>
      </w:r>
      <w:r w:rsidR="00BF6621">
        <w:rPr>
          <w:sz w:val="24"/>
        </w:rPr>
        <w:tab/>
        <w:t xml:space="preserve">Zoology </w:t>
      </w:r>
    </w:p>
    <w:p w14:paraId="349D3129" w14:textId="77777777" w:rsidR="00344DBE" w:rsidRDefault="00BF6621" w:rsidP="0016023E">
      <w:pPr>
        <w:widowControl w:val="0"/>
        <w:spacing w:after="120" w:line="240" w:lineRule="auto"/>
        <w:ind w:left="0" w:firstLine="0"/>
        <w:rPr>
          <w:sz w:val="24"/>
        </w:rPr>
      </w:pPr>
      <w:r>
        <w:rPr>
          <w:sz w:val="24"/>
        </w:rPr>
        <w:t xml:space="preserve">University of California, Davis </w:t>
      </w:r>
      <w:r>
        <w:rPr>
          <w:sz w:val="24"/>
        </w:rPr>
        <w:tab/>
        <w:t xml:space="preserve">BS </w:t>
      </w:r>
      <w:r>
        <w:rPr>
          <w:sz w:val="24"/>
        </w:rPr>
        <w:tab/>
      </w:r>
      <w:r>
        <w:rPr>
          <w:sz w:val="24"/>
        </w:rPr>
        <w:tab/>
        <w:t xml:space="preserve">1977  </w:t>
      </w:r>
      <w:r>
        <w:rPr>
          <w:sz w:val="24"/>
        </w:rPr>
        <w:tab/>
        <w:t xml:space="preserve"> </w:t>
      </w:r>
      <w:r>
        <w:rPr>
          <w:sz w:val="24"/>
        </w:rPr>
        <w:tab/>
      </w:r>
      <w:r w:rsidR="0082132F">
        <w:rPr>
          <w:sz w:val="24"/>
        </w:rPr>
        <w:tab/>
      </w:r>
      <w:r w:rsidR="0016023E">
        <w:rPr>
          <w:sz w:val="24"/>
        </w:rPr>
        <w:tab/>
      </w:r>
      <w:r>
        <w:rPr>
          <w:sz w:val="24"/>
        </w:rPr>
        <w:t>Entomology</w:t>
      </w:r>
    </w:p>
    <w:p w14:paraId="0D73CF55" w14:textId="77777777" w:rsidR="008905EE" w:rsidRDefault="00BF6621" w:rsidP="0016023E">
      <w:pPr>
        <w:widowControl w:val="0"/>
        <w:spacing w:after="240" w:line="240" w:lineRule="auto"/>
        <w:ind w:left="0" w:firstLine="0"/>
      </w:pPr>
      <w:r>
        <w:rPr>
          <w:sz w:val="24"/>
        </w:rPr>
        <w:t xml:space="preserve">University of California, Davis </w:t>
      </w:r>
      <w:r>
        <w:rPr>
          <w:sz w:val="24"/>
        </w:rPr>
        <w:tab/>
        <w:t>Ph.D.</w:t>
      </w:r>
      <w:r w:rsidR="0016023E">
        <w:rPr>
          <w:sz w:val="24"/>
        </w:rPr>
        <w:tab/>
      </w:r>
      <w:r w:rsidR="0016023E">
        <w:rPr>
          <w:sz w:val="24"/>
        </w:rPr>
        <w:tab/>
      </w:r>
      <w:r>
        <w:rPr>
          <w:sz w:val="24"/>
        </w:rPr>
        <w:t xml:space="preserve">1984  </w:t>
      </w:r>
      <w:r>
        <w:rPr>
          <w:sz w:val="24"/>
        </w:rPr>
        <w:tab/>
      </w:r>
      <w:r>
        <w:rPr>
          <w:sz w:val="24"/>
        </w:rPr>
        <w:tab/>
      </w:r>
      <w:r w:rsidR="0082132F">
        <w:rPr>
          <w:sz w:val="24"/>
        </w:rPr>
        <w:tab/>
      </w:r>
      <w:r w:rsidR="0016023E">
        <w:rPr>
          <w:sz w:val="24"/>
        </w:rPr>
        <w:tab/>
      </w:r>
      <w:r>
        <w:rPr>
          <w:sz w:val="24"/>
        </w:rPr>
        <w:t xml:space="preserve">Entomology </w:t>
      </w:r>
    </w:p>
    <w:p w14:paraId="2EE5B6C3" w14:textId="77777777" w:rsidR="008905EE" w:rsidRDefault="00BF6621" w:rsidP="00344DBE">
      <w:pPr>
        <w:pStyle w:val="Heading1"/>
        <w:keepNext w:val="0"/>
        <w:keepLines w:val="0"/>
        <w:widowControl w:val="0"/>
        <w:spacing w:after="240" w:line="240" w:lineRule="auto"/>
        <w:ind w:right="1" w:hanging="14"/>
      </w:pPr>
      <w:r>
        <w:t>POSITIONS</w:t>
      </w:r>
      <w:r>
        <w:rPr>
          <w:b w:val="0"/>
        </w:rPr>
        <w:t xml:space="preserve"> </w:t>
      </w:r>
    </w:p>
    <w:p w14:paraId="3DA12A3C" w14:textId="77777777" w:rsidR="008905EE" w:rsidRDefault="00BF6621" w:rsidP="00344DBE">
      <w:pPr>
        <w:spacing w:after="120" w:line="240" w:lineRule="auto"/>
        <w:ind w:left="720" w:hanging="734"/>
      </w:pPr>
      <w:r>
        <w:t xml:space="preserve">1990- Present.  Associate Adjunct Professor and Lecturer.  The Department of Entomology, University of California, Davis. </w:t>
      </w:r>
    </w:p>
    <w:p w14:paraId="6ADE2001" w14:textId="77777777" w:rsidR="008905EE" w:rsidRDefault="00BF6621" w:rsidP="00344DBE">
      <w:pPr>
        <w:spacing w:after="120" w:line="240" w:lineRule="auto"/>
        <w:ind w:left="720" w:hanging="734"/>
      </w:pPr>
      <w:r>
        <w:t xml:space="preserve">1987-1990.  Research Associate.  The Department of Tropical Medicine and Parasitology, Harvard School of Public Health, Boston. </w:t>
      </w:r>
    </w:p>
    <w:p w14:paraId="667EA8E4" w14:textId="77777777" w:rsidR="008905EE" w:rsidRDefault="00BF6621" w:rsidP="00344DBE">
      <w:pPr>
        <w:spacing w:after="120" w:line="240" w:lineRule="auto"/>
        <w:ind w:left="720" w:hanging="734"/>
      </w:pPr>
      <w:r>
        <w:t xml:space="preserve">1988-1990.  Visiting Scientist.  Department of Comparative Medicine, Massachusetts Institute of Technology, Boston. </w:t>
      </w:r>
    </w:p>
    <w:p w14:paraId="24222DA3" w14:textId="77777777" w:rsidR="008905EE" w:rsidRDefault="00BF6621" w:rsidP="00344DBE">
      <w:pPr>
        <w:spacing w:after="120" w:line="240" w:lineRule="auto"/>
        <w:ind w:left="720" w:hanging="734"/>
      </w:pPr>
      <w:r>
        <w:t xml:space="preserve">1988.  Lecturer in Epidemiology of The Zoonoses.  Department of Veterinary Epidemiology and Preventive Medicine, School of Veterinary Medicine. University of California, Davis. </w:t>
      </w:r>
    </w:p>
    <w:p w14:paraId="4E3D94E4" w14:textId="77777777" w:rsidR="008905EE" w:rsidRDefault="00BF6621" w:rsidP="00344DBE">
      <w:pPr>
        <w:spacing w:after="120" w:line="240" w:lineRule="auto"/>
        <w:ind w:left="720" w:hanging="734"/>
      </w:pPr>
      <w:r>
        <w:t xml:space="preserve">1984-1987.  </w:t>
      </w:r>
      <w:r w:rsidR="00344DBE">
        <w:t>Post-Doctoral</w:t>
      </w:r>
      <w:r>
        <w:t xml:space="preserve"> Fellow in Vector Pathobiology. Department of Entomology, University of California, Davis. </w:t>
      </w:r>
    </w:p>
    <w:p w14:paraId="2B85BE07" w14:textId="77777777" w:rsidR="008905EE" w:rsidRDefault="00BF6621" w:rsidP="00344DBE">
      <w:pPr>
        <w:spacing w:after="240" w:line="240" w:lineRule="auto"/>
        <w:ind w:left="715" w:right="1"/>
      </w:pPr>
      <w:r>
        <w:t xml:space="preserve">1984.  Lecturer in Electrical Principles </w:t>
      </w:r>
      <w:r w:rsidR="00344DBE">
        <w:t>i</w:t>
      </w:r>
      <w:r>
        <w:t xml:space="preserve">n Biological Research.  Department of Entomology, University of California, Davis. </w:t>
      </w:r>
    </w:p>
    <w:p w14:paraId="44D7EC28" w14:textId="77777777" w:rsidR="008905EE" w:rsidRDefault="00BF6621" w:rsidP="00344DBE">
      <w:pPr>
        <w:pStyle w:val="Heading1"/>
        <w:keepNext w:val="0"/>
        <w:keepLines w:val="0"/>
        <w:widowControl w:val="0"/>
        <w:spacing w:after="240" w:line="240" w:lineRule="auto"/>
        <w:ind w:left="28" w:hanging="14"/>
      </w:pPr>
      <w:r>
        <w:t>TEACHING</w:t>
      </w:r>
      <w:r>
        <w:rPr>
          <w:b w:val="0"/>
        </w:rPr>
        <w:t xml:space="preserve"> </w:t>
      </w:r>
    </w:p>
    <w:p w14:paraId="2A8B9DAA" w14:textId="77777777" w:rsidR="008905EE" w:rsidRDefault="00BF6621">
      <w:pPr>
        <w:ind w:left="715" w:right="1"/>
      </w:pPr>
      <w:r>
        <w:t xml:space="preserve">2010-Present.  Analysis of Entomological Evidence in Fire Related Death Investigations.  Entomology 298, University of California Davis </w:t>
      </w:r>
    </w:p>
    <w:p w14:paraId="492C4226" w14:textId="77777777" w:rsidR="008905EE" w:rsidRDefault="00BF6621">
      <w:pPr>
        <w:ind w:left="-15" w:right="1" w:firstLine="0"/>
      </w:pPr>
      <w:r>
        <w:t xml:space="preserve">2008-Present.  Animal Biology Seminar.  Animal Biology (ABI) 187, University of California Davis </w:t>
      </w:r>
    </w:p>
    <w:p w14:paraId="41F278E8" w14:textId="77777777" w:rsidR="008905EE" w:rsidRDefault="00BF6621">
      <w:pPr>
        <w:ind w:left="-15" w:right="1" w:firstLine="0"/>
      </w:pPr>
      <w:r>
        <w:t xml:space="preserve">2001-Present.  Animal Biology Laboratory.  Animal Biology (ABI) 050A, University of California Davis </w:t>
      </w:r>
    </w:p>
    <w:p w14:paraId="0E15329A" w14:textId="77777777" w:rsidR="008905EE" w:rsidRDefault="00BF6621">
      <w:pPr>
        <w:ind w:left="-15" w:right="1" w:firstLine="0"/>
      </w:pPr>
      <w:r>
        <w:t xml:space="preserve">1998-Present.  Forensic Entomology.  Entomology 298, 158, University of California, Davis </w:t>
      </w:r>
    </w:p>
    <w:p w14:paraId="5E42FB03" w14:textId="77777777" w:rsidR="002740B8" w:rsidRDefault="002740B8" w:rsidP="002740B8">
      <w:pPr>
        <w:ind w:left="-15" w:right="1" w:firstLine="0"/>
      </w:pPr>
      <w:r>
        <w:t xml:space="preserve">2010-2016.  Introduction to Entomology.  Entomology 10, University of California Davis </w:t>
      </w:r>
    </w:p>
    <w:p w14:paraId="4AA47D5A" w14:textId="77777777" w:rsidR="008905EE" w:rsidRDefault="00BF6621">
      <w:pPr>
        <w:ind w:left="-15" w:right="1" w:firstLine="0"/>
      </w:pPr>
      <w:r>
        <w:t xml:space="preserve">1996-2008.  Introduction to Biology.  Biological Sciences 1B, University of California, Davis </w:t>
      </w:r>
    </w:p>
    <w:p w14:paraId="2369C8AD" w14:textId="77777777" w:rsidR="008905EE" w:rsidRDefault="00BF6621">
      <w:pPr>
        <w:ind w:left="-15" w:right="1" w:firstLine="0"/>
      </w:pPr>
      <w:r>
        <w:t xml:space="preserve">1990-2015.  Biology of Parasites.  Entomology 156, University of California, Davis </w:t>
      </w:r>
    </w:p>
    <w:p w14:paraId="2C446CAA" w14:textId="77777777" w:rsidR="008905EE" w:rsidRDefault="00BF6621">
      <w:pPr>
        <w:ind w:left="-15" w:right="1" w:firstLine="0"/>
      </w:pPr>
      <w:r>
        <w:lastRenderedPageBreak/>
        <w:t xml:space="preserve">1994-1998.  Medical Entomology.  Entomology 153, University of California, Davis </w:t>
      </w:r>
    </w:p>
    <w:p w14:paraId="58098B1A" w14:textId="77777777" w:rsidR="008905EE" w:rsidRDefault="00BF6621">
      <w:pPr>
        <w:ind w:left="-15" w:right="1" w:firstLine="0"/>
      </w:pPr>
      <w:r>
        <w:t xml:space="preserve">1989.  Pathophysiology, HMS309.  Harvard Medical School, Boston </w:t>
      </w:r>
    </w:p>
    <w:p w14:paraId="012A3A05" w14:textId="77777777" w:rsidR="008905EE" w:rsidRDefault="00BF6621">
      <w:pPr>
        <w:ind w:left="715" w:right="1"/>
      </w:pPr>
      <w:r>
        <w:t xml:space="preserve">1988-1989.  Principles of Public Health Entomology.  TPH206d, Department of Tropical Medicine and Parasitology, Harvard School of Public Health, Boston </w:t>
      </w:r>
    </w:p>
    <w:p w14:paraId="4C006F90" w14:textId="77777777" w:rsidR="008905EE" w:rsidRDefault="00BF6621">
      <w:pPr>
        <w:ind w:left="-15" w:right="1" w:firstLine="0"/>
      </w:pPr>
      <w:r>
        <w:t xml:space="preserve">1987-1989.  Veterinary Parasitology. School of Veterinary Medicine, Tufts University, Boston </w:t>
      </w:r>
    </w:p>
    <w:p w14:paraId="47C4C56C" w14:textId="77777777" w:rsidR="008905EE" w:rsidRDefault="00BF6621">
      <w:pPr>
        <w:ind w:left="-15" w:right="1" w:firstLine="0"/>
      </w:pPr>
      <w:r>
        <w:t xml:space="preserve">1988.  Veterinary Medicine 212, Epidemiology of the Zoonoses.  University of California, Davis </w:t>
      </w:r>
    </w:p>
    <w:p w14:paraId="62D6AAEE" w14:textId="77777777" w:rsidR="008905EE" w:rsidRDefault="00BF6621">
      <w:pPr>
        <w:spacing w:after="267"/>
        <w:ind w:left="-15" w:right="1" w:firstLine="0"/>
      </w:pPr>
      <w:r>
        <w:t xml:space="preserve">1984.  Entomology 255, Electrical Principles in Biological Research.  University of California, Davis </w:t>
      </w:r>
    </w:p>
    <w:p w14:paraId="60685F79" w14:textId="77777777" w:rsidR="008905EE" w:rsidRDefault="00BF6621" w:rsidP="00344DBE">
      <w:pPr>
        <w:pStyle w:val="Heading1"/>
        <w:keepNext w:val="0"/>
        <w:keepLines w:val="0"/>
        <w:widowControl w:val="0"/>
        <w:spacing w:after="240" w:line="240" w:lineRule="auto"/>
        <w:ind w:left="28" w:hanging="14"/>
      </w:pPr>
      <w:r>
        <w:t>SERVICE</w:t>
      </w:r>
    </w:p>
    <w:p w14:paraId="70527BFE" w14:textId="6B737A27" w:rsidR="00785F8C" w:rsidRDefault="00785F8C">
      <w:pPr>
        <w:ind w:left="715" w:right="1"/>
      </w:pPr>
      <w:r>
        <w:t>2019  Faculty Representative to UC Davis Campus Police Interview Panel for hiring lateral entry Campus Policer Officers</w:t>
      </w:r>
    </w:p>
    <w:p w14:paraId="1F239E31" w14:textId="7174C81D" w:rsidR="008905EE" w:rsidRDefault="00BF6621">
      <w:pPr>
        <w:ind w:left="715" w:right="1"/>
      </w:pPr>
      <w:r>
        <w:t xml:space="preserve">2015-Present.  Undergraduate Majors and Courses Committee (UMAC), a CA&amp;ES College Subcommittee </w:t>
      </w:r>
    </w:p>
    <w:p w14:paraId="34789398" w14:textId="77777777" w:rsidR="008905EE" w:rsidRDefault="00BF6621">
      <w:pPr>
        <w:ind w:left="-15" w:right="1" w:firstLine="0"/>
      </w:pPr>
      <w:r>
        <w:t xml:space="preserve">2015-Present. Executive Committee, Forensic Sciences Graduate Group </w:t>
      </w:r>
    </w:p>
    <w:p w14:paraId="031BD3A2" w14:textId="62487D14" w:rsidR="00785F8C" w:rsidRDefault="00785F8C">
      <w:pPr>
        <w:ind w:left="-15" w:right="1" w:firstLine="0"/>
      </w:pPr>
      <w:r>
        <w:t>2013- Present University of California Davis Diving Safety Control Board Member</w:t>
      </w:r>
    </w:p>
    <w:p w14:paraId="10C3073D" w14:textId="2B9B626E" w:rsidR="008905EE" w:rsidRDefault="00BF6621">
      <w:pPr>
        <w:ind w:left="-15" w:right="1" w:firstLine="0"/>
      </w:pPr>
      <w:r>
        <w:t xml:space="preserve">2014- Present.  Graduate Advisor, Forensic Sciences Graduate Group </w:t>
      </w:r>
    </w:p>
    <w:p w14:paraId="24F95A8C" w14:textId="77777777" w:rsidR="008905EE" w:rsidRDefault="00BF6621">
      <w:pPr>
        <w:ind w:left="715" w:right="1"/>
      </w:pPr>
      <w:r>
        <w:t xml:space="preserve">2014-Present.  Peer Reviewer:  Office of Justice Programs (OJP), National institute of Justice (NIJ), FY 14 Research and Development in Forensic Science </w:t>
      </w:r>
    </w:p>
    <w:p w14:paraId="0D1366DB" w14:textId="77777777" w:rsidR="008905EE" w:rsidRDefault="00BF6621">
      <w:pPr>
        <w:ind w:left="-15" w:right="1" w:firstLine="0"/>
      </w:pPr>
      <w:r>
        <w:t xml:space="preserve">2011-Present.  Membership Committee Member, Forensic Sciences Graduate Group </w:t>
      </w:r>
    </w:p>
    <w:p w14:paraId="3C5DA9AA" w14:textId="77777777" w:rsidR="0016023E" w:rsidRDefault="0016023E">
      <w:pPr>
        <w:ind w:left="-15" w:right="1" w:firstLine="0"/>
      </w:pPr>
      <w:r>
        <w:t xml:space="preserve">2010- Present. Member of the University of California, Davis Diving Safety Control Board </w:t>
      </w:r>
    </w:p>
    <w:p w14:paraId="7042AAE2" w14:textId="77777777" w:rsidR="008905EE" w:rsidRDefault="00BF6621">
      <w:pPr>
        <w:ind w:left="-15" w:right="1" w:firstLine="0"/>
      </w:pPr>
      <w:r>
        <w:t xml:space="preserve">2010- Present.  Master advisor for the Animal Biology Major  </w:t>
      </w:r>
    </w:p>
    <w:p w14:paraId="48A28EEC" w14:textId="77777777" w:rsidR="008905EE" w:rsidRDefault="00BF6621">
      <w:pPr>
        <w:ind w:left="-15" w:right="1" w:firstLine="0"/>
      </w:pPr>
      <w:r>
        <w:t xml:space="preserve">2009-2011.  Davis Honors Challenge, University of California, Davis  </w:t>
      </w:r>
    </w:p>
    <w:p w14:paraId="1F51C017" w14:textId="77777777" w:rsidR="008905EE" w:rsidRDefault="00BF6621" w:rsidP="00344DBE">
      <w:pPr>
        <w:widowControl w:val="0"/>
        <w:spacing w:after="234"/>
        <w:ind w:left="715"/>
      </w:pPr>
      <w:r>
        <w:t xml:space="preserve">2006. </w:t>
      </w:r>
      <w:r w:rsidR="00344DBE">
        <w:t xml:space="preserve"> </w:t>
      </w:r>
      <w:r>
        <w:t xml:space="preserve">Entomology Advisor to the Forensic Anthropology-Entomology Subcommittee of the New Jersey Forensic Science Commission  </w:t>
      </w:r>
    </w:p>
    <w:p w14:paraId="1E42E95B" w14:textId="77777777" w:rsidR="008905EE" w:rsidRDefault="00BF6621" w:rsidP="00344DBE">
      <w:pPr>
        <w:pStyle w:val="Heading1"/>
        <w:keepNext w:val="0"/>
        <w:keepLines w:val="0"/>
        <w:widowControl w:val="0"/>
      </w:pPr>
      <w:r>
        <w:t xml:space="preserve">EXTENSION AND CE COURSES </w:t>
      </w:r>
    </w:p>
    <w:p w14:paraId="07FF07FA" w14:textId="77777777" w:rsidR="008905EE" w:rsidRDefault="00BF6621">
      <w:pPr>
        <w:ind w:left="-15" w:right="1" w:firstLine="0"/>
      </w:pPr>
      <w:r>
        <w:t xml:space="preserve">2010- Present.  Research Methods in the Forensic Sciences.  (FOR) 293, University of California Davis </w:t>
      </w:r>
    </w:p>
    <w:p w14:paraId="5DE1B2F9" w14:textId="77777777" w:rsidR="008905EE" w:rsidRDefault="00BF6621">
      <w:pPr>
        <w:ind w:left="715" w:right="1"/>
      </w:pPr>
      <w:r>
        <w:t xml:space="preserve">2010- Present.  Forensic Fire Death Investigation Course. (Annually Taught by SLOFIST- The San Louis Obispo Fire Death Investigation Strike Team) </w:t>
      </w:r>
    </w:p>
    <w:p w14:paraId="369BDA4B" w14:textId="77777777" w:rsidR="008905EE" w:rsidRDefault="00BF6621">
      <w:pPr>
        <w:ind w:left="715" w:right="1"/>
      </w:pPr>
      <w:r>
        <w:t xml:space="preserve">2016.  Forensic Entomology: Introduction, sampling and limitations Department of Justice Unidentified Deceased Persons Training Course, Walnut Cr CA. </w:t>
      </w:r>
    </w:p>
    <w:p w14:paraId="14122EF0" w14:textId="77777777" w:rsidR="008905EE" w:rsidRDefault="00BF6621">
      <w:pPr>
        <w:spacing w:after="270"/>
        <w:ind w:left="715" w:right="1"/>
      </w:pPr>
      <w:r>
        <w:t xml:space="preserve">2007.  Arthropods of Medical Importance.  Plumas-Serra Counties Department of Agriculture Continuing Education in Pest Management Quincy California </w:t>
      </w:r>
    </w:p>
    <w:p w14:paraId="189F6FCD" w14:textId="77777777" w:rsidR="008905EE" w:rsidRDefault="00BF6621">
      <w:pPr>
        <w:pStyle w:val="Heading1"/>
        <w:ind w:right="2"/>
      </w:pPr>
      <w:r>
        <w:t xml:space="preserve">AWARDS AND CITATIONS </w:t>
      </w:r>
    </w:p>
    <w:p w14:paraId="11E02881" w14:textId="737A9050" w:rsidR="00846BA4" w:rsidRPr="00344DBE" w:rsidRDefault="00846BA4" w:rsidP="00846BA4">
      <w:pPr>
        <w:ind w:left="720"/>
        <w:rPr>
          <w:rFonts w:eastAsiaTheme="minorHAnsi"/>
          <w:color w:val="auto"/>
        </w:rPr>
      </w:pPr>
      <w:r w:rsidRPr="00344DBE">
        <w:t>2019</w:t>
      </w:r>
      <w:r>
        <w:t xml:space="preserve">.  Recipient of </w:t>
      </w:r>
      <w:r w:rsidR="00235C81">
        <w:t>a</w:t>
      </w:r>
      <w:r w:rsidR="002D6F62">
        <w:t xml:space="preserve"> Region 9</w:t>
      </w:r>
      <w:r w:rsidR="00235C81">
        <w:t xml:space="preserve"> Advising Award from</w:t>
      </w:r>
      <w:r w:rsidR="002D6F62">
        <w:t xml:space="preserve"> NACADA,</w:t>
      </w:r>
      <w:r>
        <w:t xml:space="preserve"> </w:t>
      </w:r>
      <w:r w:rsidR="002D6F62">
        <w:t>Global Community for Academic Advising for outstanding</w:t>
      </w:r>
      <w:r w:rsidRPr="000E7184">
        <w:t xml:space="preserve"> </w:t>
      </w:r>
      <w:r w:rsidRPr="00344DBE">
        <w:t xml:space="preserve">advising </w:t>
      </w:r>
      <w:bookmarkStart w:id="0" w:name="_GoBack"/>
      <w:bookmarkEnd w:id="0"/>
    </w:p>
    <w:p w14:paraId="3790D14F" w14:textId="77777777" w:rsidR="00344DBE" w:rsidRPr="00344DBE" w:rsidRDefault="00344DBE" w:rsidP="000E7184">
      <w:pPr>
        <w:ind w:left="720"/>
        <w:rPr>
          <w:rFonts w:eastAsiaTheme="minorHAnsi"/>
          <w:color w:val="auto"/>
        </w:rPr>
      </w:pPr>
      <w:r w:rsidRPr="00344DBE">
        <w:t>2019</w:t>
      </w:r>
      <w:r>
        <w:t xml:space="preserve">.  </w:t>
      </w:r>
      <w:r w:rsidR="000E7184">
        <w:t>Recipient of the</w:t>
      </w:r>
      <w:r w:rsidRPr="00344DBE">
        <w:t xml:space="preserve"> </w:t>
      </w:r>
      <w:r w:rsidR="000E7184">
        <w:t xml:space="preserve">UC Davis </w:t>
      </w:r>
      <w:r w:rsidR="000E7184" w:rsidRPr="000E7184">
        <w:t xml:space="preserve">Outstanding Faculty Advisor Award </w:t>
      </w:r>
      <w:r w:rsidRPr="000E7184">
        <w:t>for</w:t>
      </w:r>
      <w:r w:rsidRPr="00344DBE">
        <w:t xml:space="preserve"> outstanding contributions to the advising community</w:t>
      </w:r>
      <w:r w:rsidR="000E7184">
        <w:t>.</w:t>
      </w:r>
      <w:r w:rsidRPr="00344DBE">
        <w:t xml:space="preserve"> </w:t>
      </w:r>
      <w:r w:rsidR="000E7184">
        <w:t>University of California, Davis</w:t>
      </w:r>
    </w:p>
    <w:p w14:paraId="49BA8244" w14:textId="77777777" w:rsidR="008905EE" w:rsidRDefault="00BF6621" w:rsidP="000E7184">
      <w:pPr>
        <w:ind w:left="720" w:right="1"/>
      </w:pPr>
      <w:r>
        <w:t xml:space="preserve">2019.  Recipient of the 2019 </w:t>
      </w:r>
      <w:r w:rsidR="002740B8">
        <w:t xml:space="preserve">UC Davis </w:t>
      </w:r>
      <w:r>
        <w:t>Eleanor and Harry Walker Academic Advising Award</w:t>
      </w:r>
      <w:r w:rsidR="000E7184">
        <w:t xml:space="preserve">. </w:t>
      </w:r>
      <w:r>
        <w:t xml:space="preserve"> </w:t>
      </w:r>
      <w:r w:rsidR="000E7184">
        <w:t>University of California, Davis</w:t>
      </w:r>
    </w:p>
    <w:p w14:paraId="132437E2" w14:textId="68CCD23D" w:rsidR="002740B8" w:rsidRPr="00CF3B97" w:rsidRDefault="002740B8" w:rsidP="00CF3B97">
      <w:pPr>
        <w:spacing w:after="120" w:line="240" w:lineRule="auto"/>
        <w:ind w:left="720" w:hanging="720"/>
        <w:rPr>
          <w:color w:val="auto"/>
        </w:rPr>
      </w:pPr>
      <w:r w:rsidRPr="00CF3B97">
        <w:rPr>
          <w:color w:val="auto"/>
        </w:rPr>
        <w:lastRenderedPageBreak/>
        <w:t xml:space="preserve">2017.  </w:t>
      </w:r>
      <w:r w:rsidR="00CF3B97">
        <w:rPr>
          <w:color w:val="auto"/>
        </w:rPr>
        <w:t xml:space="preserve">Outstanding </w:t>
      </w:r>
      <w:r w:rsidRPr="00CF3B97">
        <w:rPr>
          <w:color w:val="auto"/>
        </w:rPr>
        <w:t xml:space="preserve">Instructor </w:t>
      </w:r>
      <w:r w:rsidR="00CF3B97">
        <w:rPr>
          <w:color w:val="auto"/>
        </w:rPr>
        <w:t>A</w:t>
      </w:r>
      <w:r w:rsidRPr="00CF3B97">
        <w:rPr>
          <w:color w:val="auto"/>
        </w:rPr>
        <w:t xml:space="preserve">ward </w:t>
      </w:r>
      <w:r w:rsidR="00CF3B97">
        <w:rPr>
          <w:color w:val="auto"/>
        </w:rPr>
        <w:t>for the Forensic Fire Death Investigation Course,  San Lous Obispo Fire Death Investigation Strike Team Inc.</w:t>
      </w:r>
    </w:p>
    <w:p w14:paraId="6F809005" w14:textId="77777777" w:rsidR="008905EE" w:rsidRDefault="00BF6621">
      <w:pPr>
        <w:spacing w:after="8"/>
        <w:ind w:left="-15" w:right="1" w:firstLine="0"/>
      </w:pPr>
      <w:r>
        <w:t xml:space="preserve">2013-2014.  Recognition of Outstanding Commitment and Participation Mentorships for Undergraduate </w:t>
      </w:r>
    </w:p>
    <w:p w14:paraId="3222157D" w14:textId="77777777" w:rsidR="008905EE" w:rsidRDefault="00BF6621">
      <w:pPr>
        <w:spacing w:after="104" w:line="259" w:lineRule="auto"/>
        <w:ind w:left="0" w:right="294" w:firstLine="0"/>
        <w:jc w:val="center"/>
      </w:pPr>
      <w:r>
        <w:t>Research in Agriculture Letters and Science.  MURALS. University of California, Davis</w:t>
      </w:r>
      <w:r w:rsidR="000E7184">
        <w:t>.</w:t>
      </w:r>
    </w:p>
    <w:p w14:paraId="609F380C" w14:textId="77777777" w:rsidR="008905EE" w:rsidRDefault="00BF6621">
      <w:pPr>
        <w:ind w:left="715" w:right="1"/>
      </w:pPr>
      <w:r>
        <w:t xml:space="preserve">2013.  Annual ASUCD Excellence in Education Award.  College of Agricultural and Environmental Sciences, University of California Davis  </w:t>
      </w:r>
    </w:p>
    <w:p w14:paraId="573603D1" w14:textId="77777777" w:rsidR="008905EE" w:rsidRDefault="00BF6621">
      <w:pPr>
        <w:ind w:left="-15" w:right="1" w:firstLine="0"/>
      </w:pPr>
      <w:r>
        <w:t xml:space="preserve">2012.  Excellence in Education Award ASUCD.  University of California, Davis </w:t>
      </w:r>
    </w:p>
    <w:p w14:paraId="4E3D5280" w14:textId="77777777" w:rsidR="008905EE" w:rsidRDefault="00BF6621">
      <w:pPr>
        <w:ind w:left="715" w:right="1"/>
      </w:pPr>
      <w:r>
        <w:t xml:space="preserve">2012.  Award for Excellence in Service to Graduate Students. The UC Davis Graduate Student Association.  </w:t>
      </w:r>
    </w:p>
    <w:p w14:paraId="2192CFB8" w14:textId="77777777" w:rsidR="008905EE" w:rsidRDefault="00BF6621">
      <w:pPr>
        <w:spacing w:after="8"/>
        <w:ind w:left="-15" w:right="1" w:firstLine="0"/>
      </w:pPr>
      <w:r>
        <w:t xml:space="preserve">2009.  Recognition of Significant Contributions. United States Department of the Interior, Golden Gate </w:t>
      </w:r>
    </w:p>
    <w:p w14:paraId="183789CE" w14:textId="77777777" w:rsidR="008905EE" w:rsidRDefault="00BF6621">
      <w:pPr>
        <w:ind w:left="720" w:right="1" w:firstLine="0"/>
      </w:pPr>
      <w:r>
        <w:t xml:space="preserve">National Recreation Area, National Park Service Washington DC  </w:t>
      </w:r>
    </w:p>
    <w:p w14:paraId="25AE7403" w14:textId="77777777" w:rsidR="008905EE" w:rsidRDefault="00BF6621" w:rsidP="002740B8">
      <w:pPr>
        <w:ind w:left="720" w:right="1" w:hanging="720"/>
      </w:pPr>
      <w:r>
        <w:t xml:space="preserve">2008 and 2010.  Certificate of Appreciation. United States Department of the Interior, Golden Gate National Recreation Area, National Park Service Washington DC </w:t>
      </w:r>
    </w:p>
    <w:p w14:paraId="30A55834" w14:textId="77777777" w:rsidR="008905EE" w:rsidRDefault="00BF6621">
      <w:pPr>
        <w:spacing w:after="8"/>
        <w:ind w:left="-15" w:right="1" w:firstLine="0"/>
      </w:pPr>
      <w:r>
        <w:t xml:space="preserve">2008.   “Recognition of Support” United States Department of the Interior, Golden Gate National </w:t>
      </w:r>
    </w:p>
    <w:p w14:paraId="523596CF" w14:textId="77777777" w:rsidR="008905EE" w:rsidRDefault="00BF6621">
      <w:pPr>
        <w:spacing w:after="144"/>
        <w:ind w:left="720" w:right="1" w:firstLine="0"/>
      </w:pPr>
      <w:r>
        <w:t xml:space="preserve">Recreation Area, National Park Service Washington DC  </w:t>
      </w:r>
    </w:p>
    <w:p w14:paraId="6CE76DD2" w14:textId="77777777" w:rsidR="008905EE" w:rsidRDefault="00BF6621">
      <w:pPr>
        <w:ind w:left="-15" w:right="1" w:firstLine="0"/>
      </w:pPr>
      <w:r>
        <w:t xml:space="preserve">2006.  “Professor of the Year” Chi Omega Fraternity  </w:t>
      </w:r>
    </w:p>
    <w:p w14:paraId="056CFD57" w14:textId="77777777" w:rsidR="008905EE" w:rsidRDefault="00BF6621">
      <w:pPr>
        <w:ind w:left="715" w:right="1"/>
      </w:pPr>
      <w:r>
        <w:t xml:space="preserve">2006.  “Outstanding Educator” ASUCD, Excellence in Education Award College of Biological Sciences, UC Davis  </w:t>
      </w:r>
    </w:p>
    <w:p w14:paraId="413FA362" w14:textId="77777777" w:rsidR="008905EE" w:rsidRDefault="00BF6621">
      <w:pPr>
        <w:ind w:left="715" w:right="1"/>
      </w:pPr>
      <w:r>
        <w:t xml:space="preserve">1982.  Teaching Award for Outstanding Graduate Students. Academic Senate of the University of California, Davis. </w:t>
      </w:r>
    </w:p>
    <w:p w14:paraId="416BC9F5" w14:textId="77777777" w:rsidR="008905EE" w:rsidRDefault="00BF6621">
      <w:pPr>
        <w:ind w:left="-15" w:right="1" w:firstLine="0"/>
      </w:pPr>
      <w:r>
        <w:t xml:space="preserve">1980-1982.  National Science Foundation Pre-doctoral fellowship. </w:t>
      </w:r>
    </w:p>
    <w:p w14:paraId="5F2F904C" w14:textId="77777777" w:rsidR="008905EE" w:rsidRDefault="00BF6621">
      <w:pPr>
        <w:ind w:left="715" w:right="1"/>
      </w:pPr>
      <w:r>
        <w:t xml:space="preserve">1980.  Distinction on Ph.D. Qualifying Examination. Department of Entomology University of California, Davis. </w:t>
      </w:r>
    </w:p>
    <w:p w14:paraId="3EBF9AB6" w14:textId="77777777" w:rsidR="008905EE" w:rsidRDefault="00BF6621">
      <w:pPr>
        <w:spacing w:after="270"/>
        <w:ind w:left="715" w:right="1"/>
      </w:pPr>
      <w:r>
        <w:t xml:space="preserve">1977.  Citation for Outstanding Undergraduate Performance. Department of Entomology University of California, Davis. </w:t>
      </w:r>
    </w:p>
    <w:p w14:paraId="579F0F8F" w14:textId="77777777" w:rsidR="008905EE" w:rsidRDefault="00BF6621">
      <w:pPr>
        <w:pStyle w:val="Heading1"/>
        <w:ind w:right="5"/>
      </w:pPr>
      <w:r>
        <w:t>MILITARY EXPERIENCE</w:t>
      </w:r>
    </w:p>
    <w:p w14:paraId="0C24B9D1" w14:textId="77777777" w:rsidR="008905EE" w:rsidRDefault="00BF6621">
      <w:pPr>
        <w:spacing w:after="267"/>
        <w:ind w:left="715" w:right="1"/>
      </w:pPr>
      <w:r>
        <w:t xml:space="preserve">1971-1974. Instructor of Medical Entomology, Epidemiology and Preventive Medicine.  Active Duty in the US Army. Assigned to the Academy of Health Sciences, Preventive Medicine Division, as. </w:t>
      </w:r>
    </w:p>
    <w:p w14:paraId="77F94ABC" w14:textId="77777777" w:rsidR="008905EE" w:rsidRDefault="00BF6621">
      <w:pPr>
        <w:pStyle w:val="Heading1"/>
        <w:ind w:right="5"/>
      </w:pPr>
      <w:r>
        <w:t>PROFESSIONAL SOCIETIES</w:t>
      </w:r>
    </w:p>
    <w:p w14:paraId="31B4F6E6" w14:textId="77777777" w:rsidR="008905EE" w:rsidRDefault="00BF6621">
      <w:pPr>
        <w:ind w:left="-15" w:right="1" w:firstLine="0"/>
      </w:pPr>
      <w:r>
        <w:t xml:space="preserve">American Association for the Advancement of Science </w:t>
      </w:r>
    </w:p>
    <w:p w14:paraId="06709EEA" w14:textId="77777777" w:rsidR="008905EE" w:rsidRDefault="00BF6621">
      <w:pPr>
        <w:ind w:left="-15" w:right="1" w:firstLine="0"/>
      </w:pPr>
      <w:r>
        <w:t xml:space="preserve">Entomological Society of America </w:t>
      </w:r>
    </w:p>
    <w:p w14:paraId="298D23D1" w14:textId="77777777" w:rsidR="008905EE" w:rsidRDefault="00BF6621">
      <w:pPr>
        <w:ind w:left="-15" w:right="1" w:firstLine="0"/>
      </w:pPr>
      <w:r>
        <w:t xml:space="preserve">Sigma XI </w:t>
      </w:r>
    </w:p>
    <w:p w14:paraId="26A3D43B" w14:textId="77777777" w:rsidR="008905EE" w:rsidRDefault="00BF6621">
      <w:pPr>
        <w:ind w:left="-15" w:right="1" w:firstLine="0"/>
      </w:pPr>
      <w:r>
        <w:t xml:space="preserve">Society of Vector Ecologists </w:t>
      </w:r>
    </w:p>
    <w:p w14:paraId="7611A3F6" w14:textId="77777777" w:rsidR="008905EE" w:rsidRDefault="00BF6621" w:rsidP="0016023E">
      <w:pPr>
        <w:spacing w:after="240" w:line="240" w:lineRule="auto"/>
        <w:ind w:left="-15" w:right="1" w:firstLine="0"/>
      </w:pPr>
      <w:r>
        <w:t xml:space="preserve">North American Forensic Entomology Association </w:t>
      </w:r>
    </w:p>
    <w:p w14:paraId="1DCC0DFA" w14:textId="77777777" w:rsidR="008905EE" w:rsidRDefault="00BF6621" w:rsidP="0016023E">
      <w:pPr>
        <w:pStyle w:val="Heading1"/>
        <w:spacing w:after="240" w:line="240" w:lineRule="auto"/>
        <w:ind w:right="4"/>
      </w:pPr>
      <w:r>
        <w:t>PROFESSIONAL AFFILATIONS</w:t>
      </w:r>
    </w:p>
    <w:p w14:paraId="3841022B" w14:textId="77777777" w:rsidR="008905EE" w:rsidRDefault="00BF6621">
      <w:pPr>
        <w:ind w:left="-15" w:right="1" w:firstLine="0"/>
      </w:pPr>
      <w:r>
        <w:t xml:space="preserve">2014-2016.  President of the North American Forensic Entomology Association.  </w:t>
      </w:r>
      <w:hyperlink r:id="rId8">
        <w:r>
          <w:rPr>
            <w:color w:val="0000FF"/>
            <w:u w:val="single" w:color="0000FF"/>
          </w:rPr>
          <w:t>http://www.nafea.net/</w:t>
        </w:r>
      </w:hyperlink>
      <w:hyperlink r:id="rId9">
        <w:r>
          <w:t xml:space="preserve"> </w:t>
        </w:r>
      </w:hyperlink>
      <w:r>
        <w:t xml:space="preserve"> </w:t>
      </w:r>
    </w:p>
    <w:p w14:paraId="30FCF700" w14:textId="77777777" w:rsidR="008905EE" w:rsidRDefault="00BF6621">
      <w:pPr>
        <w:spacing w:after="0" w:line="367" w:lineRule="auto"/>
        <w:ind w:left="-15" w:right="1" w:firstLine="0"/>
      </w:pPr>
      <w:r>
        <w:t xml:space="preserve">2013.  President Elect of the North American Forensic Entomology Association.  </w:t>
      </w:r>
      <w:hyperlink r:id="rId10">
        <w:r>
          <w:rPr>
            <w:color w:val="0000FF"/>
            <w:u w:val="single" w:color="0000FF"/>
          </w:rPr>
          <w:t>http://www.nafea.net/</w:t>
        </w:r>
      </w:hyperlink>
      <w:hyperlink r:id="rId11">
        <w:r>
          <w:t xml:space="preserve"> </w:t>
        </w:r>
      </w:hyperlink>
      <w:r>
        <w:t xml:space="preserve"> 2012- Present.  Instructor and Member of the Glen Craig Institute Advisory Committee.  </w:t>
      </w:r>
    </w:p>
    <w:p w14:paraId="739C8A7F" w14:textId="77777777" w:rsidR="008905EE" w:rsidRDefault="00BF6621">
      <w:pPr>
        <w:ind w:left="715" w:right="1"/>
      </w:pPr>
      <w:r>
        <w:lastRenderedPageBreak/>
        <w:t xml:space="preserve">2011- Present.  Board Member and Secretary for the San Louis Obispo Fire Death Investigation Strike Team </w:t>
      </w:r>
      <w:hyperlink r:id="rId12">
        <w:r>
          <w:rPr>
            <w:color w:val="0000FF"/>
            <w:u w:val="single" w:color="0000FF"/>
          </w:rPr>
          <w:t>http://www.slofist.org/</w:t>
        </w:r>
      </w:hyperlink>
      <w:hyperlink r:id="rId13">
        <w:r>
          <w:t xml:space="preserve"> </w:t>
        </w:r>
      </w:hyperlink>
      <w:r>
        <w:t xml:space="preserve"> </w:t>
      </w:r>
    </w:p>
    <w:p w14:paraId="577A1FA0" w14:textId="77777777" w:rsidR="008905EE" w:rsidRDefault="00BF6621">
      <w:pPr>
        <w:ind w:left="715" w:right="1"/>
      </w:pPr>
      <w:r>
        <w:t xml:space="preserve">2011-Present.  Director of Forensic Sciences and Instructor for the San Louis Obispo Fire Death Investigation Strike Team </w:t>
      </w:r>
      <w:hyperlink r:id="rId14">
        <w:r>
          <w:rPr>
            <w:color w:val="0000FF"/>
            <w:u w:val="single" w:color="0000FF"/>
          </w:rPr>
          <w:t>http://www.slofist.org/</w:t>
        </w:r>
      </w:hyperlink>
      <w:hyperlink r:id="rId15">
        <w:r>
          <w:rPr>
            <w:color w:val="0000FF"/>
          </w:rPr>
          <w:t xml:space="preserve"> </w:t>
        </w:r>
      </w:hyperlink>
    </w:p>
    <w:p w14:paraId="031C0FC6" w14:textId="77777777" w:rsidR="008905EE" w:rsidRDefault="00BF6621">
      <w:pPr>
        <w:spacing w:after="150"/>
        <w:ind w:left="715" w:right="1"/>
      </w:pPr>
      <w:r>
        <w:t xml:space="preserve">2006- Present.  Entomology Advisor to the Forensic Anthropology/Entomology Subcommittee of the New Jersey Forensic Science Commission </w:t>
      </w:r>
    </w:p>
    <w:p w14:paraId="6695DFD1" w14:textId="77777777" w:rsidR="008905EE" w:rsidRDefault="00BF6621">
      <w:pPr>
        <w:pStyle w:val="Heading1"/>
        <w:spacing w:after="62"/>
        <w:ind w:right="1"/>
      </w:pPr>
      <w:r>
        <w:t xml:space="preserve">CURRENT RESEARCH </w:t>
      </w:r>
    </w:p>
    <w:p w14:paraId="1EB83A4F" w14:textId="77777777" w:rsidR="003B2152" w:rsidRDefault="003B2152">
      <w:pPr>
        <w:ind w:left="-15" w:right="1" w:firstLine="0"/>
      </w:pPr>
      <w:r>
        <w:t>Potential Transpoevaporation Rate as a regulator of the decomposition process</w:t>
      </w:r>
    </w:p>
    <w:p w14:paraId="1CA1A9F7" w14:textId="77777777" w:rsidR="008905EE" w:rsidRDefault="00BF6621">
      <w:pPr>
        <w:ind w:left="-15" w:right="1" w:firstLine="0"/>
      </w:pPr>
      <w:r>
        <w:t xml:space="preserve">Seasonal influence on the scavenger community and its succession on carrion in California </w:t>
      </w:r>
    </w:p>
    <w:p w14:paraId="0102243A" w14:textId="77777777" w:rsidR="008905EE" w:rsidRDefault="00BF6621">
      <w:pPr>
        <w:ind w:left="-15" w:right="1" w:firstLine="0"/>
      </w:pPr>
      <w:r>
        <w:t xml:space="preserve">Gunshot wound modification of rate and pattern of insect aided decomposition of carrion  </w:t>
      </w:r>
    </w:p>
    <w:p w14:paraId="4A348116" w14:textId="77777777" w:rsidR="008905EE" w:rsidRDefault="00BF6621">
      <w:pPr>
        <w:ind w:left="715" w:right="1"/>
      </w:pPr>
      <w:r>
        <w:t xml:space="preserve">A new species of chalcidid parasite of Flesh fly maggots and its impact on analysis of entomological evidence collected from human decedents. </w:t>
      </w:r>
    </w:p>
    <w:p w14:paraId="5B4915CA" w14:textId="77777777" w:rsidR="008905EE" w:rsidRDefault="00BF6621">
      <w:pPr>
        <w:ind w:left="715" w:right="1"/>
      </w:pPr>
      <w:r>
        <w:t xml:space="preserve">Diversity, Phenology and Succession of Arthropods on infested Human Remains in the Central Valley of Northern California </w:t>
      </w:r>
    </w:p>
    <w:p w14:paraId="1DD5C1CC" w14:textId="77777777" w:rsidR="008905EE" w:rsidRDefault="00BF6621">
      <w:pPr>
        <w:ind w:left="-15" w:right="1" w:firstLine="0"/>
      </w:pPr>
      <w:r>
        <w:t xml:space="preserve">Carrion Preference of Scavenger Flies in the Central Valley of Northern California </w:t>
      </w:r>
    </w:p>
    <w:p w14:paraId="2C7879AA" w14:textId="77777777" w:rsidR="008905EE" w:rsidRDefault="00BF6621">
      <w:pPr>
        <w:ind w:left="-15" w:right="1" w:firstLine="0"/>
      </w:pPr>
      <w:r>
        <w:t xml:space="preserve">Thermoregulatory Properties of Blow Fly Maggot Aggregation Behavior in Decomposing Remains </w:t>
      </w:r>
    </w:p>
    <w:p w14:paraId="24E03E55" w14:textId="77777777" w:rsidR="008905EE" w:rsidRDefault="00BF6621">
      <w:pPr>
        <w:ind w:left="715" w:right="1"/>
      </w:pPr>
      <w:r>
        <w:t xml:space="preserve">Orientation of Blow flies to carrion substrates: modifications from the Moth-sex pheromone anemotaxis hypothesis </w:t>
      </w:r>
    </w:p>
    <w:p w14:paraId="49C418F9" w14:textId="77777777" w:rsidR="008905EE" w:rsidRDefault="00BF6621">
      <w:pPr>
        <w:spacing w:after="150"/>
        <w:ind w:left="715" w:right="1"/>
      </w:pPr>
      <w:r>
        <w:t xml:space="preserve">Analysis of Restricted Access as a Modifier of the Time to Arrival of Blow Flies on Carrion and the Laying of the First Egg </w:t>
      </w:r>
    </w:p>
    <w:p w14:paraId="02FED6FC" w14:textId="77777777" w:rsidR="008905EE" w:rsidRDefault="00BF6621">
      <w:pPr>
        <w:spacing w:after="181" w:line="259" w:lineRule="auto"/>
        <w:ind w:left="19" w:hanging="10"/>
        <w:jc w:val="center"/>
      </w:pPr>
      <w:r>
        <w:rPr>
          <w:b/>
          <w:sz w:val="24"/>
        </w:rPr>
        <w:t xml:space="preserve">RECENT REVIEWER FOR: </w:t>
      </w:r>
    </w:p>
    <w:p w14:paraId="058A42D0" w14:textId="77777777" w:rsidR="0016023E" w:rsidRDefault="0016023E">
      <w:pPr>
        <w:ind w:left="-15" w:right="1" w:firstLine="0"/>
      </w:pPr>
      <w:r>
        <w:t xml:space="preserve">Forensic Science International </w:t>
      </w:r>
    </w:p>
    <w:p w14:paraId="2431E10F" w14:textId="77777777" w:rsidR="008905EE" w:rsidRDefault="00BF6621">
      <w:pPr>
        <w:ind w:left="-15" w:right="1" w:firstLine="0"/>
      </w:pPr>
      <w:r>
        <w:t xml:space="preserve">American Journal of Tropical Medicine and Hygiene </w:t>
      </w:r>
    </w:p>
    <w:p w14:paraId="2893CF76" w14:textId="77777777" w:rsidR="008905EE" w:rsidRDefault="00BF6621">
      <w:pPr>
        <w:ind w:left="-15" w:right="1" w:firstLine="0"/>
      </w:pPr>
      <w:r>
        <w:t xml:space="preserve">Annals of the Entomological Society of America  </w:t>
      </w:r>
    </w:p>
    <w:p w14:paraId="498AB659" w14:textId="77777777" w:rsidR="008905EE" w:rsidRDefault="00BF6621">
      <w:pPr>
        <w:ind w:left="-15" w:right="1" w:firstLine="0"/>
      </w:pPr>
      <w:r>
        <w:t xml:space="preserve">CRC Press </w:t>
      </w:r>
    </w:p>
    <w:p w14:paraId="698259AC" w14:textId="77777777" w:rsidR="008905EE" w:rsidRDefault="00BF6621">
      <w:pPr>
        <w:ind w:left="-15" w:right="1" w:firstLine="0"/>
      </w:pPr>
      <w:r>
        <w:t xml:space="preserve">International Congress on Ecosystem Health </w:t>
      </w:r>
    </w:p>
    <w:p w14:paraId="48B6FBD8" w14:textId="77777777" w:rsidR="008905EE" w:rsidRDefault="00BF6621">
      <w:pPr>
        <w:ind w:left="-15" w:right="1" w:firstLine="0"/>
      </w:pPr>
      <w:r>
        <w:t xml:space="preserve">Journal of Clinical Microbiology </w:t>
      </w:r>
    </w:p>
    <w:p w14:paraId="2EE85793" w14:textId="77777777" w:rsidR="008905EE" w:rsidRDefault="00BF6621">
      <w:pPr>
        <w:ind w:left="-15" w:right="1" w:firstLine="0"/>
      </w:pPr>
      <w:r>
        <w:t xml:space="preserve">Journal of Infectious Disease </w:t>
      </w:r>
    </w:p>
    <w:p w14:paraId="22746E88" w14:textId="77777777" w:rsidR="008905EE" w:rsidRDefault="00BF6621">
      <w:pPr>
        <w:ind w:left="-15" w:right="1" w:firstLine="0"/>
      </w:pPr>
      <w:r>
        <w:t xml:space="preserve">Journal of Medical Entomology (Entomological Society of America) </w:t>
      </w:r>
    </w:p>
    <w:p w14:paraId="67C11FDC" w14:textId="77777777" w:rsidR="008905EE" w:rsidRDefault="00BF6621">
      <w:pPr>
        <w:ind w:left="-15" w:right="1" w:firstLine="0"/>
      </w:pPr>
      <w:r>
        <w:t xml:space="preserve">Journal of the American Mosquito Control Association </w:t>
      </w:r>
    </w:p>
    <w:p w14:paraId="76F02D8F" w14:textId="77777777" w:rsidR="008905EE" w:rsidRDefault="00BF6621">
      <w:pPr>
        <w:ind w:left="-15" w:right="1" w:firstLine="0"/>
      </w:pPr>
      <w:r>
        <w:t xml:space="preserve">Journal of Wildlife Disease </w:t>
      </w:r>
    </w:p>
    <w:p w14:paraId="7710C3B4" w14:textId="77777777" w:rsidR="008905EE" w:rsidRDefault="00BF6621">
      <w:pPr>
        <w:ind w:left="-15" w:right="1" w:firstLine="0"/>
      </w:pPr>
      <w:r>
        <w:t xml:space="preserve">McGraw-Hill Inc., Health Professions Division </w:t>
      </w:r>
    </w:p>
    <w:p w14:paraId="5930BADD" w14:textId="77777777" w:rsidR="008905EE" w:rsidRDefault="00BF6621">
      <w:pPr>
        <w:ind w:left="-15" w:right="1" w:firstLine="0"/>
      </w:pPr>
      <w:r>
        <w:t xml:space="preserve">Mosby Press </w:t>
      </w:r>
    </w:p>
    <w:p w14:paraId="3D7D8E78" w14:textId="77777777" w:rsidR="008905EE" w:rsidRDefault="00BF6621">
      <w:pPr>
        <w:ind w:left="-15" w:right="1" w:firstLine="0"/>
      </w:pPr>
      <w:r>
        <w:t xml:space="preserve">Oecologia </w:t>
      </w:r>
    </w:p>
    <w:p w14:paraId="14CF77CD" w14:textId="77777777" w:rsidR="008905EE" w:rsidRDefault="00BF6621">
      <w:pPr>
        <w:ind w:left="-15" w:right="1" w:firstLine="0"/>
      </w:pPr>
      <w:r>
        <w:t xml:space="preserve">Science and Engineering Ethics  </w:t>
      </w:r>
    </w:p>
    <w:p w14:paraId="76339DA8" w14:textId="77777777" w:rsidR="008905EE" w:rsidRDefault="00BF6621" w:rsidP="0016023E">
      <w:pPr>
        <w:spacing w:after="240" w:line="240" w:lineRule="auto"/>
        <w:ind w:left="-15" w:right="1" w:firstLine="0"/>
      </w:pPr>
      <w:r>
        <w:t xml:space="preserve">Trends in Ecology and Evolution </w:t>
      </w:r>
    </w:p>
    <w:p w14:paraId="353419FD" w14:textId="77777777" w:rsidR="008905EE" w:rsidRDefault="00BF6621" w:rsidP="0016023E">
      <w:pPr>
        <w:pStyle w:val="Heading1"/>
        <w:spacing w:after="240" w:line="240" w:lineRule="auto"/>
        <w:ind w:left="0" w:right="2"/>
      </w:pPr>
      <w:r>
        <w:lastRenderedPageBreak/>
        <w:t xml:space="preserve">Recent Grants and Contracts </w:t>
      </w:r>
    </w:p>
    <w:p w14:paraId="2AD5BE60" w14:textId="77777777" w:rsidR="008905EE" w:rsidRDefault="00BF6621" w:rsidP="00992BF4">
      <w:pPr>
        <w:spacing w:after="120" w:line="240" w:lineRule="auto"/>
        <w:ind w:left="720" w:right="1"/>
      </w:pPr>
      <w:r>
        <w:t>In R</w:t>
      </w:r>
      <w:r w:rsidR="003B2152">
        <w:t>eview</w:t>
      </w:r>
      <w:r>
        <w:t>:  Potential Evaporation Rate as a Principal Regulator of Decomposition Rate and Endpoint. NIJ New Investigator/Early Career proposal 2019- 2022</w:t>
      </w:r>
      <w:r w:rsidR="0016023E">
        <w:t>,</w:t>
      </w:r>
      <w:r>
        <w:t xml:space="preserve"> $701,000. Trevor Stamper, PhD, MS, Clinical Assistant Professor, Director of Forensic Science, Department of Entomology, Purdue University, Krystal Hans, PhD, Assistant Professor,</w:t>
      </w:r>
      <w:r w:rsidR="0016023E">
        <w:t xml:space="preserve"> </w:t>
      </w:r>
      <w:r>
        <w:t xml:space="preserve">Director of Forensic Biology, Delaware State University, Co-investigators </w:t>
      </w:r>
    </w:p>
    <w:p w14:paraId="64F53CF1" w14:textId="77777777" w:rsidR="008905EE" w:rsidRDefault="00BF6621" w:rsidP="00992BF4">
      <w:pPr>
        <w:spacing w:after="120" w:line="240" w:lineRule="auto"/>
        <w:ind w:left="720" w:right="1"/>
      </w:pPr>
      <w:r>
        <w:t xml:space="preserve">In Revision:  Impacts </w:t>
      </w:r>
      <w:r w:rsidR="0016023E">
        <w:t>o</w:t>
      </w:r>
      <w:r>
        <w:t xml:space="preserve">f Maggot Aggregation and Thermal Ecology On Estimation Of The Postmortem Interval.  $242,506.  NIJ General Forensics Research and Development Grant </w:t>
      </w:r>
    </w:p>
    <w:p w14:paraId="2F2FE21D" w14:textId="77777777" w:rsidR="00992BF4" w:rsidRDefault="00992BF4" w:rsidP="00992BF4">
      <w:pPr>
        <w:spacing w:after="120" w:line="240" w:lineRule="auto"/>
        <w:ind w:left="720" w:right="1"/>
      </w:pPr>
      <w:r>
        <w:t xml:space="preserve">In Preparation:  Optimizing PMI Estimates By Quantifying Blow Fly Orientation Behavior.  2020-2022.  $503,736.  NIJ General Forensics Research and Development Grant  </w:t>
      </w:r>
    </w:p>
    <w:p w14:paraId="5B022FFA" w14:textId="77777777" w:rsidR="00992BF4" w:rsidRDefault="00992BF4" w:rsidP="00992BF4">
      <w:pPr>
        <w:spacing w:after="240" w:line="240" w:lineRule="auto"/>
        <w:ind w:left="720" w:right="1"/>
      </w:pPr>
      <w:r>
        <w:t xml:space="preserve">Received: Seasonal Effects on Carrion Decomposition and Insect Colonization 2015- present. $34,861.00 NIJ-2017-3985-10740 (Fellowship for Alex Dedmon) </w:t>
      </w:r>
    </w:p>
    <w:p w14:paraId="7DF7618F" w14:textId="77777777" w:rsidR="008905EE" w:rsidRDefault="00BF6621" w:rsidP="00992BF4">
      <w:pPr>
        <w:spacing w:after="120" w:line="240" w:lineRule="auto"/>
        <w:ind w:left="720" w:right="1"/>
      </w:pPr>
      <w:r>
        <w:t xml:space="preserve">Received:  A Study of Nuisance Flies on Alcatraz Island.  National Park Service Contract. 2010-2012 $17,000.  Bruce Badzik principal NPS contact and collaborator. </w:t>
      </w:r>
    </w:p>
    <w:p w14:paraId="16669FB1" w14:textId="77777777" w:rsidR="008905EE" w:rsidRDefault="00BF6621" w:rsidP="00992BF4">
      <w:pPr>
        <w:spacing w:after="120" w:line="240" w:lineRule="auto"/>
        <w:ind w:left="720" w:right="1"/>
      </w:pPr>
      <w:r>
        <w:t xml:space="preserve">Received:  Characterization of the Human Granulocytic Ehrlichia.  NIH-RO1 grant, 1995-2000, $1,163,677, Steven J. Dumler, John E. Madigan Co-investigators. </w:t>
      </w:r>
    </w:p>
    <w:p w14:paraId="7A08FCC6" w14:textId="77777777" w:rsidR="008905EE" w:rsidRDefault="00BF6621" w:rsidP="00992BF4">
      <w:pPr>
        <w:spacing w:after="120" w:line="240" w:lineRule="auto"/>
        <w:ind w:left="720" w:right="1"/>
      </w:pPr>
      <w:r>
        <w:t xml:space="preserve">Received:  Evaluation of EBA Tissues for the presence of 16s rDNA Bacterial sequences.  Live stock Disease Laboratory, 1994-1995,  $35,128, John E. Madigan Co-investigator. </w:t>
      </w:r>
    </w:p>
    <w:p w14:paraId="45D62FF7" w14:textId="77777777" w:rsidR="008905EE" w:rsidRDefault="00BF6621" w:rsidP="00992BF4">
      <w:pPr>
        <w:spacing w:after="120" w:line="240" w:lineRule="auto"/>
        <w:ind w:left="720" w:right="1"/>
      </w:pPr>
      <w:r>
        <w:t xml:space="preserve">Received:  Preventing EBA by understanding the EBA tick.  California Cattlemen’s Association Research fellowship for James Keith,  1994-1995, $5,000.  Dr. Ben Norman Co-investigator.  </w:t>
      </w:r>
    </w:p>
    <w:p w14:paraId="44FAF045" w14:textId="77777777" w:rsidR="008905EE" w:rsidRDefault="00BF6621" w:rsidP="00992BF4">
      <w:pPr>
        <w:spacing w:after="120" w:line="240" w:lineRule="auto"/>
        <w:ind w:left="720" w:right="1"/>
      </w:pPr>
      <w:r>
        <w:t xml:space="preserve">Received: </w:t>
      </w:r>
      <w:r>
        <w:rPr>
          <w:u w:val="single" w:color="000000"/>
        </w:rPr>
        <w:t>Ehrlichia equi:</w:t>
      </w:r>
      <w:r>
        <w:t xml:space="preserve"> its Method of Transmission to Horses and Perpetuation in California Mammals.  Equine Research Laboratory Grant,  1994-1995,  $28,818, John E. Madigan Co-investigator. </w:t>
      </w:r>
    </w:p>
    <w:p w14:paraId="69E0633A" w14:textId="77777777" w:rsidR="008905EE" w:rsidRDefault="00BF6621" w:rsidP="00992BF4">
      <w:pPr>
        <w:widowControl w:val="0"/>
        <w:spacing w:after="240" w:line="240" w:lineRule="auto"/>
        <w:ind w:left="720" w:right="1"/>
      </w:pPr>
      <w:r>
        <w:t xml:space="preserve">Received:  Initial Molecular Characterization of </w:t>
      </w:r>
      <w:r>
        <w:rPr>
          <w:u w:val="single" w:color="000000"/>
        </w:rPr>
        <w:t>Ehrlichia equi</w:t>
      </w:r>
      <w:r>
        <w:t xml:space="preserve"> and Investigation into its Method of Transmission in California.  Equine Research Laboratory Grant,  1994-1995,  $28,818, John E. Madigan Co-investigator. </w:t>
      </w:r>
    </w:p>
    <w:p w14:paraId="604B91F1" w14:textId="77777777" w:rsidR="008905EE" w:rsidRDefault="00BF6621" w:rsidP="00992BF4">
      <w:pPr>
        <w:pStyle w:val="Heading1"/>
        <w:keepNext w:val="0"/>
        <w:keepLines w:val="0"/>
        <w:widowControl w:val="0"/>
        <w:spacing w:after="240" w:line="240" w:lineRule="auto"/>
        <w:ind w:left="0" w:hanging="14"/>
      </w:pPr>
      <w:r>
        <w:t xml:space="preserve">INVITED SEMINARS AND GUEST LECTURES </w:t>
      </w:r>
    </w:p>
    <w:p w14:paraId="4E2ABDA4" w14:textId="77777777" w:rsidR="008905EE" w:rsidRDefault="00BF6621" w:rsidP="00992BF4">
      <w:pPr>
        <w:spacing w:after="120" w:line="240" w:lineRule="auto"/>
        <w:ind w:left="720"/>
      </w:pPr>
      <w:r>
        <w:t xml:space="preserve">2019.  UC Davis Alumni Association; Bohart Alumni Reunion.  </w:t>
      </w:r>
      <w:r>
        <w:rPr>
          <w:i/>
        </w:rPr>
        <w:t>Seasonal Nuisance Flies on Alcatraz Island: Actually a Previously Unknown Scavenger</w:t>
      </w:r>
      <w:r>
        <w:t xml:space="preserve"> </w:t>
      </w:r>
    </w:p>
    <w:p w14:paraId="58BA166A" w14:textId="77777777" w:rsidR="00992BF4" w:rsidRDefault="00BF6621" w:rsidP="00992BF4">
      <w:pPr>
        <w:spacing w:after="120" w:line="240" w:lineRule="auto"/>
        <w:ind w:left="720"/>
      </w:pPr>
      <w:r>
        <w:t xml:space="preserve">2018. California Association of Criminalists Spring Seminar.  </w:t>
      </w:r>
      <w:r>
        <w:rPr>
          <w:i/>
        </w:rPr>
        <w:t>Forensic Entomology: Introduction, maggot biology sampling and limitations</w:t>
      </w:r>
      <w:r>
        <w:t xml:space="preserve">. </w:t>
      </w:r>
    </w:p>
    <w:p w14:paraId="75FAD88A" w14:textId="77777777" w:rsidR="00992BF4" w:rsidRDefault="00BF6621" w:rsidP="00992BF4">
      <w:pPr>
        <w:spacing w:after="120" w:line="240" w:lineRule="auto"/>
        <w:ind w:left="720"/>
      </w:pPr>
      <w:r>
        <w:t xml:space="preserve">2018.  Mariposa County Department of Agriculture 2018 Hot Topics in Pest Management.  </w:t>
      </w:r>
      <w:r>
        <w:rPr>
          <w:i/>
        </w:rPr>
        <w:t>Tick</w:t>
      </w:r>
      <w:r w:rsidR="00992BF4">
        <w:rPr>
          <w:i/>
        </w:rPr>
        <w:t>s</w:t>
      </w:r>
      <w:r>
        <w:rPr>
          <w:i/>
        </w:rPr>
        <w:t xml:space="preserve"> and Black flies.</w:t>
      </w:r>
      <w:r>
        <w:t xml:space="preserve"> </w:t>
      </w:r>
    </w:p>
    <w:p w14:paraId="335225E3" w14:textId="77777777" w:rsidR="008905EE" w:rsidRDefault="00BF6621" w:rsidP="00992BF4">
      <w:pPr>
        <w:spacing w:after="120" w:line="240" w:lineRule="auto"/>
        <w:ind w:left="720" w:hanging="720"/>
      </w:pPr>
      <w:r>
        <w:t xml:space="preserve">2016.  Cooperative Extension, Mariposa County, California Topics in Forest Entomology: Forensic Entomology and fire, Identification and Biology of Black flies and Spiders Encountered in California.. Cooperative Extension, Mariposa County, California </w:t>
      </w:r>
    </w:p>
    <w:p w14:paraId="718443C3" w14:textId="77777777" w:rsidR="008905EE" w:rsidRDefault="00BF6621" w:rsidP="00992BF4">
      <w:pPr>
        <w:spacing w:after="120" w:line="240" w:lineRule="auto"/>
        <w:ind w:left="720" w:right="1"/>
      </w:pPr>
      <w:r>
        <w:t xml:space="preserve">2016.  Yolo County Sheriff-Coroner.  </w:t>
      </w:r>
      <w:r>
        <w:rPr>
          <w:i/>
        </w:rPr>
        <w:t>Coroner’s Introduction to Forensic Entomology.</w:t>
      </w:r>
      <w:r>
        <w:t xml:space="preserve">  Sacramento County Coroner’s Seminar, Sacramento California </w:t>
      </w:r>
    </w:p>
    <w:p w14:paraId="7A2888EC" w14:textId="77777777" w:rsidR="008905EE" w:rsidRDefault="00BF6621" w:rsidP="00992BF4">
      <w:pPr>
        <w:spacing w:after="120" w:line="240" w:lineRule="auto"/>
        <w:ind w:left="720" w:right="1"/>
      </w:pPr>
      <w:r>
        <w:t xml:space="preserve">2015.  University of California, School of Veterinary Medicine </w:t>
      </w:r>
      <w:r>
        <w:rPr>
          <w:i/>
        </w:rPr>
        <w:t>Forensic Entomology: the Intersection of Insect Biology, Veterinary Medicine and CSI.</w:t>
      </w:r>
      <w:r>
        <w:t xml:space="preserve"> UC Davis Veterinary Medicine 2015 Winter Conference  </w:t>
      </w:r>
    </w:p>
    <w:p w14:paraId="0019B3F5" w14:textId="77777777" w:rsidR="008905EE" w:rsidRDefault="00BF6621" w:rsidP="00992BF4">
      <w:pPr>
        <w:spacing w:after="120" w:line="240" w:lineRule="auto"/>
        <w:ind w:left="720" w:right="1"/>
      </w:pPr>
      <w:r>
        <w:t xml:space="preserve">2014.  Washington State University.  (Two seminars)  </w:t>
      </w:r>
      <w:r>
        <w:rPr>
          <w:i/>
        </w:rPr>
        <w:t>Forensic Entomology and Fire.  The Cormorant Fly on Alcatraz Island: An unconventional scavenger.</w:t>
      </w:r>
      <w:r>
        <w:t xml:space="preserve">  Department of Entomology, Washington State University February 10-13, Pullman WA </w:t>
      </w:r>
    </w:p>
    <w:p w14:paraId="751978F8" w14:textId="77777777" w:rsidR="008905EE" w:rsidRDefault="00BF6621" w:rsidP="00992BF4">
      <w:pPr>
        <w:spacing w:after="120" w:line="240" w:lineRule="auto"/>
        <w:ind w:left="720" w:right="1"/>
      </w:pPr>
      <w:r>
        <w:lastRenderedPageBreak/>
        <w:t xml:space="preserve">2014.  Yolo County Sheriff-Coroner.   </w:t>
      </w:r>
      <w:r>
        <w:rPr>
          <w:i/>
        </w:rPr>
        <w:t>Introduction, Sampling and Limits of Forensic Entomology.</w:t>
      </w:r>
      <w:r>
        <w:t xml:space="preserve">  Yolo County Coroner’s Seminar, Woodland California </w:t>
      </w:r>
    </w:p>
    <w:p w14:paraId="6D42C06C" w14:textId="77777777" w:rsidR="008905EE" w:rsidRDefault="00BF6621" w:rsidP="00992BF4">
      <w:pPr>
        <w:spacing w:after="120" w:line="240" w:lineRule="auto"/>
        <w:ind w:left="720" w:right="1" w:hanging="720"/>
      </w:pPr>
      <w:r>
        <w:t xml:space="preserve">2014.  Forensic Entomology and its potential role in Fire death investigations.  Department of Entomology, University of California Riverside, Riverside California </w:t>
      </w:r>
    </w:p>
    <w:p w14:paraId="34DCE04D" w14:textId="77777777" w:rsidR="008905EE" w:rsidRDefault="00BF6621" w:rsidP="00992BF4">
      <w:pPr>
        <w:spacing w:after="120" w:line="240" w:lineRule="auto"/>
        <w:ind w:left="720" w:right="1" w:hanging="720"/>
      </w:pPr>
      <w:r>
        <w:t xml:space="preserve">2013.  Pesticide Applicators Professional Organization. </w:t>
      </w:r>
      <w:r>
        <w:rPr>
          <w:i/>
        </w:rPr>
        <w:t>Forensic Entomology and Fire</w:t>
      </w:r>
      <w:r>
        <w:t xml:space="preserve">. San Jose Dec 12 </w:t>
      </w:r>
    </w:p>
    <w:p w14:paraId="1895C790" w14:textId="77777777" w:rsidR="008905EE" w:rsidRDefault="00BF6621" w:rsidP="00992BF4">
      <w:pPr>
        <w:spacing w:after="120" w:line="240" w:lineRule="auto"/>
        <w:ind w:left="720" w:right="1" w:hanging="720"/>
      </w:pPr>
      <w:r>
        <w:t xml:space="preserve">2013.  California Conference of Arson Investigators Roundtable #5.  </w:t>
      </w:r>
      <w:r>
        <w:rPr>
          <w:i/>
        </w:rPr>
        <w:t>An Introduction to Forensic Entomology.</w:t>
      </w:r>
      <w:r>
        <w:t xml:space="preserve"> Double Tree Hotel and Conference Center Berkeley Marina  Oct 22 </w:t>
      </w:r>
    </w:p>
    <w:p w14:paraId="45158DC5" w14:textId="77777777" w:rsidR="008905EE" w:rsidRDefault="00BF6621" w:rsidP="00992BF4">
      <w:pPr>
        <w:spacing w:after="120" w:line="240" w:lineRule="auto"/>
        <w:ind w:left="720" w:right="1"/>
      </w:pPr>
      <w:r>
        <w:t xml:space="preserve">2013.  California Association of Criminalists.  </w:t>
      </w:r>
      <w:r>
        <w:rPr>
          <w:i/>
        </w:rPr>
        <w:t>Forensic Entomology: Utility, Limitations and Evidence Collection.</w:t>
      </w:r>
      <w:r>
        <w:t xml:space="preserve">  Doubletree Hotel in Modesto Oct 25. </w:t>
      </w:r>
    </w:p>
    <w:p w14:paraId="66EC89B8" w14:textId="77777777" w:rsidR="008905EE" w:rsidRDefault="00BF6621" w:rsidP="00992BF4">
      <w:pPr>
        <w:spacing w:after="120" w:line="240" w:lineRule="auto"/>
        <w:ind w:left="720" w:right="1"/>
      </w:pPr>
      <w:r>
        <w:t xml:space="preserve">2012.  Northern California Entomology Society.  </w:t>
      </w:r>
      <w:r>
        <w:rPr>
          <w:i/>
        </w:rPr>
        <w:t>Forensic Entomology and Its Potential Role in Fire Death Investigations</w:t>
      </w:r>
      <w:r>
        <w:t xml:space="preserve">.  CDFA Plan Diagnostic Lab, Sacramento, Feb 2.  </w:t>
      </w:r>
    </w:p>
    <w:p w14:paraId="1B6C38CE" w14:textId="77777777" w:rsidR="008905EE" w:rsidRDefault="00BF6621" w:rsidP="00992BF4">
      <w:pPr>
        <w:spacing w:after="120" w:line="240" w:lineRule="auto"/>
        <w:ind w:left="720" w:right="1"/>
      </w:pPr>
      <w:r>
        <w:t xml:space="preserve">2012.  Forensic Entomology and its Potential Role in Fire Death Investigations.  Northern California Entomological Society, Sacramento CA   </w:t>
      </w:r>
    </w:p>
    <w:p w14:paraId="21CBEBF6" w14:textId="77777777" w:rsidR="008905EE" w:rsidRDefault="00BF6621" w:rsidP="00992BF4">
      <w:pPr>
        <w:spacing w:after="120" w:line="240" w:lineRule="auto"/>
        <w:ind w:left="720" w:right="1" w:firstLine="0"/>
      </w:pPr>
      <w:r>
        <w:t xml:space="preserve">2012.  Forensic Entomology and Fire. Northern California Forensic Study Group, Sacramento, California  </w:t>
      </w:r>
    </w:p>
    <w:p w14:paraId="27280DE4" w14:textId="77777777" w:rsidR="008905EE" w:rsidRDefault="00BF6621" w:rsidP="00992BF4">
      <w:pPr>
        <w:spacing w:after="120" w:line="240" w:lineRule="auto"/>
        <w:ind w:left="720" w:right="1"/>
      </w:pPr>
      <w:r>
        <w:t xml:space="preserve">2012.  California State University Stanislaus.  </w:t>
      </w:r>
      <w:r>
        <w:rPr>
          <w:i/>
        </w:rPr>
        <w:t>Forensic Entomology and Entomology in Fire Death Investigations</w:t>
      </w:r>
      <w:r>
        <w:t xml:space="preserve">. Turlock Oct 23 </w:t>
      </w:r>
    </w:p>
    <w:p w14:paraId="46A9AF48" w14:textId="77777777" w:rsidR="008905EE" w:rsidRDefault="00BF6621" w:rsidP="00992BF4">
      <w:pPr>
        <w:spacing w:after="120" w:line="240" w:lineRule="auto"/>
        <w:ind w:left="720" w:right="1"/>
      </w:pPr>
      <w:r>
        <w:t xml:space="preserve">2012.   Northern California Forensic Study Group.  </w:t>
      </w:r>
      <w:r>
        <w:rPr>
          <w:i/>
        </w:rPr>
        <w:t xml:space="preserve">Forensic Entomology and Fire. </w:t>
      </w:r>
      <w:r>
        <w:t xml:space="preserve"> Sacramento County Sherriff’s Department Dec 13 </w:t>
      </w:r>
    </w:p>
    <w:p w14:paraId="76B6339F" w14:textId="77777777" w:rsidR="008905EE" w:rsidRDefault="00BF6621" w:rsidP="00992BF4">
      <w:pPr>
        <w:spacing w:after="120" w:line="240" w:lineRule="auto"/>
        <w:ind w:left="720" w:right="1" w:firstLine="0"/>
      </w:pPr>
      <w:r>
        <w:t xml:space="preserve">2011.  Forensic Entomology. California Association of Criminalists (Fall).  Berkeley Marina, California 2011.  Entomological Society of America.  Symposium: Insect demography: Emerging concepts and applications. </w:t>
      </w:r>
      <w:r>
        <w:rPr>
          <w:i/>
        </w:rPr>
        <w:t xml:space="preserve">Towards a Demographic Framework in Forensic Entomology.  </w:t>
      </w:r>
      <w:r>
        <w:t xml:space="preserve">Reno-Sparks Convention Center Nov 15 </w:t>
      </w:r>
    </w:p>
    <w:p w14:paraId="46E74C21" w14:textId="77777777" w:rsidR="008905EE" w:rsidRDefault="00BF6621" w:rsidP="00992BF4">
      <w:pPr>
        <w:spacing w:after="120" w:line="240" w:lineRule="auto"/>
        <w:ind w:left="720" w:right="1"/>
      </w:pPr>
      <w:r>
        <w:t xml:space="preserve">2011.  California Association of Criminalists.  </w:t>
      </w:r>
      <w:r>
        <w:rPr>
          <w:i/>
        </w:rPr>
        <w:t>Forensic Entomology</w:t>
      </w:r>
      <w:r>
        <w:t xml:space="preserve">. Double Tree Hotel and Conference Center Sacramento Oct 26  </w:t>
      </w:r>
    </w:p>
    <w:p w14:paraId="32606116" w14:textId="77777777" w:rsidR="008905EE" w:rsidRDefault="00BF6621" w:rsidP="00992BF4">
      <w:pPr>
        <w:spacing w:after="120" w:line="240" w:lineRule="auto"/>
        <w:ind w:left="720" w:right="1" w:firstLine="0"/>
      </w:pPr>
      <w:r>
        <w:t xml:space="preserve">2010-Present. </w:t>
      </w:r>
      <w:r>
        <w:rPr>
          <w:b/>
        </w:rPr>
        <w:t xml:space="preserve"> </w:t>
      </w:r>
      <w:r>
        <w:t>ETOX 20</w:t>
      </w:r>
      <w:r>
        <w:rPr>
          <w:b/>
        </w:rPr>
        <w:t xml:space="preserve"> </w:t>
      </w:r>
      <w:r>
        <w:t>Introduction to Forensic Science, University of California, Davis</w:t>
      </w:r>
      <w:r>
        <w:rPr>
          <w:b/>
        </w:rPr>
        <w:t xml:space="preserve"> </w:t>
      </w:r>
    </w:p>
    <w:p w14:paraId="36794D54" w14:textId="77777777" w:rsidR="008905EE" w:rsidRDefault="00BF6621" w:rsidP="00992BF4">
      <w:pPr>
        <w:spacing w:after="120" w:line="240" w:lineRule="auto"/>
        <w:ind w:left="720" w:right="1"/>
      </w:pPr>
      <w:r>
        <w:t xml:space="preserve">2010.  Introduction, Sampling and Limits of Forensic Entomology. Forensic Science Partnership University of Rhode Island, Rhode Island  </w:t>
      </w:r>
    </w:p>
    <w:p w14:paraId="66985C2A" w14:textId="77777777" w:rsidR="008905EE" w:rsidRDefault="00BF6621" w:rsidP="00992BF4">
      <w:pPr>
        <w:spacing w:after="120" w:line="240" w:lineRule="auto"/>
        <w:ind w:left="720" w:right="1"/>
      </w:pPr>
      <w:r>
        <w:t xml:space="preserve">2010.  Forensic Entomology: Scope and Applications.  Mosquito and Vector Control Association of California, Alameda California </w:t>
      </w:r>
    </w:p>
    <w:p w14:paraId="7E14B07D" w14:textId="77777777" w:rsidR="008905EE" w:rsidRDefault="00BF6621" w:rsidP="00992BF4">
      <w:pPr>
        <w:spacing w:after="120" w:line="240" w:lineRule="auto"/>
        <w:ind w:left="720"/>
      </w:pPr>
      <w:r>
        <w:t xml:space="preserve">2010.   Sonoma County Sheriffs.  (Three talks) </w:t>
      </w:r>
      <w:r>
        <w:rPr>
          <w:i/>
        </w:rPr>
        <w:t>Advanced Criminal investigation:  Introduction to Forensic Entomology, Limitations of Forensic Entomology, Sampling Methods in Forensic Entomo</w:t>
      </w:r>
      <w:r>
        <w:t xml:space="preserve">logy.  Santa Rosa Junior College Public Safety Training Center Feb 6 </w:t>
      </w:r>
    </w:p>
    <w:p w14:paraId="7AC3A790" w14:textId="77777777" w:rsidR="008905EE" w:rsidRDefault="00BF6621" w:rsidP="00992BF4">
      <w:pPr>
        <w:spacing w:after="120" w:line="240" w:lineRule="auto"/>
        <w:ind w:left="720" w:right="1" w:firstLine="0"/>
      </w:pPr>
      <w:r>
        <w:t xml:space="preserve">2010.   Mosquito &amp; Vector Control Association of California, Coastal California Region. </w:t>
      </w:r>
      <w:r>
        <w:rPr>
          <w:i/>
        </w:rPr>
        <w:t xml:space="preserve">Forensic </w:t>
      </w:r>
    </w:p>
    <w:p w14:paraId="3F003EC4" w14:textId="77777777" w:rsidR="008905EE" w:rsidRDefault="00BF6621" w:rsidP="00992BF4">
      <w:pPr>
        <w:spacing w:after="120" w:line="240" w:lineRule="auto"/>
        <w:ind w:left="720" w:right="1" w:firstLine="0"/>
      </w:pPr>
      <w:r>
        <w:rPr>
          <w:i/>
        </w:rPr>
        <w:t>Entomology: Scope and applications</w:t>
      </w:r>
      <w:r>
        <w:t xml:space="preserve"> Albert H. Dewitt Officers Club, Alameda Jan 21  </w:t>
      </w:r>
    </w:p>
    <w:p w14:paraId="0774BDFF" w14:textId="77777777" w:rsidR="008905EE" w:rsidRDefault="00BF6621" w:rsidP="00992BF4">
      <w:pPr>
        <w:spacing w:after="120" w:line="240" w:lineRule="auto"/>
        <w:ind w:left="720" w:right="1"/>
      </w:pPr>
      <w:r>
        <w:t xml:space="preserve">2009.  Northern California Forensic Identification Study Group. </w:t>
      </w:r>
      <w:r>
        <w:rPr>
          <w:i/>
        </w:rPr>
        <w:t>Sampling methods and Limitations of Forensic Entomology.</w:t>
      </w:r>
      <w:r>
        <w:t xml:space="preserve"> Apr 1 </w:t>
      </w:r>
    </w:p>
    <w:p w14:paraId="24A99C7B" w14:textId="77777777" w:rsidR="008905EE" w:rsidRDefault="00BF6621" w:rsidP="00992BF4">
      <w:pPr>
        <w:spacing w:after="120" w:line="240" w:lineRule="auto"/>
        <w:ind w:left="720" w:right="1"/>
      </w:pPr>
      <w:r>
        <w:t xml:space="preserve">2009.  Forensic Science Seminar.  </w:t>
      </w:r>
      <w:r>
        <w:rPr>
          <w:i/>
        </w:rPr>
        <w:t>Bugs In Radiators: What a Forensic Entomologist Can and Cannot do</w:t>
      </w:r>
      <w:r>
        <w:t xml:space="preserve">.  Granlibakken Lodge, Tahoe City, May 30. </w:t>
      </w:r>
    </w:p>
    <w:p w14:paraId="19E4E10B" w14:textId="77777777" w:rsidR="008905EE" w:rsidRDefault="00BF6621" w:rsidP="00992BF4">
      <w:pPr>
        <w:spacing w:after="120" w:line="240" w:lineRule="auto"/>
        <w:ind w:left="720" w:right="1"/>
      </w:pPr>
      <w:r>
        <w:t xml:space="preserve">2008.  Forensics And Forensic Entomology As A Segue Way To The Teaching Of Biology, or Great Experiments with Stinky Stuff.  (Focus Speaker) CSTA California Science Education Conference, San Jose California Feb 15. </w:t>
      </w:r>
    </w:p>
    <w:p w14:paraId="7C9A2BF9" w14:textId="77777777" w:rsidR="008905EE" w:rsidRDefault="00BF6621" w:rsidP="00992BF4">
      <w:pPr>
        <w:spacing w:after="120" w:line="240" w:lineRule="auto"/>
        <w:ind w:left="720" w:right="1" w:firstLine="0"/>
      </w:pPr>
      <w:r>
        <w:t xml:space="preserve">2007.  Sonoma Veterinary Medical Association.  </w:t>
      </w:r>
      <w:r>
        <w:rPr>
          <w:i/>
        </w:rPr>
        <w:t>Forensic Entomology.</w:t>
      </w:r>
      <w:r>
        <w:t xml:space="preserve">  Rockville Inn, Cordelia, Sept 20. </w:t>
      </w:r>
    </w:p>
    <w:p w14:paraId="4195EC83" w14:textId="77777777" w:rsidR="008905EE" w:rsidRDefault="00BF6621" w:rsidP="00992BF4">
      <w:pPr>
        <w:spacing w:after="120" w:line="240" w:lineRule="auto"/>
        <w:ind w:left="720" w:right="1"/>
      </w:pPr>
      <w:r>
        <w:lastRenderedPageBreak/>
        <w:t xml:space="preserve">2007.  Continuing education in Pest Management Plumas- Sierra Counties Department of Agriculture, </w:t>
      </w:r>
      <w:r>
        <w:rPr>
          <w:i/>
        </w:rPr>
        <w:t>Current Topics In Medical and Forensic Entomology</w:t>
      </w:r>
      <w:r>
        <w:t xml:space="preserve">.  Quincy CA. </w:t>
      </w:r>
    </w:p>
    <w:p w14:paraId="2F9F3D93" w14:textId="77777777" w:rsidR="008905EE" w:rsidRDefault="00BF6621" w:rsidP="00992BF4">
      <w:pPr>
        <w:spacing w:after="120" w:line="240" w:lineRule="auto"/>
        <w:ind w:left="720" w:right="1"/>
      </w:pPr>
      <w:r>
        <w:t xml:space="preserve">2007.  California Association of Criminalists Plenary Speaker.  </w:t>
      </w:r>
      <w:r>
        <w:rPr>
          <w:i/>
        </w:rPr>
        <w:t xml:space="preserve">Opportunities and Limitations in Forensic Entomology. </w:t>
      </w:r>
      <w:r>
        <w:t xml:space="preserve"> 110th Semi- Annual Seminar, Doubletree Hotel and Conference Center in Berkeley Oct 25 </w:t>
      </w:r>
    </w:p>
    <w:p w14:paraId="0B09FE08" w14:textId="77777777" w:rsidR="008905EE" w:rsidRDefault="00BF6621" w:rsidP="00992BF4">
      <w:pPr>
        <w:spacing w:after="120" w:line="240" w:lineRule="auto"/>
        <w:ind w:left="720" w:right="1"/>
      </w:pPr>
      <w:r>
        <w:t xml:space="preserve">2006-2015.  Public Health Seminar Course EPP298 (Masters of Public Health).  Forensic Entomology and Public Health.  UC Davis School of Veterinary Medicine </w:t>
      </w:r>
    </w:p>
    <w:p w14:paraId="19633347" w14:textId="77777777" w:rsidR="008905EE" w:rsidRDefault="00BF6621" w:rsidP="00992BF4">
      <w:pPr>
        <w:spacing w:after="120" w:line="240" w:lineRule="auto"/>
        <w:ind w:left="720" w:right="1" w:firstLine="0"/>
      </w:pPr>
      <w:r>
        <w:t xml:space="preserve">2005-Present.  UC Davis Young Scholar Program. UC Davis School of Education.  </w:t>
      </w:r>
    </w:p>
    <w:p w14:paraId="0DB2F161" w14:textId="77777777" w:rsidR="008905EE" w:rsidRDefault="00BF6621" w:rsidP="00992BF4">
      <w:pPr>
        <w:spacing w:after="120" w:line="240" w:lineRule="auto"/>
        <w:ind w:left="720" w:right="1"/>
      </w:pPr>
      <w:r>
        <w:t xml:space="preserve">2002.  Sacramento County Coroner Quarterly Seminar.  </w:t>
      </w:r>
      <w:r>
        <w:rPr>
          <w:i/>
        </w:rPr>
        <w:t>Thermal-regulatory behavior of Blowfly maggots in remains</w:t>
      </w:r>
      <w:r>
        <w:t xml:space="preserve">.  Sacramento County Coroner’s Office July 15 </w:t>
      </w:r>
    </w:p>
    <w:p w14:paraId="24E2CDC3" w14:textId="77777777" w:rsidR="008905EE" w:rsidRDefault="00BF6621" w:rsidP="00992BF4">
      <w:pPr>
        <w:spacing w:after="120" w:line="240" w:lineRule="auto"/>
        <w:ind w:left="720" w:right="1" w:firstLine="0"/>
      </w:pPr>
      <w:r>
        <w:t xml:space="preserve">2002.  Insects and People Symposium.  86th Annual Meeting.  </w:t>
      </w:r>
      <w:r>
        <w:rPr>
          <w:i/>
        </w:rPr>
        <w:t xml:space="preserve">Shifting admissibility of scientific evidence: </w:t>
      </w:r>
    </w:p>
    <w:p w14:paraId="2BFC7C2C" w14:textId="77777777" w:rsidR="008905EE" w:rsidRDefault="00BF6621" w:rsidP="00992BF4">
      <w:pPr>
        <w:spacing w:after="120" w:line="240" w:lineRule="auto"/>
        <w:ind w:left="720" w:right="1" w:firstLine="0"/>
      </w:pPr>
      <w:r>
        <w:rPr>
          <w:i/>
        </w:rPr>
        <w:t>Impacts on forensic entomology</w:t>
      </w:r>
      <w:r>
        <w:t xml:space="preserve">.  Pacific Branch Entomological Society of America  </w:t>
      </w:r>
    </w:p>
    <w:p w14:paraId="10345EA8" w14:textId="77777777" w:rsidR="008905EE" w:rsidRDefault="00BF6621" w:rsidP="00992BF4">
      <w:pPr>
        <w:spacing w:after="120" w:line="240" w:lineRule="auto"/>
        <w:ind w:left="720"/>
      </w:pPr>
      <w:r>
        <w:t xml:space="preserve">2001.  San Joaquin County Coroner and Sheriffs Department. </w:t>
      </w:r>
      <w:r>
        <w:rPr>
          <w:i/>
        </w:rPr>
        <w:t>Arthropod development and community succession: two potential means for determining the post mortem interval</w:t>
      </w:r>
      <w:r>
        <w:t xml:space="preserve">.  San Joaquin County Coroner and Jail. </w:t>
      </w:r>
    </w:p>
    <w:p w14:paraId="44200F20" w14:textId="77777777" w:rsidR="008905EE" w:rsidRDefault="00BF6621" w:rsidP="00992BF4">
      <w:pPr>
        <w:spacing w:after="120" w:line="240" w:lineRule="auto"/>
        <w:ind w:left="720" w:right="1"/>
      </w:pPr>
      <w:r>
        <w:t xml:space="preserve">2001.  Mc George School of Law.  </w:t>
      </w:r>
      <w:r>
        <w:rPr>
          <w:i/>
        </w:rPr>
        <w:t>Applications of Entomology to Civil Forensics</w:t>
      </w:r>
      <w:r>
        <w:t xml:space="preserve">. Continuing Education Series Sacramento </w:t>
      </w:r>
    </w:p>
    <w:p w14:paraId="1CF10C07" w14:textId="77777777" w:rsidR="008905EE" w:rsidRDefault="00BF6621" w:rsidP="00992BF4">
      <w:pPr>
        <w:pStyle w:val="Heading1"/>
        <w:spacing w:after="120" w:line="240" w:lineRule="auto"/>
        <w:ind w:left="0" w:right="3"/>
      </w:pPr>
      <w:r>
        <w:t xml:space="preserve">ABSTRACTS AND POSTERS </w:t>
      </w:r>
    </w:p>
    <w:p w14:paraId="57FA1CB9" w14:textId="54CD6F10" w:rsidR="00416B4F" w:rsidRDefault="00416B4F" w:rsidP="00C70DB9">
      <w:pPr>
        <w:tabs>
          <w:tab w:val="left" w:pos="2160"/>
          <w:tab w:val="left" w:pos="5760"/>
          <w:tab w:val="left" w:pos="7920"/>
        </w:tabs>
        <w:spacing w:after="120" w:line="240" w:lineRule="auto"/>
        <w:ind w:left="720" w:hanging="720"/>
      </w:pPr>
      <w:r>
        <w:rPr>
          <w:rFonts w:eastAsiaTheme="minorEastAsia"/>
          <w:color w:val="000000" w:themeColor="text1"/>
          <w:kern w:val="24"/>
          <w:szCs w:val="20"/>
        </w:rPr>
        <w:t>2</w:t>
      </w:r>
      <w:r w:rsidRPr="00E07BB7">
        <w:rPr>
          <w:rFonts w:eastAsiaTheme="minorEastAsia"/>
          <w:color w:val="000000" w:themeColor="text1"/>
          <w:kern w:val="24"/>
          <w:szCs w:val="20"/>
        </w:rPr>
        <w:t>019</w:t>
      </w:r>
      <w:r>
        <w:rPr>
          <w:rFonts w:eastAsiaTheme="minorEastAsia"/>
          <w:color w:val="000000" w:themeColor="text1"/>
          <w:kern w:val="24"/>
          <w:szCs w:val="20"/>
        </w:rPr>
        <w:t xml:space="preserve">. </w:t>
      </w:r>
      <w:r w:rsidRPr="00E07BB7">
        <w:rPr>
          <w:rFonts w:eastAsiaTheme="minorEastAsia"/>
          <w:color w:val="000000" w:themeColor="text1"/>
          <w:kern w:val="24"/>
          <w:szCs w:val="20"/>
        </w:rPr>
        <w:t xml:space="preserve"> M</w:t>
      </w:r>
      <w:r>
        <w:rPr>
          <w:rFonts w:eastAsiaTheme="minorEastAsia"/>
          <w:color w:val="000000" w:themeColor="text1"/>
          <w:kern w:val="24"/>
          <w:szCs w:val="20"/>
        </w:rPr>
        <w:t>.</w:t>
      </w:r>
      <w:r w:rsidRPr="00E07BB7">
        <w:rPr>
          <w:rFonts w:eastAsiaTheme="minorEastAsia"/>
          <w:color w:val="000000" w:themeColor="text1"/>
          <w:kern w:val="24"/>
          <w:szCs w:val="20"/>
        </w:rPr>
        <w:t>J. Mclellan, CA. Shott, A</w:t>
      </w:r>
      <w:r>
        <w:rPr>
          <w:rFonts w:eastAsiaTheme="minorEastAsia"/>
          <w:color w:val="000000" w:themeColor="text1"/>
          <w:kern w:val="24"/>
          <w:szCs w:val="20"/>
        </w:rPr>
        <w:t>.</w:t>
      </w:r>
      <w:r w:rsidRPr="00E07BB7">
        <w:rPr>
          <w:rFonts w:eastAsiaTheme="minorEastAsia"/>
          <w:color w:val="000000" w:themeColor="text1"/>
          <w:kern w:val="24"/>
          <w:szCs w:val="20"/>
        </w:rPr>
        <w:t>L</w:t>
      </w:r>
      <w:r>
        <w:rPr>
          <w:rFonts w:eastAsiaTheme="minorEastAsia"/>
          <w:color w:val="000000" w:themeColor="text1"/>
          <w:kern w:val="24"/>
          <w:szCs w:val="20"/>
        </w:rPr>
        <w:t>.</w:t>
      </w:r>
      <w:r w:rsidRPr="00E07BB7">
        <w:rPr>
          <w:rFonts w:eastAsiaTheme="minorEastAsia"/>
          <w:color w:val="000000" w:themeColor="text1"/>
          <w:kern w:val="24"/>
          <w:szCs w:val="20"/>
        </w:rPr>
        <w:t xml:space="preserve"> Corniel, A</w:t>
      </w:r>
      <w:r>
        <w:rPr>
          <w:rFonts w:eastAsiaTheme="minorEastAsia"/>
          <w:color w:val="000000" w:themeColor="text1"/>
          <w:kern w:val="24"/>
          <w:szCs w:val="20"/>
        </w:rPr>
        <w:t>.</w:t>
      </w:r>
      <w:r w:rsidRPr="00E07BB7">
        <w:rPr>
          <w:rFonts w:eastAsiaTheme="minorEastAsia"/>
          <w:color w:val="000000" w:themeColor="text1"/>
          <w:kern w:val="24"/>
          <w:szCs w:val="20"/>
        </w:rPr>
        <w:t>C. Dedmon</w:t>
      </w:r>
      <w:r>
        <w:rPr>
          <w:rFonts w:eastAsiaTheme="minorEastAsia"/>
          <w:color w:val="000000" w:themeColor="text1"/>
          <w:kern w:val="24"/>
          <w:szCs w:val="20"/>
        </w:rPr>
        <w:t xml:space="preserve">, </w:t>
      </w:r>
      <w:r w:rsidRPr="00E07BB7">
        <w:rPr>
          <w:rFonts w:eastAsiaTheme="minorEastAsia"/>
          <w:b/>
          <w:bCs/>
          <w:color w:val="000000" w:themeColor="text1"/>
          <w:kern w:val="24"/>
          <w:szCs w:val="20"/>
        </w:rPr>
        <w:t>Kimsey</w:t>
      </w:r>
      <w:r>
        <w:rPr>
          <w:rFonts w:eastAsiaTheme="minorEastAsia"/>
          <w:color w:val="000000" w:themeColor="text1"/>
          <w:kern w:val="24"/>
          <w:szCs w:val="20"/>
        </w:rPr>
        <w:t xml:space="preserve"> </w:t>
      </w:r>
      <w:r w:rsidRPr="00E07BB7">
        <w:rPr>
          <w:rFonts w:eastAsiaTheme="minorEastAsia"/>
          <w:b/>
          <w:bCs/>
          <w:color w:val="000000" w:themeColor="text1"/>
          <w:kern w:val="24"/>
          <w:szCs w:val="20"/>
        </w:rPr>
        <w:t>RB</w:t>
      </w:r>
      <w:r>
        <w:rPr>
          <w:rFonts w:eastAsiaTheme="minorEastAsia"/>
          <w:color w:val="000000" w:themeColor="text1"/>
          <w:kern w:val="24"/>
          <w:szCs w:val="20"/>
        </w:rPr>
        <w:t xml:space="preserve">. </w:t>
      </w:r>
      <w:r w:rsidRPr="00E07BB7">
        <w:rPr>
          <w:rFonts w:eastAsiaTheme="minorEastAsia"/>
          <w:b/>
          <w:bCs/>
          <w:color w:val="000000" w:themeColor="text1"/>
          <w:kern w:val="24"/>
          <w:szCs w:val="20"/>
        </w:rPr>
        <w:t xml:space="preserve"> </w:t>
      </w:r>
      <w:r>
        <w:t>Distinguishing the Effects of Potential Evapotranspiration Rate and Invertebrate Scavenger on Decomposition Rate</w:t>
      </w:r>
      <w:r w:rsidRPr="00C70DB9">
        <w:rPr>
          <w:rFonts w:eastAsia="Times New Roman"/>
          <w:bCs/>
          <w:color w:val="auto"/>
          <w:szCs w:val="20"/>
        </w:rPr>
        <w:t>, North American Forensic Entomology Association</w:t>
      </w:r>
      <w:r w:rsidR="008204D3">
        <w:rPr>
          <w:rFonts w:eastAsia="Times New Roman"/>
          <w:bCs/>
          <w:color w:val="auto"/>
          <w:szCs w:val="20"/>
        </w:rPr>
        <w:t xml:space="preserve"> </w:t>
      </w:r>
      <w:bookmarkStart w:id="1" w:name="_Hlk23257002"/>
      <w:r w:rsidR="008204D3">
        <w:rPr>
          <w:rFonts w:eastAsia="Times New Roman"/>
          <w:bCs/>
          <w:color w:val="auto"/>
          <w:szCs w:val="20"/>
        </w:rPr>
        <w:t>Abstract</w:t>
      </w:r>
      <w:bookmarkEnd w:id="1"/>
      <w:r w:rsidRPr="00C70DB9">
        <w:rPr>
          <w:rFonts w:eastAsia="Times New Roman"/>
          <w:bCs/>
          <w:color w:val="auto"/>
          <w:szCs w:val="20"/>
        </w:rPr>
        <w:t>,</w:t>
      </w:r>
      <w:r>
        <w:rPr>
          <w:rFonts w:eastAsia="Times New Roman"/>
          <w:bCs/>
          <w:color w:val="auto"/>
          <w:szCs w:val="20"/>
        </w:rPr>
        <w:t xml:space="preserve"> </w:t>
      </w:r>
      <w:r w:rsidRPr="00C70DB9">
        <w:rPr>
          <w:rFonts w:eastAsia="Times New Roman"/>
          <w:bCs/>
          <w:color w:val="auto"/>
          <w:szCs w:val="20"/>
        </w:rPr>
        <w:t>Indianapolis, IN, August 6, 2019.</w:t>
      </w:r>
    </w:p>
    <w:p w14:paraId="481A4204" w14:textId="38FB8946" w:rsidR="00C70DB9" w:rsidRPr="00C70DB9" w:rsidRDefault="00C70DB9" w:rsidP="00C70DB9">
      <w:pPr>
        <w:tabs>
          <w:tab w:val="left" w:pos="2160"/>
          <w:tab w:val="left" w:pos="5760"/>
          <w:tab w:val="left" w:pos="7920"/>
        </w:tabs>
        <w:spacing w:after="120" w:line="240" w:lineRule="auto"/>
        <w:ind w:left="720" w:hanging="720"/>
        <w:rPr>
          <w:rFonts w:eastAsia="Times New Roman"/>
          <w:bCs/>
          <w:color w:val="auto"/>
          <w:szCs w:val="20"/>
        </w:rPr>
      </w:pPr>
      <w:r w:rsidRPr="00C70DB9">
        <w:rPr>
          <w:rFonts w:eastAsia="Times New Roman"/>
          <w:bCs/>
          <w:color w:val="auto"/>
          <w:szCs w:val="20"/>
        </w:rPr>
        <w:t>2019</w:t>
      </w:r>
      <w:r>
        <w:rPr>
          <w:rFonts w:eastAsia="Times New Roman"/>
          <w:bCs/>
          <w:color w:val="auto"/>
          <w:szCs w:val="20"/>
        </w:rPr>
        <w:t xml:space="preserve">.  </w:t>
      </w:r>
      <w:r w:rsidRPr="00C70DB9">
        <w:rPr>
          <w:rFonts w:eastAsia="Times New Roman"/>
          <w:bCs/>
          <w:color w:val="auto"/>
          <w:szCs w:val="20"/>
        </w:rPr>
        <w:t>A. Dedmon,</w:t>
      </w:r>
      <w:r>
        <w:rPr>
          <w:rFonts w:eastAsia="Times New Roman"/>
          <w:b/>
          <w:color w:val="auto"/>
          <w:szCs w:val="20"/>
        </w:rPr>
        <w:t xml:space="preserve"> RB Kimsey.</w:t>
      </w:r>
      <w:r w:rsidRPr="00C70DB9">
        <w:rPr>
          <w:rFonts w:eastAsia="Times New Roman"/>
          <w:bCs/>
          <w:color w:val="auto"/>
          <w:szCs w:val="20"/>
        </w:rPr>
        <w:t xml:space="preserve"> Species Richness and Decomposition in Pig Carrion in</w:t>
      </w:r>
      <w:r>
        <w:rPr>
          <w:rFonts w:eastAsia="Times New Roman"/>
          <w:bCs/>
          <w:color w:val="auto"/>
          <w:szCs w:val="20"/>
        </w:rPr>
        <w:t xml:space="preserve"> </w:t>
      </w:r>
      <w:r w:rsidRPr="00C70DB9">
        <w:rPr>
          <w:rFonts w:eastAsia="Times New Roman"/>
          <w:bCs/>
          <w:color w:val="auto"/>
          <w:szCs w:val="20"/>
        </w:rPr>
        <w:t>Northern Cali</w:t>
      </w:r>
      <w:r>
        <w:rPr>
          <w:rFonts w:eastAsia="Times New Roman"/>
          <w:bCs/>
          <w:color w:val="auto"/>
          <w:szCs w:val="20"/>
        </w:rPr>
        <w:t>f</w:t>
      </w:r>
      <w:r w:rsidRPr="00C70DB9">
        <w:rPr>
          <w:rFonts w:eastAsia="Times New Roman"/>
          <w:bCs/>
          <w:color w:val="auto"/>
          <w:szCs w:val="20"/>
        </w:rPr>
        <w:t xml:space="preserve">ornia, Entomological Society of America, </w:t>
      </w:r>
      <w:r w:rsidR="008204D3">
        <w:rPr>
          <w:rFonts w:eastAsia="Times New Roman"/>
          <w:bCs/>
          <w:color w:val="auto"/>
          <w:szCs w:val="20"/>
        </w:rPr>
        <w:t>Abstract</w:t>
      </w:r>
      <w:r w:rsidR="008204D3" w:rsidRPr="00C70DB9">
        <w:rPr>
          <w:rFonts w:eastAsia="Times New Roman"/>
          <w:bCs/>
          <w:color w:val="auto"/>
          <w:szCs w:val="20"/>
        </w:rPr>
        <w:t xml:space="preserve"> </w:t>
      </w:r>
      <w:r w:rsidR="008204D3">
        <w:rPr>
          <w:rFonts w:eastAsia="Times New Roman"/>
          <w:bCs/>
          <w:color w:val="auto"/>
          <w:szCs w:val="20"/>
        </w:rPr>
        <w:t>.</w:t>
      </w:r>
      <w:r w:rsidRPr="00C70DB9">
        <w:rPr>
          <w:rFonts w:eastAsia="Times New Roman"/>
          <w:bCs/>
          <w:color w:val="auto"/>
          <w:szCs w:val="20"/>
        </w:rPr>
        <w:t>St. Louis, MO,November 18, 2019.</w:t>
      </w:r>
    </w:p>
    <w:p w14:paraId="7755344F" w14:textId="77777777" w:rsidR="00C70DB9" w:rsidRPr="00E07BB7" w:rsidRDefault="00C70DB9" w:rsidP="00C70DB9">
      <w:pPr>
        <w:pStyle w:val="NormalWeb"/>
        <w:spacing w:before="0" w:beforeAutospacing="0" w:after="120" w:afterAutospacing="0"/>
        <w:ind w:left="720" w:hanging="720"/>
        <w:rPr>
          <w:sz w:val="20"/>
          <w:szCs w:val="20"/>
        </w:rPr>
      </w:pPr>
      <w:bookmarkStart w:id="2" w:name="_Hlk23256178"/>
      <w:r w:rsidRPr="00E07BB7">
        <w:rPr>
          <w:rFonts w:ascii="Arial" w:eastAsiaTheme="minorEastAsia" w:hAnsi="Arial" w:cs="Arial"/>
          <w:color w:val="000000" w:themeColor="text1"/>
          <w:kern w:val="24"/>
          <w:sz w:val="20"/>
          <w:szCs w:val="20"/>
        </w:rPr>
        <w:t>2019</w:t>
      </w:r>
      <w:r>
        <w:rPr>
          <w:rFonts w:ascii="Arial" w:eastAsiaTheme="minorEastAsia" w:hAnsi="Arial" w:cs="Arial"/>
          <w:color w:val="000000" w:themeColor="text1"/>
          <w:kern w:val="24"/>
          <w:sz w:val="20"/>
          <w:szCs w:val="20"/>
        </w:rPr>
        <w:t xml:space="preserve">. </w:t>
      </w:r>
      <w:r w:rsidRPr="00E07BB7">
        <w:rPr>
          <w:rFonts w:ascii="Arial" w:eastAsiaTheme="minorEastAsia" w:hAnsi="Arial" w:cs="Arial"/>
          <w:color w:val="000000" w:themeColor="text1"/>
          <w:kern w:val="24"/>
          <w:sz w:val="20"/>
          <w:szCs w:val="20"/>
        </w:rPr>
        <w:t xml:space="preserve"> M</w:t>
      </w:r>
      <w:r>
        <w:rPr>
          <w:rFonts w:ascii="Arial" w:eastAsiaTheme="minorEastAsia" w:hAnsi="Arial" w:cs="Arial"/>
          <w:color w:val="000000" w:themeColor="text1"/>
          <w:kern w:val="24"/>
          <w:sz w:val="20"/>
          <w:szCs w:val="20"/>
        </w:rPr>
        <w:t>.</w:t>
      </w:r>
      <w:r w:rsidRPr="00E07BB7">
        <w:rPr>
          <w:rFonts w:ascii="Arial" w:eastAsiaTheme="minorEastAsia" w:hAnsi="Arial" w:cs="Arial"/>
          <w:color w:val="000000" w:themeColor="text1"/>
          <w:kern w:val="24"/>
          <w:sz w:val="20"/>
          <w:szCs w:val="20"/>
        </w:rPr>
        <w:t>J. Mclellan, CA. Shott, A</w:t>
      </w:r>
      <w:r>
        <w:rPr>
          <w:rFonts w:ascii="Arial" w:eastAsiaTheme="minorEastAsia" w:hAnsi="Arial" w:cs="Arial"/>
          <w:color w:val="000000" w:themeColor="text1"/>
          <w:kern w:val="24"/>
          <w:sz w:val="20"/>
          <w:szCs w:val="20"/>
        </w:rPr>
        <w:t>.</w:t>
      </w:r>
      <w:r w:rsidRPr="00E07BB7">
        <w:rPr>
          <w:rFonts w:ascii="Arial" w:eastAsiaTheme="minorEastAsia" w:hAnsi="Arial" w:cs="Arial"/>
          <w:color w:val="000000" w:themeColor="text1"/>
          <w:kern w:val="24"/>
          <w:sz w:val="20"/>
          <w:szCs w:val="20"/>
        </w:rPr>
        <w:t>L</w:t>
      </w:r>
      <w:r>
        <w:rPr>
          <w:rFonts w:ascii="Arial" w:eastAsiaTheme="minorEastAsia" w:hAnsi="Arial" w:cs="Arial"/>
          <w:color w:val="000000" w:themeColor="text1"/>
          <w:kern w:val="24"/>
          <w:sz w:val="20"/>
          <w:szCs w:val="20"/>
        </w:rPr>
        <w:t>.</w:t>
      </w:r>
      <w:r w:rsidRPr="00E07BB7">
        <w:rPr>
          <w:rFonts w:ascii="Arial" w:eastAsiaTheme="minorEastAsia" w:hAnsi="Arial" w:cs="Arial"/>
          <w:color w:val="000000" w:themeColor="text1"/>
          <w:kern w:val="24"/>
          <w:sz w:val="20"/>
          <w:szCs w:val="20"/>
        </w:rPr>
        <w:t xml:space="preserve"> Corniel, A</w:t>
      </w:r>
      <w:r>
        <w:rPr>
          <w:rFonts w:ascii="Arial" w:eastAsiaTheme="minorEastAsia" w:hAnsi="Arial" w:cs="Arial"/>
          <w:color w:val="000000" w:themeColor="text1"/>
          <w:kern w:val="24"/>
          <w:sz w:val="20"/>
          <w:szCs w:val="20"/>
        </w:rPr>
        <w:t>.</w:t>
      </w:r>
      <w:r w:rsidRPr="00E07BB7">
        <w:rPr>
          <w:rFonts w:ascii="Arial" w:eastAsiaTheme="minorEastAsia" w:hAnsi="Arial" w:cs="Arial"/>
          <w:color w:val="000000" w:themeColor="text1"/>
          <w:kern w:val="24"/>
          <w:sz w:val="20"/>
          <w:szCs w:val="20"/>
        </w:rPr>
        <w:t>C. Dedmon</w:t>
      </w:r>
      <w:r>
        <w:rPr>
          <w:rFonts w:ascii="Arial" w:eastAsiaTheme="minorEastAsia" w:hAnsi="Arial" w:cs="Arial"/>
          <w:color w:val="000000" w:themeColor="text1"/>
          <w:kern w:val="24"/>
          <w:sz w:val="20"/>
          <w:szCs w:val="20"/>
        </w:rPr>
        <w:t xml:space="preserve">, </w:t>
      </w:r>
      <w:r w:rsidRPr="00E07BB7">
        <w:rPr>
          <w:rFonts w:ascii="Arial" w:eastAsiaTheme="minorEastAsia" w:hAnsi="Arial" w:cs="Arial"/>
          <w:b/>
          <w:bCs/>
          <w:color w:val="000000" w:themeColor="text1"/>
          <w:kern w:val="24"/>
          <w:sz w:val="20"/>
          <w:szCs w:val="20"/>
        </w:rPr>
        <w:t>Kimsey</w:t>
      </w:r>
      <w:r>
        <w:rPr>
          <w:rFonts w:ascii="Arial" w:eastAsiaTheme="minorEastAsia" w:hAnsi="Arial" w:cs="Arial"/>
          <w:color w:val="000000" w:themeColor="text1"/>
          <w:kern w:val="24"/>
          <w:sz w:val="20"/>
          <w:szCs w:val="20"/>
        </w:rPr>
        <w:t xml:space="preserve"> </w:t>
      </w:r>
      <w:r w:rsidRPr="00E07BB7">
        <w:rPr>
          <w:rFonts w:ascii="Arial" w:eastAsiaTheme="minorEastAsia" w:hAnsi="Arial" w:cs="Arial"/>
          <w:b/>
          <w:bCs/>
          <w:color w:val="000000" w:themeColor="text1"/>
          <w:kern w:val="24"/>
          <w:sz w:val="20"/>
          <w:szCs w:val="20"/>
        </w:rPr>
        <w:t>RB</w:t>
      </w:r>
      <w:r>
        <w:rPr>
          <w:rFonts w:ascii="Arial" w:eastAsiaTheme="minorEastAsia" w:hAnsi="Arial" w:cs="Arial"/>
          <w:color w:val="000000" w:themeColor="text1"/>
          <w:kern w:val="24"/>
          <w:sz w:val="20"/>
          <w:szCs w:val="20"/>
        </w:rPr>
        <w:t xml:space="preserve">. </w:t>
      </w:r>
      <w:r w:rsidRPr="00E07BB7">
        <w:rPr>
          <w:rFonts w:ascii="Arial" w:eastAsiaTheme="minorEastAsia" w:hAnsi="Arial" w:cs="Arial"/>
          <w:b/>
          <w:bCs/>
          <w:color w:val="000000" w:themeColor="text1"/>
          <w:kern w:val="24"/>
          <w:sz w:val="20"/>
          <w:szCs w:val="20"/>
        </w:rPr>
        <w:t xml:space="preserve"> </w:t>
      </w:r>
      <w:bookmarkEnd w:id="2"/>
      <w:r>
        <w:rPr>
          <w:rFonts w:ascii="Arial" w:eastAsiaTheme="minorEastAsia" w:hAnsi="Arial" w:cs="Arial"/>
          <w:color w:val="000000" w:themeColor="text1"/>
          <w:kern w:val="24"/>
          <w:sz w:val="20"/>
          <w:szCs w:val="20"/>
        </w:rPr>
        <w:t xml:space="preserve">Entomological Society of America Midwestern Branch, Proceedings. </w:t>
      </w:r>
      <w:r w:rsidRPr="00E07BB7">
        <w:rPr>
          <w:rFonts w:ascii="Arial" w:eastAsiaTheme="minorEastAsia" w:hAnsi="Arial" w:cs="Arial"/>
          <w:color w:val="000000" w:themeColor="text1"/>
          <w:kern w:val="24"/>
          <w:sz w:val="20"/>
          <w:szCs w:val="20"/>
        </w:rPr>
        <w:t>Potential Evaporation as an Index of Decomposition at a site in Davis, California</w:t>
      </w:r>
      <w:r>
        <w:rPr>
          <w:rFonts w:ascii="Arial" w:eastAsiaTheme="minorEastAsia" w:hAnsi="Arial" w:cs="Arial"/>
          <w:color w:val="000000" w:themeColor="text1"/>
          <w:kern w:val="24"/>
          <w:sz w:val="20"/>
          <w:szCs w:val="20"/>
        </w:rPr>
        <w:t>. Indianapolis IL</w:t>
      </w:r>
    </w:p>
    <w:p w14:paraId="03E7DCF2" w14:textId="2CA52801" w:rsidR="00C70DB9" w:rsidRPr="00C70DB9" w:rsidRDefault="00C70DB9" w:rsidP="00C70DB9">
      <w:pPr>
        <w:tabs>
          <w:tab w:val="left" w:pos="2160"/>
          <w:tab w:val="left" w:pos="5760"/>
          <w:tab w:val="left" w:pos="7920"/>
        </w:tabs>
        <w:spacing w:after="120" w:line="240" w:lineRule="auto"/>
        <w:ind w:left="720" w:hanging="720"/>
        <w:rPr>
          <w:rFonts w:eastAsia="Times New Roman"/>
          <w:bCs/>
          <w:color w:val="auto"/>
          <w:szCs w:val="20"/>
        </w:rPr>
      </w:pPr>
      <w:r w:rsidRPr="00C70DB9">
        <w:rPr>
          <w:rFonts w:eastAsia="Times New Roman"/>
          <w:bCs/>
          <w:color w:val="auto"/>
          <w:szCs w:val="20"/>
        </w:rPr>
        <w:t xml:space="preserve">2019.  A. Dedmon, </w:t>
      </w:r>
      <w:r>
        <w:rPr>
          <w:rFonts w:eastAsia="Times New Roman"/>
          <w:b/>
          <w:color w:val="auto"/>
          <w:szCs w:val="20"/>
        </w:rPr>
        <w:t xml:space="preserve">RB Kimsey </w:t>
      </w:r>
      <w:r w:rsidRPr="00C70DB9">
        <w:rPr>
          <w:rFonts w:eastAsia="Times New Roman"/>
          <w:bCs/>
          <w:color w:val="auto"/>
          <w:szCs w:val="20"/>
        </w:rPr>
        <w:t>Species Richness and Decomposition in Pig Carrion in</w:t>
      </w:r>
      <w:r>
        <w:rPr>
          <w:rFonts w:eastAsia="Times New Roman"/>
          <w:bCs/>
          <w:color w:val="auto"/>
          <w:szCs w:val="20"/>
        </w:rPr>
        <w:t xml:space="preserve"> </w:t>
      </w:r>
      <w:r w:rsidRPr="00C70DB9">
        <w:rPr>
          <w:rFonts w:eastAsia="Times New Roman"/>
          <w:bCs/>
          <w:color w:val="auto"/>
          <w:szCs w:val="20"/>
        </w:rPr>
        <w:t>Northern California</w:t>
      </w:r>
      <w:bookmarkStart w:id="3" w:name="_Hlk23256155"/>
      <w:r w:rsidRPr="00C70DB9">
        <w:rPr>
          <w:rFonts w:eastAsia="Times New Roman"/>
          <w:bCs/>
          <w:color w:val="auto"/>
          <w:szCs w:val="20"/>
        </w:rPr>
        <w:t>, North American Forensic Entomology Association,</w:t>
      </w:r>
      <w:r>
        <w:rPr>
          <w:rFonts w:eastAsia="Times New Roman"/>
          <w:bCs/>
          <w:color w:val="auto"/>
          <w:szCs w:val="20"/>
        </w:rPr>
        <w:t xml:space="preserve"> </w:t>
      </w:r>
      <w:r w:rsidR="008204D3">
        <w:rPr>
          <w:rFonts w:eastAsia="Times New Roman"/>
          <w:bCs/>
          <w:color w:val="auto"/>
          <w:szCs w:val="20"/>
        </w:rPr>
        <w:t>Abstract</w:t>
      </w:r>
      <w:r w:rsidR="00127906">
        <w:rPr>
          <w:rFonts w:eastAsia="Times New Roman"/>
          <w:bCs/>
          <w:color w:val="auto"/>
          <w:szCs w:val="20"/>
        </w:rPr>
        <w:t>.</w:t>
      </w:r>
      <w:r w:rsidR="008204D3" w:rsidRPr="00C70DB9">
        <w:rPr>
          <w:rFonts w:eastAsia="Times New Roman"/>
          <w:bCs/>
          <w:color w:val="auto"/>
          <w:szCs w:val="20"/>
        </w:rPr>
        <w:t xml:space="preserve"> </w:t>
      </w:r>
      <w:r w:rsidRPr="00C70DB9">
        <w:rPr>
          <w:rFonts w:eastAsia="Times New Roman"/>
          <w:bCs/>
          <w:color w:val="auto"/>
          <w:szCs w:val="20"/>
        </w:rPr>
        <w:t>Indianapolis, IN, August 6, 2019.</w:t>
      </w:r>
      <w:bookmarkEnd w:id="3"/>
    </w:p>
    <w:p w14:paraId="1F6FB4A8" w14:textId="2F44579E" w:rsidR="00C70DB9" w:rsidRPr="00E07BB7" w:rsidRDefault="00C70DB9" w:rsidP="00C70DB9">
      <w:pPr>
        <w:pStyle w:val="NormalWeb"/>
        <w:spacing w:before="0" w:beforeAutospacing="0" w:after="120" w:afterAutospacing="0"/>
        <w:ind w:left="720" w:hanging="720"/>
        <w:rPr>
          <w:sz w:val="20"/>
          <w:szCs w:val="20"/>
        </w:rPr>
      </w:pPr>
      <w:r w:rsidRPr="00992BF4">
        <w:rPr>
          <w:rFonts w:ascii="Arial" w:eastAsiaTheme="minorEastAsia" w:hAnsi="Arial" w:cs="Arial"/>
          <w:color w:val="000000" w:themeColor="text1"/>
          <w:kern w:val="24"/>
          <w:sz w:val="20"/>
          <w:szCs w:val="20"/>
        </w:rPr>
        <w:t xml:space="preserve">2019.  M.J. Mclellan, CA. Shott, A.L. Corniel, A.C. Dedmon, </w:t>
      </w:r>
      <w:r w:rsidRPr="00992BF4">
        <w:rPr>
          <w:rFonts w:ascii="Arial" w:eastAsiaTheme="minorEastAsia" w:hAnsi="Arial" w:cs="Arial"/>
          <w:b/>
          <w:bCs/>
          <w:color w:val="000000" w:themeColor="text1"/>
          <w:kern w:val="24"/>
          <w:sz w:val="20"/>
          <w:szCs w:val="20"/>
        </w:rPr>
        <w:t>Kimsey</w:t>
      </w:r>
      <w:r w:rsidRPr="00992BF4">
        <w:rPr>
          <w:rFonts w:ascii="Arial" w:eastAsiaTheme="minorEastAsia" w:hAnsi="Arial" w:cs="Arial"/>
          <w:color w:val="000000" w:themeColor="text1"/>
          <w:kern w:val="24"/>
          <w:sz w:val="20"/>
          <w:szCs w:val="20"/>
        </w:rPr>
        <w:t xml:space="preserve"> </w:t>
      </w:r>
      <w:r w:rsidRPr="00992BF4">
        <w:rPr>
          <w:rFonts w:ascii="Arial" w:eastAsiaTheme="minorEastAsia" w:hAnsi="Arial" w:cs="Arial"/>
          <w:b/>
          <w:bCs/>
          <w:color w:val="000000" w:themeColor="text1"/>
          <w:kern w:val="24"/>
          <w:sz w:val="20"/>
          <w:szCs w:val="20"/>
        </w:rPr>
        <w:t>RB</w:t>
      </w:r>
      <w:r w:rsidRPr="00992BF4">
        <w:rPr>
          <w:rFonts w:ascii="Arial" w:eastAsiaTheme="minorEastAsia" w:hAnsi="Arial" w:cs="Arial"/>
          <w:color w:val="000000" w:themeColor="text1"/>
          <w:kern w:val="24"/>
          <w:sz w:val="20"/>
          <w:szCs w:val="20"/>
        </w:rPr>
        <w:t>.</w:t>
      </w:r>
      <w:r w:rsidRPr="00992BF4">
        <w:rPr>
          <w:rFonts w:ascii="Arial" w:hAnsi="Arial" w:cs="Arial"/>
          <w:sz w:val="20"/>
          <w:szCs w:val="20"/>
        </w:rPr>
        <w:t xml:space="preserve"> North American Forensic Entomology Association</w:t>
      </w:r>
      <w:r>
        <w:rPr>
          <w:rFonts w:ascii="Arial" w:hAnsi="Arial" w:cs="Arial"/>
          <w:sz w:val="20"/>
          <w:szCs w:val="20"/>
        </w:rPr>
        <w:t>,</w:t>
      </w:r>
      <w:r w:rsidRPr="00992BF4">
        <w:rPr>
          <w:rFonts w:ascii="Arial" w:hAnsi="Arial" w:cs="Arial"/>
          <w:sz w:val="20"/>
          <w:szCs w:val="20"/>
        </w:rPr>
        <w:t xml:space="preserve"> Proceedings</w:t>
      </w:r>
      <w:r>
        <w:rPr>
          <w:rFonts w:ascii="Arial" w:hAnsi="Arial" w:cs="Arial"/>
          <w:sz w:val="20"/>
          <w:szCs w:val="20"/>
        </w:rPr>
        <w:t xml:space="preserve">. </w:t>
      </w:r>
      <w:r w:rsidR="00127906">
        <w:rPr>
          <w:rFonts w:ascii="Arial" w:eastAsiaTheme="minorEastAsia" w:hAnsi="Arial" w:cs="Arial"/>
          <w:color w:val="000000" w:themeColor="text1"/>
          <w:kern w:val="24"/>
          <w:sz w:val="20"/>
          <w:szCs w:val="20"/>
        </w:rPr>
        <w:t xml:space="preserve">Indianapolis IL </w:t>
      </w:r>
      <w:r w:rsidRPr="00E07BB7">
        <w:rPr>
          <w:rFonts w:ascii="Arial" w:eastAsiaTheme="minorEastAsia" w:hAnsi="Arial" w:cs="Arial"/>
          <w:color w:val="000000" w:themeColor="text1"/>
          <w:kern w:val="24"/>
          <w:sz w:val="20"/>
          <w:szCs w:val="20"/>
        </w:rPr>
        <w:t>Potential Evaporation as an Index of Decomposition at a site in Davis, California</w:t>
      </w:r>
      <w:r>
        <w:rPr>
          <w:rFonts w:ascii="Arial" w:eastAsiaTheme="minorEastAsia" w:hAnsi="Arial" w:cs="Arial"/>
          <w:color w:val="000000" w:themeColor="text1"/>
          <w:kern w:val="24"/>
          <w:sz w:val="20"/>
          <w:szCs w:val="20"/>
        </w:rPr>
        <w:t xml:space="preserve">. </w:t>
      </w:r>
    </w:p>
    <w:p w14:paraId="74E7E449" w14:textId="5CDA0926" w:rsidR="008204D3" w:rsidRPr="008204D3" w:rsidRDefault="008204D3" w:rsidP="008204D3">
      <w:pPr>
        <w:rPr>
          <w:rFonts w:eastAsia="Times New Roman" w:cstheme="minorHAnsi"/>
        </w:rPr>
      </w:pPr>
      <w:r>
        <w:rPr>
          <w:rFonts w:eastAsia="Times New Roman" w:cstheme="minorHAnsi"/>
        </w:rPr>
        <w:t xml:space="preserve">2018  </w:t>
      </w:r>
      <w:r w:rsidRPr="00EB1154">
        <w:rPr>
          <w:rFonts w:eastAsia="Times New Roman" w:cstheme="minorHAnsi"/>
        </w:rPr>
        <w:t>T</w:t>
      </w:r>
      <w:r>
        <w:rPr>
          <w:rFonts w:eastAsia="Times New Roman" w:cstheme="minorHAnsi"/>
        </w:rPr>
        <w:t>.</w:t>
      </w:r>
      <w:r w:rsidRPr="00EB1154">
        <w:rPr>
          <w:rFonts w:eastAsia="Times New Roman" w:cstheme="minorHAnsi"/>
        </w:rPr>
        <w:t xml:space="preserve"> Stamper, K</w:t>
      </w:r>
      <w:r>
        <w:rPr>
          <w:rFonts w:eastAsia="Times New Roman" w:cstheme="minorHAnsi"/>
        </w:rPr>
        <w:t>.</w:t>
      </w:r>
      <w:r w:rsidRPr="00EB1154">
        <w:rPr>
          <w:rFonts w:eastAsia="Times New Roman" w:cstheme="minorHAnsi"/>
        </w:rPr>
        <w:t>R. Hans</w:t>
      </w:r>
      <w:r>
        <w:rPr>
          <w:rFonts w:eastAsia="Times New Roman" w:cstheme="minorHAnsi"/>
          <w:vertAlign w:val="superscript"/>
        </w:rPr>
        <w:t>1</w:t>
      </w:r>
      <w:r w:rsidRPr="00EB1154">
        <w:rPr>
          <w:rFonts w:eastAsia="Times New Roman" w:cstheme="minorHAnsi"/>
        </w:rPr>
        <w:t>, R</w:t>
      </w:r>
      <w:r>
        <w:rPr>
          <w:rFonts w:eastAsia="Times New Roman" w:cstheme="minorHAnsi"/>
        </w:rPr>
        <w:t>.</w:t>
      </w:r>
      <w:r w:rsidRPr="00EB1154">
        <w:rPr>
          <w:rFonts w:eastAsia="Times New Roman" w:cstheme="minorHAnsi"/>
        </w:rPr>
        <w:t>B. Kimsey</w:t>
      </w:r>
      <w:r>
        <w:rPr>
          <w:rFonts w:eastAsia="Times New Roman" w:cstheme="minorHAnsi"/>
        </w:rPr>
        <w:t xml:space="preserve">. </w:t>
      </w:r>
      <w:r w:rsidRPr="008204D3">
        <w:rPr>
          <w:rFonts w:eastAsia="Times New Roman" w:cstheme="minorHAnsi"/>
          <w:b/>
          <w:bCs/>
        </w:rPr>
        <w:t xml:space="preserve"> </w:t>
      </w:r>
      <w:r>
        <w:rPr>
          <w:b/>
        </w:rPr>
        <w:t>.</w:t>
      </w:r>
      <w:r>
        <w:t xml:space="preserve"> North American Forensic Entomology Association Abstract.</w:t>
      </w:r>
      <w:r>
        <w:rPr>
          <w:rFonts w:eastAsia="Times New Roman" w:cstheme="minorHAnsi"/>
          <w:b/>
          <w:bCs/>
        </w:rPr>
        <w:t xml:space="preserve"> </w:t>
      </w:r>
      <w:r w:rsidRPr="008204D3">
        <w:rPr>
          <w:rFonts w:eastAsia="Times New Roman" w:cstheme="minorHAnsi"/>
        </w:rPr>
        <w:t>An approach to incorporating potential evaporation into decomposition studies</w:t>
      </w:r>
    </w:p>
    <w:p w14:paraId="5C98AC44" w14:textId="24A4199C" w:rsidR="008905EE" w:rsidRDefault="00BF6621" w:rsidP="00992BF4">
      <w:pPr>
        <w:spacing w:after="120" w:line="240" w:lineRule="auto"/>
        <w:ind w:left="720" w:hanging="734"/>
      </w:pPr>
      <w:r>
        <w:t xml:space="preserve">2018.  </w:t>
      </w:r>
      <w:r>
        <w:rPr>
          <w:b/>
        </w:rPr>
        <w:t>Kimsey RB</w:t>
      </w:r>
      <w:bookmarkStart w:id="4" w:name="_Hlk23256893"/>
      <w:r>
        <w:rPr>
          <w:b/>
        </w:rPr>
        <w:t>.</w:t>
      </w:r>
      <w:r>
        <w:t xml:space="preserve"> North American Forensic Entomology Association</w:t>
      </w:r>
      <w:r w:rsidR="00127906">
        <w:t>,</w:t>
      </w:r>
      <w:r>
        <w:t xml:space="preserve"> </w:t>
      </w:r>
      <w:r w:rsidR="00127906">
        <w:t>P</w:t>
      </w:r>
      <w:r>
        <w:t>oster</w:t>
      </w:r>
      <w:bookmarkEnd w:id="4"/>
      <w:r>
        <w:t xml:space="preserve">. </w:t>
      </w:r>
      <w:r>
        <w:rPr>
          <w:i/>
        </w:rPr>
        <w:t>Decomposition and Forensic Entomology as a Segue Way to the Teaching of Biology and the process of Science</w:t>
      </w:r>
      <w:r>
        <w:t xml:space="preserve">  </w:t>
      </w:r>
    </w:p>
    <w:p w14:paraId="68158198" w14:textId="77777777" w:rsidR="008905EE" w:rsidRPr="008204D3" w:rsidRDefault="00BF6621" w:rsidP="008204D3">
      <w:pPr>
        <w:spacing w:after="120" w:line="240" w:lineRule="auto"/>
        <w:ind w:left="720" w:hanging="720"/>
      </w:pPr>
      <w:r>
        <w:t xml:space="preserve">2018.  </w:t>
      </w:r>
      <w:r>
        <w:rPr>
          <w:b/>
        </w:rPr>
        <w:t>Kimsey RB.</w:t>
      </w:r>
      <w:r>
        <w:t xml:space="preserve"> North American Forensic Entomology Association, Workshop and Proceedings</w:t>
      </w:r>
      <w:r w:rsidRPr="008204D3">
        <w:t xml:space="preserve">,. ADD and Thermal Summation: Some History, Applications in Biology, Forensic and Agricultural Techniques.  Orlando FL. </w:t>
      </w:r>
    </w:p>
    <w:p w14:paraId="01EC68E9" w14:textId="2CA92CF8" w:rsidR="00C70DB9" w:rsidRPr="00C70DB9" w:rsidRDefault="00C70DB9" w:rsidP="00C91515">
      <w:pPr>
        <w:tabs>
          <w:tab w:val="left" w:pos="2160"/>
          <w:tab w:val="left" w:pos="5760"/>
          <w:tab w:val="left" w:pos="7920"/>
        </w:tabs>
        <w:spacing w:after="120" w:line="240" w:lineRule="auto"/>
        <w:ind w:left="720" w:hanging="720"/>
        <w:rPr>
          <w:rFonts w:eastAsia="Times New Roman"/>
          <w:bCs/>
          <w:color w:val="auto"/>
          <w:szCs w:val="20"/>
        </w:rPr>
      </w:pPr>
      <w:r w:rsidRPr="00C70DB9">
        <w:rPr>
          <w:rFonts w:eastAsia="Times New Roman"/>
          <w:bCs/>
          <w:color w:val="auto"/>
          <w:szCs w:val="20"/>
        </w:rPr>
        <w:t>2016.  A. Dedmon,</w:t>
      </w:r>
      <w:r>
        <w:rPr>
          <w:rFonts w:eastAsia="Times New Roman"/>
          <w:b/>
          <w:color w:val="auto"/>
          <w:szCs w:val="20"/>
        </w:rPr>
        <w:t xml:space="preserve"> RB Kimsey</w:t>
      </w:r>
      <w:r w:rsidR="00C91515">
        <w:rPr>
          <w:rFonts w:eastAsia="Times New Roman"/>
          <w:b/>
          <w:color w:val="auto"/>
          <w:szCs w:val="20"/>
        </w:rPr>
        <w:t xml:space="preserve">. </w:t>
      </w:r>
      <w:r>
        <w:rPr>
          <w:rFonts w:eastAsia="Times New Roman"/>
          <w:b/>
          <w:color w:val="auto"/>
          <w:szCs w:val="20"/>
        </w:rPr>
        <w:t xml:space="preserve"> </w:t>
      </w:r>
      <w:r w:rsidRPr="00C70DB9">
        <w:rPr>
          <w:rFonts w:eastAsia="Times New Roman"/>
          <w:bCs/>
          <w:color w:val="auto"/>
          <w:szCs w:val="20"/>
        </w:rPr>
        <w:t>Seasonal effects on insect succession in carrion in</w:t>
      </w:r>
      <w:r>
        <w:rPr>
          <w:rFonts w:eastAsia="Times New Roman"/>
          <w:bCs/>
          <w:color w:val="auto"/>
          <w:szCs w:val="20"/>
        </w:rPr>
        <w:t xml:space="preserve"> </w:t>
      </w:r>
      <w:r w:rsidRPr="00C70DB9">
        <w:rPr>
          <w:rFonts w:eastAsia="Times New Roman"/>
          <w:bCs/>
          <w:color w:val="auto"/>
          <w:szCs w:val="20"/>
        </w:rPr>
        <w:t>Northern California,</w:t>
      </w:r>
      <w:r w:rsidRPr="00C70DB9">
        <w:rPr>
          <w:rFonts w:eastAsia="Times New Roman"/>
          <w:b/>
          <w:color w:val="auto"/>
          <w:szCs w:val="20"/>
        </w:rPr>
        <w:t xml:space="preserve"> </w:t>
      </w:r>
      <w:r w:rsidRPr="00C70DB9">
        <w:rPr>
          <w:rFonts w:eastAsia="Times New Roman"/>
          <w:bCs/>
          <w:color w:val="auto"/>
          <w:szCs w:val="20"/>
        </w:rPr>
        <w:t>International Congress of Entomology, Orlando, FL,</w:t>
      </w:r>
      <w:r>
        <w:rPr>
          <w:rFonts w:eastAsia="Times New Roman"/>
          <w:bCs/>
          <w:color w:val="auto"/>
          <w:szCs w:val="20"/>
        </w:rPr>
        <w:t xml:space="preserve"> </w:t>
      </w:r>
      <w:r w:rsidRPr="00C70DB9">
        <w:rPr>
          <w:rFonts w:eastAsia="Times New Roman"/>
          <w:bCs/>
          <w:color w:val="auto"/>
          <w:szCs w:val="20"/>
        </w:rPr>
        <w:t>September 27, 2016.</w:t>
      </w:r>
    </w:p>
    <w:p w14:paraId="48F5E3B9" w14:textId="415B3E55" w:rsidR="00C70DB9" w:rsidRPr="00C70DB9" w:rsidRDefault="00C70DB9" w:rsidP="00C91515">
      <w:pPr>
        <w:tabs>
          <w:tab w:val="left" w:pos="2160"/>
          <w:tab w:val="left" w:pos="5760"/>
          <w:tab w:val="left" w:pos="7920"/>
        </w:tabs>
        <w:spacing w:after="120" w:line="240" w:lineRule="auto"/>
        <w:ind w:left="720" w:hanging="720"/>
        <w:rPr>
          <w:rFonts w:eastAsia="Times New Roman"/>
          <w:bCs/>
          <w:color w:val="auto"/>
          <w:szCs w:val="20"/>
        </w:rPr>
      </w:pPr>
      <w:r w:rsidRPr="00C70DB9">
        <w:rPr>
          <w:rFonts w:eastAsia="Times New Roman"/>
          <w:b/>
          <w:color w:val="auto"/>
          <w:szCs w:val="20"/>
        </w:rPr>
        <w:t>2015</w:t>
      </w:r>
      <w:r w:rsidRPr="00C91515">
        <w:rPr>
          <w:rFonts w:eastAsia="Times New Roman"/>
          <w:b/>
          <w:color w:val="auto"/>
          <w:szCs w:val="20"/>
        </w:rPr>
        <w:t xml:space="preserve">.  </w:t>
      </w:r>
      <w:r w:rsidRPr="00C70DB9">
        <w:rPr>
          <w:rFonts w:eastAsia="Times New Roman"/>
          <w:b/>
          <w:color w:val="auto"/>
          <w:szCs w:val="20"/>
        </w:rPr>
        <w:t>A. Dedmon,</w:t>
      </w:r>
      <w:r w:rsidRPr="00C70DB9">
        <w:rPr>
          <w:rFonts w:eastAsia="Times New Roman"/>
          <w:bCs/>
          <w:color w:val="auto"/>
          <w:szCs w:val="20"/>
        </w:rPr>
        <w:t xml:space="preserve"> </w:t>
      </w:r>
      <w:r w:rsidRPr="00C91515">
        <w:rPr>
          <w:rFonts w:eastAsia="Times New Roman"/>
          <w:b/>
          <w:color w:val="auto"/>
          <w:szCs w:val="20"/>
        </w:rPr>
        <w:t>RB Kimsey</w:t>
      </w:r>
      <w:r w:rsidR="00C91515" w:rsidRPr="00C91515">
        <w:rPr>
          <w:rFonts w:eastAsia="Times New Roman"/>
          <w:b/>
          <w:color w:val="auto"/>
          <w:szCs w:val="20"/>
        </w:rPr>
        <w:t xml:space="preserve">. </w:t>
      </w:r>
      <w:r w:rsidRPr="00C70DB9">
        <w:rPr>
          <w:rFonts w:eastAsia="Times New Roman"/>
          <w:bCs/>
          <w:color w:val="auto"/>
          <w:szCs w:val="20"/>
        </w:rPr>
        <w:t>Seasonal effects on insect succession in pig carrion in</w:t>
      </w:r>
      <w:r>
        <w:rPr>
          <w:rFonts w:eastAsia="Times New Roman"/>
          <w:bCs/>
          <w:color w:val="auto"/>
          <w:szCs w:val="20"/>
        </w:rPr>
        <w:t xml:space="preserve"> </w:t>
      </w:r>
      <w:r w:rsidRPr="00C70DB9">
        <w:rPr>
          <w:rFonts w:eastAsia="Times New Roman"/>
          <w:bCs/>
          <w:color w:val="auto"/>
          <w:szCs w:val="20"/>
        </w:rPr>
        <w:t>Northern California, Entomological Society of America, Minneapolis,</w:t>
      </w:r>
      <w:r>
        <w:rPr>
          <w:rFonts w:eastAsia="Times New Roman"/>
          <w:bCs/>
          <w:color w:val="auto"/>
          <w:szCs w:val="20"/>
        </w:rPr>
        <w:t xml:space="preserve"> </w:t>
      </w:r>
      <w:r w:rsidRPr="00C70DB9">
        <w:rPr>
          <w:rFonts w:eastAsia="Times New Roman"/>
          <w:bCs/>
          <w:color w:val="auto"/>
          <w:szCs w:val="20"/>
        </w:rPr>
        <w:t>MN, November 18, 2015.</w:t>
      </w:r>
    </w:p>
    <w:p w14:paraId="1C199CB5" w14:textId="77777777" w:rsidR="008905EE" w:rsidRDefault="00BF6621" w:rsidP="00992BF4">
      <w:pPr>
        <w:spacing w:after="120" w:line="240" w:lineRule="auto"/>
        <w:ind w:left="720" w:right="1"/>
      </w:pPr>
      <w:r>
        <w:lastRenderedPageBreak/>
        <w:t xml:space="preserve">2012. </w:t>
      </w:r>
      <w:r>
        <w:rPr>
          <w:b/>
        </w:rPr>
        <w:t xml:space="preserve"> Kimsey RB. </w:t>
      </w:r>
      <w:r>
        <w:t xml:space="preserve">North American Forensic Entomology Association, Proceedings. </w:t>
      </w:r>
      <w:r>
        <w:rPr>
          <w:i/>
        </w:rPr>
        <w:t>Insects and Fire.</w:t>
      </w:r>
      <w:r>
        <w:t xml:space="preserve">  Las Vegas NV  </w:t>
      </w:r>
    </w:p>
    <w:p w14:paraId="1D9D823B" w14:textId="77777777" w:rsidR="008905EE" w:rsidRDefault="00BF6621" w:rsidP="00992BF4">
      <w:pPr>
        <w:spacing w:after="120" w:line="240" w:lineRule="auto"/>
        <w:ind w:left="720"/>
      </w:pPr>
      <w:r>
        <w:t xml:space="preserve">2008. </w:t>
      </w:r>
      <w:r>
        <w:rPr>
          <w:b/>
        </w:rPr>
        <w:t xml:space="preserve"> Kimsey RB. </w:t>
      </w:r>
      <w:r>
        <w:t xml:space="preserve">North American Forensic Entomology Association, Proceedings.  </w:t>
      </w:r>
      <w:r>
        <w:rPr>
          <w:i/>
        </w:rPr>
        <w:t>Fucillia Thinobia, an unconventional Anthomyid “Kelp” Fly Solely Infesting Shore Bird Carrion “Purge” on Alcatraz Island.</w:t>
      </w:r>
      <w:r>
        <w:t xml:space="preserve">  Atlantic City NJ </w:t>
      </w:r>
    </w:p>
    <w:p w14:paraId="2C718CD3" w14:textId="0A1B4CDE" w:rsidR="008905EE" w:rsidRDefault="00BF6621" w:rsidP="001F0A0B">
      <w:pPr>
        <w:spacing w:after="120" w:line="240" w:lineRule="auto"/>
        <w:ind w:left="720" w:right="1" w:hanging="720"/>
      </w:pPr>
      <w:r>
        <w:t>2006.</w:t>
      </w:r>
      <w:r>
        <w:rPr>
          <w:b/>
        </w:rPr>
        <w:t xml:space="preserve">  Kimsey RB.</w:t>
      </w:r>
      <w:r>
        <w:t xml:space="preserve"> North American Forensic Entomology Association Proceedings, </w:t>
      </w:r>
      <w:r>
        <w:rPr>
          <w:i/>
        </w:rPr>
        <w:t>Environmental Conditions under which Insect Infested Decedents are most Frequently Discovered in the Sacramento Valley Region.</w:t>
      </w:r>
      <w:r>
        <w:t xml:space="preserve"> Purdue University IN  </w:t>
      </w:r>
    </w:p>
    <w:p w14:paraId="1B3457DE" w14:textId="77777777" w:rsidR="008905EE" w:rsidRDefault="00BF6621" w:rsidP="00992BF4">
      <w:pPr>
        <w:spacing w:after="120" w:line="240" w:lineRule="auto"/>
        <w:ind w:left="720" w:right="1"/>
      </w:pPr>
      <w:r>
        <w:t xml:space="preserve">2006.  Wan PT, </w:t>
      </w:r>
      <w:r>
        <w:rPr>
          <w:b/>
        </w:rPr>
        <w:t xml:space="preserve">RB Kimsey.  </w:t>
      </w:r>
      <w:r>
        <w:t xml:space="preserve">Collaborative Heuristic Arthropod Resource and On Line Network (CNARON).  North American Forensic Entomology Association Proceedings, Purdue University </w:t>
      </w:r>
    </w:p>
    <w:p w14:paraId="421B91A0" w14:textId="77777777" w:rsidR="008905EE" w:rsidRDefault="00BF6621" w:rsidP="00992BF4">
      <w:pPr>
        <w:spacing w:after="120" w:line="240" w:lineRule="auto"/>
        <w:ind w:left="720" w:right="1" w:firstLine="0"/>
      </w:pPr>
      <w:r>
        <w:t xml:space="preserve">IN.  </w:t>
      </w:r>
    </w:p>
    <w:p w14:paraId="36AE86E2" w14:textId="77777777" w:rsidR="008905EE" w:rsidRDefault="00BF6621" w:rsidP="00992BF4">
      <w:pPr>
        <w:spacing w:after="120" w:line="240" w:lineRule="auto"/>
        <w:ind w:left="720" w:right="1"/>
      </w:pPr>
      <w:r>
        <w:t xml:space="preserve">2006.  O’Flaherty R, J. Graham &amp; </w:t>
      </w:r>
      <w:r>
        <w:rPr>
          <w:b/>
        </w:rPr>
        <w:t>RB Kimsey</w:t>
      </w:r>
      <w:r>
        <w:t xml:space="preserve">.  North American Forensic Entomology Association, Proceedings. </w:t>
      </w:r>
      <w:r>
        <w:rPr>
          <w:i/>
        </w:rPr>
        <w:t>First Instar Olfactory Discrimination in Lucilia sericata Larvae.</w:t>
      </w:r>
      <w:r>
        <w:t xml:space="preserve">  Purdue University IN.  </w:t>
      </w:r>
    </w:p>
    <w:p w14:paraId="60796B2F" w14:textId="77777777" w:rsidR="008905EE" w:rsidRDefault="00BF6621" w:rsidP="00992BF4">
      <w:pPr>
        <w:spacing w:after="120" w:line="240" w:lineRule="auto"/>
        <w:ind w:left="720" w:right="1"/>
      </w:pPr>
      <w:r>
        <w:t xml:space="preserve">2005.  Bullard R. Schoenly K, </w:t>
      </w:r>
      <w:r>
        <w:rPr>
          <w:b/>
        </w:rPr>
        <w:t>Kimsey RB.</w:t>
      </w:r>
      <w:r>
        <w:t xml:space="preserve">  Inter-observer variability in entomology-based PMI estimates:  A single blind study. Proceedings.  American Academy of Forensic Sciences. February 21-26. New Orleans, Louisiana. </w:t>
      </w:r>
      <w:r>
        <w:rPr>
          <w:b/>
        </w:rPr>
        <w:t xml:space="preserve"> </w:t>
      </w:r>
    </w:p>
    <w:p w14:paraId="2D11D72C" w14:textId="77777777" w:rsidR="008905EE" w:rsidRDefault="00BF6621" w:rsidP="00992BF4">
      <w:pPr>
        <w:spacing w:after="120" w:line="240" w:lineRule="auto"/>
        <w:ind w:left="720" w:right="1"/>
      </w:pPr>
      <w:r>
        <w:t xml:space="preserve">2004.  Wacker CA, Stutler L, Schmidt BJ, Bullard RA, </w:t>
      </w:r>
      <w:r>
        <w:rPr>
          <w:b/>
        </w:rPr>
        <w:t>Kimsey RB</w:t>
      </w:r>
      <w:r>
        <w:t xml:space="preserve">. A comparison of pig and human tissue in studies of decomposition: can flies tell the difference?  Proceedings.  American Academy of Forensic Sciences. February 21-26. New Orleans, Louisiana. </w:t>
      </w:r>
    </w:p>
    <w:p w14:paraId="20787872" w14:textId="77777777" w:rsidR="008905EE" w:rsidRDefault="00BF6621" w:rsidP="00992BF4">
      <w:pPr>
        <w:spacing w:after="120" w:line="240" w:lineRule="auto"/>
        <w:ind w:left="720" w:right="1" w:firstLine="0"/>
      </w:pPr>
      <w:r>
        <w:t xml:space="preserve">2004.  Schmidt B, Howitt D, </w:t>
      </w:r>
      <w:r>
        <w:rPr>
          <w:b/>
        </w:rPr>
        <w:t>Kimsey RB</w:t>
      </w:r>
      <w:r>
        <w:t xml:space="preserve">, Murad T, Bullard R. Forensic Research and Training </w:t>
      </w:r>
    </w:p>
    <w:p w14:paraId="48B16F80" w14:textId="77777777" w:rsidR="008905EE" w:rsidRDefault="00BF6621" w:rsidP="00992BF4">
      <w:pPr>
        <w:spacing w:after="120" w:line="240" w:lineRule="auto"/>
        <w:ind w:left="720" w:right="1" w:firstLine="0"/>
      </w:pPr>
      <w:r>
        <w:t xml:space="preserve">Opportunities IMSS: Institute for Medicolegal and Surgical Sciences at the University of California Davis. Proceedings. American Academy of Forensic Sciences. February 16-21.  Dallas, Texas. </w:t>
      </w:r>
    </w:p>
    <w:p w14:paraId="5A0F6348" w14:textId="77777777" w:rsidR="008905EE" w:rsidRDefault="00BF6621" w:rsidP="00992BF4">
      <w:pPr>
        <w:spacing w:after="120" w:line="240" w:lineRule="auto"/>
        <w:ind w:left="720" w:right="1"/>
      </w:pPr>
      <w:r w:rsidRPr="00992BF4">
        <w:rPr>
          <w:bCs/>
        </w:rPr>
        <w:t>2004.</w:t>
      </w:r>
      <w:r>
        <w:rPr>
          <w:b/>
        </w:rPr>
        <w:t xml:space="preserve">  Kimsey R.</w:t>
      </w:r>
      <w:r>
        <w:t xml:space="preserve">  Trends Recent Advances And Future Directions In Forensic Entomology. Section D symposium. From The Corpse To The Courtroom And Beyond: Entomological Contributions In The Forensic Setting.  Proceedings.  Entomological Society of America. November 14-17.  Salt Lake City, Utah. </w:t>
      </w:r>
    </w:p>
    <w:p w14:paraId="1B609C92" w14:textId="77777777" w:rsidR="008905EE" w:rsidRDefault="00BF6621" w:rsidP="00992BF4">
      <w:pPr>
        <w:pStyle w:val="Heading1"/>
        <w:spacing w:after="120" w:line="240" w:lineRule="auto"/>
        <w:ind w:left="0" w:right="4"/>
      </w:pPr>
      <w:r>
        <w:t xml:space="preserve">PUBLICATIONS </w:t>
      </w:r>
    </w:p>
    <w:p w14:paraId="64635797" w14:textId="77777777" w:rsidR="008905EE" w:rsidRDefault="00BF6621" w:rsidP="00992BF4">
      <w:pPr>
        <w:numPr>
          <w:ilvl w:val="0"/>
          <w:numId w:val="1"/>
        </w:numPr>
        <w:spacing w:after="120" w:line="240" w:lineRule="auto"/>
        <w:ind w:left="360" w:right="1" w:hanging="398"/>
      </w:pPr>
      <w:r>
        <w:t xml:space="preserve">Kimsey LS, </w:t>
      </w:r>
      <w:r>
        <w:rPr>
          <w:b/>
        </w:rPr>
        <w:t>Kimsey</w:t>
      </w:r>
      <w:r>
        <w:t xml:space="preserve">  </w:t>
      </w:r>
      <w:r>
        <w:rPr>
          <w:b/>
        </w:rPr>
        <w:t xml:space="preserve">RB, </w:t>
      </w:r>
      <w:r>
        <w:t xml:space="preserve">Toft CA.  1981.  Life history of </w:t>
      </w:r>
      <w:r>
        <w:rPr>
          <w:u w:val="single" w:color="000000"/>
        </w:rPr>
        <w:t>Bembix</w:t>
      </w:r>
      <w:r>
        <w:t xml:space="preserve"> </w:t>
      </w:r>
      <w:r>
        <w:rPr>
          <w:u w:val="single" w:color="000000"/>
        </w:rPr>
        <w:t>inyoensis</w:t>
      </w:r>
      <w:r>
        <w:t xml:space="preserve"> in Death Valley (Sphecidae Hymenoptera).  Journal of the Kansas Entomological Society  54:665-672. </w:t>
      </w:r>
    </w:p>
    <w:p w14:paraId="522431CB" w14:textId="77777777" w:rsidR="008905EE" w:rsidRDefault="00BF6621" w:rsidP="00992BF4">
      <w:pPr>
        <w:numPr>
          <w:ilvl w:val="0"/>
          <w:numId w:val="1"/>
        </w:numPr>
        <w:spacing w:after="120" w:line="240" w:lineRule="auto"/>
        <w:ind w:left="360" w:right="1" w:hanging="398"/>
      </w:pPr>
      <w:r>
        <w:t xml:space="preserve">Kimsey LS, </w:t>
      </w:r>
      <w:r>
        <w:rPr>
          <w:b/>
        </w:rPr>
        <w:t>Kimsey</w:t>
      </w:r>
      <w:r>
        <w:t xml:space="preserve"> </w:t>
      </w:r>
      <w:r>
        <w:rPr>
          <w:b/>
        </w:rPr>
        <w:t xml:space="preserve">RB, </w:t>
      </w:r>
      <w:r>
        <w:t xml:space="preserve">Toft CA.  1981.  A new Species of </w:t>
      </w:r>
      <w:r>
        <w:rPr>
          <w:u w:val="single" w:color="000000"/>
        </w:rPr>
        <w:t>Bembix</w:t>
      </w:r>
      <w:r>
        <w:t xml:space="preserve"> from Death Valley (Sphecidae, Hymenoptera) Journal of the Kansas Entomological Society.  54:486-488. </w:t>
      </w:r>
    </w:p>
    <w:p w14:paraId="51970ED7" w14:textId="77777777" w:rsidR="008905EE" w:rsidRDefault="00BF6621" w:rsidP="00992BF4">
      <w:pPr>
        <w:numPr>
          <w:ilvl w:val="0"/>
          <w:numId w:val="1"/>
        </w:numPr>
        <w:spacing w:after="120" w:line="240" w:lineRule="auto"/>
        <w:ind w:left="360" w:right="1" w:hanging="398"/>
      </w:pPr>
      <w:r>
        <w:rPr>
          <w:b/>
        </w:rPr>
        <w:t>Kimsey RB</w:t>
      </w:r>
      <w:r>
        <w:t xml:space="preserve">, Backus EA.  1982.  Observations on the biology of the net-winged midge </w:t>
      </w:r>
      <w:r>
        <w:rPr>
          <w:u w:val="single" w:color="000000"/>
        </w:rPr>
        <w:t>Dioptopsis</w:t>
      </w:r>
      <w:r>
        <w:t xml:space="preserve"> </w:t>
      </w:r>
      <w:r>
        <w:rPr>
          <w:u w:val="single" w:color="000000"/>
        </w:rPr>
        <w:t>sequoiarum</w:t>
      </w:r>
      <w:r>
        <w:t xml:space="preserve"> (Alexander) (Blephariceridae, Diptera).  Pan Pacific Entomologist.  58:117-123. </w:t>
      </w:r>
    </w:p>
    <w:p w14:paraId="2B211CA2" w14:textId="77777777" w:rsidR="008905EE" w:rsidRDefault="00BF6621" w:rsidP="00992BF4">
      <w:pPr>
        <w:numPr>
          <w:ilvl w:val="0"/>
          <w:numId w:val="1"/>
        </w:numPr>
        <w:spacing w:after="120" w:line="240" w:lineRule="auto"/>
        <w:ind w:left="360" w:right="1" w:hanging="398"/>
      </w:pPr>
      <w:r>
        <w:t xml:space="preserve">Thorn BL, </w:t>
      </w:r>
      <w:r>
        <w:rPr>
          <w:b/>
        </w:rPr>
        <w:t>Kimsey</w:t>
      </w:r>
      <w:r>
        <w:t xml:space="preserve"> </w:t>
      </w:r>
      <w:r>
        <w:rPr>
          <w:b/>
        </w:rPr>
        <w:t>RB</w:t>
      </w:r>
      <w:r>
        <w:t xml:space="preserve">.  1983.  Attraction of neotropical </w:t>
      </w:r>
      <w:r>
        <w:rPr>
          <w:u w:val="single" w:color="000000"/>
        </w:rPr>
        <w:t>Nasutitermes</w:t>
      </w:r>
      <w:r>
        <w:t xml:space="preserve"> termites to carrion.  Biotropica.  15:295-296. </w:t>
      </w:r>
    </w:p>
    <w:p w14:paraId="3054341E" w14:textId="77777777" w:rsidR="008905EE" w:rsidRDefault="00BF6621" w:rsidP="00992BF4">
      <w:pPr>
        <w:numPr>
          <w:ilvl w:val="0"/>
          <w:numId w:val="1"/>
        </w:numPr>
        <w:spacing w:after="120" w:line="240" w:lineRule="auto"/>
        <w:ind w:left="360" w:right="1" w:hanging="398"/>
      </w:pPr>
      <w:r>
        <w:t xml:space="preserve">Wright SJ, </w:t>
      </w:r>
      <w:r>
        <w:rPr>
          <w:b/>
        </w:rPr>
        <w:t>Kimsey</w:t>
      </w:r>
      <w:r>
        <w:t xml:space="preserve"> </w:t>
      </w:r>
      <w:r>
        <w:rPr>
          <w:b/>
        </w:rPr>
        <w:t>R</w:t>
      </w:r>
      <w:r>
        <w:t xml:space="preserve">B, Campbell CJ.  1983.  Mortality rates of insular </w:t>
      </w:r>
      <w:r>
        <w:rPr>
          <w:u w:val="single" w:color="000000"/>
        </w:rPr>
        <w:t>Anolis</w:t>
      </w:r>
      <w:r>
        <w:t xml:space="preserve"> lizards: a systematic effect of island area?  American Naturalist. 123:134-142. </w:t>
      </w:r>
    </w:p>
    <w:p w14:paraId="29601E65" w14:textId="77777777" w:rsidR="008905EE" w:rsidRDefault="00BF6621" w:rsidP="00992BF4">
      <w:pPr>
        <w:numPr>
          <w:ilvl w:val="0"/>
          <w:numId w:val="1"/>
        </w:numPr>
        <w:spacing w:after="120" w:line="240" w:lineRule="auto"/>
        <w:ind w:left="360" w:right="1" w:hanging="398"/>
      </w:pPr>
      <w:r>
        <w:t xml:space="preserve">Page RE, </w:t>
      </w:r>
      <w:r>
        <w:rPr>
          <w:b/>
        </w:rPr>
        <w:t>Kimsey</w:t>
      </w:r>
      <w:r>
        <w:t xml:space="preserve"> </w:t>
      </w:r>
      <w:r>
        <w:rPr>
          <w:b/>
        </w:rPr>
        <w:t xml:space="preserve">RB, </w:t>
      </w:r>
      <w:r>
        <w:t>Laidlaw HH.  1983.  Migration and dispersal of spermatozoa in spermathecae of queen honey bees (</w:t>
      </w:r>
      <w:r>
        <w:rPr>
          <w:u w:val="single" w:color="000000"/>
        </w:rPr>
        <w:t>Apis</w:t>
      </w:r>
      <w:r>
        <w:t xml:space="preserve"> </w:t>
      </w:r>
      <w:r>
        <w:rPr>
          <w:u w:val="single" w:color="000000"/>
        </w:rPr>
        <w:t>mellifera</w:t>
      </w:r>
      <w:r>
        <w:t xml:space="preserve"> L.). Experientia.  40:182-184. </w:t>
      </w:r>
    </w:p>
    <w:p w14:paraId="677AC4B5" w14:textId="77777777" w:rsidR="008905EE" w:rsidRDefault="00BF6621" w:rsidP="00992BF4">
      <w:pPr>
        <w:numPr>
          <w:ilvl w:val="0"/>
          <w:numId w:val="1"/>
        </w:numPr>
        <w:spacing w:after="120" w:line="240" w:lineRule="auto"/>
        <w:ind w:left="360" w:right="1" w:hanging="398"/>
      </w:pPr>
      <w:r>
        <w:rPr>
          <w:b/>
        </w:rPr>
        <w:t>Kimsey RB</w:t>
      </w:r>
      <w:r>
        <w:t xml:space="preserve">, Chaniotis BN.  1984.  A light trap for biting Nematocera in moist environments.  Mosquito News.  44:408-412. </w:t>
      </w:r>
    </w:p>
    <w:p w14:paraId="6BD9408C" w14:textId="77777777" w:rsidR="008905EE" w:rsidRDefault="00BF6621" w:rsidP="00992BF4">
      <w:pPr>
        <w:numPr>
          <w:ilvl w:val="0"/>
          <w:numId w:val="1"/>
        </w:numPr>
        <w:spacing w:after="120" w:line="240" w:lineRule="auto"/>
        <w:ind w:left="360" w:right="1" w:hanging="398"/>
      </w:pPr>
      <w:r>
        <w:rPr>
          <w:b/>
        </w:rPr>
        <w:t>Kimsey RB</w:t>
      </w:r>
      <w:r>
        <w:t xml:space="preserve">, Kimsey PB.  1984.  Identification of arthropod blood meals using rubidium as a marker: a preliminary study. Journal of Medical Entomology.  21:714-719. </w:t>
      </w:r>
    </w:p>
    <w:p w14:paraId="088E312D" w14:textId="77777777" w:rsidR="008905EE" w:rsidRDefault="00BF6621" w:rsidP="00992BF4">
      <w:pPr>
        <w:numPr>
          <w:ilvl w:val="0"/>
          <w:numId w:val="1"/>
        </w:numPr>
        <w:spacing w:after="120" w:line="240" w:lineRule="auto"/>
        <w:ind w:left="360" w:right="1" w:hanging="398"/>
      </w:pPr>
      <w:r>
        <w:rPr>
          <w:b/>
        </w:rPr>
        <w:lastRenderedPageBreak/>
        <w:t>Kimsey RB</w:t>
      </w:r>
      <w:r>
        <w:t xml:space="preserve">, Brittnacher JG.  1984.  A simple electronic timer for animal-baited intermittent suction traps. Journal of the America Mosquito Control Association.  1:14-16. </w:t>
      </w:r>
    </w:p>
    <w:p w14:paraId="520137A1" w14:textId="77777777" w:rsidR="008905EE" w:rsidRDefault="00BF6621" w:rsidP="00992BF4">
      <w:pPr>
        <w:numPr>
          <w:ilvl w:val="0"/>
          <w:numId w:val="1"/>
        </w:numPr>
        <w:spacing w:after="120" w:line="240" w:lineRule="auto"/>
        <w:ind w:left="360" w:right="1" w:hanging="398"/>
      </w:pPr>
      <w:r>
        <w:t xml:space="preserve">Gon SM, </w:t>
      </w:r>
      <w:r>
        <w:rPr>
          <w:b/>
        </w:rPr>
        <w:t>Kimsey</w:t>
      </w:r>
      <w:r>
        <w:t xml:space="preserve"> </w:t>
      </w:r>
      <w:r>
        <w:rPr>
          <w:b/>
        </w:rPr>
        <w:t xml:space="preserve">RB, </w:t>
      </w:r>
      <w:r>
        <w:t xml:space="preserve">Schuster RO.  1986.  A prodromus of the water bears of Haleakala National Park pp 15-22. </w:t>
      </w:r>
      <w:r>
        <w:rPr>
          <w:u w:val="single" w:color="000000"/>
        </w:rPr>
        <w:t>In</w:t>
      </w:r>
      <w:r>
        <w:t xml:space="preserve">: Proceedings of the 6th Conference of Natural Sciences, Hawaii.  Volcanoes National Park. </w:t>
      </w:r>
    </w:p>
    <w:p w14:paraId="13C002BE" w14:textId="77777777" w:rsidR="008905EE" w:rsidRDefault="00BF6621" w:rsidP="00992BF4">
      <w:pPr>
        <w:numPr>
          <w:ilvl w:val="0"/>
          <w:numId w:val="1"/>
        </w:numPr>
        <w:spacing w:after="120" w:line="240" w:lineRule="auto"/>
        <w:ind w:left="360" w:right="1" w:hanging="398"/>
      </w:pPr>
      <w:r>
        <w:t xml:space="preserve">Klein T, </w:t>
      </w:r>
      <w:r>
        <w:rPr>
          <w:b/>
        </w:rPr>
        <w:t>Kimsey RB.</w:t>
      </w:r>
      <w:r>
        <w:t xml:space="preserve">  1986.  Experimental transmission of </w:t>
      </w:r>
      <w:r>
        <w:rPr>
          <w:u w:val="single" w:color="000000"/>
        </w:rPr>
        <w:t>Plasmodium</w:t>
      </w:r>
      <w:r>
        <w:t xml:space="preserve"> </w:t>
      </w:r>
      <w:r>
        <w:rPr>
          <w:u w:val="single" w:color="000000"/>
        </w:rPr>
        <w:t>mexicanum</w:t>
      </w:r>
      <w:r>
        <w:t xml:space="preserve"> to </w:t>
      </w:r>
      <w:r>
        <w:rPr>
          <w:u w:val="single" w:color="000000"/>
        </w:rPr>
        <w:t>Sceloporus</w:t>
      </w:r>
      <w:r>
        <w:t xml:space="preserve"> and </w:t>
      </w:r>
      <w:r>
        <w:rPr>
          <w:u w:val="single" w:color="000000"/>
        </w:rPr>
        <w:t>Anolis</w:t>
      </w:r>
      <w:r>
        <w:t xml:space="preserve"> lizards in the laboratory.  Journal of the American Mosquito Control Association.  3:154-164. </w:t>
      </w:r>
    </w:p>
    <w:p w14:paraId="4835F20A" w14:textId="77777777" w:rsidR="008905EE" w:rsidRDefault="00BF6621" w:rsidP="00992BF4">
      <w:pPr>
        <w:numPr>
          <w:ilvl w:val="0"/>
          <w:numId w:val="1"/>
        </w:numPr>
        <w:spacing w:after="120" w:line="240" w:lineRule="auto"/>
        <w:ind w:left="360" w:right="1" w:hanging="398"/>
      </w:pPr>
      <w:r>
        <w:rPr>
          <w:b/>
        </w:rPr>
        <w:t>Kimsey RB</w:t>
      </w:r>
      <w:r>
        <w:t xml:space="preserve">, Markham PG, Kinsey MG, Ulman DE, McLean DL.  1986.  Alternatives for gold wire electrodes in electronic measurement systems for studying insect probing behavior.  Journal of Applied Biology.  109:657-660.  </w:t>
      </w:r>
    </w:p>
    <w:p w14:paraId="58933A41" w14:textId="77777777" w:rsidR="008905EE" w:rsidRDefault="00BF6621" w:rsidP="00992BF4">
      <w:pPr>
        <w:numPr>
          <w:ilvl w:val="0"/>
          <w:numId w:val="1"/>
        </w:numPr>
        <w:spacing w:after="120" w:line="240" w:lineRule="auto"/>
        <w:ind w:left="360" w:right="1" w:hanging="398"/>
      </w:pPr>
      <w:r>
        <w:rPr>
          <w:b/>
        </w:rPr>
        <w:t>Kimsey RB</w:t>
      </w:r>
      <w:r>
        <w:t xml:space="preserve">, McLean DL.  1987.  Versatile electronic measurement system for studying probing and feeding behavior of piercing and sucking insects.  Annals of the Entomological Society of America.  80:118-129. </w:t>
      </w:r>
    </w:p>
    <w:p w14:paraId="232EBA8A" w14:textId="77777777" w:rsidR="008905EE" w:rsidRDefault="00BF6621" w:rsidP="00992BF4">
      <w:pPr>
        <w:numPr>
          <w:ilvl w:val="0"/>
          <w:numId w:val="1"/>
        </w:numPr>
        <w:spacing w:after="120" w:line="240" w:lineRule="auto"/>
        <w:ind w:left="360" w:right="1" w:hanging="398"/>
      </w:pPr>
      <w:r>
        <w:rPr>
          <w:b/>
        </w:rPr>
        <w:t>Kimsey RB</w:t>
      </w:r>
      <w:r>
        <w:t xml:space="preserve">, Paddock C, Beck AL, Walters LL.  1987.  M.M.J. Lavoipierre, Professor of parasitology, Lecturer in Entomology.  Journal of Medical Entomology.  24:515-517. </w:t>
      </w:r>
    </w:p>
    <w:p w14:paraId="52B6FB53" w14:textId="77777777" w:rsidR="008905EE" w:rsidRDefault="00BF6621" w:rsidP="00992BF4">
      <w:pPr>
        <w:numPr>
          <w:ilvl w:val="0"/>
          <w:numId w:val="1"/>
        </w:numPr>
        <w:spacing w:after="120" w:line="240" w:lineRule="auto"/>
        <w:ind w:left="360" w:right="1" w:hanging="398"/>
      </w:pPr>
      <w:r>
        <w:rPr>
          <w:b/>
        </w:rPr>
        <w:t>Kimsey RB</w:t>
      </w:r>
      <w:r>
        <w:t xml:space="preserve">, Paddock C, Walters LL.  1987.  M.M.J. Lavoipierre:  A bibliography.  Journal of Medical Entomology.  24:518-522. </w:t>
      </w:r>
    </w:p>
    <w:p w14:paraId="50D48C06" w14:textId="77777777" w:rsidR="008905EE" w:rsidRDefault="00BF6621" w:rsidP="00992BF4">
      <w:pPr>
        <w:numPr>
          <w:ilvl w:val="0"/>
          <w:numId w:val="1"/>
        </w:numPr>
        <w:spacing w:after="120" w:line="240" w:lineRule="auto"/>
        <w:ind w:left="360" w:right="1" w:hanging="398"/>
      </w:pPr>
      <w:r>
        <w:t xml:space="preserve">Gon SM, </w:t>
      </w:r>
      <w:r>
        <w:rPr>
          <w:b/>
        </w:rPr>
        <w:t>Kimsey</w:t>
      </w:r>
      <w:r>
        <w:t xml:space="preserve"> </w:t>
      </w:r>
      <w:r>
        <w:rPr>
          <w:b/>
        </w:rPr>
        <w:t xml:space="preserve">RB, </w:t>
      </w:r>
      <w:r>
        <w:t xml:space="preserve">Willis MA.  1987.  Annotated list of the spider fauna of Haleakala National Park, Crater District. CPSU-UH National Park Publication Series. </w:t>
      </w:r>
    </w:p>
    <w:p w14:paraId="050C991A" w14:textId="77777777" w:rsidR="008905EE" w:rsidRDefault="00BF6621" w:rsidP="00992BF4">
      <w:pPr>
        <w:numPr>
          <w:ilvl w:val="0"/>
          <w:numId w:val="1"/>
        </w:numPr>
        <w:spacing w:after="120" w:line="240" w:lineRule="auto"/>
        <w:ind w:left="360" w:right="1" w:hanging="398"/>
      </w:pPr>
      <w:r>
        <w:t xml:space="preserve">Lavoipierre MMJ, </w:t>
      </w:r>
      <w:r>
        <w:rPr>
          <w:b/>
        </w:rPr>
        <w:t>Kimsey RB.</w:t>
      </w:r>
      <w:r>
        <w:t xml:space="preserve">  1989.  Insects as vectors and agents of human disease. </w:t>
      </w:r>
      <w:r>
        <w:rPr>
          <w:u w:val="single" w:color="000000"/>
        </w:rPr>
        <w:t>In</w:t>
      </w:r>
      <w:r>
        <w:t xml:space="preserve">: Tropical Medicine and Medical Parasitology.  R.S. Goldsmith and D. Heyneman Eds.  Lange Medical Publications. </w:t>
      </w:r>
    </w:p>
    <w:p w14:paraId="4F5A2288" w14:textId="77777777" w:rsidR="008905EE" w:rsidRDefault="00BF6621" w:rsidP="00992BF4">
      <w:pPr>
        <w:numPr>
          <w:ilvl w:val="0"/>
          <w:numId w:val="1"/>
        </w:numPr>
        <w:spacing w:after="120" w:line="240" w:lineRule="auto"/>
        <w:ind w:left="360" w:right="1" w:hanging="398"/>
      </w:pPr>
      <w:r>
        <w:rPr>
          <w:b/>
        </w:rPr>
        <w:t>Kimsey RB</w:t>
      </w:r>
      <w:r>
        <w:t xml:space="preserve">, Sanchez AA.  1989.  Arthropod- Induced Diseases.  </w:t>
      </w:r>
      <w:r>
        <w:rPr>
          <w:u w:val="single" w:color="000000"/>
        </w:rPr>
        <w:t>In</w:t>
      </w:r>
      <w:r>
        <w:t xml:space="preserve">: Tropical Medicine and Medical Parasitology.  R.S. Goldsmith and D. Heyneman Eds.  Lange Medical Publications. </w:t>
      </w:r>
    </w:p>
    <w:p w14:paraId="4FEB9C10" w14:textId="77777777" w:rsidR="008905EE" w:rsidRDefault="00BF6621" w:rsidP="00992BF4">
      <w:pPr>
        <w:numPr>
          <w:ilvl w:val="0"/>
          <w:numId w:val="1"/>
        </w:numPr>
        <w:spacing w:after="120" w:line="240" w:lineRule="auto"/>
        <w:ind w:left="360" w:right="1" w:hanging="398"/>
      </w:pPr>
      <w:r>
        <w:rPr>
          <w:b/>
        </w:rPr>
        <w:t>Kimsey RB</w:t>
      </w:r>
      <w:r>
        <w:t xml:space="preserve">, Spielman A.  1990.  Motility of the Lyme disease spirochete in solutions approaching the viscosity of the extra cellular matrix.  Journal of Infectious Disease. 162:491-495. </w:t>
      </w:r>
    </w:p>
    <w:p w14:paraId="1CCEF7CB" w14:textId="77777777" w:rsidR="008905EE" w:rsidRDefault="00BF6621" w:rsidP="00992BF4">
      <w:pPr>
        <w:numPr>
          <w:ilvl w:val="0"/>
          <w:numId w:val="1"/>
        </w:numPr>
        <w:spacing w:after="120" w:line="240" w:lineRule="auto"/>
        <w:ind w:left="360" w:right="1" w:hanging="398"/>
      </w:pPr>
      <w:r>
        <w:t>Spielman A</w:t>
      </w:r>
      <w:r>
        <w:rPr>
          <w:b/>
        </w:rPr>
        <w:t>, Kimsey RB</w:t>
      </w:r>
      <w:r>
        <w:t xml:space="preserve">.  1990.  Zoonoses.  In: The Encyclopedia of Human Biology.  Academic press. </w:t>
      </w:r>
    </w:p>
    <w:p w14:paraId="4B04E263" w14:textId="77777777" w:rsidR="008905EE" w:rsidRDefault="00BF6621" w:rsidP="00992BF4">
      <w:pPr>
        <w:numPr>
          <w:ilvl w:val="0"/>
          <w:numId w:val="1"/>
        </w:numPr>
        <w:spacing w:after="120" w:line="240" w:lineRule="auto"/>
        <w:ind w:left="360" w:right="1" w:hanging="398"/>
      </w:pPr>
      <w:r>
        <w:rPr>
          <w:b/>
        </w:rPr>
        <w:t>Kimsey RB</w:t>
      </w:r>
      <w:r>
        <w:t xml:space="preserve">, Anderson RK, Edman J, Spielman A  1991.  Elements as markers in studies of host selection and dispersal by arthropod parasites of vertebrate hosts.  South Western Entomologist Suppl. No. 4, 57-63.  </w:t>
      </w:r>
    </w:p>
    <w:p w14:paraId="156DE049" w14:textId="77777777" w:rsidR="008905EE" w:rsidRDefault="00BF6621" w:rsidP="00992BF4">
      <w:pPr>
        <w:numPr>
          <w:ilvl w:val="0"/>
          <w:numId w:val="1"/>
        </w:numPr>
        <w:spacing w:after="120" w:line="240" w:lineRule="auto"/>
        <w:ind w:left="360" w:right="1" w:hanging="398"/>
      </w:pPr>
      <w:r>
        <w:rPr>
          <w:b/>
        </w:rPr>
        <w:t>Kimsey RB.</w:t>
      </w:r>
      <w:r>
        <w:t xml:space="preserve">  1992.  Host association and competence of sand flies as vectors of saurian malaria in Panama.  International Journal for Parasitology. 22:657-664. </w:t>
      </w:r>
    </w:p>
    <w:p w14:paraId="33420EB6" w14:textId="77777777" w:rsidR="008905EE" w:rsidRDefault="00BF6621" w:rsidP="00992BF4">
      <w:pPr>
        <w:numPr>
          <w:ilvl w:val="0"/>
          <w:numId w:val="1"/>
        </w:numPr>
        <w:spacing w:after="120" w:line="240" w:lineRule="auto"/>
        <w:ind w:left="360" w:right="1" w:hanging="398"/>
      </w:pPr>
      <w:r>
        <w:rPr>
          <w:b/>
        </w:rPr>
        <w:t>Kimsey RB.</w:t>
      </w:r>
      <w:r>
        <w:t xml:space="preserve">  1994.  Measuring and recording arthropod blood feeding.  </w:t>
      </w:r>
      <w:r>
        <w:rPr>
          <w:u w:val="single" w:color="000000"/>
        </w:rPr>
        <w:t>In</w:t>
      </w:r>
      <w:r>
        <w:t xml:space="preserve">: History, development and applications of AC electronic insect feeding monitors.  MM Ellsbury, EA Backus, DL Ullman, Eds.  Thomas Say Publications in Entomology:  Proceedings. Entomological Society of America. </w:t>
      </w:r>
    </w:p>
    <w:p w14:paraId="083B2CD2" w14:textId="77777777" w:rsidR="008905EE" w:rsidRDefault="00BF6621" w:rsidP="00992BF4">
      <w:pPr>
        <w:numPr>
          <w:ilvl w:val="0"/>
          <w:numId w:val="1"/>
        </w:numPr>
        <w:spacing w:after="120" w:line="240" w:lineRule="auto"/>
        <w:ind w:left="360" w:right="1" w:hanging="398"/>
      </w:pPr>
      <w:r>
        <w:t xml:space="preserve">Fikrig E, Telford SR III, Wallich R, Chen M, Lobet Y, Matuschia FR, </w:t>
      </w:r>
      <w:r>
        <w:rPr>
          <w:b/>
        </w:rPr>
        <w:t>Kimsey RB</w:t>
      </w:r>
      <w:r>
        <w:t xml:space="preserve">, Kantor FS, Barthold SW, Spielman A, Flavell RA.  1995.  Vaccination against Lyme disease caused by diverse </w:t>
      </w:r>
      <w:r>
        <w:rPr>
          <w:u w:val="single" w:color="000000"/>
        </w:rPr>
        <w:t>Borrelia burgdorferi</w:t>
      </w:r>
      <w:r>
        <w:t xml:space="preserve">.  Journal of Experimental Medicine 181: </w:t>
      </w:r>
    </w:p>
    <w:p w14:paraId="61331974" w14:textId="77777777" w:rsidR="008905EE" w:rsidRDefault="00BF6621" w:rsidP="00992BF4">
      <w:pPr>
        <w:numPr>
          <w:ilvl w:val="0"/>
          <w:numId w:val="1"/>
        </w:numPr>
        <w:spacing w:after="120" w:line="240" w:lineRule="auto"/>
        <w:ind w:left="360" w:right="1" w:hanging="398"/>
      </w:pPr>
      <w:r>
        <w:t xml:space="preserve">Dumler JS, Asanovich KM, Bakken JS, Richter PJ, </w:t>
      </w:r>
      <w:r>
        <w:rPr>
          <w:b/>
        </w:rPr>
        <w:t>Kimsey RB,</w:t>
      </w:r>
      <w:r>
        <w:t xml:space="preserve"> Madigan JE. 1995.  Serologic cross reaction among </w:t>
      </w:r>
      <w:r>
        <w:rPr>
          <w:u w:val="single" w:color="000000"/>
        </w:rPr>
        <w:t>Ehrlichia equi</w:t>
      </w:r>
      <w:r>
        <w:t xml:space="preserve">, </w:t>
      </w:r>
      <w:r>
        <w:rPr>
          <w:u w:val="single" w:color="000000"/>
        </w:rPr>
        <w:t>Ehrlichia phagocytophila</w:t>
      </w:r>
      <w:r>
        <w:t xml:space="preserve"> and the Human Granulocytic </w:t>
      </w:r>
      <w:r>
        <w:rPr>
          <w:u w:val="single" w:color="000000"/>
        </w:rPr>
        <w:t>Ehrlichia</w:t>
      </w:r>
      <w:r>
        <w:t xml:space="preserve">.  Journal of Clinical Microbiology. 33:1098-1103. </w:t>
      </w:r>
    </w:p>
    <w:p w14:paraId="00645495" w14:textId="77777777" w:rsidR="008905EE" w:rsidRDefault="00BF6621" w:rsidP="00992BF4">
      <w:pPr>
        <w:numPr>
          <w:ilvl w:val="0"/>
          <w:numId w:val="1"/>
        </w:numPr>
        <w:spacing w:after="120" w:line="240" w:lineRule="auto"/>
        <w:ind w:left="360" w:right="1" w:hanging="398"/>
      </w:pPr>
      <w:r>
        <w:t xml:space="preserve">Madigan JH, Richter PJ, </w:t>
      </w:r>
      <w:r>
        <w:rPr>
          <w:b/>
        </w:rPr>
        <w:t>Kimsey RB,</w:t>
      </w:r>
      <w:r>
        <w:t xml:space="preserve"> Barlough JE, Bakken J, Dumbler JS.  1996.  Transmission and passage in horses of the agent of Human and granulocytic Ehrlichiosis.  Journal of Infectious Disease. 172:1141-1144. </w:t>
      </w:r>
    </w:p>
    <w:p w14:paraId="240D78A6" w14:textId="77777777" w:rsidR="008905EE" w:rsidRDefault="00BF6621" w:rsidP="00992BF4">
      <w:pPr>
        <w:numPr>
          <w:ilvl w:val="0"/>
          <w:numId w:val="1"/>
        </w:numPr>
        <w:spacing w:after="120" w:line="240" w:lineRule="auto"/>
        <w:ind w:left="360" w:right="1" w:hanging="398"/>
      </w:pPr>
      <w:r>
        <w:lastRenderedPageBreak/>
        <w:t xml:space="preserve">Richter PJ, </w:t>
      </w:r>
      <w:r>
        <w:rPr>
          <w:b/>
        </w:rPr>
        <w:t>Kimsey RB</w:t>
      </w:r>
      <w:r>
        <w:t xml:space="preserve">, Madigan JH, Dumler JS, Brooks DL.  1996.  Western black legged tick as a vector of </w:t>
      </w:r>
      <w:r>
        <w:rPr>
          <w:u w:val="single" w:color="000000"/>
        </w:rPr>
        <w:t>Ehrlichia equi</w:t>
      </w:r>
      <w:r>
        <w:t xml:space="preserve">.  Journal of Medical Entomology. 33:1-5. </w:t>
      </w:r>
    </w:p>
    <w:p w14:paraId="33DA4BB4" w14:textId="77777777" w:rsidR="008905EE" w:rsidRDefault="00BF6621" w:rsidP="00992BF4">
      <w:pPr>
        <w:numPr>
          <w:ilvl w:val="0"/>
          <w:numId w:val="1"/>
        </w:numPr>
        <w:spacing w:after="120" w:line="240" w:lineRule="auto"/>
        <w:ind w:left="360" w:right="1" w:hanging="398"/>
      </w:pPr>
      <w:r>
        <w:t>Richter PJ, Brooks DL, Madigan JE,</w:t>
      </w:r>
      <w:r>
        <w:rPr>
          <w:b/>
        </w:rPr>
        <w:t xml:space="preserve"> Kimsey RB</w:t>
      </w:r>
      <w:r>
        <w:t xml:space="preserve">.  1997.  Compatibility of two species of </w:t>
      </w:r>
      <w:r>
        <w:rPr>
          <w:u w:val="single" w:color="000000"/>
        </w:rPr>
        <w:t>Ixodes</w:t>
      </w:r>
      <w:r>
        <w:t xml:space="preserve"> ticks with murid hosts and its effect on transmission of Lyme disease spirochetes.  Medical and Veterinary Entomology. </w:t>
      </w:r>
    </w:p>
    <w:p w14:paraId="5897009F" w14:textId="77777777" w:rsidR="008905EE" w:rsidRDefault="00BF6621" w:rsidP="00992BF4">
      <w:pPr>
        <w:numPr>
          <w:ilvl w:val="0"/>
          <w:numId w:val="1"/>
        </w:numPr>
        <w:spacing w:after="120" w:line="240" w:lineRule="auto"/>
        <w:ind w:left="360" w:right="1" w:hanging="398"/>
      </w:pPr>
      <w:r>
        <w:t xml:space="preserve">Vredevoe LK, Richter PJ, </w:t>
      </w:r>
      <w:r>
        <w:rPr>
          <w:b/>
        </w:rPr>
        <w:t>Kimsey RB</w:t>
      </w:r>
      <w:r>
        <w:t xml:space="preserve">. 1997.  Temporal drop of pattern of juvenile </w:t>
      </w:r>
      <w:r>
        <w:rPr>
          <w:u w:val="single" w:color="000000"/>
        </w:rPr>
        <w:t>Ixodes pacificus</w:t>
      </w:r>
      <w:r>
        <w:t xml:space="preserve"> (Acarina: Ixodidae) from rodent hosts.  Canadian Journal of Zoology. </w:t>
      </w:r>
    </w:p>
    <w:p w14:paraId="33FFB180" w14:textId="77777777" w:rsidR="008905EE" w:rsidRDefault="00BF6621" w:rsidP="00992BF4">
      <w:pPr>
        <w:numPr>
          <w:ilvl w:val="0"/>
          <w:numId w:val="1"/>
        </w:numPr>
        <w:spacing w:after="120" w:line="240" w:lineRule="auto"/>
        <w:ind w:left="360" w:right="1" w:hanging="398"/>
      </w:pPr>
      <w:r>
        <w:t xml:space="preserve">Burston SN, </w:t>
      </w:r>
      <w:r>
        <w:rPr>
          <w:b/>
        </w:rPr>
        <w:t>Kimsey RB</w:t>
      </w:r>
      <w:r>
        <w:t xml:space="preserve">, Owings DH. 1997.  Host Behavior mediated ranging of California Ground Squirrel Fleas.  Parasitology  85(5)804-809. </w:t>
      </w:r>
    </w:p>
    <w:p w14:paraId="734937E4" w14:textId="77777777" w:rsidR="008905EE" w:rsidRDefault="00BF6621" w:rsidP="00992BF4">
      <w:pPr>
        <w:numPr>
          <w:ilvl w:val="0"/>
          <w:numId w:val="1"/>
        </w:numPr>
        <w:spacing w:after="120" w:line="240" w:lineRule="auto"/>
        <w:ind w:left="360" w:right="1" w:hanging="398"/>
      </w:pPr>
      <w:r>
        <w:t xml:space="preserve">Folley JE, JE Barlough, </w:t>
      </w:r>
      <w:r>
        <w:rPr>
          <w:b/>
        </w:rPr>
        <w:t>RB Kimsey</w:t>
      </w:r>
      <w:r>
        <w:t xml:space="preserve">, JE Madigan, E DeRock, A Poland.  1998.  </w:t>
      </w:r>
      <w:r>
        <w:rPr>
          <w:u w:val="single" w:color="000000"/>
        </w:rPr>
        <w:t>Ehrlichia</w:t>
      </w:r>
      <w:r>
        <w:t xml:space="preserve"> spp. In Cervids from California.  J.Wildlife Dis.  34(4):731-737.  </w:t>
      </w:r>
    </w:p>
    <w:p w14:paraId="5AF20F1A" w14:textId="77777777" w:rsidR="008905EE" w:rsidRDefault="00BF6621" w:rsidP="00992BF4">
      <w:pPr>
        <w:numPr>
          <w:ilvl w:val="0"/>
          <w:numId w:val="1"/>
        </w:numPr>
        <w:spacing w:after="120" w:line="240" w:lineRule="auto"/>
        <w:ind w:left="360" w:right="1" w:hanging="398"/>
      </w:pPr>
      <w:r>
        <w:t xml:space="preserve">Reubel GH, </w:t>
      </w:r>
      <w:r>
        <w:rPr>
          <w:b/>
        </w:rPr>
        <w:t>RB Kimsey</w:t>
      </w:r>
      <w:r>
        <w:t xml:space="preserve">, JE Barlough, JE Madigan.  1998.  Experimental Transmission of </w:t>
      </w:r>
      <w:r>
        <w:rPr>
          <w:u w:val="single" w:color="000000"/>
        </w:rPr>
        <w:t>Ehrlichia</w:t>
      </w:r>
      <w:r>
        <w:t xml:space="preserve"> </w:t>
      </w:r>
      <w:r>
        <w:rPr>
          <w:u w:val="single" w:color="000000"/>
        </w:rPr>
        <w:t>equi</w:t>
      </w:r>
      <w:r>
        <w:t xml:space="preserve"> to Horses through Naturally infected Ticks (</w:t>
      </w:r>
      <w:r>
        <w:rPr>
          <w:u w:val="single" w:color="000000"/>
        </w:rPr>
        <w:t>Ixodes pacificus</w:t>
      </w:r>
      <w:r>
        <w:t xml:space="preserve">) from Northern California.  J. Clin. Micro.  36(7):2131-2134. </w:t>
      </w:r>
    </w:p>
    <w:p w14:paraId="133A3A3B" w14:textId="77777777" w:rsidR="008905EE" w:rsidRDefault="00BF6621" w:rsidP="00992BF4">
      <w:pPr>
        <w:numPr>
          <w:ilvl w:val="0"/>
          <w:numId w:val="1"/>
        </w:numPr>
        <w:spacing w:after="120" w:line="240" w:lineRule="auto"/>
        <w:ind w:left="360" w:right="1" w:hanging="398"/>
      </w:pPr>
      <w:r>
        <w:t xml:space="preserve">Vredevoe LK, Richter PJ Jr, Madigan JE, </w:t>
      </w:r>
      <w:r>
        <w:rPr>
          <w:b/>
        </w:rPr>
        <w:t>Kimsey RB</w:t>
      </w:r>
      <w:r>
        <w:t xml:space="preserve">. 1999. Association of Ixodes pacificus (Acari: ixodidae) with the spatial and temporal distribution of equine granulocytic ehrlichiosis in California. </w:t>
      </w:r>
    </w:p>
    <w:p w14:paraId="3BD89E7C" w14:textId="77777777" w:rsidR="008905EE" w:rsidRDefault="00BF6621" w:rsidP="00992BF4">
      <w:pPr>
        <w:spacing w:after="120" w:line="240" w:lineRule="auto"/>
        <w:ind w:left="360" w:right="1" w:firstLine="0"/>
      </w:pPr>
      <w:r>
        <w:t xml:space="preserve">J Med Entomol. 36(5):551-61. </w:t>
      </w:r>
    </w:p>
    <w:p w14:paraId="0044C59B" w14:textId="77777777" w:rsidR="008905EE" w:rsidRDefault="00BF6621" w:rsidP="00992BF4">
      <w:pPr>
        <w:numPr>
          <w:ilvl w:val="0"/>
          <w:numId w:val="1"/>
        </w:numPr>
        <w:spacing w:after="120" w:line="240" w:lineRule="auto"/>
        <w:ind w:left="360" w:right="1" w:hanging="398"/>
      </w:pPr>
      <w:r>
        <w:t xml:space="preserve">Pusterla N, CM Christian, M Leutenegger, JS Chae, H Lutz, </w:t>
      </w:r>
      <w:r>
        <w:rPr>
          <w:b/>
        </w:rPr>
        <w:t>RB Kimsey</w:t>
      </w:r>
      <w:r>
        <w:t xml:space="preserve">, JS Dumler, JE Madigan.  1999.  Quantitative evaluation of the Ehrlichial Burden in Horses after Experimental Transmission of Human Granulocytic Ehrlichia Agent by Intravenous Inoculation with Infected Leucocytes and by Infected Ticks. J. Clin. Microbiol. 1999. 37: 4042-4044 </w:t>
      </w:r>
    </w:p>
    <w:p w14:paraId="695D7484" w14:textId="77777777" w:rsidR="008905EE" w:rsidRDefault="00BF6621" w:rsidP="00992BF4">
      <w:pPr>
        <w:numPr>
          <w:ilvl w:val="0"/>
          <w:numId w:val="1"/>
        </w:numPr>
        <w:spacing w:after="120" w:line="240" w:lineRule="auto"/>
        <w:ind w:left="360" w:right="1" w:hanging="398"/>
      </w:pPr>
      <w:r>
        <w:t xml:space="preserve">Crooks KR, CA Scott, L Angeloni, L Bowen, </w:t>
      </w:r>
      <w:r>
        <w:rPr>
          <w:b/>
        </w:rPr>
        <w:t>RB Kimsey</w:t>
      </w:r>
      <w:r>
        <w:t xml:space="preserve">, DH Van Vuren.  2001.  Ectoparasites of the Island Fox on Santa Cruz Island.  J. Wildlife. Dis.  37:189-193. </w:t>
      </w:r>
    </w:p>
    <w:p w14:paraId="414BE869" w14:textId="77777777" w:rsidR="008905EE" w:rsidRDefault="00BF6621" w:rsidP="00992BF4">
      <w:pPr>
        <w:numPr>
          <w:ilvl w:val="0"/>
          <w:numId w:val="1"/>
        </w:numPr>
        <w:spacing w:after="120" w:line="240" w:lineRule="auto"/>
        <w:ind w:left="360" w:right="1" w:hanging="398"/>
      </w:pPr>
      <w:r>
        <w:t xml:space="preserve">Pusterla N., J.-S Chae, </w:t>
      </w:r>
      <w:r>
        <w:rPr>
          <w:b/>
        </w:rPr>
        <w:t>R B Kimsey</w:t>
      </w:r>
      <w:r>
        <w:t>, J Berger Pusterla, E DeRock, JS Dumler, JE Madigan.  2002.</w:t>
      </w:r>
      <w:r>
        <w:rPr>
          <w:b/>
        </w:rPr>
        <w:t xml:space="preserve">  </w:t>
      </w:r>
    </w:p>
    <w:p w14:paraId="181FE10F" w14:textId="77777777" w:rsidR="008905EE" w:rsidRDefault="00BF6621" w:rsidP="00992BF4">
      <w:pPr>
        <w:spacing w:after="120" w:line="240" w:lineRule="auto"/>
        <w:ind w:left="360" w:right="1" w:firstLine="0"/>
      </w:pPr>
      <w:r>
        <w:t xml:space="preserve">Transmission of </w:t>
      </w:r>
      <w:r>
        <w:rPr>
          <w:i/>
        </w:rPr>
        <w:t>Anaplasma phagocytophila</w:t>
      </w:r>
      <w:r>
        <w:t xml:space="preserve"> (Human Granulocytic Ehrlichiosis Agent) in Horses Using Experimentally Infected Ticks (</w:t>
      </w:r>
      <w:r>
        <w:rPr>
          <w:i/>
        </w:rPr>
        <w:t>Ixodes scapularis</w:t>
      </w:r>
      <w:r>
        <w:t>)  J Vet Med Ser B 49(10):484-488</w:t>
      </w:r>
      <w:r>
        <w:rPr>
          <w:b/>
        </w:rPr>
        <w:t xml:space="preserve"> </w:t>
      </w:r>
    </w:p>
    <w:p w14:paraId="1A09B8EB" w14:textId="77777777" w:rsidR="008905EE" w:rsidRDefault="0032721C" w:rsidP="00992BF4">
      <w:pPr>
        <w:numPr>
          <w:ilvl w:val="0"/>
          <w:numId w:val="1"/>
        </w:numPr>
        <w:spacing w:after="120" w:line="240" w:lineRule="auto"/>
        <w:ind w:left="360" w:right="1" w:hanging="398"/>
      </w:pPr>
      <w:hyperlink r:id="rId16">
        <w:r w:rsidR="00BF6621">
          <w:t>Crooks KR</w:t>
        </w:r>
      </w:hyperlink>
      <w:hyperlink r:id="rId17">
        <w:r w:rsidR="00BF6621">
          <w:t>,</w:t>
        </w:r>
      </w:hyperlink>
      <w:hyperlink r:id="rId18">
        <w:r w:rsidR="00BF6621">
          <w:t xml:space="preserve"> </w:t>
        </w:r>
      </w:hyperlink>
      <w:hyperlink r:id="rId19">
        <w:r w:rsidR="00BF6621">
          <w:t>Garcelon DK</w:t>
        </w:r>
      </w:hyperlink>
      <w:hyperlink r:id="rId20">
        <w:r w:rsidR="00BF6621">
          <w:t>,</w:t>
        </w:r>
      </w:hyperlink>
      <w:hyperlink r:id="rId21">
        <w:r w:rsidR="00BF6621">
          <w:t xml:space="preserve"> </w:t>
        </w:r>
      </w:hyperlink>
      <w:hyperlink r:id="rId22">
        <w:r w:rsidR="00BF6621">
          <w:rPr>
            <w:b/>
          </w:rPr>
          <w:t>Kimsey RB</w:t>
        </w:r>
      </w:hyperlink>
      <w:hyperlink r:id="rId23">
        <w:r w:rsidR="00BF6621">
          <w:rPr>
            <w:b/>
          </w:rPr>
          <w:t>,</w:t>
        </w:r>
      </w:hyperlink>
      <w:hyperlink r:id="rId24">
        <w:r w:rsidR="00BF6621">
          <w:t xml:space="preserve"> </w:t>
        </w:r>
      </w:hyperlink>
      <w:hyperlink r:id="rId25">
        <w:r w:rsidR="00BF6621">
          <w:t>Scott CA</w:t>
        </w:r>
      </w:hyperlink>
      <w:hyperlink r:id="rId26">
        <w:r w:rsidR="00BF6621">
          <w:t>;</w:t>
        </w:r>
      </w:hyperlink>
      <w:hyperlink r:id="rId27">
        <w:r w:rsidR="00BF6621">
          <w:t xml:space="preserve"> </w:t>
        </w:r>
      </w:hyperlink>
      <w:hyperlink r:id="rId28">
        <w:r w:rsidR="00BF6621">
          <w:t>Depue JE</w:t>
        </w:r>
      </w:hyperlink>
      <w:hyperlink r:id="rId29">
        <w:r w:rsidR="00BF6621">
          <w:t>,</w:t>
        </w:r>
      </w:hyperlink>
      <w:hyperlink r:id="rId30">
        <w:r w:rsidR="00BF6621">
          <w:t xml:space="preserve"> </w:t>
        </w:r>
      </w:hyperlink>
      <w:hyperlink r:id="rId31">
        <w:r w:rsidR="00BF6621">
          <w:t>Wilcox, Jeffery T</w:t>
        </w:r>
      </w:hyperlink>
      <w:hyperlink r:id="rId32">
        <w:r w:rsidR="00BF6621">
          <w:t>,</w:t>
        </w:r>
      </w:hyperlink>
      <w:hyperlink r:id="rId33">
        <w:r w:rsidR="00BF6621">
          <w:t xml:space="preserve"> </w:t>
        </w:r>
      </w:hyperlink>
      <w:hyperlink r:id="rId34">
        <w:r w:rsidR="00BF6621">
          <w:t>Van Vuren DH.</w:t>
        </w:r>
      </w:hyperlink>
      <w:hyperlink r:id="rId35">
        <w:r w:rsidR="00BF6621">
          <w:t xml:space="preserve"> </w:t>
        </w:r>
      </w:hyperlink>
      <w:r w:rsidR="00BF6621">
        <w:t xml:space="preserve"> 2004.  </w:t>
      </w:r>
    </w:p>
    <w:p w14:paraId="0207D941" w14:textId="77777777" w:rsidR="008905EE" w:rsidRDefault="00BF6621" w:rsidP="00992BF4">
      <w:pPr>
        <w:spacing w:after="120" w:line="240" w:lineRule="auto"/>
        <w:ind w:left="360" w:right="1" w:firstLine="0"/>
      </w:pPr>
      <w:r>
        <w:t xml:space="preserve">Ectoparasites of a threatened insular endemic mammalian carnivore: The Island spotted skunk.  American Midland Naturalist 151: 35-41 </w:t>
      </w:r>
    </w:p>
    <w:p w14:paraId="022649D7" w14:textId="77777777" w:rsidR="008905EE" w:rsidRDefault="00BF6621" w:rsidP="00992BF4">
      <w:pPr>
        <w:numPr>
          <w:ilvl w:val="0"/>
          <w:numId w:val="1"/>
        </w:numPr>
        <w:spacing w:after="120" w:line="240" w:lineRule="auto"/>
        <w:ind w:left="360" w:right="1" w:hanging="398"/>
      </w:pPr>
      <w:r>
        <w:t xml:space="preserve">Gallagher, M. &amp; </w:t>
      </w:r>
      <w:r>
        <w:rPr>
          <w:b/>
        </w:rPr>
        <w:t>RB Kimsey</w:t>
      </w:r>
      <w:r>
        <w:t xml:space="preserve">. 2010.  Variation in Developmental Time for Geographically Distinct Populations of the Common Green Bottle Fly, Lucilia sericata (Meigen)" J For Sci  Manuscript ID: JOFS-08-512.R1. </w:t>
      </w:r>
    </w:p>
    <w:p w14:paraId="11EB6B91" w14:textId="77777777" w:rsidR="008905EE" w:rsidRDefault="00BF6621" w:rsidP="00992BF4">
      <w:pPr>
        <w:numPr>
          <w:ilvl w:val="0"/>
          <w:numId w:val="1"/>
        </w:numPr>
        <w:spacing w:after="120" w:line="240" w:lineRule="auto"/>
        <w:ind w:left="360" w:right="1" w:hanging="398"/>
      </w:pPr>
      <w:r>
        <w:t xml:space="preserve">Shelomi M, Matern LM, Dinstell JM, Harris DM &amp; </w:t>
      </w:r>
      <w:r>
        <w:rPr>
          <w:b/>
        </w:rPr>
        <w:t>RB Kimsey</w:t>
      </w:r>
      <w:r>
        <w:t xml:space="preserve">.  2011.  DEET (N,N-Diethyl-metatoluamide) Induced Delay of Blowfly Landing and Oviposition Rates on Treated Pig Carrion (Sus scrofa L.) J. Forensic Sci.  57:1507-1511. </w:t>
      </w:r>
    </w:p>
    <w:p w14:paraId="0F8A5578" w14:textId="77777777" w:rsidR="008905EE" w:rsidRDefault="00BF6621" w:rsidP="00992BF4">
      <w:pPr>
        <w:numPr>
          <w:ilvl w:val="0"/>
          <w:numId w:val="1"/>
        </w:numPr>
        <w:spacing w:after="120" w:line="240" w:lineRule="auto"/>
        <w:ind w:left="360" w:right="1" w:hanging="398"/>
      </w:pPr>
      <w:r>
        <w:t xml:space="preserve">Kimsey LS, TJ Zavortink </w:t>
      </w:r>
      <w:r>
        <w:rPr>
          <w:b/>
        </w:rPr>
        <w:t xml:space="preserve">RB Kimsey </w:t>
      </w:r>
      <w:r>
        <w:t xml:space="preserve">SL Heydon.  2018. Insect Biodiversity of the Algodones Dunes of California.  Biodiversity Data Journal. Submitted 9/25/2017  MS #21715 </w:t>
      </w:r>
    </w:p>
    <w:p w14:paraId="48FD867F" w14:textId="77777777" w:rsidR="008905EE" w:rsidRDefault="00BF6621" w:rsidP="0082132F">
      <w:pPr>
        <w:numPr>
          <w:ilvl w:val="0"/>
          <w:numId w:val="1"/>
        </w:numPr>
        <w:spacing w:after="240" w:line="240" w:lineRule="auto"/>
        <w:ind w:left="360" w:right="1" w:hanging="360"/>
      </w:pPr>
      <w:r>
        <w:t xml:space="preserve">Kimsey LS, </w:t>
      </w:r>
      <w:r w:rsidRPr="0082132F">
        <w:rPr>
          <w:b/>
        </w:rPr>
        <w:t>RB Kimsey</w:t>
      </w:r>
      <w:r>
        <w:t xml:space="preserve"> &amp; S Gaimari. 2018.  Novel Biology for </w:t>
      </w:r>
      <w:r w:rsidRPr="0082132F">
        <w:rPr>
          <w:i/>
          <w:iCs/>
        </w:rPr>
        <w:t>Tephrochlamys rufiventris</w:t>
      </w:r>
      <w:r>
        <w:t xml:space="preserve"> (Meigen, 1830) (Diptera: Heleomyzidae). Proc Entomol Soc Washington, 120:543-548 </w:t>
      </w:r>
    </w:p>
    <w:p w14:paraId="411D9CBC" w14:textId="77777777" w:rsidR="008905EE" w:rsidRDefault="00BF6621" w:rsidP="0082132F">
      <w:pPr>
        <w:spacing w:after="240" w:line="240" w:lineRule="auto"/>
        <w:ind w:left="0" w:hanging="10"/>
        <w:jc w:val="center"/>
      </w:pPr>
      <w:r>
        <w:rPr>
          <w:b/>
        </w:rPr>
        <w:t xml:space="preserve">MANUSCRIPTS SUBMTTED </w:t>
      </w:r>
    </w:p>
    <w:p w14:paraId="28129D75" w14:textId="77777777" w:rsidR="008905EE" w:rsidRDefault="00BF6621" w:rsidP="0082132F">
      <w:pPr>
        <w:spacing w:after="120" w:line="240" w:lineRule="auto"/>
        <w:ind w:left="720" w:right="1"/>
      </w:pPr>
      <w:r>
        <w:t xml:space="preserve">Dedmon AC, </w:t>
      </w:r>
      <w:r>
        <w:rPr>
          <w:b/>
        </w:rPr>
        <w:t>Kimsey RB</w:t>
      </w:r>
      <w:r>
        <w:t xml:space="preserve">.  Measurements of Species Richness and Decomposition in Pig Carrion in Northern California. Forensic Science International </w:t>
      </w:r>
    </w:p>
    <w:p w14:paraId="6D2F5E14" w14:textId="77777777" w:rsidR="008905EE" w:rsidRDefault="00BF6621" w:rsidP="0082132F">
      <w:pPr>
        <w:spacing w:after="120" w:line="240" w:lineRule="auto"/>
        <w:ind w:left="720" w:right="1"/>
      </w:pPr>
      <w:r>
        <w:t>Stamper T,</w:t>
      </w:r>
      <w:r>
        <w:rPr>
          <w:vertAlign w:val="superscript"/>
        </w:rPr>
        <w:t xml:space="preserve"> </w:t>
      </w:r>
      <w:r>
        <w:t xml:space="preserve"> Pharr L, Anderson GS, Gondor</w:t>
      </w:r>
      <w:r>
        <w:rPr>
          <w:vertAlign w:val="superscript"/>
        </w:rPr>
        <w:t xml:space="preserve"> </w:t>
      </w:r>
      <w:r>
        <w:t xml:space="preserve">C, Dedmon AC, </w:t>
      </w:r>
      <w:r>
        <w:rPr>
          <w:b/>
        </w:rPr>
        <w:t>Kimsey</w:t>
      </w:r>
      <w:r>
        <w:rPr>
          <w:b/>
          <w:vertAlign w:val="superscript"/>
        </w:rPr>
        <w:t xml:space="preserve"> </w:t>
      </w:r>
      <w:r>
        <w:rPr>
          <w:b/>
        </w:rPr>
        <w:t>RB</w:t>
      </w:r>
      <w:r>
        <w:t>. First observation of burnt vertebrate carrion scavenging by black-billed magpie (</w:t>
      </w:r>
      <w:r>
        <w:rPr>
          <w:i/>
        </w:rPr>
        <w:t>Pica hudsonia</w:t>
      </w:r>
      <w:r>
        <w:t xml:space="preserve">): potential significance in </w:t>
      </w:r>
      <w:r>
        <w:lastRenderedPageBreak/>
        <w:t xml:space="preserve">forensic investigation highlights need to evaluate all possible vertebrate scavengers at a site. Forensic Science International  </w:t>
      </w:r>
    </w:p>
    <w:p w14:paraId="4D391788" w14:textId="77777777" w:rsidR="008905EE" w:rsidRDefault="00BF6621" w:rsidP="00992BF4">
      <w:pPr>
        <w:spacing w:after="120" w:line="240" w:lineRule="auto"/>
        <w:ind w:left="0" w:hanging="10"/>
        <w:jc w:val="center"/>
      </w:pPr>
      <w:r>
        <w:rPr>
          <w:b/>
        </w:rPr>
        <w:t xml:space="preserve">MANUSCRIPTS IN PREPARATION </w:t>
      </w:r>
    </w:p>
    <w:p w14:paraId="22489666" w14:textId="77777777" w:rsidR="008905EE" w:rsidRDefault="00BF6621" w:rsidP="0082132F">
      <w:pPr>
        <w:spacing w:after="120" w:line="240" w:lineRule="auto"/>
        <w:ind w:left="720" w:right="1" w:hanging="720"/>
      </w:pPr>
      <w:r>
        <w:t>Kimsey RB</w:t>
      </w:r>
      <w:r w:rsidR="0082132F">
        <w:t>,</w:t>
      </w:r>
      <w:r>
        <w:t xml:space="preserve"> AC Dedmon &amp; J Denstell.  Entomological evidence in human decedent Forensic Fire Death Scenarios incorporating Human Decedents. Target: Journal of Forensic Sciences </w:t>
      </w:r>
    </w:p>
    <w:p w14:paraId="55BE804D" w14:textId="77777777" w:rsidR="008905EE" w:rsidRDefault="00BF6621" w:rsidP="0082132F">
      <w:pPr>
        <w:spacing w:after="120" w:line="240" w:lineRule="auto"/>
        <w:ind w:left="720" w:right="1"/>
      </w:pPr>
      <w:r>
        <w:t>Kimsey, RB &amp; B Badzik.  F</w:t>
      </w:r>
      <w:r>
        <w:rPr>
          <w:i/>
        </w:rPr>
        <w:t>ucillia thinobia</w:t>
      </w:r>
      <w:r>
        <w:t xml:space="preserve"> Thomson 1869 (Diptera: Anthomyiidae), an unconventional carrion scavenger “Kelp Fly” solely associated with Cormorant carrion. Target Annals of the Entomological Society of America. </w:t>
      </w:r>
    </w:p>
    <w:p w14:paraId="084CDB20" w14:textId="77777777" w:rsidR="008905EE" w:rsidRDefault="00BF6621" w:rsidP="0082132F">
      <w:pPr>
        <w:spacing w:after="120" w:line="240" w:lineRule="auto"/>
        <w:ind w:left="720" w:right="1"/>
      </w:pPr>
      <w:r>
        <w:t xml:space="preserve">McPartland, SA &amp; RB Kimsey.  Relative attractiveness of Four Different Forms of Carrion to Blowflies in the Central Valley of California. Target:  Journal of Medical Entomology </w:t>
      </w:r>
    </w:p>
    <w:p w14:paraId="077F033D" w14:textId="77777777" w:rsidR="008905EE" w:rsidRDefault="00BF6621" w:rsidP="0082132F">
      <w:pPr>
        <w:spacing w:after="120" w:line="240" w:lineRule="auto"/>
        <w:ind w:left="720" w:right="1"/>
      </w:pPr>
      <w:r>
        <w:t xml:space="preserve">Kimsey RB &amp; PT  Wan.  Location and Seasonal Impacts on the Insect Fauna Infesting Human Remains in The Central Valley of California: Analysis of 114 Cases. Target: Journal of Forensic Sciences </w:t>
      </w:r>
    </w:p>
    <w:p w14:paraId="2EABFFDF" w14:textId="77777777" w:rsidR="008905EE" w:rsidRDefault="00BF6621" w:rsidP="0082132F">
      <w:pPr>
        <w:spacing w:after="120" w:line="240" w:lineRule="auto"/>
        <w:ind w:left="720" w:right="1"/>
      </w:pPr>
      <w:r>
        <w:t xml:space="preserve">Wan PT &amp; RB Kimsey. Meta-analysis of Insect Infestation of Human Remains and Implementation of the Collaborative Heuristic Arthropod Resource and On Line Network (CNARON).  Target: Journal of Forensic Pathology </w:t>
      </w:r>
    </w:p>
    <w:p w14:paraId="1783D725" w14:textId="77777777" w:rsidR="008905EE" w:rsidRDefault="00BF6621" w:rsidP="0082132F">
      <w:pPr>
        <w:spacing w:after="120" w:line="240" w:lineRule="auto"/>
        <w:ind w:left="720" w:right="1" w:firstLine="0"/>
      </w:pPr>
      <w:r>
        <w:t xml:space="preserve">O’Flaherty RA &amp; RB Kimsey.  Olfactory Cues Mediate Time to Aggregation in 3 Species of Carrion </w:t>
      </w:r>
    </w:p>
    <w:p w14:paraId="37E164B5" w14:textId="77777777" w:rsidR="008905EE" w:rsidRDefault="00BF6621" w:rsidP="0082132F">
      <w:pPr>
        <w:spacing w:after="120" w:line="240" w:lineRule="auto"/>
        <w:ind w:left="720" w:right="1" w:firstLine="0"/>
      </w:pPr>
      <w:r>
        <w:t xml:space="preserve">Infesting Fly Maggots.  Target: Journal of Medical Entomology </w:t>
      </w:r>
    </w:p>
    <w:p w14:paraId="5CE14B6B" w14:textId="77777777" w:rsidR="008905EE" w:rsidRDefault="00BF6621" w:rsidP="0082132F">
      <w:pPr>
        <w:spacing w:after="120" w:line="240" w:lineRule="auto"/>
        <w:ind w:left="720" w:right="1"/>
      </w:pPr>
      <w:r>
        <w:t xml:space="preserve">McPartland, SA &amp; RB Kimsey.  Relative attractiveness of Four Different Forms of Carrion to Blowflies in the Central Valley of California. Target:  Journal of Medical Entomology </w:t>
      </w:r>
    </w:p>
    <w:p w14:paraId="4A1735A4" w14:textId="77777777" w:rsidR="008905EE" w:rsidRDefault="00BF6621" w:rsidP="00992BF4">
      <w:pPr>
        <w:spacing w:after="120" w:line="240" w:lineRule="auto"/>
        <w:ind w:left="0" w:right="3" w:hanging="10"/>
        <w:jc w:val="center"/>
      </w:pPr>
      <w:r>
        <w:rPr>
          <w:b/>
          <w:sz w:val="24"/>
        </w:rPr>
        <w:t xml:space="preserve">BOOKS in preparation </w:t>
      </w:r>
    </w:p>
    <w:p w14:paraId="7771B263" w14:textId="77777777" w:rsidR="008905EE" w:rsidRDefault="00BF6621" w:rsidP="00992BF4">
      <w:pPr>
        <w:spacing w:after="120" w:line="240" w:lineRule="auto"/>
        <w:ind w:left="0" w:right="1" w:firstLine="0"/>
      </w:pPr>
      <w:r>
        <w:t xml:space="preserve">Kimsey LS, </w:t>
      </w:r>
      <w:r>
        <w:rPr>
          <w:b/>
        </w:rPr>
        <w:t>Kimsey RB</w:t>
      </w:r>
      <w:r>
        <w:t xml:space="preserve">.  The Insects of Neotropical America.  </w:t>
      </w:r>
    </w:p>
    <w:p w14:paraId="5FD569B0" w14:textId="77777777" w:rsidR="008905EE" w:rsidRDefault="00BF6621" w:rsidP="00992BF4">
      <w:pPr>
        <w:pStyle w:val="Heading1"/>
        <w:spacing w:after="120" w:line="240" w:lineRule="auto"/>
        <w:ind w:left="0" w:right="1"/>
      </w:pPr>
      <w:r>
        <w:t xml:space="preserve">REFERENCES </w:t>
      </w:r>
    </w:p>
    <w:p w14:paraId="19446A2B" w14:textId="77777777" w:rsidR="008905EE" w:rsidRDefault="00BF6621" w:rsidP="0082132F">
      <w:pPr>
        <w:spacing w:after="120" w:line="240" w:lineRule="auto"/>
        <w:ind w:left="720" w:right="1"/>
      </w:pPr>
      <w:r>
        <w:t xml:space="preserve">Robert K. Washino,  Professor Emeritus, Department of Entomology, University of California, Davis CA 95616. </w:t>
      </w:r>
    </w:p>
    <w:p w14:paraId="70A9B64E" w14:textId="77777777" w:rsidR="008905EE" w:rsidRDefault="00BF6621" w:rsidP="0082132F">
      <w:pPr>
        <w:spacing w:after="120" w:line="240" w:lineRule="auto"/>
        <w:ind w:left="720" w:right="1"/>
      </w:pPr>
      <w:r>
        <w:t xml:space="preserve">Michael Parella,  Professor and Department Chair, Department of Entomology University of California Davis CA 95616. </w:t>
      </w:r>
    </w:p>
    <w:p w14:paraId="39C3C180" w14:textId="77777777" w:rsidR="008905EE" w:rsidRDefault="00BF6621" w:rsidP="0082132F">
      <w:pPr>
        <w:spacing w:after="120" w:line="240" w:lineRule="auto"/>
        <w:ind w:left="720" w:right="1"/>
      </w:pPr>
      <w:r>
        <w:t xml:space="preserve">Philip J. Richter,  Campus Veterinarian, Office of Campus Veterinary Services, University of California San Diego, 9500 Gilman Dr., La Jolla CA 92093. </w:t>
      </w:r>
    </w:p>
    <w:p w14:paraId="25E32C62" w14:textId="77777777" w:rsidR="008905EE" w:rsidRDefault="00BF6621" w:rsidP="0082132F">
      <w:pPr>
        <w:spacing w:after="120" w:line="240" w:lineRule="auto"/>
        <w:ind w:left="720" w:right="1"/>
      </w:pPr>
      <w:r>
        <w:t xml:space="preserve">Trevor Stamper,  Clinical Professor, Director of Forensic Science, Department of Entomology, Smith Hall, 901 West State Street, Purdue University, West Lafayette IN 47907-2089.  </w:t>
      </w:r>
    </w:p>
    <w:p w14:paraId="172A8020" w14:textId="77777777" w:rsidR="008905EE" w:rsidRDefault="00BF6621" w:rsidP="0082132F">
      <w:pPr>
        <w:spacing w:after="120" w:line="240" w:lineRule="auto"/>
        <w:ind w:left="720" w:right="1" w:firstLine="0"/>
      </w:pPr>
      <w:r>
        <w:t xml:space="preserve">Edward Imwinkelried, Edward L. Barrett, Jr. Professor of Law, School of Law, University of California, </w:t>
      </w:r>
    </w:p>
    <w:p w14:paraId="5481FAE7" w14:textId="77777777" w:rsidR="008905EE" w:rsidRDefault="00BF6621" w:rsidP="0082132F">
      <w:pPr>
        <w:spacing w:after="120" w:line="240" w:lineRule="auto"/>
        <w:ind w:left="720" w:right="1" w:firstLine="0"/>
      </w:pPr>
      <w:r>
        <w:t xml:space="preserve">One Shields Ave, Davis CA 95616  </w:t>
      </w:r>
    </w:p>
    <w:sectPr w:rsidR="008905EE">
      <w:footerReference w:type="even" r:id="rId36"/>
      <w:footerReference w:type="default" r:id="rId37"/>
      <w:footerReference w:type="first" r:id="rId38"/>
      <w:pgSz w:w="12240" w:h="15840"/>
      <w:pgMar w:top="1445" w:right="1448" w:bottom="14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0A8B" w14:textId="77777777" w:rsidR="0032721C" w:rsidRDefault="0032721C">
      <w:pPr>
        <w:spacing w:after="0" w:line="240" w:lineRule="auto"/>
      </w:pPr>
      <w:r>
        <w:separator/>
      </w:r>
    </w:p>
  </w:endnote>
  <w:endnote w:type="continuationSeparator" w:id="0">
    <w:p w14:paraId="2210B75A" w14:textId="77777777" w:rsidR="0032721C" w:rsidRDefault="0032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99BF" w14:textId="77777777" w:rsidR="008905EE" w:rsidRDefault="00BF6621">
    <w:pPr>
      <w:tabs>
        <w:tab w:val="center" w:pos="4322"/>
        <w:tab w:val="center" w:pos="8642"/>
      </w:tabs>
      <w:spacing w:after="0" w:line="259" w:lineRule="auto"/>
      <w:ind w:left="0" w:firstLine="0"/>
    </w:pPr>
    <w:r>
      <w:t xml:space="preserve">  </w:t>
    </w:r>
    <w:r>
      <w:tab/>
    </w:r>
    <w:r>
      <w:rPr>
        <w:sz w:val="24"/>
      </w:rPr>
      <w:t xml:space="preserve">Page </w:t>
    </w:r>
    <w:r>
      <w:fldChar w:fldCharType="begin"/>
    </w:r>
    <w:r>
      <w:instrText xml:space="preserve"> PAGE   \* MERGEFORMAT </w:instrText>
    </w:r>
    <w:r>
      <w:fldChar w:fldCharType="separate"/>
    </w:r>
    <w:r>
      <w:rPr>
        <w:sz w:val="24"/>
      </w:rPr>
      <w:t>1</w:t>
    </w:r>
    <w:r>
      <w:rPr>
        <w:sz w:val="24"/>
      </w:rPr>
      <w:fldChar w:fldCharType="end"/>
    </w: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3658" w14:textId="32C4D91C" w:rsidR="008905EE" w:rsidRDefault="00BF6621">
    <w:pPr>
      <w:tabs>
        <w:tab w:val="center" w:pos="4322"/>
        <w:tab w:val="center" w:pos="8642"/>
      </w:tabs>
      <w:spacing w:after="0" w:line="259" w:lineRule="auto"/>
      <w:ind w:left="0" w:firstLine="0"/>
    </w:pPr>
    <w:r>
      <w:t xml:space="preserve">  </w:t>
    </w:r>
    <w:r>
      <w:tab/>
    </w:r>
    <w:r>
      <w:rPr>
        <w:sz w:val="24"/>
      </w:rPr>
      <w:t xml:space="preserve">Page </w:t>
    </w:r>
    <w:r>
      <w:fldChar w:fldCharType="begin"/>
    </w:r>
    <w:r>
      <w:instrText xml:space="preserve"> PAGE   \* MERGEFORMAT </w:instrText>
    </w:r>
    <w:r>
      <w:fldChar w:fldCharType="separate"/>
    </w:r>
    <w:r w:rsidR="002414B0" w:rsidRPr="002414B0">
      <w:rPr>
        <w:noProof/>
        <w:sz w:val="24"/>
      </w:rPr>
      <w:t>4</w:t>
    </w:r>
    <w:r>
      <w:rPr>
        <w:sz w:val="24"/>
      </w:rPr>
      <w:fldChar w:fldCharType="end"/>
    </w: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28AB" w14:textId="77777777" w:rsidR="008905EE" w:rsidRDefault="00BF6621">
    <w:pPr>
      <w:tabs>
        <w:tab w:val="center" w:pos="4322"/>
        <w:tab w:val="center" w:pos="8642"/>
      </w:tabs>
      <w:spacing w:after="0" w:line="259" w:lineRule="auto"/>
      <w:ind w:left="0" w:firstLine="0"/>
    </w:pPr>
    <w:r>
      <w:t xml:space="preserve">  </w:t>
    </w:r>
    <w:r>
      <w:tab/>
    </w:r>
    <w:r>
      <w:rPr>
        <w:sz w:val="24"/>
      </w:rPr>
      <w:t xml:space="preserve">Page </w:t>
    </w:r>
    <w:r>
      <w:fldChar w:fldCharType="begin"/>
    </w:r>
    <w:r>
      <w:instrText xml:space="preserve"> PAGE   \* MERGEFORMAT </w:instrText>
    </w:r>
    <w:r>
      <w:fldChar w:fldCharType="separate"/>
    </w:r>
    <w:r>
      <w:rPr>
        <w:sz w:val="24"/>
      </w:rPr>
      <w:t>1</w:t>
    </w:r>
    <w:r>
      <w:rPr>
        <w:sz w:val="24"/>
      </w:rPr>
      <w:fldChar w:fldCharType="end"/>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7855" w14:textId="77777777" w:rsidR="0032721C" w:rsidRDefault="0032721C">
      <w:pPr>
        <w:spacing w:after="0" w:line="240" w:lineRule="auto"/>
      </w:pPr>
      <w:r>
        <w:separator/>
      </w:r>
    </w:p>
  </w:footnote>
  <w:footnote w:type="continuationSeparator" w:id="0">
    <w:p w14:paraId="4DE12E49" w14:textId="77777777" w:rsidR="0032721C" w:rsidRDefault="00327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82BCE"/>
    <w:multiLevelType w:val="hybridMultilevel"/>
    <w:tmpl w:val="76B81634"/>
    <w:lvl w:ilvl="0" w:tplc="47FA9A30">
      <w:start w:val="1"/>
      <w:numFmt w:val="decimal"/>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7055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BED7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E62C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B4A2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DAE9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0240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2803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8A8D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EE"/>
    <w:rsid w:val="000E7184"/>
    <w:rsid w:val="00127906"/>
    <w:rsid w:val="0016023E"/>
    <w:rsid w:val="001F0A0B"/>
    <w:rsid w:val="00235C81"/>
    <w:rsid w:val="002414B0"/>
    <w:rsid w:val="002740B8"/>
    <w:rsid w:val="002D6F62"/>
    <w:rsid w:val="0032721C"/>
    <w:rsid w:val="00344DBE"/>
    <w:rsid w:val="003B2152"/>
    <w:rsid w:val="003F4709"/>
    <w:rsid w:val="00416B4F"/>
    <w:rsid w:val="00785F8C"/>
    <w:rsid w:val="008204D3"/>
    <w:rsid w:val="0082132F"/>
    <w:rsid w:val="00846BA4"/>
    <w:rsid w:val="008905EE"/>
    <w:rsid w:val="008A7313"/>
    <w:rsid w:val="00992BF4"/>
    <w:rsid w:val="00A2216D"/>
    <w:rsid w:val="00A528D7"/>
    <w:rsid w:val="00AA271B"/>
    <w:rsid w:val="00BF6621"/>
    <w:rsid w:val="00C70DB9"/>
    <w:rsid w:val="00C91515"/>
    <w:rsid w:val="00CF3B97"/>
    <w:rsid w:val="00E07BB7"/>
    <w:rsid w:val="00E8382B"/>
    <w:rsid w:val="00F203AD"/>
    <w:rsid w:val="00F5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5599"/>
  <w15:docId w15:val="{BF9B8F78-78BA-4401-A4BF-62FF80D9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9" w:lineRule="auto"/>
      <w:ind w:left="730" w:hanging="730"/>
    </w:pPr>
    <w:rPr>
      <w:rFonts w:ascii="Arial" w:eastAsia="Arial" w:hAnsi="Arial" w:cs="Arial"/>
      <w:color w:val="000000"/>
      <w:sz w:val="20"/>
    </w:rPr>
  </w:style>
  <w:style w:type="paragraph" w:styleId="Heading1">
    <w:name w:val="heading 1"/>
    <w:next w:val="Normal"/>
    <w:link w:val="Heading1Char"/>
    <w:uiPriority w:val="9"/>
    <w:qFormat/>
    <w:pPr>
      <w:keepNext/>
      <w:keepLines/>
      <w:spacing w:after="181"/>
      <w:ind w:left="19"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NormalWeb">
    <w:name w:val="Normal (Web)"/>
    <w:basedOn w:val="Normal"/>
    <w:uiPriority w:val="99"/>
    <w:semiHidden/>
    <w:unhideWhenUsed/>
    <w:rsid w:val="003B215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8204D3"/>
    <w:rPr>
      <w:sz w:val="16"/>
      <w:szCs w:val="16"/>
    </w:rPr>
  </w:style>
  <w:style w:type="paragraph" w:styleId="CommentText">
    <w:name w:val="annotation text"/>
    <w:basedOn w:val="Normal"/>
    <w:link w:val="CommentTextChar"/>
    <w:uiPriority w:val="99"/>
    <w:semiHidden/>
    <w:unhideWhenUsed/>
    <w:rsid w:val="008204D3"/>
    <w:pPr>
      <w:spacing w:after="0" w:line="240" w:lineRule="auto"/>
      <w:ind w:left="0" w:firstLine="0"/>
    </w:pPr>
    <w:rPr>
      <w:rFonts w:asciiTheme="minorHAnsi" w:eastAsiaTheme="minorHAnsi" w:hAnsiTheme="minorHAnsi" w:cstheme="minorBidi"/>
      <w:color w:val="auto"/>
      <w:szCs w:val="20"/>
    </w:rPr>
  </w:style>
  <w:style w:type="character" w:customStyle="1" w:styleId="CommentTextChar">
    <w:name w:val="Comment Text Char"/>
    <w:basedOn w:val="DefaultParagraphFont"/>
    <w:link w:val="CommentText"/>
    <w:uiPriority w:val="99"/>
    <w:semiHidden/>
    <w:rsid w:val="008204D3"/>
    <w:rPr>
      <w:rFonts w:eastAsiaTheme="minorHAnsi"/>
      <w:sz w:val="20"/>
      <w:szCs w:val="20"/>
    </w:rPr>
  </w:style>
  <w:style w:type="paragraph" w:styleId="BalloonText">
    <w:name w:val="Balloon Text"/>
    <w:basedOn w:val="Normal"/>
    <w:link w:val="BalloonTextChar"/>
    <w:uiPriority w:val="99"/>
    <w:semiHidden/>
    <w:unhideWhenUsed/>
    <w:rsid w:val="00820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4D3"/>
    <w:rPr>
      <w:rFonts w:ascii="Segoe UI" w:eastAsia="Arial" w:hAnsi="Segoe UI" w:cs="Segoe UI"/>
      <w:color w:val="000000"/>
      <w:sz w:val="18"/>
      <w:szCs w:val="18"/>
    </w:rPr>
  </w:style>
  <w:style w:type="paragraph" w:styleId="Revision">
    <w:name w:val="Revision"/>
    <w:hidden/>
    <w:uiPriority w:val="99"/>
    <w:semiHidden/>
    <w:rsid w:val="00F54032"/>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93858">
      <w:bodyDiv w:val="1"/>
      <w:marLeft w:val="0"/>
      <w:marRight w:val="0"/>
      <w:marTop w:val="0"/>
      <w:marBottom w:val="0"/>
      <w:divBdr>
        <w:top w:val="none" w:sz="0" w:space="0" w:color="auto"/>
        <w:left w:val="none" w:sz="0" w:space="0" w:color="auto"/>
        <w:bottom w:val="none" w:sz="0" w:space="0" w:color="auto"/>
        <w:right w:val="none" w:sz="0" w:space="0" w:color="auto"/>
      </w:divBdr>
    </w:div>
    <w:div w:id="1155605287">
      <w:bodyDiv w:val="1"/>
      <w:marLeft w:val="0"/>
      <w:marRight w:val="0"/>
      <w:marTop w:val="0"/>
      <w:marBottom w:val="0"/>
      <w:divBdr>
        <w:top w:val="none" w:sz="0" w:space="0" w:color="auto"/>
        <w:left w:val="none" w:sz="0" w:space="0" w:color="auto"/>
        <w:bottom w:val="none" w:sz="0" w:space="0" w:color="auto"/>
        <w:right w:val="none" w:sz="0" w:space="0" w:color="auto"/>
      </w:divBdr>
    </w:div>
    <w:div w:id="202239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lofist.org/" TargetMode="External"/><Relationship Id="rId18" Type="http://schemas.openxmlformats.org/officeDocument/2006/relationships/hyperlink" Target="http://apps.isiknowledge.com/BIOSIS/CIW.cgi?SID=F21FjGCfALDOeMj7hLE;Func=OneClickSearch;field=AU;val=Garcelon,%20David%20K.;curr_doc=1/2" TargetMode="External"/><Relationship Id="rId26" Type="http://schemas.openxmlformats.org/officeDocument/2006/relationships/hyperlink" Target="http://apps.isiknowledge.com/BIOSIS/CIW.cgi?SID=F21FjGCfALDOeMj7hLE;Func=OneClickSearch;field=AU;val=Scott,%20Cheryl%20A.;curr_doc=1/2" TargetMode="External"/><Relationship Id="rId39" Type="http://schemas.openxmlformats.org/officeDocument/2006/relationships/fontTable" Target="fontTable.xml"/><Relationship Id="rId21" Type="http://schemas.openxmlformats.org/officeDocument/2006/relationships/hyperlink" Target="http://apps.isiknowledge.com/BIOSIS/CIW.cgi?SID=F21FjGCfALDOeMj7hLE;Func=OneClickSearch;field=AU;val=Kimsey,%20Robert%20B.;curr_doc=1/2" TargetMode="External"/><Relationship Id="rId34" Type="http://schemas.openxmlformats.org/officeDocument/2006/relationships/hyperlink" Target="http://apps.isiknowledge.com/BIOSIS/CIW.cgi?SID=F21FjGCfALDOeMj7hLE;Func=OneClickSearch;field=AU;val=Van%20Vuren,%20Dirk%20H.;curr_doc=1/2" TargetMode="External"/><Relationship Id="rId7" Type="http://schemas.openxmlformats.org/officeDocument/2006/relationships/endnotes" Target="endnotes.xml"/><Relationship Id="rId12" Type="http://schemas.openxmlformats.org/officeDocument/2006/relationships/hyperlink" Target="http://www.slofist.org/" TargetMode="External"/><Relationship Id="rId17" Type="http://schemas.openxmlformats.org/officeDocument/2006/relationships/hyperlink" Target="http://apps.isiknowledge.com/BIOSIS/CIW.cgi?SID=F21FjGCfALDOeMj7hLE;Func=OneClickSearch;field=AU;val=Crooks,%20Kevin%20R.;curr_doc=1/2" TargetMode="External"/><Relationship Id="rId25" Type="http://schemas.openxmlformats.org/officeDocument/2006/relationships/hyperlink" Target="http://apps.isiknowledge.com/BIOSIS/CIW.cgi?SID=F21FjGCfALDOeMj7hLE;Func=OneClickSearch;field=AU;val=Scott,%20Cheryl%20A.;curr_doc=1/2" TargetMode="External"/><Relationship Id="rId33" Type="http://schemas.openxmlformats.org/officeDocument/2006/relationships/hyperlink" Target="http://apps.isiknowledge.com/BIOSIS/CIW.cgi?SID=F21FjGCfALDOeMj7hLE;Func=OneClickSearch;field=AU;val=Van%20Vuren,%20Dirk%20H.;curr_doc=1/2"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pps.isiknowledge.com/BIOSIS/CIW.cgi?SID=F21FjGCfALDOeMj7hLE;Func=OneClickSearch;field=AU;val=Crooks,%20Kevin%20R.;curr_doc=1/2" TargetMode="External"/><Relationship Id="rId20" Type="http://schemas.openxmlformats.org/officeDocument/2006/relationships/hyperlink" Target="http://apps.isiknowledge.com/BIOSIS/CIW.cgi?SID=F21FjGCfALDOeMj7hLE;Func=OneClickSearch;field=AU;val=Garcelon,%20David%20K.;curr_doc=1/2" TargetMode="External"/><Relationship Id="rId29" Type="http://schemas.openxmlformats.org/officeDocument/2006/relationships/hyperlink" Target="http://apps.isiknowledge.com/BIOSIS/CIW.cgi?SID=F21FjGCfALDOeMj7hLE;Func=OneClickSearch;field=AU;val=Depue,%20John%20E.;curr_doc=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fea.net/" TargetMode="External"/><Relationship Id="rId24" Type="http://schemas.openxmlformats.org/officeDocument/2006/relationships/hyperlink" Target="http://apps.isiknowledge.com/BIOSIS/CIW.cgi?SID=F21FjGCfALDOeMj7hLE;Func=OneClickSearch;field=AU;val=Scott,%20Cheryl%20A.;curr_doc=1/2" TargetMode="External"/><Relationship Id="rId32" Type="http://schemas.openxmlformats.org/officeDocument/2006/relationships/hyperlink" Target="http://apps.isiknowledge.com/BIOSIS/CIW.cgi?SID=F21FjGCfALDOeMj7hLE;Func=OneClickSearch;field=AU;val=Wilcox,%20Jeffery%20T.;curr_doc=1/2"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lofist.org/" TargetMode="External"/><Relationship Id="rId23" Type="http://schemas.openxmlformats.org/officeDocument/2006/relationships/hyperlink" Target="http://apps.isiknowledge.com/BIOSIS/CIW.cgi?SID=F21FjGCfALDOeMj7hLE;Func=OneClickSearch;field=AU;val=Kimsey,%20Robert%20B.;curr_doc=1/2" TargetMode="External"/><Relationship Id="rId28" Type="http://schemas.openxmlformats.org/officeDocument/2006/relationships/hyperlink" Target="http://apps.isiknowledge.com/BIOSIS/CIW.cgi?SID=F21FjGCfALDOeMj7hLE;Func=OneClickSearch;field=AU;val=Depue,%20John%20E.;curr_doc=1/2" TargetMode="External"/><Relationship Id="rId36" Type="http://schemas.openxmlformats.org/officeDocument/2006/relationships/footer" Target="footer1.xml"/><Relationship Id="rId10" Type="http://schemas.openxmlformats.org/officeDocument/2006/relationships/hyperlink" Target="http://www.nafea.net/" TargetMode="External"/><Relationship Id="rId19" Type="http://schemas.openxmlformats.org/officeDocument/2006/relationships/hyperlink" Target="http://apps.isiknowledge.com/BIOSIS/CIW.cgi?SID=F21FjGCfALDOeMj7hLE;Func=OneClickSearch;field=AU;val=Garcelon,%20David%20K.;curr_doc=1/2" TargetMode="External"/><Relationship Id="rId31" Type="http://schemas.openxmlformats.org/officeDocument/2006/relationships/hyperlink" Target="http://apps.isiknowledge.com/BIOSIS/CIW.cgi?SID=F21FjGCfALDOeMj7hLE;Func=OneClickSearch;field=AU;val=Wilcox,%20Jeffery%20T.;curr_doc=1/2" TargetMode="External"/><Relationship Id="rId4" Type="http://schemas.openxmlformats.org/officeDocument/2006/relationships/settings" Target="settings.xml"/><Relationship Id="rId9" Type="http://schemas.openxmlformats.org/officeDocument/2006/relationships/hyperlink" Target="http://www.nafea.net/" TargetMode="External"/><Relationship Id="rId14" Type="http://schemas.openxmlformats.org/officeDocument/2006/relationships/hyperlink" Target="http://www.slofist.org/" TargetMode="External"/><Relationship Id="rId22" Type="http://schemas.openxmlformats.org/officeDocument/2006/relationships/hyperlink" Target="http://apps.isiknowledge.com/BIOSIS/CIW.cgi?SID=F21FjGCfALDOeMj7hLE;Func=OneClickSearch;field=AU;val=Kimsey,%20Robert%20B.;curr_doc=1/2" TargetMode="External"/><Relationship Id="rId27" Type="http://schemas.openxmlformats.org/officeDocument/2006/relationships/hyperlink" Target="http://apps.isiknowledge.com/BIOSIS/CIW.cgi?SID=F21FjGCfALDOeMj7hLE;Func=OneClickSearch;field=AU;val=Depue,%20John%20E.;curr_doc=1/2" TargetMode="External"/><Relationship Id="rId30" Type="http://schemas.openxmlformats.org/officeDocument/2006/relationships/hyperlink" Target="http://apps.isiknowledge.com/BIOSIS/CIW.cgi?SID=F21FjGCfALDOeMj7hLE;Func=OneClickSearch;field=AU;val=Wilcox,%20Jeffery%20T.;curr_doc=1/2" TargetMode="External"/><Relationship Id="rId35" Type="http://schemas.openxmlformats.org/officeDocument/2006/relationships/hyperlink" Target="http://apps.isiknowledge.com/BIOSIS/CIW.cgi?SID=F21FjGCfALDOeMj7hLE;Func=OneClickSearch;field=AU;val=Van%20Vuren,%20Dirk%20H.;curr_doc=1/2" TargetMode="External"/><Relationship Id="rId8" Type="http://schemas.openxmlformats.org/officeDocument/2006/relationships/hyperlink" Target="http://www.nafea.ne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7A955-2008-4DDA-A206-AB1A9AE3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5658</Words>
  <Characters>29087</Characters>
  <Application>Microsoft Office Word</Application>
  <DocSecurity>0</DocSecurity>
  <Lines>427</Lines>
  <Paragraphs>66</Paragraphs>
  <ScaleCrop>false</ScaleCrop>
  <HeadingPairs>
    <vt:vector size="2" baseType="variant">
      <vt:variant>
        <vt:lpstr>Title</vt:lpstr>
      </vt:variant>
      <vt:variant>
        <vt:i4>1</vt:i4>
      </vt:variant>
    </vt:vector>
  </HeadingPairs>
  <TitlesOfParts>
    <vt:vector size="1" baseType="lpstr">
      <vt:lpstr>General Vita</vt:lpstr>
    </vt:vector>
  </TitlesOfParts>
  <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Vita</dc:title>
  <dc:subject/>
  <dc:creator>Robert B. Kimsey</dc:creator>
  <cp:keywords/>
  <cp:lastModifiedBy>Kathy Garvey</cp:lastModifiedBy>
  <cp:revision>2</cp:revision>
  <dcterms:created xsi:type="dcterms:W3CDTF">2020-02-06T23:56:00Z</dcterms:created>
  <dcterms:modified xsi:type="dcterms:W3CDTF">2020-02-06T23:56:00Z</dcterms:modified>
</cp:coreProperties>
</file>