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CellMar>
          <w:left w:w="0" w:type="dxa"/>
          <w:right w:w="0" w:type="dxa"/>
        </w:tblCellMar>
        <w:tblLook w:val="04A0" w:firstRow="1" w:lastRow="0" w:firstColumn="1" w:lastColumn="0" w:noHBand="0" w:noVBand="1"/>
      </w:tblPr>
      <w:tblGrid>
        <w:gridCol w:w="4292"/>
        <w:gridCol w:w="1744"/>
        <w:gridCol w:w="1813"/>
        <w:gridCol w:w="1511"/>
      </w:tblGrid>
      <w:tr w:rsidR="00AA471F" w14:paraId="037661DB" w14:textId="77777777" w:rsidTr="00AA471F">
        <w:tc>
          <w:tcPr>
            <w:tcW w:w="0" w:type="auto"/>
            <w:gridSpan w:val="4"/>
            <w:tcBorders>
              <w:top w:val="single" w:sz="8" w:space="0" w:color="auto"/>
              <w:left w:val="nil"/>
              <w:bottom w:val="single" w:sz="8" w:space="0" w:color="auto"/>
              <w:right w:val="nil"/>
            </w:tcBorders>
            <w:shd w:val="clear" w:color="auto" w:fill="483B2D"/>
            <w:tcMar>
              <w:top w:w="120" w:type="dxa"/>
              <w:left w:w="120" w:type="dxa"/>
              <w:bottom w:w="120" w:type="dxa"/>
              <w:right w:w="120" w:type="dxa"/>
            </w:tcMar>
            <w:vAlign w:val="center"/>
            <w:hideMark/>
          </w:tcPr>
          <w:p w14:paraId="1BC5846F" w14:textId="77777777" w:rsidR="00AA471F" w:rsidRDefault="00AA471F">
            <w:pPr>
              <w:spacing w:after="300"/>
              <w:jc w:val="center"/>
              <w:rPr>
                <w:rFonts w:ascii="Verdana" w:hAnsi="Verdana"/>
                <w:b/>
                <w:bCs/>
                <w:color w:val="F7F5F3"/>
                <w:sz w:val="18"/>
                <w:szCs w:val="18"/>
              </w:rPr>
            </w:pPr>
            <w:r>
              <w:rPr>
                <w:rFonts w:ascii="Verdana" w:hAnsi="Verdana"/>
                <w:b/>
                <w:bCs/>
                <w:color w:val="F7F5F3"/>
                <w:sz w:val="18"/>
                <w:szCs w:val="18"/>
              </w:rPr>
              <w:t>Job Title</w:t>
            </w:r>
          </w:p>
        </w:tc>
      </w:tr>
      <w:tr w:rsidR="00AA471F" w14:paraId="396E9EBC" w14:textId="77777777" w:rsidTr="00AA471F">
        <w:tc>
          <w:tcPr>
            <w:tcW w:w="0" w:type="auto"/>
            <w:gridSpan w:val="4"/>
            <w:tcBorders>
              <w:top w:val="nil"/>
              <w:left w:val="nil"/>
              <w:bottom w:val="single" w:sz="8" w:space="0" w:color="auto"/>
              <w:right w:val="nil"/>
            </w:tcBorders>
            <w:shd w:val="clear" w:color="auto" w:fill="EEEEEE"/>
            <w:tcMar>
              <w:top w:w="120" w:type="dxa"/>
              <w:left w:w="120" w:type="dxa"/>
              <w:bottom w:w="120" w:type="dxa"/>
              <w:right w:w="120" w:type="dxa"/>
            </w:tcMar>
            <w:vAlign w:val="center"/>
            <w:hideMark/>
          </w:tcPr>
          <w:p w14:paraId="6F94C5A1" w14:textId="77777777" w:rsidR="00AA471F" w:rsidRDefault="00AA471F">
            <w:pPr>
              <w:spacing w:after="300"/>
              <w:rPr>
                <w:rFonts w:ascii="Verdana" w:hAnsi="Verdana"/>
                <w:color w:val="444444"/>
                <w:sz w:val="18"/>
                <w:szCs w:val="18"/>
              </w:rPr>
            </w:pPr>
            <w:r>
              <w:rPr>
                <w:rFonts w:ascii="Verdana" w:hAnsi="Verdana"/>
                <w:color w:val="444444"/>
                <w:sz w:val="18"/>
                <w:szCs w:val="18"/>
              </w:rPr>
              <w:t>Assistant Professor, Schmid College of Science and Technology, Tenure Track</w:t>
            </w:r>
          </w:p>
        </w:tc>
      </w:tr>
      <w:tr w:rsidR="00AA471F" w14:paraId="0AD40148" w14:textId="77777777" w:rsidTr="00AA471F">
        <w:tc>
          <w:tcPr>
            <w:tcW w:w="0" w:type="auto"/>
            <w:tcBorders>
              <w:top w:val="nil"/>
              <w:left w:val="nil"/>
              <w:bottom w:val="single" w:sz="8" w:space="0" w:color="auto"/>
              <w:right w:val="nil"/>
            </w:tcBorders>
            <w:shd w:val="clear" w:color="auto" w:fill="483B2D"/>
            <w:tcMar>
              <w:top w:w="120" w:type="dxa"/>
              <w:left w:w="120" w:type="dxa"/>
              <w:bottom w:w="120" w:type="dxa"/>
              <w:right w:w="120" w:type="dxa"/>
            </w:tcMar>
            <w:vAlign w:val="center"/>
            <w:hideMark/>
          </w:tcPr>
          <w:p w14:paraId="63CC65D7" w14:textId="77777777" w:rsidR="00AA471F" w:rsidRDefault="00AA471F">
            <w:pPr>
              <w:spacing w:after="300"/>
              <w:jc w:val="center"/>
              <w:rPr>
                <w:rFonts w:ascii="Verdana" w:hAnsi="Verdana"/>
                <w:b/>
                <w:bCs/>
                <w:color w:val="F7F5F3"/>
                <w:sz w:val="18"/>
                <w:szCs w:val="18"/>
              </w:rPr>
            </w:pPr>
            <w:r>
              <w:rPr>
                <w:rFonts w:ascii="Verdana" w:hAnsi="Verdana"/>
                <w:b/>
                <w:bCs/>
                <w:color w:val="F7F5F3"/>
                <w:sz w:val="18"/>
                <w:szCs w:val="18"/>
              </w:rPr>
              <w:t>Department</w:t>
            </w:r>
          </w:p>
        </w:tc>
        <w:tc>
          <w:tcPr>
            <w:tcW w:w="0" w:type="auto"/>
            <w:tcBorders>
              <w:top w:val="nil"/>
              <w:left w:val="nil"/>
              <w:bottom w:val="single" w:sz="8" w:space="0" w:color="auto"/>
              <w:right w:val="nil"/>
            </w:tcBorders>
            <w:shd w:val="clear" w:color="auto" w:fill="483B2D"/>
            <w:tcMar>
              <w:top w:w="120" w:type="dxa"/>
              <w:left w:w="120" w:type="dxa"/>
              <w:bottom w:w="120" w:type="dxa"/>
              <w:right w:w="120" w:type="dxa"/>
            </w:tcMar>
            <w:vAlign w:val="center"/>
            <w:hideMark/>
          </w:tcPr>
          <w:p w14:paraId="336BD740" w14:textId="77777777" w:rsidR="00AA471F" w:rsidRDefault="00AA471F">
            <w:pPr>
              <w:spacing w:after="300"/>
              <w:jc w:val="center"/>
              <w:rPr>
                <w:rFonts w:ascii="Verdana" w:hAnsi="Verdana"/>
                <w:b/>
                <w:bCs/>
                <w:color w:val="F7F5F3"/>
                <w:sz w:val="18"/>
                <w:szCs w:val="18"/>
              </w:rPr>
            </w:pPr>
            <w:r>
              <w:rPr>
                <w:rFonts w:ascii="Verdana" w:hAnsi="Verdana"/>
                <w:b/>
                <w:bCs/>
                <w:color w:val="F7F5F3"/>
                <w:sz w:val="18"/>
                <w:szCs w:val="18"/>
              </w:rPr>
              <w:t>Location</w:t>
            </w:r>
          </w:p>
        </w:tc>
        <w:tc>
          <w:tcPr>
            <w:tcW w:w="0" w:type="auto"/>
            <w:tcBorders>
              <w:top w:val="nil"/>
              <w:left w:val="nil"/>
              <w:bottom w:val="single" w:sz="8" w:space="0" w:color="auto"/>
              <w:right w:val="nil"/>
            </w:tcBorders>
            <w:shd w:val="clear" w:color="auto" w:fill="483B2D"/>
            <w:tcMar>
              <w:top w:w="120" w:type="dxa"/>
              <w:left w:w="120" w:type="dxa"/>
              <w:bottom w:w="120" w:type="dxa"/>
              <w:right w:w="120" w:type="dxa"/>
            </w:tcMar>
            <w:vAlign w:val="center"/>
            <w:hideMark/>
          </w:tcPr>
          <w:p w14:paraId="4B2D8C8A" w14:textId="77777777" w:rsidR="00AA471F" w:rsidRDefault="00AA471F">
            <w:pPr>
              <w:spacing w:after="300"/>
              <w:jc w:val="center"/>
              <w:rPr>
                <w:rFonts w:ascii="Verdana" w:hAnsi="Verdana"/>
                <w:b/>
                <w:bCs/>
                <w:color w:val="F7F5F3"/>
                <w:sz w:val="18"/>
                <w:szCs w:val="18"/>
              </w:rPr>
            </w:pPr>
            <w:r>
              <w:rPr>
                <w:rFonts w:ascii="Verdana" w:hAnsi="Verdana"/>
                <w:b/>
                <w:bCs/>
                <w:color w:val="F7F5F3"/>
                <w:sz w:val="18"/>
                <w:szCs w:val="18"/>
              </w:rPr>
              <w:t>Category</w:t>
            </w:r>
          </w:p>
        </w:tc>
        <w:tc>
          <w:tcPr>
            <w:tcW w:w="0" w:type="auto"/>
            <w:tcBorders>
              <w:top w:val="nil"/>
              <w:left w:val="nil"/>
              <w:bottom w:val="single" w:sz="8" w:space="0" w:color="auto"/>
              <w:right w:val="nil"/>
            </w:tcBorders>
            <w:shd w:val="clear" w:color="auto" w:fill="483B2D"/>
            <w:tcMar>
              <w:top w:w="120" w:type="dxa"/>
              <w:left w:w="120" w:type="dxa"/>
              <w:bottom w:w="120" w:type="dxa"/>
              <w:right w:w="120" w:type="dxa"/>
            </w:tcMar>
            <w:vAlign w:val="center"/>
            <w:hideMark/>
          </w:tcPr>
          <w:p w14:paraId="2D755F41" w14:textId="77777777" w:rsidR="00AA471F" w:rsidRDefault="00AA471F">
            <w:pPr>
              <w:spacing w:after="300"/>
              <w:jc w:val="center"/>
              <w:rPr>
                <w:rFonts w:ascii="Verdana" w:hAnsi="Verdana"/>
                <w:b/>
                <w:bCs/>
                <w:color w:val="F7F5F3"/>
                <w:sz w:val="18"/>
                <w:szCs w:val="18"/>
              </w:rPr>
            </w:pPr>
            <w:r>
              <w:rPr>
                <w:rFonts w:ascii="Verdana" w:hAnsi="Verdana"/>
                <w:b/>
                <w:bCs/>
                <w:color w:val="F7F5F3"/>
                <w:sz w:val="18"/>
                <w:szCs w:val="18"/>
              </w:rPr>
              <w:t>Status</w:t>
            </w:r>
          </w:p>
        </w:tc>
      </w:tr>
      <w:tr w:rsidR="00AA471F" w14:paraId="13384A22" w14:textId="77777777" w:rsidTr="00AA471F">
        <w:tc>
          <w:tcPr>
            <w:tcW w:w="0" w:type="auto"/>
            <w:tcBorders>
              <w:top w:val="nil"/>
              <w:left w:val="nil"/>
              <w:bottom w:val="single" w:sz="8" w:space="0" w:color="auto"/>
              <w:right w:val="nil"/>
            </w:tcBorders>
            <w:shd w:val="clear" w:color="auto" w:fill="EEEEEE"/>
            <w:tcMar>
              <w:top w:w="120" w:type="dxa"/>
              <w:left w:w="120" w:type="dxa"/>
              <w:bottom w:w="120" w:type="dxa"/>
              <w:right w:w="120" w:type="dxa"/>
            </w:tcMar>
            <w:vAlign w:val="center"/>
            <w:hideMark/>
          </w:tcPr>
          <w:p w14:paraId="0241D145" w14:textId="77777777" w:rsidR="00AA471F" w:rsidRPr="00140877" w:rsidRDefault="00AA471F">
            <w:pPr>
              <w:spacing w:after="300"/>
              <w:rPr>
                <w:rFonts w:ascii="Verdana" w:hAnsi="Verdana"/>
                <w:sz w:val="18"/>
                <w:szCs w:val="18"/>
              </w:rPr>
            </w:pPr>
            <w:r w:rsidRPr="00140877">
              <w:rPr>
                <w:rFonts w:ascii="Verdana" w:hAnsi="Verdana"/>
                <w:sz w:val="18"/>
                <w:szCs w:val="18"/>
              </w:rPr>
              <w:t>Schmid College of Science and Technology</w:t>
            </w:r>
          </w:p>
        </w:tc>
        <w:tc>
          <w:tcPr>
            <w:tcW w:w="0" w:type="auto"/>
            <w:tcBorders>
              <w:top w:val="nil"/>
              <w:left w:val="nil"/>
              <w:bottom w:val="single" w:sz="8" w:space="0" w:color="auto"/>
              <w:right w:val="nil"/>
            </w:tcBorders>
            <w:shd w:val="clear" w:color="auto" w:fill="EEEEEE"/>
            <w:tcMar>
              <w:top w:w="120" w:type="dxa"/>
              <w:left w:w="120" w:type="dxa"/>
              <w:bottom w:w="120" w:type="dxa"/>
              <w:right w:w="120" w:type="dxa"/>
            </w:tcMar>
            <w:vAlign w:val="center"/>
            <w:hideMark/>
          </w:tcPr>
          <w:p w14:paraId="3205FAB1" w14:textId="77777777" w:rsidR="00AA471F" w:rsidRPr="00140877" w:rsidRDefault="00AA471F">
            <w:pPr>
              <w:spacing w:after="300"/>
              <w:rPr>
                <w:rFonts w:ascii="Verdana" w:hAnsi="Verdana"/>
                <w:sz w:val="18"/>
                <w:szCs w:val="18"/>
              </w:rPr>
            </w:pPr>
            <w:r w:rsidRPr="00140877">
              <w:rPr>
                <w:rFonts w:ascii="Verdana" w:hAnsi="Verdana"/>
                <w:sz w:val="18"/>
                <w:szCs w:val="18"/>
              </w:rPr>
              <w:t>Orange</w:t>
            </w:r>
          </w:p>
        </w:tc>
        <w:tc>
          <w:tcPr>
            <w:tcW w:w="0" w:type="auto"/>
            <w:tcBorders>
              <w:top w:val="nil"/>
              <w:left w:val="nil"/>
              <w:bottom w:val="single" w:sz="8" w:space="0" w:color="auto"/>
              <w:right w:val="nil"/>
            </w:tcBorders>
            <w:shd w:val="clear" w:color="auto" w:fill="EEEEEE"/>
            <w:tcMar>
              <w:top w:w="120" w:type="dxa"/>
              <w:left w:w="120" w:type="dxa"/>
              <w:bottom w:w="120" w:type="dxa"/>
              <w:right w:w="120" w:type="dxa"/>
            </w:tcMar>
            <w:vAlign w:val="center"/>
            <w:hideMark/>
          </w:tcPr>
          <w:p w14:paraId="2A6F1BBD" w14:textId="77777777" w:rsidR="00AA471F" w:rsidRPr="00140877" w:rsidRDefault="00AA471F">
            <w:pPr>
              <w:spacing w:after="300"/>
              <w:rPr>
                <w:rFonts w:ascii="Verdana" w:hAnsi="Verdana"/>
                <w:sz w:val="18"/>
                <w:szCs w:val="18"/>
              </w:rPr>
            </w:pPr>
            <w:r w:rsidRPr="00140877">
              <w:rPr>
                <w:rFonts w:ascii="Verdana" w:hAnsi="Verdana"/>
                <w:sz w:val="18"/>
                <w:szCs w:val="18"/>
              </w:rPr>
              <w:t>Faculty</w:t>
            </w:r>
          </w:p>
        </w:tc>
        <w:tc>
          <w:tcPr>
            <w:tcW w:w="0" w:type="auto"/>
            <w:tcBorders>
              <w:top w:val="nil"/>
              <w:left w:val="nil"/>
              <w:bottom w:val="single" w:sz="8" w:space="0" w:color="auto"/>
              <w:right w:val="nil"/>
            </w:tcBorders>
            <w:shd w:val="clear" w:color="auto" w:fill="EEEEEE"/>
            <w:tcMar>
              <w:top w:w="120" w:type="dxa"/>
              <w:left w:w="120" w:type="dxa"/>
              <w:bottom w:w="120" w:type="dxa"/>
              <w:right w:w="120" w:type="dxa"/>
            </w:tcMar>
            <w:vAlign w:val="center"/>
            <w:hideMark/>
          </w:tcPr>
          <w:p w14:paraId="0387FE6D" w14:textId="77777777" w:rsidR="00AA471F" w:rsidRPr="00140877" w:rsidRDefault="00AA471F">
            <w:pPr>
              <w:spacing w:after="300"/>
              <w:rPr>
                <w:rFonts w:ascii="Verdana" w:hAnsi="Verdana"/>
                <w:sz w:val="18"/>
                <w:szCs w:val="18"/>
              </w:rPr>
            </w:pPr>
            <w:r w:rsidRPr="00140877">
              <w:rPr>
                <w:rFonts w:ascii="Verdana" w:hAnsi="Verdana"/>
                <w:sz w:val="18"/>
                <w:szCs w:val="18"/>
              </w:rPr>
              <w:t>Full-time</w:t>
            </w:r>
          </w:p>
        </w:tc>
      </w:tr>
      <w:tr w:rsidR="00AA471F" w14:paraId="6F715D01" w14:textId="77777777" w:rsidTr="00AA471F">
        <w:tc>
          <w:tcPr>
            <w:tcW w:w="0" w:type="auto"/>
            <w:gridSpan w:val="4"/>
            <w:tcBorders>
              <w:top w:val="nil"/>
              <w:left w:val="nil"/>
              <w:bottom w:val="single" w:sz="8" w:space="0" w:color="auto"/>
              <w:right w:val="nil"/>
            </w:tcBorders>
            <w:shd w:val="clear" w:color="auto" w:fill="483B2D"/>
            <w:tcMar>
              <w:top w:w="120" w:type="dxa"/>
              <w:left w:w="120" w:type="dxa"/>
              <w:bottom w:w="120" w:type="dxa"/>
              <w:right w:w="120" w:type="dxa"/>
            </w:tcMar>
            <w:vAlign w:val="center"/>
            <w:hideMark/>
          </w:tcPr>
          <w:p w14:paraId="7180A61B" w14:textId="77777777" w:rsidR="00AA471F" w:rsidRDefault="00AA471F">
            <w:pPr>
              <w:spacing w:after="300"/>
              <w:jc w:val="center"/>
              <w:rPr>
                <w:rFonts w:ascii="Verdana" w:hAnsi="Verdana"/>
                <w:b/>
                <w:bCs/>
                <w:color w:val="F7F5F3"/>
                <w:sz w:val="18"/>
                <w:szCs w:val="18"/>
              </w:rPr>
            </w:pPr>
            <w:r>
              <w:rPr>
                <w:rFonts w:ascii="Verdana" w:hAnsi="Verdana"/>
                <w:b/>
                <w:bCs/>
                <w:color w:val="F7F5F3"/>
                <w:sz w:val="18"/>
                <w:szCs w:val="18"/>
              </w:rPr>
              <w:t>General Information</w:t>
            </w:r>
          </w:p>
        </w:tc>
      </w:tr>
      <w:tr w:rsidR="00AA471F" w14:paraId="00A16360" w14:textId="77777777" w:rsidTr="00AA471F">
        <w:tc>
          <w:tcPr>
            <w:tcW w:w="0" w:type="auto"/>
            <w:gridSpan w:val="4"/>
            <w:tcBorders>
              <w:top w:val="nil"/>
              <w:left w:val="nil"/>
              <w:bottom w:val="single" w:sz="8" w:space="0" w:color="auto"/>
              <w:right w:val="nil"/>
            </w:tcBorders>
            <w:shd w:val="clear" w:color="auto" w:fill="F2F2F2"/>
            <w:tcMar>
              <w:top w:w="120" w:type="dxa"/>
              <w:left w:w="120" w:type="dxa"/>
              <w:bottom w:w="120" w:type="dxa"/>
              <w:right w:w="120" w:type="dxa"/>
            </w:tcMar>
            <w:vAlign w:val="center"/>
          </w:tcPr>
          <w:p w14:paraId="6B09F1A9" w14:textId="77777777" w:rsidR="00AA471F" w:rsidRPr="00140877" w:rsidRDefault="00AA471F">
            <w:pPr>
              <w:shd w:val="clear" w:color="auto" w:fill="F2F2F2"/>
              <w:textAlignment w:val="top"/>
              <w:rPr>
                <w:rFonts w:ascii="Verdana" w:hAnsi="Verdana"/>
                <w:sz w:val="18"/>
                <w:szCs w:val="18"/>
              </w:rPr>
            </w:pPr>
            <w:r w:rsidRPr="00140877">
              <w:rPr>
                <w:rFonts w:ascii="Verdana" w:hAnsi="Verdana"/>
                <w:sz w:val="18"/>
                <w:szCs w:val="18"/>
              </w:rPr>
              <w:t>As part of an initiative to hire leading research scientists with a strong commitment to promote the success of underrepresented students in the sciences, the Schmid College of Science and Technology at Chapman University announces a tenure track faculty position, at the rank of Assistant professor, effective August 2022.</w:t>
            </w:r>
          </w:p>
          <w:p w14:paraId="7788DBCC" w14:textId="77777777" w:rsidR="00AA471F" w:rsidRPr="00140877" w:rsidRDefault="00AA471F">
            <w:pPr>
              <w:shd w:val="clear" w:color="auto" w:fill="F2F2F2"/>
              <w:textAlignment w:val="top"/>
              <w:rPr>
                <w:rFonts w:ascii="Verdana" w:hAnsi="Verdana"/>
                <w:sz w:val="18"/>
                <w:szCs w:val="18"/>
              </w:rPr>
            </w:pPr>
          </w:p>
          <w:p w14:paraId="5865279B" w14:textId="1911650A" w:rsidR="00AA471F" w:rsidRPr="00140877" w:rsidRDefault="00AA471F">
            <w:pPr>
              <w:shd w:val="clear" w:color="auto" w:fill="F2F2F2"/>
              <w:rPr>
                <w:rFonts w:ascii="Verdana" w:hAnsi="Verdana"/>
                <w:sz w:val="18"/>
                <w:szCs w:val="18"/>
                <w:shd w:val="clear" w:color="auto" w:fill="FFFFFF"/>
              </w:rPr>
            </w:pPr>
            <w:r w:rsidRPr="00140877">
              <w:rPr>
                <w:rFonts w:ascii="Verdana" w:hAnsi="Verdana"/>
                <w:sz w:val="18"/>
                <w:szCs w:val="18"/>
                <w:shd w:val="clear" w:color="auto" w:fill="EEEEEE"/>
              </w:rPr>
              <w:t xml:space="preserve">Chapman University is a nationally-ranked institution offering traditional undergraduate and graduate programs in the heart of Orange County, one of Southern California’s most diverse and vibrant regions. The University achieved R2 status in the Carnegie Classification of Institutions of Higher Education, a distinction held by just 10 percent of all U.S. universities and is ranked as 124th among Best National Universities by US News and World Report (2021). Our faculty include academic leaders who excel in research, publishing and world-class teaching in our 11 schools and colleges, including </w:t>
            </w:r>
            <w:r w:rsidRPr="00140877">
              <w:rPr>
                <w:rFonts w:ascii="Verdana" w:hAnsi="Verdana"/>
                <w:sz w:val="18"/>
                <w:szCs w:val="18"/>
                <w:shd w:val="clear" w:color="auto" w:fill="F2F2F2"/>
              </w:rPr>
              <w:t>Schmid College of Science and Technology which serves an increasingly diverse body of students engaged</w:t>
            </w:r>
            <w:r w:rsidR="00140877">
              <w:rPr>
                <w:rFonts w:ascii="Verdana" w:hAnsi="Verdana"/>
                <w:sz w:val="18"/>
                <w:szCs w:val="18"/>
                <w:shd w:val="clear" w:color="auto" w:fill="F2F2F2"/>
              </w:rPr>
              <w:t xml:space="preserve"> in </w:t>
            </w:r>
            <w:r w:rsidRPr="00140877">
              <w:rPr>
                <w:rFonts w:ascii="Verdana" w:hAnsi="Verdana"/>
                <w:sz w:val="18"/>
                <w:szCs w:val="18"/>
              </w:rPr>
              <w:t>Biology, Biochemistry &amp; Chemistry, Computational and Data Science, Environmental Science and Policy, Food Science and Nutrition, Mathematics, Physics</w:t>
            </w:r>
            <w:r w:rsidR="004727BD" w:rsidRPr="00140877">
              <w:rPr>
                <w:rFonts w:ascii="Verdana" w:hAnsi="Verdana"/>
                <w:sz w:val="18"/>
                <w:szCs w:val="18"/>
              </w:rPr>
              <w:t xml:space="preserve"> and Philosophy</w:t>
            </w:r>
            <w:r w:rsidRPr="00140877">
              <w:rPr>
                <w:rFonts w:ascii="Verdana" w:hAnsi="Verdana"/>
                <w:sz w:val="18"/>
                <w:szCs w:val="18"/>
              </w:rPr>
              <w:t>. The college is housed in the brand-new Keck Center for Science and Engineering.  </w:t>
            </w:r>
            <w:r w:rsidRPr="00140877">
              <w:rPr>
                <w:rFonts w:ascii="Verdana" w:hAnsi="Verdana"/>
                <w:sz w:val="18"/>
                <w:szCs w:val="18"/>
                <w:shd w:val="clear" w:color="auto" w:fill="EEEEEE"/>
              </w:rPr>
              <w:t xml:space="preserve">More information about the Schmid College of Science and Technology is available at </w:t>
            </w:r>
            <w:hyperlink r:id="rId4" w:history="1">
              <w:r w:rsidRPr="00140877">
                <w:rPr>
                  <w:rStyle w:val="Hyperlink"/>
                  <w:rFonts w:ascii="Verdana" w:hAnsi="Verdana"/>
                  <w:color w:val="auto"/>
                  <w:sz w:val="18"/>
                  <w:szCs w:val="18"/>
                  <w:shd w:val="clear" w:color="auto" w:fill="EEEEEE"/>
                </w:rPr>
                <w:t>http://www.chapman.edu/science</w:t>
              </w:r>
            </w:hyperlink>
            <w:r w:rsidRPr="00140877">
              <w:rPr>
                <w:rFonts w:ascii="Verdana" w:hAnsi="Verdana"/>
                <w:sz w:val="18"/>
                <w:szCs w:val="18"/>
                <w:shd w:val="clear" w:color="auto" w:fill="EEEEEE"/>
              </w:rPr>
              <w:t>.</w:t>
            </w:r>
            <w:r w:rsidRPr="00140877">
              <w:rPr>
                <w:rFonts w:ascii="Verdana" w:hAnsi="Verdana"/>
                <w:sz w:val="18"/>
                <w:szCs w:val="18"/>
              </w:rPr>
              <w:t xml:space="preserve"> </w:t>
            </w:r>
          </w:p>
          <w:p w14:paraId="3BAD40F2" w14:textId="77777777" w:rsidR="00AA471F" w:rsidRDefault="00AA471F">
            <w:pPr>
              <w:spacing w:after="300"/>
              <w:rPr>
                <w:rFonts w:ascii="Verdana" w:hAnsi="Verdana"/>
                <w:color w:val="444444"/>
                <w:sz w:val="18"/>
                <w:szCs w:val="18"/>
              </w:rPr>
            </w:pPr>
            <w:r>
              <w:rPr>
                <w:rFonts w:ascii="Verdana" w:hAnsi="Verdana"/>
                <w:color w:val="444444"/>
                <w:sz w:val="18"/>
                <w:szCs w:val="18"/>
              </w:rPr>
              <w:br/>
            </w:r>
            <w:r w:rsidRPr="00140877">
              <w:rPr>
                <w:rFonts w:ascii="Verdana" w:hAnsi="Verdana"/>
                <w:sz w:val="18"/>
                <w:szCs w:val="18"/>
              </w:rPr>
              <w:t xml:space="preserve">The University is dedicated to enhancing diversity and inclusion in all aspects of recruitment and employment. More information on diversity and inclusion at Chapman University is available at </w:t>
            </w:r>
            <w:hyperlink r:id="rId5" w:history="1">
              <w:r>
                <w:rPr>
                  <w:rStyle w:val="Hyperlink"/>
                  <w:rFonts w:ascii="Verdana" w:hAnsi="Verdana"/>
                  <w:sz w:val="18"/>
                  <w:szCs w:val="18"/>
                </w:rPr>
                <w:t>https://www.chapman.edu/diversity</w:t>
              </w:r>
            </w:hyperlink>
            <w:r>
              <w:rPr>
                <w:rFonts w:ascii="Verdana" w:hAnsi="Verdana"/>
                <w:color w:val="444444"/>
                <w:sz w:val="18"/>
                <w:szCs w:val="18"/>
              </w:rPr>
              <w:t>.</w:t>
            </w:r>
          </w:p>
        </w:tc>
      </w:tr>
      <w:tr w:rsidR="00AA471F" w14:paraId="7D5EAC35" w14:textId="77777777" w:rsidTr="00AA471F">
        <w:tc>
          <w:tcPr>
            <w:tcW w:w="0" w:type="auto"/>
            <w:gridSpan w:val="4"/>
            <w:tcBorders>
              <w:top w:val="nil"/>
              <w:left w:val="nil"/>
              <w:bottom w:val="single" w:sz="8" w:space="0" w:color="auto"/>
              <w:right w:val="nil"/>
            </w:tcBorders>
            <w:shd w:val="clear" w:color="auto" w:fill="483B2D"/>
            <w:tcMar>
              <w:top w:w="120" w:type="dxa"/>
              <w:left w:w="120" w:type="dxa"/>
              <w:bottom w:w="120" w:type="dxa"/>
              <w:right w:w="120" w:type="dxa"/>
            </w:tcMar>
            <w:vAlign w:val="center"/>
            <w:hideMark/>
          </w:tcPr>
          <w:p w14:paraId="4A6E1D16" w14:textId="77777777" w:rsidR="00AA471F" w:rsidRDefault="00AA471F">
            <w:pPr>
              <w:spacing w:after="300"/>
              <w:jc w:val="center"/>
              <w:rPr>
                <w:rFonts w:ascii="Verdana" w:hAnsi="Verdana"/>
                <w:b/>
                <w:bCs/>
                <w:color w:val="F7F5F3"/>
                <w:sz w:val="18"/>
                <w:szCs w:val="18"/>
              </w:rPr>
            </w:pPr>
            <w:r>
              <w:rPr>
                <w:rFonts w:ascii="Verdana" w:hAnsi="Verdana"/>
                <w:b/>
                <w:bCs/>
                <w:color w:val="F7F5F3"/>
                <w:sz w:val="18"/>
                <w:szCs w:val="18"/>
              </w:rPr>
              <w:t>Qualifications</w:t>
            </w:r>
          </w:p>
        </w:tc>
      </w:tr>
      <w:tr w:rsidR="00AA471F" w14:paraId="34416527" w14:textId="77777777" w:rsidTr="00AA471F">
        <w:tc>
          <w:tcPr>
            <w:tcW w:w="0" w:type="auto"/>
            <w:gridSpan w:val="4"/>
            <w:tcBorders>
              <w:top w:val="nil"/>
              <w:left w:val="nil"/>
              <w:bottom w:val="single" w:sz="8" w:space="0" w:color="auto"/>
              <w:right w:val="nil"/>
            </w:tcBorders>
            <w:shd w:val="clear" w:color="auto" w:fill="EEEEEE"/>
            <w:tcMar>
              <w:top w:w="120" w:type="dxa"/>
              <w:left w:w="120" w:type="dxa"/>
              <w:bottom w:w="120" w:type="dxa"/>
              <w:right w:w="120" w:type="dxa"/>
            </w:tcMar>
            <w:vAlign w:val="center"/>
            <w:hideMark/>
          </w:tcPr>
          <w:p w14:paraId="3401630B" w14:textId="77777777" w:rsidR="00AA471F" w:rsidRDefault="00AA471F">
            <w:pPr>
              <w:textAlignment w:val="top"/>
              <w:rPr>
                <w:rFonts w:ascii="Verdana" w:hAnsi="Verdana"/>
                <w:sz w:val="18"/>
                <w:szCs w:val="18"/>
              </w:rPr>
            </w:pPr>
            <w:r>
              <w:rPr>
                <w:rFonts w:ascii="Verdana" w:hAnsi="Verdana"/>
                <w:color w:val="000000"/>
                <w:sz w:val="18"/>
                <w:szCs w:val="18"/>
              </w:rPr>
              <w:t xml:space="preserve">Candidates must have a PhD in a field relevant to one of the above programs, and have outstanding records of scholarly publications, research support, and a history of commitment to the mentorship of students from underrepresented and underserved populations.  </w:t>
            </w:r>
          </w:p>
        </w:tc>
      </w:tr>
      <w:tr w:rsidR="00AA471F" w14:paraId="60B73AB3" w14:textId="77777777" w:rsidTr="00AA471F">
        <w:tc>
          <w:tcPr>
            <w:tcW w:w="0" w:type="auto"/>
            <w:gridSpan w:val="4"/>
            <w:tcBorders>
              <w:top w:val="nil"/>
              <w:left w:val="nil"/>
              <w:bottom w:val="single" w:sz="8" w:space="0" w:color="auto"/>
              <w:right w:val="nil"/>
            </w:tcBorders>
            <w:shd w:val="clear" w:color="auto" w:fill="483B2D"/>
            <w:tcMar>
              <w:top w:w="120" w:type="dxa"/>
              <w:left w:w="120" w:type="dxa"/>
              <w:bottom w:w="120" w:type="dxa"/>
              <w:right w:w="120" w:type="dxa"/>
            </w:tcMar>
            <w:vAlign w:val="center"/>
            <w:hideMark/>
          </w:tcPr>
          <w:p w14:paraId="4BD25FEF" w14:textId="77777777" w:rsidR="00AA471F" w:rsidRDefault="00AA471F">
            <w:pPr>
              <w:spacing w:after="300"/>
              <w:jc w:val="center"/>
              <w:rPr>
                <w:rFonts w:ascii="Verdana" w:hAnsi="Verdana"/>
                <w:b/>
                <w:bCs/>
                <w:color w:val="F7F5F3"/>
                <w:sz w:val="18"/>
                <w:szCs w:val="18"/>
              </w:rPr>
            </w:pPr>
            <w:r>
              <w:rPr>
                <w:rFonts w:ascii="Verdana" w:hAnsi="Verdana"/>
                <w:b/>
                <w:bCs/>
                <w:color w:val="F7F5F3"/>
                <w:sz w:val="18"/>
                <w:szCs w:val="18"/>
              </w:rPr>
              <w:t>Responsibilities</w:t>
            </w:r>
          </w:p>
        </w:tc>
      </w:tr>
      <w:tr w:rsidR="00AA471F" w14:paraId="44D53E90" w14:textId="77777777" w:rsidTr="00AA471F">
        <w:tc>
          <w:tcPr>
            <w:tcW w:w="0" w:type="auto"/>
            <w:gridSpan w:val="4"/>
            <w:tcBorders>
              <w:top w:val="nil"/>
              <w:left w:val="nil"/>
              <w:bottom w:val="single" w:sz="8" w:space="0" w:color="auto"/>
              <w:right w:val="nil"/>
            </w:tcBorders>
            <w:shd w:val="clear" w:color="auto" w:fill="EEEEEE"/>
            <w:tcMar>
              <w:top w:w="120" w:type="dxa"/>
              <w:left w:w="120" w:type="dxa"/>
              <w:bottom w:w="120" w:type="dxa"/>
              <w:right w:w="120" w:type="dxa"/>
            </w:tcMar>
            <w:vAlign w:val="center"/>
          </w:tcPr>
          <w:p w14:paraId="7053CDED" w14:textId="77777777" w:rsidR="00AA471F" w:rsidRDefault="00AA471F">
            <w:pPr>
              <w:textAlignment w:val="top"/>
              <w:rPr>
                <w:rFonts w:ascii="Verdana" w:hAnsi="Verdana"/>
                <w:sz w:val="18"/>
                <w:szCs w:val="18"/>
              </w:rPr>
            </w:pPr>
            <w:r>
              <w:rPr>
                <w:rFonts w:ascii="Verdana" w:hAnsi="Verdana"/>
                <w:color w:val="000000"/>
                <w:sz w:val="18"/>
                <w:szCs w:val="18"/>
              </w:rPr>
              <w:t>The successful candidate will be expected to continue their active research program and mentoring activities, as well as help design, implement and assess innovative new programs that lead to demonstrable advances in diversity, equity and inclusion for our students, faculty, and staff. Service and teaching expectations will not exceed those of any other faculty position.  </w:t>
            </w:r>
          </w:p>
          <w:p w14:paraId="5A0FE253" w14:textId="77777777" w:rsidR="00AA471F" w:rsidRDefault="00AA471F">
            <w:pPr>
              <w:textAlignment w:val="top"/>
              <w:rPr>
                <w:rFonts w:ascii="Verdana" w:hAnsi="Verdana"/>
                <w:color w:val="444444"/>
                <w:sz w:val="18"/>
                <w:szCs w:val="18"/>
                <w:shd w:val="clear" w:color="auto" w:fill="EEEEEE"/>
              </w:rPr>
            </w:pPr>
          </w:p>
          <w:p w14:paraId="2E6A7347" w14:textId="77777777" w:rsidR="00AA471F" w:rsidRDefault="00AA471F">
            <w:pPr>
              <w:textAlignment w:val="top"/>
              <w:rPr>
                <w:rFonts w:ascii="Verdana" w:hAnsi="Verdana"/>
                <w:sz w:val="18"/>
                <w:szCs w:val="18"/>
              </w:rPr>
            </w:pPr>
            <w:r w:rsidRPr="00140877">
              <w:rPr>
                <w:rFonts w:ascii="Verdana" w:hAnsi="Verdana"/>
                <w:sz w:val="18"/>
                <w:szCs w:val="18"/>
                <w:shd w:val="clear" w:color="auto" w:fill="EEEEEE"/>
              </w:rPr>
              <w:lastRenderedPageBreak/>
              <w:t>Tenure track faculty are expected to develop and maintain an active research agenda for future tenure consideration and are evaluated on their research/scholarly activity, teaching and service.</w:t>
            </w:r>
          </w:p>
        </w:tc>
      </w:tr>
      <w:tr w:rsidR="00AA471F" w14:paraId="4F8988ED" w14:textId="77777777" w:rsidTr="00AA471F">
        <w:tc>
          <w:tcPr>
            <w:tcW w:w="0" w:type="auto"/>
            <w:gridSpan w:val="4"/>
            <w:tcBorders>
              <w:top w:val="nil"/>
              <w:left w:val="nil"/>
              <w:bottom w:val="single" w:sz="8" w:space="0" w:color="auto"/>
              <w:right w:val="nil"/>
            </w:tcBorders>
            <w:shd w:val="clear" w:color="auto" w:fill="483B2D"/>
            <w:tcMar>
              <w:top w:w="120" w:type="dxa"/>
              <w:left w:w="120" w:type="dxa"/>
              <w:bottom w:w="120" w:type="dxa"/>
              <w:right w:w="120" w:type="dxa"/>
            </w:tcMar>
            <w:vAlign w:val="center"/>
            <w:hideMark/>
          </w:tcPr>
          <w:p w14:paraId="43CDF700" w14:textId="77777777" w:rsidR="00AA471F" w:rsidRDefault="00AA471F">
            <w:pPr>
              <w:spacing w:after="300"/>
              <w:jc w:val="center"/>
              <w:rPr>
                <w:rFonts w:ascii="Verdana" w:hAnsi="Verdana"/>
                <w:b/>
                <w:bCs/>
                <w:color w:val="F7F5F3"/>
                <w:sz w:val="18"/>
                <w:szCs w:val="18"/>
              </w:rPr>
            </w:pPr>
            <w:r>
              <w:rPr>
                <w:rFonts w:ascii="Verdana" w:hAnsi="Verdana"/>
                <w:b/>
                <w:bCs/>
                <w:color w:val="F7F5F3"/>
                <w:sz w:val="18"/>
                <w:szCs w:val="18"/>
              </w:rPr>
              <w:lastRenderedPageBreak/>
              <w:t>Contact Information</w:t>
            </w:r>
          </w:p>
        </w:tc>
      </w:tr>
      <w:tr w:rsidR="00AA471F" w14:paraId="42026EB4" w14:textId="77777777" w:rsidTr="00AA471F">
        <w:tc>
          <w:tcPr>
            <w:tcW w:w="0" w:type="auto"/>
            <w:gridSpan w:val="4"/>
            <w:tcBorders>
              <w:top w:val="nil"/>
              <w:left w:val="nil"/>
              <w:bottom w:val="single" w:sz="8" w:space="0" w:color="auto"/>
              <w:right w:val="nil"/>
            </w:tcBorders>
            <w:shd w:val="clear" w:color="auto" w:fill="EEEEEE"/>
            <w:tcMar>
              <w:top w:w="120" w:type="dxa"/>
              <w:left w:w="120" w:type="dxa"/>
              <w:bottom w:w="120" w:type="dxa"/>
              <w:right w:w="120" w:type="dxa"/>
            </w:tcMar>
            <w:vAlign w:val="center"/>
          </w:tcPr>
          <w:p w14:paraId="6A56C256" w14:textId="77777777" w:rsidR="00AA471F" w:rsidRDefault="00AA471F">
            <w:pPr>
              <w:shd w:val="clear" w:color="auto" w:fill="F2F2F2"/>
              <w:rPr>
                <w:rFonts w:ascii="Verdana" w:hAnsi="Verdana"/>
                <w:sz w:val="18"/>
                <w:szCs w:val="18"/>
              </w:rPr>
            </w:pPr>
            <w:r>
              <w:rPr>
                <w:rFonts w:ascii="Verdana" w:hAnsi="Verdana"/>
                <w:color w:val="444444"/>
                <w:sz w:val="18"/>
                <w:szCs w:val="18"/>
              </w:rPr>
              <w:t xml:space="preserve">Candidates should submit the following electronically via: </w:t>
            </w:r>
            <w:hyperlink r:id="rId6" w:history="1">
              <w:r>
                <w:rPr>
                  <w:rStyle w:val="Hyperlink"/>
                  <w:rFonts w:ascii="Verdana" w:hAnsi="Verdana"/>
                  <w:b/>
                  <w:bCs/>
                  <w:sz w:val="18"/>
                  <w:szCs w:val="18"/>
                </w:rPr>
                <w:t>https://academicjobsonline.org/ajo/jobs/19464</w:t>
              </w:r>
            </w:hyperlink>
          </w:p>
          <w:p w14:paraId="1D6A6012" w14:textId="77777777" w:rsidR="00AA471F" w:rsidRDefault="00AA471F">
            <w:pPr>
              <w:spacing w:after="300"/>
              <w:rPr>
                <w:rFonts w:ascii="Verdana" w:hAnsi="Verdana"/>
                <w:color w:val="444444"/>
                <w:sz w:val="18"/>
                <w:szCs w:val="18"/>
              </w:rPr>
            </w:pPr>
          </w:p>
          <w:p w14:paraId="14F44B90" w14:textId="77777777" w:rsidR="00AA471F" w:rsidRPr="00140877" w:rsidRDefault="00AA471F">
            <w:pPr>
              <w:rPr>
                <w:rFonts w:ascii="Verdana" w:hAnsi="Verdana"/>
                <w:sz w:val="18"/>
                <w:szCs w:val="18"/>
              </w:rPr>
            </w:pPr>
            <w:r w:rsidRPr="00140877">
              <w:rPr>
                <w:rFonts w:ascii="Verdana" w:hAnsi="Verdana"/>
                <w:sz w:val="18"/>
                <w:szCs w:val="18"/>
              </w:rPr>
              <w:t>Faculty Employment Application</w:t>
            </w:r>
          </w:p>
          <w:p w14:paraId="7B038F8D" w14:textId="77777777" w:rsidR="00AA471F" w:rsidRPr="00140877" w:rsidRDefault="00AA471F">
            <w:pPr>
              <w:rPr>
                <w:rFonts w:ascii="Verdana" w:hAnsi="Verdana"/>
                <w:sz w:val="18"/>
                <w:szCs w:val="18"/>
              </w:rPr>
            </w:pPr>
            <w:r w:rsidRPr="00140877">
              <w:rPr>
                <w:rFonts w:ascii="Verdana" w:hAnsi="Verdana"/>
                <w:sz w:val="18"/>
                <w:szCs w:val="18"/>
              </w:rPr>
              <w:t>Cover Letter</w:t>
            </w:r>
          </w:p>
          <w:p w14:paraId="177886E0" w14:textId="3BA646BD" w:rsidR="003E2A88" w:rsidRDefault="00AA471F">
            <w:pPr>
              <w:textAlignment w:val="top"/>
              <w:rPr>
                <w:rFonts w:ascii="Verdana" w:hAnsi="Verdana"/>
                <w:color w:val="000000"/>
                <w:sz w:val="18"/>
                <w:szCs w:val="18"/>
              </w:rPr>
            </w:pPr>
            <w:r w:rsidRPr="00140877">
              <w:rPr>
                <w:rFonts w:ascii="Verdana" w:hAnsi="Verdana"/>
                <w:sz w:val="18"/>
                <w:szCs w:val="18"/>
              </w:rPr>
              <w:t>Curriculum vitae</w:t>
            </w:r>
            <w:r>
              <w:rPr>
                <w:rFonts w:ascii="Verdana" w:hAnsi="Verdana"/>
                <w:color w:val="444444"/>
                <w:sz w:val="18"/>
                <w:szCs w:val="18"/>
              </w:rPr>
              <w:br/>
              <w:t>Research statement</w:t>
            </w:r>
            <w:r>
              <w:rPr>
                <w:rFonts w:ascii="Verdana" w:hAnsi="Verdana"/>
                <w:color w:val="444444"/>
                <w:sz w:val="18"/>
                <w:szCs w:val="18"/>
              </w:rPr>
              <w:br/>
            </w:r>
            <w:r>
              <w:rPr>
                <w:rFonts w:ascii="Verdana" w:hAnsi="Verdana"/>
                <w:color w:val="000000"/>
                <w:sz w:val="18"/>
                <w:szCs w:val="18"/>
              </w:rPr>
              <w:t xml:space="preserve">Statement of contributions to equity, diversity, and inclusion with particular attention to formal and informal mentoring activities and detailed plans for continuing such activities in the future </w:t>
            </w:r>
          </w:p>
          <w:p w14:paraId="52A715EC" w14:textId="4F7A0757" w:rsidR="00AA471F" w:rsidRDefault="00AA471F">
            <w:pPr>
              <w:textAlignment w:val="top"/>
              <w:rPr>
                <w:rFonts w:ascii="Verdana" w:hAnsi="Verdana"/>
                <w:sz w:val="18"/>
                <w:szCs w:val="18"/>
              </w:rPr>
            </w:pPr>
            <w:r>
              <w:rPr>
                <w:rFonts w:ascii="Verdana" w:hAnsi="Verdana"/>
                <w:color w:val="000000"/>
                <w:sz w:val="18"/>
                <w:szCs w:val="18"/>
              </w:rPr>
              <w:t>Teaching interests</w:t>
            </w:r>
          </w:p>
          <w:p w14:paraId="6F00E8C1" w14:textId="77777777" w:rsidR="00AA471F" w:rsidRDefault="00AA471F">
            <w:pPr>
              <w:textAlignment w:val="top"/>
              <w:rPr>
                <w:rFonts w:ascii="Verdana" w:hAnsi="Verdana"/>
                <w:sz w:val="18"/>
                <w:szCs w:val="18"/>
              </w:rPr>
            </w:pPr>
          </w:p>
          <w:p w14:paraId="10EE3525" w14:textId="77777777" w:rsidR="00AA471F" w:rsidRDefault="00AA471F">
            <w:pPr>
              <w:textAlignment w:val="top"/>
              <w:rPr>
                <w:rFonts w:ascii="Verdana" w:hAnsi="Verdana"/>
                <w:sz w:val="18"/>
                <w:szCs w:val="18"/>
              </w:rPr>
            </w:pPr>
            <w:r>
              <w:rPr>
                <w:rFonts w:ascii="Verdana" w:hAnsi="Verdana"/>
                <w:color w:val="000000"/>
                <w:sz w:val="18"/>
                <w:szCs w:val="18"/>
              </w:rPr>
              <w:t>Each of the five items should be submitted as a standalone document. Applicants should also arrange that three letters of reference are provided directly to the search committee at the same time as the other application materials.</w:t>
            </w:r>
          </w:p>
          <w:p w14:paraId="1D7977D4" w14:textId="77777777" w:rsidR="00AA471F" w:rsidRDefault="00AA471F">
            <w:pPr>
              <w:textAlignment w:val="top"/>
              <w:rPr>
                <w:rFonts w:ascii="Verdana" w:hAnsi="Verdana"/>
                <w:sz w:val="18"/>
                <w:szCs w:val="18"/>
              </w:rPr>
            </w:pPr>
          </w:p>
          <w:p w14:paraId="57F6BA02" w14:textId="77777777" w:rsidR="00AA471F" w:rsidRDefault="00AA471F">
            <w:pPr>
              <w:rPr>
                <w:rFonts w:ascii="Verdana" w:hAnsi="Verdana"/>
                <w:color w:val="444444"/>
                <w:sz w:val="18"/>
                <w:szCs w:val="18"/>
              </w:rPr>
            </w:pPr>
            <w:r w:rsidRPr="00140877">
              <w:rPr>
                <w:rFonts w:ascii="Verdana" w:hAnsi="Verdana"/>
                <w:sz w:val="18"/>
                <w:szCs w:val="18"/>
              </w:rPr>
              <w:t>At Chapman University, we place great value in a diversity of experiences, backgrounds, and perspectives, particularly from groups that are traditionally under-represented in higher education within the US. As such we seek candidates who will support and advance our mission of being inclusive of all students in our teaching, our research, our collaborations, our service, and beyond</w:t>
            </w:r>
            <w:r>
              <w:rPr>
                <w:rFonts w:ascii="Verdana" w:hAnsi="Verdana"/>
                <w:color w:val="444444"/>
                <w:sz w:val="18"/>
                <w:szCs w:val="18"/>
              </w:rPr>
              <w:t>.</w:t>
            </w:r>
          </w:p>
          <w:p w14:paraId="2F4ACF32" w14:textId="77777777" w:rsidR="00AA471F" w:rsidRDefault="00AA471F">
            <w:pPr>
              <w:rPr>
                <w:rFonts w:ascii="Verdana" w:hAnsi="Verdana"/>
                <w:color w:val="444444"/>
                <w:sz w:val="18"/>
                <w:szCs w:val="18"/>
              </w:rPr>
            </w:pPr>
          </w:p>
          <w:p w14:paraId="63FB7D4A" w14:textId="77777777" w:rsidR="00AA471F" w:rsidRDefault="00AA471F">
            <w:pPr>
              <w:rPr>
                <w:rFonts w:ascii="Verdana" w:hAnsi="Verdana"/>
                <w:color w:val="444444"/>
                <w:sz w:val="18"/>
                <w:szCs w:val="18"/>
              </w:rPr>
            </w:pPr>
            <w:r w:rsidRPr="00140877">
              <w:rPr>
                <w:rFonts w:ascii="Verdana" w:hAnsi="Verdana"/>
                <w:sz w:val="18"/>
                <w:szCs w:val="18"/>
              </w:rPr>
              <w:t>Review of applications will commence November 5, 2021 and will continue until the position is filled</w:t>
            </w:r>
            <w:r>
              <w:rPr>
                <w:rFonts w:ascii="Verdana" w:hAnsi="Verdana"/>
                <w:color w:val="444444"/>
                <w:sz w:val="18"/>
                <w:szCs w:val="18"/>
              </w:rPr>
              <w:t>.</w:t>
            </w:r>
            <w:r>
              <w:rPr>
                <w:rFonts w:ascii="Verdana" w:hAnsi="Verdana"/>
                <w:color w:val="444444"/>
                <w:sz w:val="18"/>
                <w:szCs w:val="18"/>
              </w:rPr>
              <w:br/>
            </w:r>
            <w:r>
              <w:rPr>
                <w:rFonts w:ascii="Verdana" w:hAnsi="Verdana"/>
                <w:color w:val="444444"/>
                <w:sz w:val="18"/>
                <w:szCs w:val="18"/>
              </w:rPr>
              <w:br/>
            </w:r>
            <w:r w:rsidRPr="00140877">
              <w:rPr>
                <w:rFonts w:ascii="Verdana" w:hAnsi="Verdana"/>
                <w:sz w:val="18"/>
                <w:szCs w:val="18"/>
              </w:rPr>
              <w:t xml:space="preserve">Inquiries may be directed to the Schmid College Search Chairs at </w:t>
            </w:r>
            <w:hyperlink r:id="rId7" w:history="1">
              <w:r>
                <w:rPr>
                  <w:rStyle w:val="Hyperlink"/>
                  <w:rFonts w:ascii="Verdana" w:hAnsi="Verdana"/>
                  <w:sz w:val="18"/>
                  <w:szCs w:val="18"/>
                </w:rPr>
                <w:t>schmidcollege@chapman.edu</w:t>
              </w:r>
            </w:hyperlink>
            <w:r>
              <w:rPr>
                <w:rFonts w:ascii="Verdana" w:hAnsi="Verdana"/>
                <w:color w:val="444444"/>
                <w:sz w:val="18"/>
                <w:szCs w:val="18"/>
              </w:rPr>
              <w:t>.</w:t>
            </w:r>
            <w:r>
              <w:rPr>
                <w:rFonts w:ascii="Verdana" w:hAnsi="Verdana"/>
                <w:color w:val="444444"/>
                <w:sz w:val="18"/>
                <w:szCs w:val="18"/>
              </w:rPr>
              <w:br/>
            </w:r>
            <w:r w:rsidRPr="00140877">
              <w:rPr>
                <w:rFonts w:ascii="Verdana" w:hAnsi="Verdana"/>
                <w:sz w:val="18"/>
                <w:szCs w:val="18"/>
              </w:rPr>
              <w:t>Please use “Assistant Professor of Schmid College, Tenure track Position” as the email subject line.</w:t>
            </w:r>
            <w:r w:rsidRPr="00140877">
              <w:rPr>
                <w:rFonts w:ascii="Verdana" w:hAnsi="Verdana"/>
                <w:sz w:val="18"/>
                <w:szCs w:val="18"/>
              </w:rPr>
              <w:br/>
            </w:r>
            <w:r>
              <w:rPr>
                <w:rFonts w:ascii="Verdana" w:hAnsi="Verdana"/>
                <w:color w:val="444444"/>
                <w:sz w:val="18"/>
                <w:szCs w:val="18"/>
              </w:rPr>
              <w:br/>
            </w:r>
            <w:r w:rsidRPr="00140877">
              <w:rPr>
                <w:rFonts w:ascii="Verdana" w:hAnsi="Verdana"/>
                <w:sz w:val="18"/>
                <w:szCs w:val="18"/>
              </w:rPr>
              <w:t>Salary will be commensurate with qualifications. This position is contingent upon final budget approval. Successful completion of a background check is required for the final candidates.</w:t>
            </w:r>
          </w:p>
        </w:tc>
      </w:tr>
      <w:tr w:rsidR="00AA471F" w14:paraId="10F56584" w14:textId="77777777" w:rsidTr="00AA471F">
        <w:tc>
          <w:tcPr>
            <w:tcW w:w="0" w:type="auto"/>
            <w:gridSpan w:val="4"/>
            <w:tcBorders>
              <w:top w:val="nil"/>
              <w:left w:val="nil"/>
              <w:bottom w:val="single" w:sz="8" w:space="0" w:color="auto"/>
              <w:right w:val="nil"/>
            </w:tcBorders>
            <w:shd w:val="clear" w:color="auto" w:fill="EEEEEE"/>
            <w:tcMar>
              <w:top w:w="120" w:type="dxa"/>
              <w:left w:w="120" w:type="dxa"/>
              <w:bottom w:w="120" w:type="dxa"/>
              <w:right w:w="120" w:type="dxa"/>
            </w:tcMar>
            <w:vAlign w:val="center"/>
            <w:hideMark/>
          </w:tcPr>
          <w:p w14:paraId="725DBBAA" w14:textId="77777777" w:rsidR="00AA471F" w:rsidRDefault="00AA471F">
            <w:pPr>
              <w:spacing w:after="300"/>
              <w:rPr>
                <w:rFonts w:ascii="Verdana" w:hAnsi="Verdana"/>
                <w:color w:val="444444"/>
                <w:sz w:val="18"/>
                <w:szCs w:val="18"/>
              </w:rPr>
            </w:pPr>
            <w:r>
              <w:rPr>
                <w:rFonts w:ascii="Verdana" w:hAnsi="Verdana"/>
                <w:color w:val="444444"/>
                <w:sz w:val="18"/>
                <w:szCs w:val="18"/>
              </w:rPr>
              <w:t>Download a copy of the </w:t>
            </w:r>
            <w:hyperlink r:id="rId8" w:history="1">
              <w:r>
                <w:rPr>
                  <w:rStyle w:val="Hyperlink"/>
                  <w:rFonts w:ascii="Verdana" w:hAnsi="Verdana"/>
                  <w:color w:val="A50034"/>
                  <w:sz w:val="18"/>
                  <w:szCs w:val="18"/>
                </w:rPr>
                <w:t>Chapman Faculty Application for Employment</w:t>
              </w:r>
            </w:hyperlink>
            <w:r>
              <w:rPr>
                <w:rFonts w:ascii="Verdana" w:hAnsi="Verdana"/>
                <w:color w:val="444444"/>
                <w:sz w:val="18"/>
                <w:szCs w:val="18"/>
              </w:rPr>
              <w:t> here.</w:t>
            </w:r>
          </w:p>
        </w:tc>
      </w:tr>
      <w:tr w:rsidR="00AA471F" w14:paraId="464A78F8" w14:textId="77777777" w:rsidTr="00AA471F">
        <w:tc>
          <w:tcPr>
            <w:tcW w:w="0" w:type="auto"/>
            <w:gridSpan w:val="4"/>
            <w:tcBorders>
              <w:top w:val="nil"/>
              <w:left w:val="nil"/>
              <w:bottom w:val="single" w:sz="8" w:space="0" w:color="auto"/>
              <w:right w:val="nil"/>
            </w:tcBorders>
            <w:shd w:val="clear" w:color="auto" w:fill="EEEEEE"/>
            <w:tcMar>
              <w:top w:w="120" w:type="dxa"/>
              <w:left w:w="120" w:type="dxa"/>
              <w:bottom w:w="120" w:type="dxa"/>
              <w:right w:w="120" w:type="dxa"/>
            </w:tcMar>
            <w:vAlign w:val="center"/>
            <w:hideMark/>
          </w:tcPr>
          <w:p w14:paraId="31443D10" w14:textId="77777777" w:rsidR="00AA471F" w:rsidRDefault="00AA471F">
            <w:pPr>
              <w:pStyle w:val="NormalWeb"/>
              <w:rPr>
                <w:rFonts w:ascii="Verdana" w:hAnsi="Verdana"/>
                <w:color w:val="444444"/>
                <w:sz w:val="18"/>
                <w:szCs w:val="18"/>
              </w:rPr>
            </w:pPr>
            <w:r>
              <w:rPr>
                <w:rFonts w:ascii="Verdana" w:hAnsi="Verdana"/>
                <w:b/>
                <w:bCs/>
                <w:color w:val="444444"/>
                <w:sz w:val="18"/>
                <w:szCs w:val="18"/>
              </w:rPr>
              <w:t>Chapman University is an equal opportunity employer committed to fostering a diverse and inclusive academic global community. The University is dedicated to enhancing diversity and inclusion in all aspects of recruitment and employment. All qualified applicants will receive consideration for employment without regard to race, color, religion, age, sex, sexual orientation, gender identity, gender expression, national origin, ancestry, citizenship status, physical disability, mental disability, medical condition, military and veteran status, marital status, pregnancy, genetic information or any other characteristic protected by state or federal law. The University is committed to achieving a diverse faculty and staff and encourages members of underrepresented groups to apply.</w:t>
            </w:r>
          </w:p>
          <w:p w14:paraId="21E76CED" w14:textId="77777777" w:rsidR="00AA471F" w:rsidRDefault="00AA471F">
            <w:pPr>
              <w:pStyle w:val="NormalWeb"/>
              <w:rPr>
                <w:rFonts w:ascii="Verdana" w:hAnsi="Verdana"/>
                <w:color w:val="444444"/>
                <w:sz w:val="18"/>
                <w:szCs w:val="18"/>
              </w:rPr>
            </w:pPr>
            <w:r>
              <w:rPr>
                <w:rStyle w:val="Emphasis"/>
                <w:rFonts w:ascii="Verdana" w:hAnsi="Verdana"/>
                <w:color w:val="444444"/>
                <w:sz w:val="18"/>
                <w:szCs w:val="18"/>
              </w:rPr>
              <w:t>Chapman University, One University Drive, Orange, CA 92866 Human Resources Department</w:t>
            </w:r>
          </w:p>
        </w:tc>
      </w:tr>
    </w:tbl>
    <w:p w14:paraId="34FF84A6" w14:textId="77777777" w:rsidR="0028265B" w:rsidRDefault="00097A1D"/>
    <w:sectPr w:rsidR="0028265B" w:rsidSect="00684CB5">
      <w:pgSz w:w="12240" w:h="15840"/>
      <w:pgMar w:top="1440" w:right="1440" w:bottom="1440" w:left="1440" w:header="0" w:footer="720" w:gutter="0"/>
      <w:cols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4"/>
  <w:hideSpellingErrors/>
  <w:hideGrammaticalErrors/>
  <w:defaultTabStop w:val="720"/>
  <w:drawingGridHorizontalSpacing w:val="120"/>
  <w:drawingGridVerticalSpacing w:val="163"/>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471F"/>
    <w:rsid w:val="00073615"/>
    <w:rsid w:val="00097A1D"/>
    <w:rsid w:val="00140877"/>
    <w:rsid w:val="003E2A88"/>
    <w:rsid w:val="004727BD"/>
    <w:rsid w:val="00684CB5"/>
    <w:rsid w:val="00730EDE"/>
    <w:rsid w:val="00AA471F"/>
    <w:rsid w:val="00BE1F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BDF269"/>
  <w15:chartTrackingRefBased/>
  <w15:docId w15:val="{71C743D1-A7A1-42C2-B14F-7A332A4724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471F"/>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AA471F"/>
    <w:rPr>
      <w:color w:val="0563C1"/>
      <w:u w:val="single"/>
    </w:rPr>
  </w:style>
  <w:style w:type="paragraph" w:styleId="NormalWeb">
    <w:name w:val="Normal (Web)"/>
    <w:basedOn w:val="Normal"/>
    <w:uiPriority w:val="99"/>
    <w:semiHidden/>
    <w:unhideWhenUsed/>
    <w:rsid w:val="00AA471F"/>
    <w:pPr>
      <w:spacing w:before="100" w:beforeAutospacing="1" w:after="100" w:afterAutospacing="1"/>
    </w:pPr>
  </w:style>
  <w:style w:type="character" w:styleId="Emphasis">
    <w:name w:val="Emphasis"/>
    <w:basedOn w:val="DefaultParagraphFont"/>
    <w:uiPriority w:val="20"/>
    <w:qFormat/>
    <w:rsid w:val="00AA471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79811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eb.chapman.edu/jobs/NewHire-FacultyApplication.docx" TargetMode="External"/><Relationship Id="rId3" Type="http://schemas.openxmlformats.org/officeDocument/2006/relationships/webSettings" Target="webSettings.xml"/><Relationship Id="rId7" Type="http://schemas.openxmlformats.org/officeDocument/2006/relationships/hyperlink" Target="mailto:schmidcollege@chapman.edu"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nam11.safelinks.protection.outlook.com/?url=https%3A%2F%2Facademicjobsonline.org%2Fajo%2Fjobs%2F19464&amp;data=04%7C01%7Colano%40chapman.edu%7C3a4afcf025cd420dc0de08d97964e42c%7C809929af2d2545bf9837089eb9cfbd01%7C1%7C0%7C637674296493112776%7CUnknown%7CTWFpbGZsb3d8eyJWIjoiMC4wLjAwMDAiLCJQIjoiV2luMzIiLCJBTiI6Ik1haWwiLCJXVCI6Mn0%3D%7C1000&amp;sdata=d%2FV7S1ZGTkzdmTyVYrvdAti3zdqmAaTdnO43Za2jKgw%3D&amp;reserved=0" TargetMode="External"/><Relationship Id="rId5" Type="http://schemas.openxmlformats.org/officeDocument/2006/relationships/hyperlink" Target="https://www.chapman.edu/diversity" TargetMode="External"/><Relationship Id="rId10" Type="http://schemas.openxmlformats.org/officeDocument/2006/relationships/theme" Target="theme/theme1.xml"/><Relationship Id="rId4" Type="http://schemas.openxmlformats.org/officeDocument/2006/relationships/hyperlink" Target="http://www.chapman.edu/science" TargetMode="Externa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870</Words>
  <Characters>4959</Characters>
  <Application>Microsoft Office Word</Application>
  <DocSecurity>0</DocSecurity>
  <Lines>41</Lines>
  <Paragraphs>11</Paragraphs>
  <ScaleCrop>false</ScaleCrop>
  <Company/>
  <LinksUpToDate>false</LinksUpToDate>
  <CharactersWithSpaces>5818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Olano, Margaret</dc:creator>
  <cp:keywords/>
  <dc:description/>
  <cp:lastModifiedBy>Hill, Kate</cp:lastModifiedBy>
  <cp:revision>2</cp:revision>
  <dcterms:created xsi:type="dcterms:W3CDTF">2021-09-17T21:06:00Z</dcterms:created>
  <dcterms:modified xsi:type="dcterms:W3CDTF">2021-09-17T21:06:00Z</dcterms:modified>
</cp:coreProperties>
</file>