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C85" w:rsidRDefault="00157C85" w:rsidP="00157C85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OLE_LINK619"/>
      <w:bookmarkStart w:id="1" w:name="OLE_LINK620"/>
      <w:bookmarkStart w:id="2" w:name="OLE_LINK27"/>
      <w:bookmarkStart w:id="3" w:name="OLE_LINK17"/>
      <w:bookmarkStart w:id="4" w:name="OLE_LINK23"/>
      <w:bookmarkStart w:id="5" w:name="OLE_LINK62"/>
      <w:bookmarkStart w:id="6" w:name="OLE_LINK63"/>
      <w:bookmarkStart w:id="7" w:name="OLE_LINK120"/>
      <w:r w:rsidRPr="00157C8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57C85">
        <w:rPr>
          <w:rFonts w:ascii="Times New Roman" w:hAnsi="Times New Roman" w:cs="Times New Roman"/>
          <w:sz w:val="24"/>
          <w:szCs w:val="24"/>
        </w:rPr>
        <w:t>OSTDOCTORAL RESEARCH ASSOCIATE</w:t>
      </w:r>
      <w:r w:rsidRPr="00157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38B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38B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38B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38B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95443">
        <w:rPr>
          <w:rFonts w:ascii="Times New Roman" w:hAnsi="Times New Roman" w:cs="Times New Roman"/>
          <w:color w:val="000000"/>
          <w:sz w:val="24"/>
          <w:szCs w:val="24"/>
        </w:rPr>
        <w:tab/>
        <w:t>Oct. 2, 2020</w:t>
      </w:r>
      <w:bookmarkStart w:id="8" w:name="_GoBack"/>
      <w:bookmarkEnd w:id="8"/>
    </w:p>
    <w:bookmarkEnd w:id="0"/>
    <w:bookmarkEnd w:id="1"/>
    <w:p w:rsidR="00157C85" w:rsidRDefault="00157C85" w:rsidP="00157C85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203FA3" w:rsidRPr="00203FA3" w:rsidRDefault="00203FA3" w:rsidP="00203FA3">
      <w:pPr>
        <w:rPr>
          <w:rFonts w:ascii="Times New Roman" w:hAnsi="Times New Roman" w:cs="Times New Roman"/>
          <w:sz w:val="24"/>
          <w:szCs w:val="24"/>
        </w:rPr>
      </w:pPr>
      <w:bookmarkStart w:id="9" w:name="_Hlk31813776"/>
      <w:r w:rsidRPr="00203F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USDA, Agricultural Research Service, </w:t>
      </w:r>
      <w:r w:rsidRPr="00203FA3">
        <w:rPr>
          <w:rFonts w:ascii="Times New Roman" w:hAnsi="Times New Roman" w:cs="Times New Roman"/>
          <w:sz w:val="24"/>
          <w:szCs w:val="24"/>
        </w:rPr>
        <w:t xml:space="preserve">Invasive Insect and Behavior Laboratory in Beltsville Agricultural Research Center, Beltsville, Maryland </w:t>
      </w:r>
      <w:r w:rsidRPr="00203FA3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Pr="00203FA3">
        <w:rPr>
          <w:rFonts w:ascii="Times New Roman" w:hAnsi="Times New Roman" w:cs="Times New Roman"/>
          <w:sz w:val="24"/>
          <w:szCs w:val="24"/>
        </w:rPr>
        <w:t xml:space="preserve">seeking a </w:t>
      </w:r>
      <w:r w:rsidRPr="00203FA3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Pr="00203FA3">
        <w:rPr>
          <w:rFonts w:ascii="Times New Roman" w:eastAsia="Calibri" w:hAnsi="Times New Roman" w:cs="Times New Roman"/>
          <w:sz w:val="24"/>
          <w:szCs w:val="24"/>
        </w:rPr>
        <w:t xml:space="preserve">OSTDOCTORAL RESEARCH ASSOCIATE, Research </w:t>
      </w:r>
      <w:bookmarkStart w:id="10" w:name="OLE_LINK4"/>
      <w:bookmarkStart w:id="11" w:name="OLE_LINK5"/>
      <w:r w:rsidRPr="00203FA3">
        <w:rPr>
          <w:rFonts w:ascii="Times New Roman" w:eastAsia="Calibri" w:hAnsi="Times New Roman" w:cs="Times New Roman"/>
          <w:sz w:val="24"/>
          <w:szCs w:val="24"/>
        </w:rPr>
        <w:t xml:space="preserve">Entomologist </w:t>
      </w:r>
      <w:bookmarkEnd w:id="10"/>
      <w:bookmarkEnd w:id="11"/>
      <w:r w:rsidRPr="00203FA3">
        <w:rPr>
          <w:rFonts w:ascii="Times New Roman" w:eastAsia="Calibri" w:hAnsi="Times New Roman" w:cs="Times New Roman"/>
          <w:sz w:val="24"/>
          <w:szCs w:val="24"/>
        </w:rPr>
        <w:t>for ONE YEAR APPOINTMENT with possibility of extension. Position is available immediately.</w:t>
      </w:r>
      <w:r w:rsidRPr="00203F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57C85" w:rsidRPr="00203FA3">
        <w:rPr>
          <w:rFonts w:ascii="Times New Roman" w:eastAsia="Calibri" w:hAnsi="Times New Roman" w:cs="Times New Roman"/>
          <w:color w:val="000000"/>
          <w:sz w:val="24"/>
          <w:szCs w:val="24"/>
        </w:rPr>
        <w:t>Ph.D. is required. Salary i</w:t>
      </w:r>
      <w:r w:rsidR="00157C85" w:rsidRPr="00203FA3">
        <w:rPr>
          <w:rFonts w:ascii="Times New Roman" w:eastAsia="Calibri" w:hAnsi="Times New Roman" w:cs="Times New Roman"/>
          <w:sz w:val="24"/>
          <w:szCs w:val="24"/>
        </w:rPr>
        <w:t xml:space="preserve">s commensurate with experience </w:t>
      </w:r>
      <w:r w:rsidR="00157C85" w:rsidRPr="00203FA3">
        <w:rPr>
          <w:rFonts w:ascii="Times New Roman" w:eastAsia="Calibri" w:hAnsi="Times New Roman" w:cs="Times New Roman"/>
          <w:color w:val="000000"/>
          <w:sz w:val="24"/>
          <w:szCs w:val="24"/>
        </w:rPr>
        <w:t>$</w:t>
      </w:r>
      <w:r w:rsidR="00D11C74" w:rsidRPr="00203FA3">
        <w:rPr>
          <w:rFonts w:ascii="Times New Roman" w:hAnsi="Times New Roman" w:cs="Times New Roman"/>
          <w:sz w:val="24"/>
          <w:szCs w:val="24"/>
        </w:rPr>
        <w:t>72,030</w:t>
      </w:r>
      <w:r w:rsidR="00157C85" w:rsidRPr="00203FA3">
        <w:rPr>
          <w:rFonts w:ascii="Times New Roman" w:eastAsia="Calibri" w:hAnsi="Times New Roman" w:cs="Times New Roman"/>
          <w:sz w:val="24"/>
          <w:szCs w:val="24"/>
        </w:rPr>
        <w:t xml:space="preserve"> per annum, </w:t>
      </w:r>
      <w:r w:rsidR="00157C85" w:rsidRPr="00203FA3">
        <w:rPr>
          <w:rFonts w:ascii="Times New Roman" w:eastAsia="Calibri" w:hAnsi="Times New Roman" w:cs="Times New Roman"/>
          <w:color w:val="000000"/>
          <w:sz w:val="24"/>
          <w:szCs w:val="24"/>
        </w:rPr>
        <w:t>plus benefits</w:t>
      </w:r>
      <w:r w:rsidR="00157C85" w:rsidRPr="00203FA3">
        <w:rPr>
          <w:rFonts w:ascii="Times New Roman" w:eastAsia="Calibri" w:hAnsi="Times New Roman" w:cs="Times New Roman"/>
          <w:sz w:val="24"/>
          <w:szCs w:val="24"/>
        </w:rPr>
        <w:t>.</w:t>
      </w:r>
      <w:r w:rsidR="00157C85" w:rsidRPr="00203FA3">
        <w:rPr>
          <w:rFonts w:ascii="Times New Roman" w:hAnsi="Times New Roman" w:cs="Times New Roman"/>
          <w:sz w:val="24"/>
          <w:szCs w:val="24"/>
        </w:rPr>
        <w:t xml:space="preserve"> The incumbent will conduct </w:t>
      </w:r>
      <w:r w:rsidR="00BA4271">
        <w:rPr>
          <w:rFonts w:ascii="Times New Roman" w:hAnsi="Times New Roman" w:cs="Times New Roman"/>
          <w:sz w:val="24"/>
          <w:szCs w:val="24"/>
        </w:rPr>
        <w:t>chemical ecology</w:t>
      </w:r>
      <w:r w:rsidR="00F920B8">
        <w:rPr>
          <w:rFonts w:ascii="Times New Roman" w:hAnsi="Times New Roman" w:cs="Times New Roman"/>
          <w:sz w:val="24"/>
          <w:szCs w:val="24"/>
        </w:rPr>
        <w:t xml:space="preserve"> (mainly in </w:t>
      </w:r>
      <w:r w:rsidR="00157C85" w:rsidRPr="00203FA3">
        <w:rPr>
          <w:rFonts w:ascii="Times New Roman" w:hAnsi="Times New Roman" w:cs="Times New Roman"/>
          <w:sz w:val="24"/>
          <w:szCs w:val="24"/>
        </w:rPr>
        <w:t>semiochemical identification</w:t>
      </w:r>
      <w:r w:rsidR="00F920B8">
        <w:rPr>
          <w:rFonts w:ascii="Times New Roman" w:hAnsi="Times New Roman" w:cs="Times New Roman"/>
          <w:sz w:val="24"/>
          <w:szCs w:val="24"/>
        </w:rPr>
        <w:t>)</w:t>
      </w:r>
      <w:r w:rsidR="00157C85" w:rsidRPr="00203FA3">
        <w:rPr>
          <w:rFonts w:ascii="Times New Roman" w:hAnsi="Times New Roman" w:cs="Times New Roman"/>
          <w:sz w:val="24"/>
          <w:szCs w:val="24"/>
        </w:rPr>
        <w:t xml:space="preserve"> </w:t>
      </w:r>
      <w:r w:rsidR="00D11C74" w:rsidRPr="00203FA3">
        <w:rPr>
          <w:rFonts w:ascii="Times New Roman" w:hAnsi="Times New Roman" w:cs="Times New Roman"/>
          <w:sz w:val="24"/>
          <w:szCs w:val="24"/>
        </w:rPr>
        <w:t xml:space="preserve">and </w:t>
      </w:r>
      <w:bookmarkStart w:id="12" w:name="OLE_LINK25"/>
      <w:bookmarkStart w:id="13" w:name="OLE_LINK26"/>
      <w:r w:rsidR="00D11C74" w:rsidRPr="00203FA3">
        <w:rPr>
          <w:rFonts w:ascii="Times New Roman" w:hAnsi="Times New Roman" w:cs="Times New Roman"/>
          <w:sz w:val="24"/>
          <w:szCs w:val="24"/>
        </w:rPr>
        <w:t xml:space="preserve">toxicology </w:t>
      </w:r>
      <w:bookmarkEnd w:id="12"/>
      <w:bookmarkEnd w:id="13"/>
      <w:r w:rsidR="00157C85" w:rsidRPr="00203FA3">
        <w:rPr>
          <w:rFonts w:ascii="Times New Roman" w:hAnsi="Times New Roman" w:cs="Times New Roman"/>
          <w:sz w:val="24"/>
          <w:szCs w:val="24"/>
        </w:rPr>
        <w:t xml:space="preserve">to develop efficient </w:t>
      </w:r>
      <w:bookmarkStart w:id="14" w:name="OLE_LINK604"/>
      <w:bookmarkStart w:id="15" w:name="OLE_LINK603"/>
      <w:r w:rsidR="00157C85" w:rsidRPr="00203FA3">
        <w:rPr>
          <w:rFonts w:ascii="Times New Roman" w:hAnsi="Times New Roman" w:cs="Times New Roman"/>
          <w:sz w:val="24"/>
          <w:szCs w:val="24"/>
        </w:rPr>
        <w:t xml:space="preserve">crop protection tools for </w:t>
      </w:r>
      <w:r w:rsidR="00D11C74" w:rsidRPr="00203FA3">
        <w:rPr>
          <w:rFonts w:ascii="Times New Roman" w:hAnsi="Times New Roman" w:cs="Times New Roman"/>
          <w:sz w:val="24"/>
          <w:szCs w:val="24"/>
        </w:rPr>
        <w:t xml:space="preserve">management </w:t>
      </w:r>
      <w:r w:rsidR="002D36D7">
        <w:rPr>
          <w:rFonts w:ascii="Times New Roman" w:hAnsi="Times New Roman" w:cs="Times New Roman"/>
          <w:sz w:val="24"/>
          <w:szCs w:val="24"/>
        </w:rPr>
        <w:t>of</w:t>
      </w:r>
      <w:r w:rsidR="00157C85" w:rsidRPr="00203FA3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OLE_LINK19"/>
      <w:bookmarkStart w:id="17" w:name="OLE_LINK20"/>
      <w:r w:rsidR="00D11C74" w:rsidRPr="00203FA3">
        <w:rPr>
          <w:rFonts w:ascii="Times New Roman" w:hAnsi="Times New Roman" w:cs="Times New Roman"/>
          <w:sz w:val="24"/>
          <w:szCs w:val="24"/>
        </w:rPr>
        <w:t>invasive species</w:t>
      </w:r>
      <w:bookmarkEnd w:id="16"/>
      <w:bookmarkEnd w:id="17"/>
      <w:r w:rsidR="00D11C74" w:rsidRPr="00203FA3">
        <w:rPr>
          <w:rFonts w:ascii="Times New Roman" w:hAnsi="Times New Roman" w:cs="Times New Roman"/>
          <w:sz w:val="24"/>
          <w:szCs w:val="24"/>
        </w:rPr>
        <w:t xml:space="preserve">, e.g., </w:t>
      </w:r>
      <w:r w:rsidR="00157C85" w:rsidRPr="00203FA3">
        <w:rPr>
          <w:rFonts w:ascii="Times New Roman" w:hAnsi="Times New Roman" w:cs="Times New Roman"/>
          <w:sz w:val="24"/>
          <w:szCs w:val="24"/>
        </w:rPr>
        <w:t>brown marmorated stink bug (BMSB)</w:t>
      </w:r>
      <w:r w:rsidR="003B6E9C">
        <w:rPr>
          <w:rFonts w:ascii="Times New Roman" w:hAnsi="Times New Roman" w:cs="Times New Roman"/>
          <w:sz w:val="24"/>
          <w:szCs w:val="24"/>
        </w:rPr>
        <w:t>,</w:t>
      </w:r>
      <w:r w:rsidR="00157C85" w:rsidRPr="00203FA3">
        <w:rPr>
          <w:rFonts w:ascii="Times New Roman" w:hAnsi="Times New Roman" w:cs="Times New Roman"/>
          <w:sz w:val="24"/>
          <w:szCs w:val="24"/>
        </w:rPr>
        <w:t xml:space="preserve"> spotted wing drosophila (SWD)</w:t>
      </w:r>
      <w:r w:rsidR="00F920B8">
        <w:rPr>
          <w:rFonts w:ascii="Times New Roman" w:hAnsi="Times New Roman" w:cs="Times New Roman"/>
          <w:sz w:val="24"/>
          <w:szCs w:val="24"/>
        </w:rPr>
        <w:t xml:space="preserve">, </w:t>
      </w:r>
      <w:r w:rsidR="003B6E9C">
        <w:rPr>
          <w:rFonts w:ascii="Times New Roman" w:hAnsi="Times New Roman" w:cs="Times New Roman"/>
          <w:sz w:val="24"/>
          <w:szCs w:val="24"/>
        </w:rPr>
        <w:t xml:space="preserve">cocoa pod borer (CPB), </w:t>
      </w:r>
      <w:r w:rsidR="00F920B8">
        <w:rPr>
          <w:rFonts w:ascii="Times New Roman" w:hAnsi="Times New Roman" w:cs="Times New Roman"/>
          <w:sz w:val="24"/>
          <w:szCs w:val="24"/>
        </w:rPr>
        <w:t xml:space="preserve">as well as pest </w:t>
      </w:r>
      <w:bookmarkStart w:id="18" w:name="OLE_LINK24"/>
      <w:r w:rsidR="00F920B8">
        <w:rPr>
          <w:rFonts w:ascii="Times New Roman" w:hAnsi="Times New Roman" w:cs="Times New Roman"/>
          <w:sz w:val="24"/>
          <w:szCs w:val="24"/>
        </w:rPr>
        <w:t xml:space="preserve">control tools </w:t>
      </w:r>
      <w:r w:rsidR="00F920B8" w:rsidRPr="00F920B8">
        <w:rPr>
          <w:rFonts w:ascii="Times New Roman" w:hAnsi="Times New Roman" w:cs="Times New Roman"/>
          <w:sz w:val="24"/>
          <w:szCs w:val="24"/>
        </w:rPr>
        <w:t xml:space="preserve">for </w:t>
      </w:r>
      <w:r w:rsidR="00F920B8">
        <w:rPr>
          <w:rFonts w:ascii="Times New Roman" w:hAnsi="Times New Roman" w:cs="Times New Roman"/>
          <w:sz w:val="24"/>
          <w:szCs w:val="24"/>
        </w:rPr>
        <w:t>insect of m</w:t>
      </w:r>
      <w:r w:rsidR="00F920B8" w:rsidRPr="00F920B8">
        <w:rPr>
          <w:rFonts w:ascii="Times New Roman" w:hAnsi="Times New Roman" w:cs="Times New Roman"/>
          <w:sz w:val="24"/>
          <w:szCs w:val="24"/>
        </w:rPr>
        <w:t xml:space="preserve">edical </w:t>
      </w:r>
      <w:r w:rsidR="00F920B8">
        <w:rPr>
          <w:rFonts w:ascii="Times New Roman" w:hAnsi="Times New Roman" w:cs="Times New Roman"/>
          <w:sz w:val="24"/>
          <w:szCs w:val="24"/>
        </w:rPr>
        <w:t>i</w:t>
      </w:r>
      <w:r w:rsidR="00F920B8" w:rsidRPr="00F920B8">
        <w:rPr>
          <w:rFonts w:ascii="Times New Roman" w:hAnsi="Times New Roman" w:cs="Times New Roman"/>
          <w:sz w:val="24"/>
          <w:szCs w:val="24"/>
        </w:rPr>
        <w:t>mportance</w:t>
      </w:r>
      <w:r w:rsidR="00F920B8">
        <w:rPr>
          <w:rFonts w:ascii="Times New Roman" w:hAnsi="Times New Roman" w:cs="Times New Roman"/>
          <w:sz w:val="24"/>
          <w:szCs w:val="24"/>
        </w:rPr>
        <w:t>, e.g., mosquitoes</w:t>
      </w:r>
      <w:r w:rsidR="003B6E9C">
        <w:rPr>
          <w:rFonts w:ascii="Times New Roman" w:hAnsi="Times New Roman" w:cs="Times New Roman"/>
          <w:sz w:val="24"/>
          <w:szCs w:val="24"/>
        </w:rPr>
        <w:t>, bedbugs,</w:t>
      </w:r>
      <w:r w:rsidR="00F920B8">
        <w:rPr>
          <w:rFonts w:ascii="Times New Roman" w:hAnsi="Times New Roman" w:cs="Times New Roman"/>
          <w:sz w:val="24"/>
          <w:szCs w:val="24"/>
        </w:rPr>
        <w:t xml:space="preserve"> and ticks</w:t>
      </w:r>
      <w:r w:rsidR="00952EAA" w:rsidRPr="00203FA3">
        <w:rPr>
          <w:rFonts w:ascii="Times New Roman" w:hAnsi="Times New Roman" w:cs="Times New Roman"/>
          <w:sz w:val="24"/>
          <w:szCs w:val="24"/>
        </w:rPr>
        <w:t>.</w:t>
      </w:r>
      <w:bookmarkEnd w:id="18"/>
      <w:r w:rsidR="00952EAA" w:rsidRPr="00203FA3">
        <w:rPr>
          <w:rFonts w:ascii="Times New Roman" w:hAnsi="Times New Roman" w:cs="Times New Roman"/>
          <w:sz w:val="24"/>
          <w:szCs w:val="24"/>
        </w:rPr>
        <w:t xml:space="preserve"> </w:t>
      </w:r>
      <w:r w:rsidR="00157C85" w:rsidRPr="00203FA3">
        <w:rPr>
          <w:rFonts w:ascii="Times New Roman" w:hAnsi="Times New Roman" w:cs="Times New Roman"/>
          <w:sz w:val="24"/>
          <w:szCs w:val="24"/>
        </w:rPr>
        <w:t xml:space="preserve">The assignment is to use approaches of analytical and </w:t>
      </w:r>
      <w:r w:rsidR="00D11C74" w:rsidRPr="00203FA3">
        <w:rPr>
          <w:rFonts w:ascii="Times New Roman" w:hAnsi="Times New Roman" w:cs="Times New Roman"/>
          <w:sz w:val="24"/>
          <w:szCs w:val="24"/>
        </w:rPr>
        <w:t>biological</w:t>
      </w:r>
      <w:r w:rsidR="00157C85" w:rsidRPr="00203FA3">
        <w:rPr>
          <w:rFonts w:ascii="Times New Roman" w:hAnsi="Times New Roman" w:cs="Times New Roman"/>
          <w:sz w:val="24"/>
          <w:szCs w:val="24"/>
        </w:rPr>
        <w:t xml:space="preserve"> to: 1) identify, synthesize, and modify </w:t>
      </w:r>
      <w:r w:rsidR="00157C85" w:rsidRPr="00203FA3">
        <w:rPr>
          <w:rFonts w:ascii="Times New Roman" w:hAnsi="Times New Roman" w:cs="Times New Roman"/>
          <w:bCs/>
          <w:color w:val="000000"/>
          <w:sz w:val="24"/>
          <w:szCs w:val="24"/>
        </w:rPr>
        <w:t>sustainable</w:t>
      </w:r>
      <w:r w:rsidR="00157C85" w:rsidRPr="00203FA3">
        <w:rPr>
          <w:rFonts w:ascii="Times New Roman" w:hAnsi="Times New Roman" w:cs="Times New Roman"/>
          <w:color w:val="000000"/>
          <w:sz w:val="24"/>
          <w:szCs w:val="24"/>
        </w:rPr>
        <w:t xml:space="preserve"> natural products that can be used to protect crop damage from </w:t>
      </w:r>
      <w:r w:rsidR="00D11C74" w:rsidRPr="00203FA3">
        <w:rPr>
          <w:rFonts w:ascii="Times New Roman" w:hAnsi="Times New Roman" w:cs="Times New Roman"/>
          <w:color w:val="000000"/>
          <w:sz w:val="24"/>
          <w:szCs w:val="24"/>
        </w:rPr>
        <w:t>insect pest</w:t>
      </w:r>
      <w:r w:rsidR="00157C85" w:rsidRPr="00203FA3">
        <w:rPr>
          <w:rFonts w:ascii="Times New Roman" w:hAnsi="Times New Roman" w:cs="Times New Roman"/>
          <w:color w:val="000000"/>
          <w:sz w:val="24"/>
          <w:szCs w:val="24"/>
        </w:rPr>
        <w:t xml:space="preserve">, e.g. </w:t>
      </w:r>
      <w:r w:rsidR="00952EAA" w:rsidRPr="00203FA3">
        <w:rPr>
          <w:rFonts w:ascii="Times New Roman" w:hAnsi="Times New Roman" w:cs="Times New Roman"/>
          <w:color w:val="000000"/>
          <w:sz w:val="24"/>
          <w:szCs w:val="24"/>
        </w:rPr>
        <w:t xml:space="preserve">attractants, </w:t>
      </w:r>
      <w:r w:rsidR="00157C85" w:rsidRPr="00203FA3">
        <w:rPr>
          <w:rFonts w:ascii="Times New Roman" w:hAnsi="Times New Roman" w:cs="Times New Roman"/>
          <w:color w:val="000000"/>
          <w:sz w:val="24"/>
          <w:szCs w:val="24"/>
        </w:rPr>
        <w:t>feeding deterrent</w:t>
      </w:r>
      <w:r w:rsidR="00952EAA" w:rsidRPr="00203FA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57C85" w:rsidRPr="00203FA3">
        <w:rPr>
          <w:rFonts w:ascii="Times New Roman" w:hAnsi="Times New Roman" w:cs="Times New Roman"/>
          <w:color w:val="000000"/>
          <w:sz w:val="24"/>
          <w:szCs w:val="24"/>
        </w:rPr>
        <w:t>/repellent</w:t>
      </w:r>
      <w:r w:rsidR="00952EAA" w:rsidRPr="00203FA3">
        <w:rPr>
          <w:rFonts w:ascii="Times New Roman" w:hAnsi="Times New Roman" w:cs="Times New Roman"/>
          <w:color w:val="000000"/>
          <w:sz w:val="24"/>
          <w:szCs w:val="24"/>
        </w:rPr>
        <w:t xml:space="preserve">s, </w:t>
      </w:r>
      <w:r w:rsidR="00952EAA" w:rsidRPr="00203FA3">
        <w:rPr>
          <w:rFonts w:ascii="Times New Roman" w:hAnsi="Times New Roman" w:cs="Times New Roman"/>
          <w:sz w:val="24"/>
          <w:szCs w:val="24"/>
        </w:rPr>
        <w:t>pesticides</w:t>
      </w:r>
      <w:r w:rsidR="00157C85" w:rsidRPr="00203FA3">
        <w:rPr>
          <w:rFonts w:ascii="Times New Roman" w:hAnsi="Times New Roman" w:cs="Times New Roman"/>
          <w:color w:val="000000"/>
          <w:sz w:val="24"/>
          <w:szCs w:val="24"/>
        </w:rPr>
        <w:t xml:space="preserve">; 2) </w:t>
      </w:r>
      <w:r w:rsidR="00952EAA" w:rsidRPr="00203FA3">
        <w:rPr>
          <w:rFonts w:ascii="Times New Roman" w:hAnsi="Times New Roman" w:cs="Times New Roman"/>
          <w:sz w:val="24"/>
          <w:szCs w:val="24"/>
        </w:rPr>
        <w:t xml:space="preserve">evaluate </w:t>
      </w:r>
      <w:r w:rsidR="00D11C74" w:rsidRPr="00203FA3">
        <w:rPr>
          <w:rFonts w:ascii="Times New Roman" w:hAnsi="Times New Roman" w:cs="Times New Roman"/>
          <w:sz w:val="24"/>
          <w:szCs w:val="24"/>
        </w:rPr>
        <w:t xml:space="preserve">attractive </w:t>
      </w:r>
      <w:r w:rsidR="00952EAA" w:rsidRPr="00203FA3">
        <w:rPr>
          <w:rFonts w:ascii="Times New Roman" w:hAnsi="Times New Roman" w:cs="Times New Roman"/>
          <w:sz w:val="24"/>
          <w:szCs w:val="24"/>
        </w:rPr>
        <w:t xml:space="preserve">activities </w:t>
      </w:r>
      <w:r w:rsidR="00D11C74" w:rsidRPr="00203FA3">
        <w:rPr>
          <w:rFonts w:ascii="Times New Roman" w:hAnsi="Times New Roman" w:cs="Times New Roman"/>
          <w:sz w:val="24"/>
          <w:szCs w:val="24"/>
        </w:rPr>
        <w:t xml:space="preserve">and toxicities of candidate compounds </w:t>
      </w:r>
      <w:r w:rsidR="00952EAA" w:rsidRPr="00203FA3">
        <w:rPr>
          <w:rFonts w:ascii="Times New Roman" w:hAnsi="Times New Roman" w:cs="Times New Roman"/>
          <w:sz w:val="24"/>
          <w:szCs w:val="24"/>
        </w:rPr>
        <w:t xml:space="preserve">under the laboratory </w:t>
      </w:r>
      <w:r w:rsidR="003B6E9C">
        <w:rPr>
          <w:rFonts w:ascii="Times New Roman" w:hAnsi="Times New Roman" w:cs="Times New Roman"/>
          <w:sz w:val="24"/>
          <w:szCs w:val="24"/>
        </w:rPr>
        <w:t xml:space="preserve">and field </w:t>
      </w:r>
      <w:r w:rsidR="00952EAA" w:rsidRPr="00203FA3">
        <w:rPr>
          <w:rFonts w:ascii="Times New Roman" w:hAnsi="Times New Roman" w:cs="Times New Roman"/>
          <w:sz w:val="24"/>
          <w:szCs w:val="24"/>
        </w:rPr>
        <w:t xml:space="preserve">conditions; 3) </w:t>
      </w:r>
      <w:r w:rsidR="00157C85" w:rsidRPr="00203FA3">
        <w:rPr>
          <w:rFonts w:ascii="Times New Roman" w:hAnsi="Times New Roman" w:cs="Times New Roman"/>
          <w:color w:val="000000"/>
          <w:sz w:val="24"/>
          <w:szCs w:val="24"/>
        </w:rPr>
        <w:t xml:space="preserve">develop application tools using </w:t>
      </w:r>
      <w:r w:rsidR="00157C85" w:rsidRPr="00203F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sustainable </w:t>
      </w:r>
      <w:r w:rsidR="00952EAA" w:rsidRPr="00203F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attractants, </w:t>
      </w:r>
      <w:r w:rsidR="00157C85" w:rsidRPr="00203FA3">
        <w:rPr>
          <w:rFonts w:ascii="Times New Roman" w:hAnsi="Times New Roman" w:cs="Times New Roman"/>
          <w:bCs/>
          <w:color w:val="000000"/>
          <w:sz w:val="24"/>
          <w:szCs w:val="24"/>
        </w:rPr>
        <w:t>feeding deterrent</w:t>
      </w:r>
      <w:r w:rsidR="00952EAA" w:rsidRPr="00203FA3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157C85" w:rsidRPr="00203FA3">
        <w:rPr>
          <w:rFonts w:ascii="Times New Roman" w:hAnsi="Times New Roman" w:cs="Times New Roman"/>
          <w:bCs/>
          <w:color w:val="000000"/>
          <w:sz w:val="24"/>
          <w:szCs w:val="24"/>
        </w:rPr>
        <w:t>/repellent</w:t>
      </w:r>
      <w:r w:rsidR="00952EAA" w:rsidRPr="00203FA3">
        <w:rPr>
          <w:rFonts w:ascii="Times New Roman" w:hAnsi="Times New Roman" w:cs="Times New Roman"/>
          <w:bCs/>
          <w:color w:val="000000"/>
          <w:sz w:val="24"/>
          <w:szCs w:val="24"/>
        </w:rPr>
        <w:t>s, and pesticides</w:t>
      </w:r>
      <w:r w:rsidR="00157C85" w:rsidRPr="00203F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7C85" w:rsidRPr="00203FA3">
        <w:rPr>
          <w:rFonts w:ascii="Times New Roman" w:hAnsi="Times New Roman" w:cs="Times New Roman"/>
          <w:color w:val="000000"/>
          <w:sz w:val="24"/>
          <w:szCs w:val="24"/>
        </w:rPr>
        <w:t xml:space="preserve">against the </w:t>
      </w:r>
      <w:r w:rsidR="00D11C74" w:rsidRPr="00203FA3">
        <w:rPr>
          <w:rFonts w:ascii="Times New Roman" w:hAnsi="Times New Roman" w:cs="Times New Roman"/>
          <w:color w:val="000000"/>
          <w:sz w:val="24"/>
          <w:szCs w:val="24"/>
        </w:rPr>
        <w:t>insect pests</w:t>
      </w:r>
      <w:bookmarkEnd w:id="14"/>
      <w:bookmarkEnd w:id="15"/>
      <w:r w:rsidR="00952EAA" w:rsidRPr="00203FA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57C85" w:rsidRPr="00203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2EAA" w:rsidRPr="00203FA3">
        <w:rPr>
          <w:rFonts w:ascii="Times New Roman" w:hAnsi="Times New Roman" w:cs="Times New Roman"/>
          <w:sz w:val="24"/>
          <w:szCs w:val="24"/>
        </w:rPr>
        <w:t xml:space="preserve">5) write </w:t>
      </w:r>
      <w:r w:rsidR="00D47931" w:rsidRPr="00203FA3">
        <w:rPr>
          <w:rFonts w:ascii="Times New Roman" w:hAnsi="Times New Roman" w:cs="Times New Roman"/>
          <w:sz w:val="24"/>
          <w:szCs w:val="24"/>
        </w:rPr>
        <w:t>manuscript</w:t>
      </w:r>
      <w:r w:rsidR="00952EAA" w:rsidRPr="00203FA3">
        <w:rPr>
          <w:rFonts w:ascii="Times New Roman" w:hAnsi="Times New Roman" w:cs="Times New Roman"/>
          <w:sz w:val="24"/>
          <w:szCs w:val="24"/>
        </w:rPr>
        <w:t xml:space="preserve"> for publication; </w:t>
      </w:r>
      <w:r w:rsidR="004071C7" w:rsidRPr="00203FA3">
        <w:rPr>
          <w:rFonts w:ascii="Times New Roman" w:hAnsi="Times New Roman" w:cs="Times New Roman"/>
          <w:sz w:val="24"/>
          <w:szCs w:val="24"/>
        </w:rPr>
        <w:t xml:space="preserve">and </w:t>
      </w:r>
      <w:r w:rsidR="00952EAA" w:rsidRPr="00203FA3">
        <w:rPr>
          <w:rFonts w:ascii="Times New Roman" w:hAnsi="Times New Roman" w:cs="Times New Roman"/>
          <w:sz w:val="24"/>
          <w:szCs w:val="24"/>
        </w:rPr>
        <w:t xml:space="preserve">6) work with commercial companies to enable rapid commercialization of technologies. </w:t>
      </w:r>
      <w:r w:rsidRPr="00203FA3">
        <w:rPr>
          <w:rFonts w:ascii="Times New Roman" w:hAnsi="Times New Roman" w:cs="Times New Roman"/>
          <w:sz w:val="24"/>
          <w:szCs w:val="24"/>
        </w:rPr>
        <w:t xml:space="preserve">The position requires a recent Ph.D. with knowledge of chemical ecology, </w:t>
      </w:r>
      <w:r w:rsidRPr="00203FA3">
        <w:rPr>
          <w:rStyle w:val="P0"/>
          <w:rFonts w:ascii="Times New Roman" w:hAnsi="Times New Roman" w:cs="Times New Roman"/>
          <w:sz w:val="24"/>
          <w:szCs w:val="24"/>
        </w:rPr>
        <w:t xml:space="preserve">entomology, </w:t>
      </w:r>
      <w:r w:rsidR="00C40141">
        <w:rPr>
          <w:rStyle w:val="P0"/>
          <w:rFonts w:ascii="Times New Roman" w:hAnsi="Times New Roman" w:cs="Times New Roman"/>
          <w:sz w:val="24"/>
          <w:szCs w:val="24"/>
        </w:rPr>
        <w:t xml:space="preserve">toxicology, </w:t>
      </w:r>
      <w:r w:rsidRPr="00203FA3">
        <w:rPr>
          <w:rFonts w:ascii="Times New Roman" w:hAnsi="Times New Roman" w:cs="Times New Roman"/>
          <w:sz w:val="24"/>
          <w:szCs w:val="24"/>
        </w:rPr>
        <w:t xml:space="preserve">and skill in the use of statistical analysis software. </w:t>
      </w:r>
      <w:r w:rsidRPr="00203F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Send application and references to </w:t>
      </w:r>
      <w:r w:rsidRPr="00203FA3">
        <w:rPr>
          <w:rFonts w:ascii="Times New Roman" w:hAnsi="Times New Roman" w:cs="Times New Roman"/>
          <w:sz w:val="24"/>
          <w:szCs w:val="24"/>
        </w:rPr>
        <w:t xml:space="preserve">Dr. Aijun Zhang, </w:t>
      </w:r>
      <w:r w:rsidRPr="00203FA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USDA, Agricultural Research Service, </w:t>
      </w:r>
      <w:r w:rsidRPr="00203FA3">
        <w:rPr>
          <w:rFonts w:ascii="Times New Roman" w:hAnsi="Times New Roman" w:cs="Times New Roman"/>
          <w:sz w:val="24"/>
          <w:szCs w:val="24"/>
        </w:rPr>
        <w:t xml:space="preserve">Invasive Insect Biocontrol and Behavior Laboratory, Bldg. 007, Rm. 303, BARC-West, 10300 Baltimore Ave., Beltsville, MD 20705-2350. Tel: 301-504-5223 (Office), E-mail: </w:t>
      </w:r>
      <w:hyperlink r:id="rId4" w:history="1">
        <w:r w:rsidR="003B6E9C" w:rsidRPr="007D4481">
          <w:rPr>
            <w:rStyle w:val="Hyperlink"/>
            <w:rFonts w:ascii="Times New Roman" w:hAnsi="Times New Roman" w:cs="Times New Roman"/>
            <w:sz w:val="24"/>
            <w:szCs w:val="24"/>
          </w:rPr>
          <w:t>aijun.zhang@usda.gov</w:t>
        </w:r>
      </w:hyperlink>
      <w:r w:rsidRPr="00203FA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203FA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USDA/ARS is an equal opportunity employer and provider</w:t>
      </w:r>
      <w:r w:rsidRPr="00786ACC">
        <w:rPr>
          <w:b/>
          <w:strike/>
          <w:sz w:val="28"/>
          <w:szCs w:val="28"/>
        </w:rPr>
        <w:t xml:space="preserve"> </w:t>
      </w:r>
    </w:p>
    <w:bookmarkEnd w:id="2"/>
    <w:bookmarkEnd w:id="9"/>
    <w:p w:rsidR="00203FA3" w:rsidRPr="00203FA3" w:rsidRDefault="00203FA3" w:rsidP="00952EAA">
      <w:pPr>
        <w:rPr>
          <w:rFonts w:ascii="Times New Roman" w:hAnsi="Times New Roman" w:cs="Times New Roman"/>
          <w:sz w:val="24"/>
          <w:szCs w:val="24"/>
        </w:rPr>
      </w:pPr>
    </w:p>
    <w:p w:rsidR="00157C85" w:rsidRPr="00203FA3" w:rsidRDefault="00157C85" w:rsidP="00157C85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3"/>
    <w:bookmarkEnd w:id="4"/>
    <w:bookmarkEnd w:id="5"/>
    <w:bookmarkEnd w:id="6"/>
    <w:bookmarkEnd w:id="7"/>
    <w:p w:rsidR="00157C85" w:rsidRDefault="00157C85" w:rsidP="00157C85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157C85" w:rsidSect="00F60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85"/>
    <w:rsid w:val="00063A34"/>
    <w:rsid w:val="000B4365"/>
    <w:rsid w:val="00154959"/>
    <w:rsid w:val="00157C85"/>
    <w:rsid w:val="00203FA3"/>
    <w:rsid w:val="002227C0"/>
    <w:rsid w:val="0025067A"/>
    <w:rsid w:val="002A38BD"/>
    <w:rsid w:val="002D36D7"/>
    <w:rsid w:val="003B6E9C"/>
    <w:rsid w:val="003E3077"/>
    <w:rsid w:val="004071C7"/>
    <w:rsid w:val="00537A17"/>
    <w:rsid w:val="00685E10"/>
    <w:rsid w:val="008946D0"/>
    <w:rsid w:val="00952EAA"/>
    <w:rsid w:val="00B32344"/>
    <w:rsid w:val="00B95443"/>
    <w:rsid w:val="00BA4271"/>
    <w:rsid w:val="00BA74C0"/>
    <w:rsid w:val="00C065F6"/>
    <w:rsid w:val="00C40141"/>
    <w:rsid w:val="00CD5EA8"/>
    <w:rsid w:val="00D11C74"/>
    <w:rsid w:val="00D33E97"/>
    <w:rsid w:val="00D47931"/>
    <w:rsid w:val="00E71EA7"/>
    <w:rsid w:val="00EB4B73"/>
    <w:rsid w:val="00F603F1"/>
    <w:rsid w:val="00F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7572"/>
  <w15:docId w15:val="{02F06DD5-928B-413F-986C-8226A4B2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57C85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7C85"/>
    <w:rPr>
      <w:rFonts w:ascii="Consolas" w:eastAsia="Calibri" w:hAnsi="Consolas" w:cs="Consolas"/>
      <w:sz w:val="21"/>
      <w:szCs w:val="21"/>
    </w:rPr>
  </w:style>
  <w:style w:type="character" w:customStyle="1" w:styleId="P0">
    <w:name w:val="_P_0"/>
    <w:rsid w:val="00157C85"/>
  </w:style>
  <w:style w:type="character" w:styleId="Hyperlink">
    <w:name w:val="Hyperlink"/>
    <w:basedOn w:val="DefaultParagraphFont"/>
    <w:uiPriority w:val="99"/>
    <w:unhideWhenUsed/>
    <w:rsid w:val="00203FA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03FA3"/>
    <w:rPr>
      <w:b/>
      <w:bCs/>
    </w:rPr>
  </w:style>
  <w:style w:type="paragraph" w:styleId="NormalWeb">
    <w:name w:val="Normal (Web)"/>
    <w:basedOn w:val="Normal"/>
    <w:uiPriority w:val="99"/>
    <w:unhideWhenUsed/>
    <w:rsid w:val="0020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6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jun.zhang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1716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Aijun.Zhang</dc:creator>
  <cp:lastModifiedBy>Aijun Zhang</cp:lastModifiedBy>
  <cp:revision>3</cp:revision>
  <dcterms:created xsi:type="dcterms:W3CDTF">2020-10-02T17:44:00Z</dcterms:created>
  <dcterms:modified xsi:type="dcterms:W3CDTF">2020-10-02T17:44:00Z</dcterms:modified>
</cp:coreProperties>
</file>