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EB8" w:rsidRDefault="00B125B6" w:rsidP="00B125B6">
      <w:pPr>
        <w:jc w:val="center"/>
        <w:rPr>
          <w:b/>
          <w:bCs/>
          <w:sz w:val="24"/>
          <w:szCs w:val="24"/>
        </w:rPr>
      </w:pPr>
      <w:r>
        <w:rPr>
          <w:b/>
          <w:bCs/>
          <w:sz w:val="24"/>
          <w:szCs w:val="24"/>
        </w:rPr>
        <w:t>Post-Doctoral Rangeland Ecologist</w:t>
      </w:r>
      <w:r w:rsidR="00BA70EB">
        <w:rPr>
          <w:b/>
          <w:bCs/>
          <w:sz w:val="24"/>
          <w:szCs w:val="24"/>
        </w:rPr>
        <w:t xml:space="preserve"> (GS-11)</w:t>
      </w:r>
    </w:p>
    <w:p w:rsidR="00B125B6" w:rsidRDefault="00B125B6" w:rsidP="00B125B6">
      <w:pPr>
        <w:jc w:val="center"/>
        <w:rPr>
          <w:b/>
          <w:bCs/>
          <w:sz w:val="24"/>
          <w:szCs w:val="24"/>
        </w:rPr>
      </w:pPr>
      <w:r>
        <w:rPr>
          <w:b/>
          <w:bCs/>
          <w:sz w:val="24"/>
          <w:szCs w:val="24"/>
        </w:rPr>
        <w:t>USDA-ARS</w:t>
      </w:r>
    </w:p>
    <w:p w:rsidR="00B125B6" w:rsidRDefault="00B125B6" w:rsidP="00B125B6">
      <w:pPr>
        <w:jc w:val="center"/>
        <w:rPr>
          <w:b/>
          <w:bCs/>
          <w:sz w:val="24"/>
          <w:szCs w:val="24"/>
        </w:rPr>
      </w:pPr>
      <w:r>
        <w:rPr>
          <w:b/>
          <w:bCs/>
          <w:sz w:val="24"/>
          <w:szCs w:val="24"/>
        </w:rPr>
        <w:t>Burns, Oregon</w:t>
      </w:r>
    </w:p>
    <w:p w:rsidR="00F664D5" w:rsidRDefault="00B125B6" w:rsidP="004A4F2F">
      <w:pPr>
        <w:spacing w:line="240" w:lineRule="auto"/>
        <w:rPr>
          <w:sz w:val="24"/>
          <w:szCs w:val="24"/>
        </w:rPr>
      </w:pPr>
      <w:r>
        <w:rPr>
          <w:b/>
          <w:bCs/>
          <w:sz w:val="24"/>
          <w:szCs w:val="24"/>
        </w:rPr>
        <w:t>Position description:</w:t>
      </w:r>
      <w:r w:rsidR="001F43B5">
        <w:rPr>
          <w:b/>
          <w:bCs/>
          <w:sz w:val="24"/>
          <w:szCs w:val="24"/>
        </w:rPr>
        <w:t xml:space="preserve">  </w:t>
      </w:r>
      <w:r w:rsidR="00F664D5">
        <w:rPr>
          <w:sz w:val="24"/>
          <w:szCs w:val="24"/>
        </w:rPr>
        <w:t xml:space="preserve">The successful candidate for this position will have a diversity of potential research opportunities.  Those opportunities </w:t>
      </w:r>
      <w:r w:rsidR="004A4F2F">
        <w:rPr>
          <w:sz w:val="24"/>
          <w:szCs w:val="24"/>
        </w:rPr>
        <w:t>will</w:t>
      </w:r>
      <w:r w:rsidR="00395E33">
        <w:rPr>
          <w:sz w:val="24"/>
          <w:szCs w:val="24"/>
        </w:rPr>
        <w:t xml:space="preserve"> include new research</w:t>
      </w:r>
      <w:r w:rsidR="00F664D5">
        <w:rPr>
          <w:sz w:val="24"/>
          <w:szCs w:val="24"/>
        </w:rPr>
        <w:t xml:space="preserve"> that build</w:t>
      </w:r>
      <w:r w:rsidR="00395E33">
        <w:rPr>
          <w:sz w:val="24"/>
          <w:szCs w:val="24"/>
        </w:rPr>
        <w:t>s</w:t>
      </w:r>
      <w:r w:rsidR="00F664D5">
        <w:rPr>
          <w:sz w:val="24"/>
          <w:szCs w:val="24"/>
        </w:rPr>
        <w:t xml:space="preserve"> on the </w:t>
      </w:r>
      <w:r w:rsidR="004A4F2F">
        <w:rPr>
          <w:sz w:val="24"/>
          <w:szCs w:val="24"/>
        </w:rPr>
        <w:t>candidate’s</w:t>
      </w:r>
      <w:r w:rsidR="00F664D5">
        <w:rPr>
          <w:sz w:val="24"/>
          <w:szCs w:val="24"/>
        </w:rPr>
        <w:t xml:space="preserve"> interest and skills and </w:t>
      </w:r>
      <w:r w:rsidR="00395E33">
        <w:rPr>
          <w:sz w:val="24"/>
          <w:szCs w:val="24"/>
        </w:rPr>
        <w:t>is</w:t>
      </w:r>
      <w:r w:rsidR="00F14085">
        <w:rPr>
          <w:sz w:val="24"/>
          <w:szCs w:val="24"/>
        </w:rPr>
        <w:t xml:space="preserve"> within the scope of </w:t>
      </w:r>
      <w:r w:rsidR="00F66740">
        <w:rPr>
          <w:sz w:val="24"/>
          <w:szCs w:val="24"/>
        </w:rPr>
        <w:t>the units</w:t>
      </w:r>
      <w:r w:rsidR="009579D4">
        <w:rPr>
          <w:sz w:val="24"/>
          <w:szCs w:val="24"/>
        </w:rPr>
        <w:t>’</w:t>
      </w:r>
      <w:r w:rsidR="00F664D5">
        <w:rPr>
          <w:sz w:val="24"/>
          <w:szCs w:val="24"/>
        </w:rPr>
        <w:t xml:space="preserve"> researc</w:t>
      </w:r>
      <w:r w:rsidR="004A4F2F">
        <w:rPr>
          <w:sz w:val="24"/>
          <w:szCs w:val="24"/>
        </w:rPr>
        <w:t>h objectives.  T</w:t>
      </w:r>
      <w:r w:rsidR="00F664D5">
        <w:rPr>
          <w:sz w:val="24"/>
          <w:szCs w:val="24"/>
        </w:rPr>
        <w:t>he</w:t>
      </w:r>
      <w:r w:rsidR="004A4F2F">
        <w:rPr>
          <w:sz w:val="24"/>
          <w:szCs w:val="24"/>
        </w:rPr>
        <w:t xml:space="preserve"> successful</w:t>
      </w:r>
      <w:r w:rsidR="00F664D5">
        <w:rPr>
          <w:sz w:val="24"/>
          <w:szCs w:val="24"/>
        </w:rPr>
        <w:t xml:space="preserve"> candidate will also have the opportunity to join and expand upon existing research efforts that</w:t>
      </w:r>
      <w:r w:rsidR="00CE6DF1">
        <w:rPr>
          <w:sz w:val="24"/>
          <w:szCs w:val="24"/>
        </w:rPr>
        <w:t xml:space="preserve"> </w:t>
      </w:r>
      <w:r w:rsidR="004A4F2F">
        <w:rPr>
          <w:sz w:val="24"/>
          <w:szCs w:val="24"/>
        </w:rPr>
        <w:t xml:space="preserve">may </w:t>
      </w:r>
      <w:r w:rsidR="00395E33">
        <w:rPr>
          <w:sz w:val="24"/>
          <w:szCs w:val="24"/>
        </w:rPr>
        <w:t>include</w:t>
      </w:r>
      <w:r w:rsidR="00BA458D">
        <w:rPr>
          <w:sz w:val="24"/>
          <w:szCs w:val="24"/>
        </w:rPr>
        <w:t>,</w:t>
      </w:r>
      <w:r w:rsidR="00395E33">
        <w:rPr>
          <w:sz w:val="24"/>
          <w:szCs w:val="24"/>
        </w:rPr>
        <w:t xml:space="preserve"> </w:t>
      </w:r>
      <w:r w:rsidR="00BA458D">
        <w:rPr>
          <w:sz w:val="24"/>
          <w:szCs w:val="24"/>
        </w:rPr>
        <w:t xml:space="preserve">but are not limited to, </w:t>
      </w:r>
      <w:r w:rsidR="00395E33">
        <w:rPr>
          <w:sz w:val="24"/>
          <w:szCs w:val="24"/>
        </w:rPr>
        <w:t xml:space="preserve">modeling </w:t>
      </w:r>
      <w:r w:rsidR="00CE6DF1">
        <w:rPr>
          <w:sz w:val="24"/>
          <w:szCs w:val="24"/>
        </w:rPr>
        <w:t>relationship</w:t>
      </w:r>
      <w:r w:rsidR="00395E33">
        <w:rPr>
          <w:sz w:val="24"/>
          <w:szCs w:val="24"/>
        </w:rPr>
        <w:t>s</w:t>
      </w:r>
      <w:r w:rsidR="00CE6DF1">
        <w:rPr>
          <w:sz w:val="24"/>
          <w:szCs w:val="24"/>
        </w:rPr>
        <w:t xml:space="preserve"> between </w:t>
      </w:r>
      <w:r w:rsidR="00D31F04">
        <w:rPr>
          <w:sz w:val="24"/>
          <w:szCs w:val="24"/>
        </w:rPr>
        <w:t xml:space="preserve">temporal and spatial variability in </w:t>
      </w:r>
      <w:r w:rsidR="00CE6DF1">
        <w:rPr>
          <w:sz w:val="24"/>
          <w:szCs w:val="24"/>
        </w:rPr>
        <w:t>fuels and fire probability</w:t>
      </w:r>
      <w:r w:rsidR="004A4F2F">
        <w:rPr>
          <w:sz w:val="24"/>
          <w:szCs w:val="24"/>
        </w:rPr>
        <w:t>/</w:t>
      </w:r>
      <w:r w:rsidR="00CE6DF1">
        <w:rPr>
          <w:sz w:val="24"/>
          <w:szCs w:val="24"/>
        </w:rPr>
        <w:t xml:space="preserve">severity, </w:t>
      </w:r>
      <w:r w:rsidR="00D31F04">
        <w:rPr>
          <w:sz w:val="24"/>
          <w:szCs w:val="24"/>
        </w:rPr>
        <w:t>forecasting the effects of temporal and spatial variability on</w:t>
      </w:r>
      <w:r w:rsidR="009E53CD">
        <w:rPr>
          <w:sz w:val="24"/>
          <w:szCs w:val="24"/>
        </w:rPr>
        <w:t xml:space="preserve"> plant community diversity and production, and </w:t>
      </w:r>
      <w:r w:rsidR="00CE6DF1">
        <w:rPr>
          <w:sz w:val="24"/>
          <w:szCs w:val="24"/>
        </w:rPr>
        <w:t xml:space="preserve">using our long-term grazing exclosures to determine </w:t>
      </w:r>
      <w:r w:rsidR="009E53CD">
        <w:rPr>
          <w:sz w:val="24"/>
          <w:szCs w:val="24"/>
        </w:rPr>
        <w:t>grazing</w:t>
      </w:r>
      <w:r w:rsidR="004A4F2F">
        <w:rPr>
          <w:sz w:val="24"/>
          <w:szCs w:val="24"/>
        </w:rPr>
        <w:t xml:space="preserve"> effects</w:t>
      </w:r>
      <w:r w:rsidR="009E53CD">
        <w:rPr>
          <w:sz w:val="24"/>
          <w:szCs w:val="24"/>
        </w:rPr>
        <w:t xml:space="preserve"> </w:t>
      </w:r>
      <w:r w:rsidR="00CE6DF1">
        <w:rPr>
          <w:sz w:val="24"/>
          <w:szCs w:val="24"/>
        </w:rPr>
        <w:t xml:space="preserve">on </w:t>
      </w:r>
      <w:r w:rsidR="009E53CD">
        <w:rPr>
          <w:sz w:val="24"/>
          <w:szCs w:val="24"/>
        </w:rPr>
        <w:t>soil carbon dynamics.</w:t>
      </w:r>
      <w:r w:rsidR="00BA70EB">
        <w:rPr>
          <w:sz w:val="24"/>
          <w:szCs w:val="24"/>
        </w:rPr>
        <w:t xml:space="preserve">  Depending on focal projects, the successful candidate may work with one or more PIs including Dr. Jon Bates (ARS), Dr. Stella Copeland (ARS), Dr. Chad Boyd (ARS), or Dustin Johnson (Oregon State University). </w:t>
      </w:r>
      <w:r w:rsidR="00F664D5">
        <w:rPr>
          <w:sz w:val="24"/>
          <w:szCs w:val="24"/>
        </w:rPr>
        <w:t xml:space="preserve"> </w:t>
      </w:r>
    </w:p>
    <w:p w:rsidR="004A4F2F" w:rsidRPr="004A4F2F" w:rsidRDefault="004A4F2F" w:rsidP="004A4F2F">
      <w:pPr>
        <w:spacing w:line="240" w:lineRule="auto"/>
        <w:rPr>
          <w:bCs/>
          <w:sz w:val="24"/>
          <w:szCs w:val="24"/>
        </w:rPr>
      </w:pPr>
      <w:r>
        <w:rPr>
          <w:b/>
          <w:bCs/>
          <w:sz w:val="24"/>
          <w:szCs w:val="24"/>
        </w:rPr>
        <w:t xml:space="preserve">Qualifications: </w:t>
      </w:r>
      <w:r>
        <w:rPr>
          <w:bCs/>
          <w:sz w:val="24"/>
          <w:szCs w:val="24"/>
        </w:rPr>
        <w:t>Ph.D. in Rangeland Ecology or related field</w:t>
      </w:r>
    </w:p>
    <w:p w:rsidR="004A4F2F" w:rsidRPr="00B125B6" w:rsidRDefault="004A4F2F" w:rsidP="004A4F2F">
      <w:pPr>
        <w:spacing w:line="240" w:lineRule="auto"/>
        <w:rPr>
          <w:sz w:val="24"/>
          <w:szCs w:val="24"/>
        </w:rPr>
      </w:pPr>
      <w:r>
        <w:rPr>
          <w:b/>
          <w:bCs/>
          <w:sz w:val="24"/>
          <w:szCs w:val="24"/>
        </w:rPr>
        <w:t xml:space="preserve">Open dates:  </w:t>
      </w:r>
      <w:r w:rsidR="00395E33">
        <w:rPr>
          <w:sz w:val="24"/>
          <w:szCs w:val="24"/>
        </w:rPr>
        <w:t>Applications will be accepted beginning</w:t>
      </w:r>
      <w:r>
        <w:rPr>
          <w:sz w:val="24"/>
          <w:szCs w:val="24"/>
        </w:rPr>
        <w:t xml:space="preserve"> </w:t>
      </w:r>
      <w:r w:rsidR="00395E33">
        <w:rPr>
          <w:sz w:val="24"/>
          <w:szCs w:val="24"/>
        </w:rPr>
        <w:t xml:space="preserve">December </w:t>
      </w:r>
      <w:r w:rsidR="0070732E">
        <w:rPr>
          <w:sz w:val="24"/>
          <w:szCs w:val="24"/>
        </w:rPr>
        <w:t>7</w:t>
      </w:r>
      <w:r w:rsidR="00395E33">
        <w:rPr>
          <w:sz w:val="24"/>
          <w:szCs w:val="24"/>
        </w:rPr>
        <w:t xml:space="preserve">, 2020 and the position will remain open </w:t>
      </w:r>
      <w:r>
        <w:rPr>
          <w:sz w:val="24"/>
          <w:szCs w:val="24"/>
        </w:rPr>
        <w:t>until a suitable candidate is found</w:t>
      </w:r>
      <w:r w:rsidR="00395E33">
        <w:rPr>
          <w:sz w:val="24"/>
          <w:szCs w:val="24"/>
        </w:rPr>
        <w:t>.</w:t>
      </w:r>
    </w:p>
    <w:p w:rsidR="004A4F2F" w:rsidRDefault="004A4F2F" w:rsidP="004A4F2F">
      <w:pPr>
        <w:spacing w:line="240" w:lineRule="auto"/>
        <w:rPr>
          <w:b/>
          <w:bCs/>
          <w:sz w:val="24"/>
          <w:szCs w:val="24"/>
        </w:rPr>
      </w:pPr>
      <w:r>
        <w:rPr>
          <w:b/>
          <w:bCs/>
          <w:sz w:val="24"/>
          <w:szCs w:val="24"/>
        </w:rPr>
        <w:t xml:space="preserve">Duration: </w:t>
      </w:r>
      <w:r>
        <w:rPr>
          <w:sz w:val="24"/>
          <w:szCs w:val="24"/>
        </w:rPr>
        <w:t>Two to three years, negotiable.</w:t>
      </w:r>
      <w:r>
        <w:rPr>
          <w:b/>
          <w:bCs/>
          <w:sz w:val="24"/>
          <w:szCs w:val="24"/>
        </w:rPr>
        <w:t xml:space="preserve">  </w:t>
      </w:r>
    </w:p>
    <w:p w:rsidR="000A44D4" w:rsidRDefault="009A512D" w:rsidP="004A4F2F">
      <w:pPr>
        <w:spacing w:line="240" w:lineRule="auto"/>
        <w:rPr>
          <w:sz w:val="24"/>
          <w:szCs w:val="24"/>
        </w:rPr>
      </w:pPr>
      <w:r>
        <w:rPr>
          <w:b/>
          <w:bCs/>
          <w:sz w:val="24"/>
          <w:szCs w:val="24"/>
        </w:rPr>
        <w:t xml:space="preserve">Burns ARS:  </w:t>
      </w:r>
      <w:r w:rsidR="00F664D5">
        <w:rPr>
          <w:sz w:val="24"/>
          <w:szCs w:val="24"/>
        </w:rPr>
        <w:t>Co-located with Oregon State University and The Nature Conservancy,</w:t>
      </w:r>
      <w:r>
        <w:rPr>
          <w:sz w:val="24"/>
          <w:szCs w:val="24"/>
        </w:rPr>
        <w:t xml:space="preserve"> </w:t>
      </w:r>
      <w:r w:rsidR="00F664D5">
        <w:rPr>
          <w:sz w:val="24"/>
          <w:szCs w:val="24"/>
        </w:rPr>
        <w:t xml:space="preserve">the </w:t>
      </w:r>
      <w:r w:rsidR="00F14085">
        <w:rPr>
          <w:sz w:val="24"/>
          <w:szCs w:val="24"/>
        </w:rPr>
        <w:t>Burns ARS L</w:t>
      </w:r>
      <w:r>
        <w:rPr>
          <w:sz w:val="24"/>
          <w:szCs w:val="24"/>
        </w:rPr>
        <w:t>ocation</w:t>
      </w:r>
      <w:r w:rsidR="00C63B3D">
        <w:rPr>
          <w:sz w:val="24"/>
          <w:szCs w:val="24"/>
        </w:rPr>
        <w:t xml:space="preserve"> uses research as a too</w:t>
      </w:r>
      <w:r w:rsidR="00F664D5">
        <w:rPr>
          <w:sz w:val="24"/>
          <w:szCs w:val="24"/>
        </w:rPr>
        <w:t xml:space="preserve">l to address </w:t>
      </w:r>
      <w:r w:rsidR="00D31F04">
        <w:rPr>
          <w:sz w:val="24"/>
          <w:szCs w:val="24"/>
        </w:rPr>
        <w:t xml:space="preserve">rangeland </w:t>
      </w:r>
      <w:r>
        <w:rPr>
          <w:sz w:val="24"/>
          <w:szCs w:val="24"/>
        </w:rPr>
        <w:t>management</w:t>
      </w:r>
      <w:r w:rsidR="00395E33">
        <w:rPr>
          <w:sz w:val="24"/>
          <w:szCs w:val="24"/>
        </w:rPr>
        <w:t xml:space="preserve"> issues</w:t>
      </w:r>
      <w:r>
        <w:rPr>
          <w:sz w:val="24"/>
          <w:szCs w:val="24"/>
        </w:rPr>
        <w:t xml:space="preserve"> </w:t>
      </w:r>
      <w:r w:rsidR="00395E33">
        <w:rPr>
          <w:sz w:val="24"/>
          <w:szCs w:val="24"/>
        </w:rPr>
        <w:t xml:space="preserve">and publishes the results of those efforts in the form of </w:t>
      </w:r>
      <w:r>
        <w:rPr>
          <w:sz w:val="24"/>
          <w:szCs w:val="24"/>
        </w:rPr>
        <w:t>both peer review journals articles</w:t>
      </w:r>
      <w:r w:rsidR="00395E33">
        <w:rPr>
          <w:sz w:val="24"/>
          <w:szCs w:val="24"/>
        </w:rPr>
        <w:t xml:space="preserve">, </w:t>
      </w:r>
      <w:r>
        <w:rPr>
          <w:sz w:val="24"/>
          <w:szCs w:val="24"/>
        </w:rPr>
        <w:t xml:space="preserve">and </w:t>
      </w:r>
      <w:r w:rsidR="00C63B3D">
        <w:rPr>
          <w:sz w:val="24"/>
          <w:szCs w:val="24"/>
        </w:rPr>
        <w:t xml:space="preserve">applied </w:t>
      </w:r>
      <w:r>
        <w:rPr>
          <w:sz w:val="24"/>
          <w:szCs w:val="24"/>
        </w:rPr>
        <w:t>management guides</w:t>
      </w:r>
      <w:r w:rsidR="00C63B3D">
        <w:rPr>
          <w:sz w:val="24"/>
          <w:szCs w:val="24"/>
        </w:rPr>
        <w:t xml:space="preserve"> and decision support tools</w:t>
      </w:r>
      <w:r>
        <w:rPr>
          <w:sz w:val="24"/>
          <w:szCs w:val="24"/>
        </w:rPr>
        <w:t>.</w:t>
      </w:r>
      <w:r w:rsidR="00C63B3D">
        <w:rPr>
          <w:sz w:val="24"/>
          <w:szCs w:val="24"/>
        </w:rPr>
        <w:t xml:space="preserve">  </w:t>
      </w:r>
      <w:r w:rsidR="00395E33">
        <w:rPr>
          <w:sz w:val="24"/>
          <w:szCs w:val="24"/>
        </w:rPr>
        <w:t xml:space="preserve">Our research unfolds in a variety of settings including lab facilities (wet lab, 4-season indoor grow room, seed technology lab), on lands administered by both land management agencies and private producers, and at the ARS-administered 16,000 acre Northern Great Basin Experimental Range near Burns.  </w:t>
      </w:r>
      <w:r w:rsidR="00C63B3D">
        <w:rPr>
          <w:sz w:val="24"/>
          <w:szCs w:val="24"/>
        </w:rPr>
        <w:t xml:space="preserve">Our stakeholders range from cattle producers to land management/regulatory agencies; conservation groups; and local, state, and regional governments.  The </w:t>
      </w:r>
      <w:r w:rsidR="00CA7771">
        <w:rPr>
          <w:sz w:val="24"/>
          <w:szCs w:val="24"/>
        </w:rPr>
        <w:t xml:space="preserve">general </w:t>
      </w:r>
      <w:r w:rsidR="00C63B3D">
        <w:rPr>
          <w:sz w:val="24"/>
          <w:szCs w:val="24"/>
        </w:rPr>
        <w:t xml:space="preserve">focus of our work is </w:t>
      </w:r>
      <w:r w:rsidR="00CA7771">
        <w:rPr>
          <w:sz w:val="24"/>
          <w:szCs w:val="24"/>
        </w:rPr>
        <w:t xml:space="preserve">on restoring and maintaining sagebrush plant communities, and pre-emptively mitigating non-desired change agents such as wildfire and invasive plant species.  We are also heavily invested in using science as a tool to inform management within </w:t>
      </w:r>
      <w:r w:rsidR="00317A43">
        <w:rPr>
          <w:sz w:val="24"/>
          <w:szCs w:val="24"/>
        </w:rPr>
        <w:t xml:space="preserve">ongoing </w:t>
      </w:r>
      <w:r w:rsidR="004A4F2F">
        <w:rPr>
          <w:sz w:val="24"/>
          <w:szCs w:val="24"/>
        </w:rPr>
        <w:t xml:space="preserve">regional </w:t>
      </w:r>
      <w:r w:rsidR="00CA7771">
        <w:rPr>
          <w:sz w:val="24"/>
          <w:szCs w:val="24"/>
        </w:rPr>
        <w:t xml:space="preserve">natural resource collaboratives. </w:t>
      </w:r>
    </w:p>
    <w:p w:rsidR="004A4F2F" w:rsidRDefault="004A4F2F" w:rsidP="004A4F2F">
      <w:pPr>
        <w:spacing w:line="240" w:lineRule="auto"/>
        <w:rPr>
          <w:sz w:val="24"/>
          <w:szCs w:val="24"/>
        </w:rPr>
      </w:pPr>
      <w:r>
        <w:rPr>
          <w:b/>
          <w:sz w:val="24"/>
          <w:szCs w:val="24"/>
        </w:rPr>
        <w:t xml:space="preserve">Application: </w:t>
      </w:r>
      <w:r>
        <w:rPr>
          <w:sz w:val="24"/>
          <w:szCs w:val="24"/>
        </w:rPr>
        <w:t xml:space="preserve"> Send</w:t>
      </w:r>
      <w:r w:rsidR="008B3E57">
        <w:rPr>
          <w:sz w:val="24"/>
          <w:szCs w:val="24"/>
        </w:rPr>
        <w:t xml:space="preserve"> letter of interest,</w:t>
      </w:r>
      <w:r>
        <w:rPr>
          <w:sz w:val="24"/>
          <w:szCs w:val="24"/>
        </w:rPr>
        <w:t xml:space="preserve"> resume, college transcripts</w:t>
      </w:r>
      <w:r w:rsidR="00F14085">
        <w:rPr>
          <w:sz w:val="24"/>
          <w:szCs w:val="24"/>
        </w:rPr>
        <w:t>,</w:t>
      </w:r>
      <w:r>
        <w:rPr>
          <w:sz w:val="24"/>
          <w:szCs w:val="24"/>
        </w:rPr>
        <w:t xml:space="preserve"> and contact information for at least 3 references to:</w:t>
      </w:r>
    </w:p>
    <w:p w:rsidR="004A4F2F" w:rsidRDefault="009579D4" w:rsidP="004A4F2F">
      <w:pPr>
        <w:spacing w:after="0" w:line="240" w:lineRule="auto"/>
        <w:rPr>
          <w:sz w:val="24"/>
          <w:szCs w:val="24"/>
        </w:rPr>
      </w:pPr>
      <w:r>
        <w:rPr>
          <w:sz w:val="24"/>
          <w:szCs w:val="24"/>
        </w:rPr>
        <w:t>Dr. Stella Copeland</w:t>
      </w:r>
    </w:p>
    <w:p w:rsidR="004A4F2F" w:rsidRDefault="004A4F2F" w:rsidP="004A4F2F">
      <w:pPr>
        <w:spacing w:after="0" w:line="240" w:lineRule="auto"/>
        <w:rPr>
          <w:sz w:val="24"/>
          <w:szCs w:val="24"/>
        </w:rPr>
      </w:pPr>
      <w:r>
        <w:rPr>
          <w:sz w:val="24"/>
          <w:szCs w:val="24"/>
        </w:rPr>
        <w:t>Eastern Oregon Agricultural Research Center</w:t>
      </w:r>
    </w:p>
    <w:p w:rsidR="004A4F2F" w:rsidRDefault="004A4F2F" w:rsidP="004A4F2F">
      <w:pPr>
        <w:spacing w:after="0" w:line="240" w:lineRule="auto"/>
        <w:rPr>
          <w:sz w:val="24"/>
          <w:szCs w:val="24"/>
        </w:rPr>
      </w:pPr>
      <w:r>
        <w:rPr>
          <w:sz w:val="24"/>
          <w:szCs w:val="24"/>
        </w:rPr>
        <w:t>67826-A, Highway 205</w:t>
      </w:r>
    </w:p>
    <w:p w:rsidR="004A4F2F" w:rsidRDefault="004A4F2F" w:rsidP="004A4F2F">
      <w:pPr>
        <w:spacing w:after="0" w:line="240" w:lineRule="auto"/>
        <w:rPr>
          <w:sz w:val="24"/>
          <w:szCs w:val="24"/>
        </w:rPr>
      </w:pPr>
      <w:r>
        <w:rPr>
          <w:sz w:val="24"/>
          <w:szCs w:val="24"/>
        </w:rPr>
        <w:t>Burns, OR 97720</w:t>
      </w:r>
    </w:p>
    <w:p w:rsidR="004A4F2F" w:rsidRDefault="0060268D" w:rsidP="004A4F2F">
      <w:pPr>
        <w:spacing w:after="0" w:line="240" w:lineRule="auto"/>
        <w:rPr>
          <w:sz w:val="24"/>
          <w:szCs w:val="24"/>
        </w:rPr>
      </w:pPr>
      <w:hyperlink r:id="rId4" w:history="1">
        <w:r w:rsidRPr="00035297">
          <w:rPr>
            <w:rStyle w:val="Hyperlink"/>
            <w:sz w:val="24"/>
            <w:szCs w:val="24"/>
          </w:rPr>
          <w:t>stella.copeland@usda.gov</w:t>
        </w:r>
      </w:hyperlink>
    </w:p>
    <w:p w:rsidR="0060268D" w:rsidRDefault="009579D4" w:rsidP="004A4F2F">
      <w:pPr>
        <w:spacing w:after="0" w:line="240" w:lineRule="auto"/>
        <w:rPr>
          <w:sz w:val="24"/>
          <w:szCs w:val="24"/>
        </w:rPr>
      </w:pPr>
      <w:r>
        <w:rPr>
          <w:sz w:val="24"/>
          <w:szCs w:val="24"/>
        </w:rPr>
        <w:t>Phone: 541-573-8915</w:t>
      </w:r>
      <w:bookmarkStart w:id="0" w:name="_GoBack"/>
      <w:bookmarkEnd w:id="0"/>
    </w:p>
    <w:sectPr w:rsidR="006026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571"/>
    <w:rsid w:val="000A44D4"/>
    <w:rsid w:val="0018525C"/>
    <w:rsid w:val="001B4293"/>
    <w:rsid w:val="001F43B5"/>
    <w:rsid w:val="00317A43"/>
    <w:rsid w:val="00395E33"/>
    <w:rsid w:val="004A4F2F"/>
    <w:rsid w:val="0052567E"/>
    <w:rsid w:val="0060268D"/>
    <w:rsid w:val="0070732E"/>
    <w:rsid w:val="00767FB2"/>
    <w:rsid w:val="007816CA"/>
    <w:rsid w:val="007D4DE6"/>
    <w:rsid w:val="00801FEA"/>
    <w:rsid w:val="0082049D"/>
    <w:rsid w:val="00854CF1"/>
    <w:rsid w:val="008A49D9"/>
    <w:rsid w:val="008B3E57"/>
    <w:rsid w:val="008F74ED"/>
    <w:rsid w:val="009579D4"/>
    <w:rsid w:val="00963571"/>
    <w:rsid w:val="00967572"/>
    <w:rsid w:val="009A512D"/>
    <w:rsid w:val="009E53CD"/>
    <w:rsid w:val="00A24EB8"/>
    <w:rsid w:val="00B125B6"/>
    <w:rsid w:val="00BA458D"/>
    <w:rsid w:val="00BA70EB"/>
    <w:rsid w:val="00C63B3D"/>
    <w:rsid w:val="00CA7771"/>
    <w:rsid w:val="00CE6DF1"/>
    <w:rsid w:val="00D31F04"/>
    <w:rsid w:val="00DC46E3"/>
    <w:rsid w:val="00F14085"/>
    <w:rsid w:val="00F664D5"/>
    <w:rsid w:val="00F66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A9AF3"/>
  <w15:chartTrackingRefBased/>
  <w15:docId w15:val="{BD7E9F54-D63E-423D-A381-FE1E10CD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F2F"/>
    <w:rPr>
      <w:color w:val="0563C1" w:themeColor="hyperlink"/>
      <w:u w:val="single"/>
    </w:rPr>
  </w:style>
  <w:style w:type="paragraph" w:styleId="BalloonText">
    <w:name w:val="Balloon Text"/>
    <w:basedOn w:val="Normal"/>
    <w:link w:val="BalloonTextChar"/>
    <w:uiPriority w:val="99"/>
    <w:semiHidden/>
    <w:unhideWhenUsed/>
    <w:rsid w:val="00F140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0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ella.copeland@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Boyd</dc:creator>
  <cp:keywords/>
  <dc:description/>
  <cp:lastModifiedBy>Stella C</cp:lastModifiedBy>
  <cp:revision>7</cp:revision>
  <cp:lastPrinted>2020-11-30T23:24:00Z</cp:lastPrinted>
  <dcterms:created xsi:type="dcterms:W3CDTF">2020-12-03T21:17:00Z</dcterms:created>
  <dcterms:modified xsi:type="dcterms:W3CDTF">2020-12-03T21:26:00Z</dcterms:modified>
</cp:coreProperties>
</file>